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4C0B" w:rsidRPr="00563C09" w:rsidRDefault="00E74C0B" w:rsidP="00E74C0B">
      <w:pPr>
        <w:spacing w:line="360" w:lineRule="auto"/>
        <w:jc w:val="center"/>
        <w:rPr>
          <w:rFonts w:ascii="Tahoma" w:hAnsi="Tahoma" w:cs="Tahoma"/>
          <w:b/>
          <w:sz w:val="22"/>
          <w:szCs w:val="22"/>
          <w:lang w:val="id-ID"/>
        </w:rPr>
      </w:pPr>
      <w:r w:rsidRPr="00563C09">
        <w:rPr>
          <w:rFonts w:ascii="Tahoma" w:hAnsi="Tahoma" w:cs="Tahoma"/>
          <w:b/>
          <w:sz w:val="22"/>
          <w:szCs w:val="22"/>
          <w:lang w:val="id-ID"/>
        </w:rPr>
        <w:t>BAB II</w:t>
      </w:r>
    </w:p>
    <w:p w:rsidR="00E74C0B" w:rsidRPr="00563C09" w:rsidRDefault="00E74C0B" w:rsidP="00E74C0B">
      <w:pPr>
        <w:spacing w:line="360" w:lineRule="auto"/>
        <w:jc w:val="center"/>
        <w:rPr>
          <w:rFonts w:ascii="Tahoma" w:hAnsi="Tahoma" w:cs="Tahoma"/>
          <w:b/>
          <w:sz w:val="22"/>
          <w:szCs w:val="22"/>
          <w:lang w:val="id-ID"/>
        </w:rPr>
      </w:pPr>
      <w:r w:rsidRPr="00563C09">
        <w:rPr>
          <w:rFonts w:ascii="Tahoma" w:hAnsi="Tahoma" w:cs="Tahoma"/>
          <w:b/>
          <w:sz w:val="22"/>
          <w:szCs w:val="22"/>
          <w:lang w:val="id-ID"/>
        </w:rPr>
        <w:t xml:space="preserve">EVALUASI HASIL PELAKSANAAN RKPD TAHUN LALU DAN CAPAIAN KINERJA PENYELENGGARAAN PEMERINTAHAN  </w:t>
      </w:r>
    </w:p>
    <w:p w:rsidR="00E74C0B" w:rsidRPr="00563C09" w:rsidRDefault="00E74C0B" w:rsidP="00E74C0B">
      <w:pPr>
        <w:spacing w:line="360" w:lineRule="auto"/>
        <w:rPr>
          <w:rFonts w:ascii="Tahoma" w:hAnsi="Tahoma" w:cs="Tahoma"/>
          <w:b/>
          <w:bCs/>
          <w:sz w:val="22"/>
          <w:szCs w:val="22"/>
          <w:lang w:val="id-ID"/>
        </w:rPr>
      </w:pPr>
    </w:p>
    <w:p w:rsidR="00E74C0B" w:rsidRPr="00563C09" w:rsidRDefault="00E74C0B" w:rsidP="00E74C0B">
      <w:pPr>
        <w:tabs>
          <w:tab w:val="left" w:pos="540"/>
        </w:tabs>
        <w:spacing w:line="360" w:lineRule="auto"/>
        <w:ind w:left="540" w:hanging="540"/>
        <w:jc w:val="both"/>
        <w:rPr>
          <w:rFonts w:ascii="Tahoma" w:hAnsi="Tahoma" w:cs="Tahoma"/>
          <w:b/>
          <w:bCs/>
          <w:smallCaps/>
          <w:sz w:val="22"/>
          <w:szCs w:val="22"/>
          <w:lang w:val="id-ID"/>
        </w:rPr>
      </w:pPr>
      <w:r w:rsidRPr="00563C09">
        <w:rPr>
          <w:rFonts w:ascii="Tahoma" w:hAnsi="Tahoma" w:cs="Tahoma"/>
          <w:b/>
          <w:bCs/>
          <w:smallCaps/>
          <w:sz w:val="22"/>
          <w:szCs w:val="22"/>
          <w:lang w:val="id-ID"/>
        </w:rPr>
        <w:t>2.1. GAMBARAN UMUM KONDISI DAERAH</w:t>
      </w:r>
    </w:p>
    <w:p w:rsidR="00E74C0B" w:rsidRPr="00563C09" w:rsidRDefault="00E74C0B" w:rsidP="00E74C0B">
      <w:pPr>
        <w:spacing w:line="360" w:lineRule="auto"/>
        <w:rPr>
          <w:rFonts w:ascii="Tahoma" w:hAnsi="Tahoma" w:cs="Tahoma"/>
          <w:b/>
          <w:bCs/>
          <w:sz w:val="22"/>
          <w:szCs w:val="22"/>
        </w:rPr>
      </w:pPr>
      <w:r w:rsidRPr="00563C09">
        <w:rPr>
          <w:rFonts w:ascii="Tahoma" w:hAnsi="Tahoma" w:cs="Tahoma"/>
          <w:b/>
          <w:bCs/>
          <w:sz w:val="22"/>
          <w:szCs w:val="22"/>
          <w:lang w:val="id-ID"/>
        </w:rPr>
        <w:t>2.1.1.  Aspek Geografi Dan Demografi</w:t>
      </w:r>
    </w:p>
    <w:p w:rsidR="00E74C0B" w:rsidRPr="00563C09" w:rsidRDefault="00E74C0B" w:rsidP="00E74C0B">
      <w:pPr>
        <w:keepNext/>
        <w:framePr w:dropCap="drop" w:lines="3" w:wrap="around" w:vAnchor="text" w:hAnchor="text"/>
        <w:spacing w:line="1194" w:lineRule="exact"/>
        <w:jc w:val="both"/>
        <w:textAlignment w:val="baseline"/>
        <w:rPr>
          <w:rFonts w:ascii="Tahoma" w:hAnsi="Tahoma" w:cs="Tahoma"/>
          <w:position w:val="-6"/>
          <w:sz w:val="134"/>
          <w:szCs w:val="22"/>
        </w:rPr>
      </w:pPr>
      <w:r w:rsidRPr="00563C09">
        <w:rPr>
          <w:rFonts w:ascii="Tahoma" w:hAnsi="Tahoma" w:cs="Tahoma"/>
          <w:position w:val="-6"/>
          <w:sz w:val="134"/>
          <w:szCs w:val="22"/>
        </w:rPr>
        <w:t>K</w:t>
      </w:r>
    </w:p>
    <w:p w:rsidR="00E74C0B" w:rsidRPr="00563C09" w:rsidRDefault="00E74C0B" w:rsidP="00E74C0B">
      <w:pPr>
        <w:spacing w:line="360" w:lineRule="auto"/>
        <w:jc w:val="both"/>
        <w:rPr>
          <w:rFonts w:ascii="Tahoma" w:hAnsi="Tahoma" w:cs="Tahoma"/>
          <w:sz w:val="22"/>
          <w:szCs w:val="22"/>
          <w:lang w:val="nl-NL"/>
        </w:rPr>
      </w:pPr>
      <w:r w:rsidRPr="00563C09">
        <w:rPr>
          <w:rFonts w:ascii="Tahoma" w:hAnsi="Tahoma" w:cs="Tahoma"/>
          <w:sz w:val="22"/>
          <w:szCs w:val="22"/>
          <w:lang w:val="id-ID"/>
        </w:rPr>
        <w:t>abupaten  Gresik berada di antara 7 derajat dan 8 derajat Lintang Selatan</w:t>
      </w:r>
      <w:r w:rsidRPr="00563C09">
        <w:rPr>
          <w:rFonts w:ascii="Tahoma" w:hAnsi="Tahoma" w:cs="Tahoma"/>
          <w:sz w:val="22"/>
          <w:szCs w:val="22"/>
        </w:rPr>
        <w:t xml:space="preserve"> </w:t>
      </w:r>
      <w:r w:rsidRPr="00563C09">
        <w:rPr>
          <w:rFonts w:ascii="Tahoma" w:hAnsi="Tahoma" w:cs="Tahoma"/>
          <w:sz w:val="22"/>
          <w:szCs w:val="22"/>
          <w:lang w:val="id-ID"/>
        </w:rPr>
        <w:t xml:space="preserve">serta antara </w:t>
      </w:r>
      <w:r w:rsidRPr="00563C09">
        <w:rPr>
          <w:rFonts w:ascii="Tahoma" w:hAnsi="Tahoma" w:cs="Tahoma"/>
          <w:sz w:val="22"/>
          <w:szCs w:val="22"/>
          <w:lang w:val="nl-NL"/>
        </w:rPr>
        <w:t xml:space="preserve">112 derajat dan 113 derajat Bujur Timur. Sebagian besar wilayahnya merupakan dataran rendah dengan ketinggian antara </w:t>
      </w:r>
      <w:r w:rsidRPr="00563C09">
        <w:rPr>
          <w:rFonts w:ascii="Tahoma" w:hAnsi="Tahoma" w:cs="Tahoma"/>
          <w:sz w:val="22"/>
          <w:szCs w:val="22"/>
          <w:lang w:val="id-ID"/>
        </w:rPr>
        <w:t>2</w:t>
      </w:r>
      <w:r w:rsidRPr="00563C09">
        <w:rPr>
          <w:rFonts w:ascii="Tahoma" w:hAnsi="Tahoma" w:cs="Tahoma"/>
          <w:sz w:val="22"/>
          <w:szCs w:val="22"/>
          <w:lang w:val="nl-NL"/>
        </w:rPr>
        <w:noBreakHyphen/>
        <w:t>12 meter di atas permukaan laut kecuali sebagian kecil di bagian utara (Kecamatan Panceng),</w:t>
      </w:r>
      <w:r w:rsidRPr="00563C09">
        <w:rPr>
          <w:rFonts w:ascii="Tahoma" w:hAnsi="Tahoma" w:cs="Tahoma"/>
          <w:sz w:val="22"/>
          <w:szCs w:val="22"/>
          <w:lang w:val="id-ID"/>
        </w:rPr>
        <w:t xml:space="preserve"> </w:t>
      </w:r>
      <w:r w:rsidRPr="00563C09">
        <w:rPr>
          <w:rFonts w:ascii="Tahoma" w:hAnsi="Tahoma" w:cs="Tahoma"/>
          <w:sz w:val="22"/>
          <w:szCs w:val="22"/>
          <w:lang w:val="nl-NL"/>
        </w:rPr>
        <w:t>yang mempunyai ketinggian sampai 25 meter di atas permukaan laut.</w:t>
      </w:r>
    </w:p>
    <w:p w:rsidR="00E74C0B" w:rsidRPr="00563C09" w:rsidRDefault="00E74C0B" w:rsidP="00E74C0B">
      <w:pPr>
        <w:spacing w:line="360" w:lineRule="auto"/>
        <w:ind w:firstLine="720"/>
        <w:jc w:val="both"/>
        <w:rPr>
          <w:rFonts w:ascii="Tahoma" w:hAnsi="Tahoma" w:cs="Tahoma"/>
          <w:sz w:val="22"/>
          <w:szCs w:val="22"/>
          <w:lang w:val="nl-NL"/>
        </w:rPr>
      </w:pPr>
      <w:r w:rsidRPr="00563C09">
        <w:rPr>
          <w:rFonts w:ascii="Tahoma" w:hAnsi="Tahoma" w:cs="Tahoma"/>
          <w:sz w:val="22"/>
          <w:szCs w:val="22"/>
          <w:lang w:val="nl-NL"/>
        </w:rPr>
        <w:t>Bagian Utara Kabupaten Gresik dibatasi oleh Laut Jawa, bagian Timur               dibatasi  oleh Selat Madura, bagian Selatan berbatasan dengan Kabupaten Sidoarjo</w:t>
      </w:r>
      <w:r w:rsidRPr="00563C09">
        <w:rPr>
          <w:rFonts w:ascii="Tahoma" w:hAnsi="Tahoma" w:cs="Tahoma"/>
          <w:sz w:val="22"/>
          <w:szCs w:val="22"/>
          <w:lang w:val="id-ID"/>
        </w:rPr>
        <w:t>,</w:t>
      </w:r>
      <w:r w:rsidRPr="00563C09">
        <w:rPr>
          <w:rFonts w:ascii="Tahoma" w:hAnsi="Tahoma" w:cs="Tahoma"/>
          <w:sz w:val="22"/>
          <w:szCs w:val="22"/>
          <w:lang w:val="nl-NL"/>
        </w:rPr>
        <w:t xml:space="preserve"> Kabupaten Mojokerto</w:t>
      </w:r>
      <w:r w:rsidRPr="00563C09">
        <w:rPr>
          <w:rFonts w:ascii="Tahoma" w:hAnsi="Tahoma" w:cs="Tahoma"/>
          <w:sz w:val="22"/>
          <w:szCs w:val="22"/>
        </w:rPr>
        <w:t xml:space="preserve"> </w:t>
      </w:r>
      <w:r w:rsidRPr="00563C09">
        <w:rPr>
          <w:rFonts w:ascii="Tahoma" w:hAnsi="Tahoma" w:cs="Tahoma"/>
          <w:sz w:val="22"/>
          <w:szCs w:val="22"/>
          <w:lang w:val="nl-NL"/>
        </w:rPr>
        <w:t>dan Kota Surabaya, sementara bagian Barat berbatasan dengan Kabupaten Lamongan. Kabupaten Gresik mempunyai wilayah kepulauan, yaitu Pulau Bawean dan beberapa pulau kecil di sekitarnya. Luas wilayah Gresik seluruhnya 1.19</w:t>
      </w:r>
      <w:r w:rsidRPr="00563C09">
        <w:rPr>
          <w:rFonts w:ascii="Tahoma" w:hAnsi="Tahoma" w:cs="Tahoma"/>
          <w:sz w:val="22"/>
          <w:szCs w:val="22"/>
          <w:lang w:val="id-ID"/>
        </w:rPr>
        <w:t>1</w:t>
      </w:r>
      <w:r w:rsidRPr="00563C09">
        <w:rPr>
          <w:rFonts w:ascii="Tahoma" w:hAnsi="Tahoma" w:cs="Tahoma"/>
          <w:sz w:val="22"/>
          <w:szCs w:val="22"/>
          <w:lang w:val="nl-NL"/>
        </w:rPr>
        <w:t>,25 Km2, terdiri dari 99</w:t>
      </w:r>
      <w:r w:rsidRPr="00563C09">
        <w:rPr>
          <w:rFonts w:ascii="Tahoma" w:hAnsi="Tahoma" w:cs="Tahoma"/>
          <w:sz w:val="22"/>
          <w:szCs w:val="22"/>
          <w:lang w:val="id-ID"/>
        </w:rPr>
        <w:t>3</w:t>
      </w:r>
      <w:r w:rsidRPr="00563C09">
        <w:rPr>
          <w:rFonts w:ascii="Tahoma" w:hAnsi="Tahoma" w:cs="Tahoma"/>
          <w:sz w:val="22"/>
          <w:szCs w:val="22"/>
          <w:lang w:val="nl-NL"/>
        </w:rPr>
        <w:t>,</w:t>
      </w:r>
      <w:r w:rsidRPr="00563C09">
        <w:rPr>
          <w:rFonts w:ascii="Tahoma" w:hAnsi="Tahoma" w:cs="Tahoma"/>
          <w:sz w:val="22"/>
          <w:szCs w:val="22"/>
          <w:lang w:val="id-ID"/>
        </w:rPr>
        <w:t>83</w:t>
      </w:r>
      <w:r w:rsidRPr="00563C09">
        <w:rPr>
          <w:rFonts w:ascii="Tahoma" w:hAnsi="Tahoma" w:cs="Tahoma"/>
          <w:sz w:val="22"/>
          <w:szCs w:val="22"/>
          <w:lang w:val="nl-NL"/>
        </w:rPr>
        <w:t xml:space="preserve"> Km2 luas wilayah daratan ditambah sekitar 1</w:t>
      </w:r>
      <w:r w:rsidRPr="00563C09">
        <w:rPr>
          <w:rFonts w:ascii="Tahoma" w:hAnsi="Tahoma" w:cs="Tahoma"/>
          <w:sz w:val="22"/>
          <w:szCs w:val="22"/>
          <w:lang w:val="id-ID"/>
        </w:rPr>
        <w:t>97</w:t>
      </w:r>
      <w:r w:rsidRPr="00563C09">
        <w:rPr>
          <w:rFonts w:ascii="Tahoma" w:hAnsi="Tahoma" w:cs="Tahoma"/>
          <w:sz w:val="22"/>
          <w:szCs w:val="22"/>
          <w:lang w:val="nl-NL"/>
        </w:rPr>
        <w:t>,</w:t>
      </w:r>
      <w:r w:rsidRPr="00563C09">
        <w:rPr>
          <w:rFonts w:ascii="Tahoma" w:hAnsi="Tahoma" w:cs="Tahoma"/>
          <w:sz w:val="22"/>
          <w:szCs w:val="22"/>
          <w:lang w:val="id-ID"/>
        </w:rPr>
        <w:t>42</w:t>
      </w:r>
      <w:r w:rsidRPr="00563C09">
        <w:rPr>
          <w:rFonts w:ascii="Tahoma" w:hAnsi="Tahoma" w:cs="Tahoma"/>
          <w:sz w:val="22"/>
          <w:szCs w:val="22"/>
          <w:lang w:val="nl-NL"/>
        </w:rPr>
        <w:t xml:space="preserve"> Km2</w:t>
      </w:r>
      <w:r w:rsidRPr="00563C09">
        <w:rPr>
          <w:rFonts w:ascii="Tahoma" w:hAnsi="Tahoma" w:cs="Tahoma"/>
          <w:sz w:val="22"/>
          <w:szCs w:val="22"/>
          <w:lang w:val="id-ID"/>
        </w:rPr>
        <w:t xml:space="preserve"> </w:t>
      </w:r>
      <w:r w:rsidRPr="00563C09">
        <w:rPr>
          <w:rFonts w:ascii="Tahoma" w:hAnsi="Tahoma" w:cs="Tahoma"/>
          <w:sz w:val="22"/>
          <w:szCs w:val="22"/>
          <w:lang w:val="nl-NL"/>
        </w:rPr>
        <w:t>luas Pulau Bawean. Sedangkan luas wilayah perairan</w:t>
      </w:r>
      <w:r w:rsidRPr="00563C09">
        <w:rPr>
          <w:rFonts w:ascii="Tahoma" w:hAnsi="Tahoma" w:cs="Tahoma"/>
          <w:sz w:val="22"/>
          <w:szCs w:val="22"/>
          <w:lang w:val="id-ID"/>
        </w:rPr>
        <w:t xml:space="preserve">                      </w:t>
      </w:r>
      <w:r w:rsidRPr="00563C09">
        <w:rPr>
          <w:rFonts w:ascii="Tahoma" w:hAnsi="Tahoma" w:cs="Tahoma"/>
          <w:sz w:val="22"/>
          <w:szCs w:val="22"/>
          <w:lang w:val="nl-NL"/>
        </w:rPr>
        <w:t>adalah 5.773,80 Km2 yang potensial da</w:t>
      </w:r>
      <w:r w:rsidRPr="00563C09">
        <w:rPr>
          <w:rFonts w:ascii="Tahoma" w:hAnsi="Tahoma" w:cs="Tahoma"/>
          <w:sz w:val="22"/>
          <w:szCs w:val="22"/>
          <w:lang w:val="id-ID"/>
        </w:rPr>
        <w:t>lam</w:t>
      </w:r>
      <w:r w:rsidRPr="00563C09">
        <w:rPr>
          <w:rFonts w:ascii="Tahoma" w:hAnsi="Tahoma" w:cs="Tahoma"/>
          <w:sz w:val="22"/>
          <w:szCs w:val="22"/>
          <w:lang w:val="nl-NL"/>
        </w:rPr>
        <w:t xml:space="preserve"> subsektor perikanan laut</w:t>
      </w:r>
      <w:r w:rsidRPr="00563C09">
        <w:rPr>
          <w:rFonts w:ascii="Tahoma" w:hAnsi="Tahoma" w:cs="Tahoma"/>
          <w:sz w:val="22"/>
          <w:szCs w:val="22"/>
          <w:lang w:val="id-ID"/>
        </w:rPr>
        <w:t xml:space="preserve"> dan.</w:t>
      </w:r>
      <w:r w:rsidRPr="00563C09">
        <w:rPr>
          <w:rFonts w:ascii="Tahoma" w:hAnsi="Tahoma" w:cs="Tahoma"/>
          <w:sz w:val="22"/>
          <w:szCs w:val="22"/>
          <w:lang w:val="nl-NL"/>
        </w:rPr>
        <w:t xml:space="preserve"> </w:t>
      </w:r>
      <w:r w:rsidRPr="00563C09">
        <w:rPr>
          <w:rFonts w:ascii="Tahoma" w:hAnsi="Tahoma" w:cs="Tahoma"/>
          <w:sz w:val="22"/>
          <w:szCs w:val="22"/>
          <w:lang w:val="id-ID"/>
        </w:rPr>
        <w:t>Hampir sepertiga bagian dari wilayah Kabupaten Gresik merupakan daerah pesisir pantai, yaitu sepanjang 140 Km</w:t>
      </w:r>
      <w:r w:rsidRPr="00563C09">
        <w:rPr>
          <w:rFonts w:ascii="Tahoma" w:hAnsi="Tahoma" w:cs="Tahoma"/>
          <w:sz w:val="22"/>
          <w:szCs w:val="22"/>
        </w:rPr>
        <w:t>, 69 Km di daratan memanjang mulai dari</w:t>
      </w:r>
      <w:r w:rsidRPr="00563C09">
        <w:rPr>
          <w:rFonts w:ascii="Tahoma" w:hAnsi="Tahoma" w:cs="Tahoma"/>
          <w:sz w:val="22"/>
          <w:szCs w:val="22"/>
          <w:lang w:val="id-ID"/>
        </w:rPr>
        <w:t xml:space="preserve"> Kecamatan Kebomas, Gresik, Manyar, Bungah, Ujungpangkah, Sidayu dan Panceng, serta </w:t>
      </w:r>
      <w:r w:rsidRPr="00563C09">
        <w:rPr>
          <w:rFonts w:ascii="Tahoma" w:hAnsi="Tahoma" w:cs="Tahoma"/>
          <w:sz w:val="22"/>
          <w:szCs w:val="22"/>
        </w:rPr>
        <w:t xml:space="preserve">71 Km di </w:t>
      </w:r>
      <w:r w:rsidRPr="00563C09">
        <w:rPr>
          <w:rFonts w:ascii="Tahoma" w:hAnsi="Tahoma" w:cs="Tahoma"/>
          <w:sz w:val="22"/>
          <w:szCs w:val="22"/>
          <w:lang w:val="id-ID"/>
        </w:rPr>
        <w:t>Kecamatan Tambak dan Sangkapura yang berada di Pulau Bawean.</w:t>
      </w:r>
    </w:p>
    <w:p w:rsidR="00E74C0B" w:rsidRPr="00563C09" w:rsidRDefault="00E74C0B" w:rsidP="00E74C0B">
      <w:pPr>
        <w:spacing w:line="360" w:lineRule="auto"/>
        <w:ind w:firstLine="720"/>
        <w:jc w:val="both"/>
        <w:rPr>
          <w:rFonts w:ascii="Tahoma" w:hAnsi="Tahoma" w:cs="Tahoma"/>
          <w:sz w:val="22"/>
          <w:szCs w:val="22"/>
          <w:lang w:val="id-ID"/>
        </w:rPr>
      </w:pPr>
      <w:r w:rsidRPr="00563C09">
        <w:rPr>
          <w:rFonts w:ascii="Tahoma" w:hAnsi="Tahoma" w:cs="Tahoma"/>
          <w:sz w:val="22"/>
          <w:szCs w:val="22"/>
          <w:lang w:val="id-ID"/>
        </w:rPr>
        <w:t xml:space="preserve">Sebagian besar tanah di wilayah Kabupaten Gresik terdiri dari jenis Aluvial, Grumusol, Mediteran Merah dan Litosol. </w:t>
      </w:r>
      <w:r w:rsidRPr="00563C09">
        <w:rPr>
          <w:rFonts w:ascii="Tahoma" w:hAnsi="Tahoma" w:cs="Tahoma"/>
          <w:sz w:val="22"/>
          <w:szCs w:val="22"/>
          <w:lang w:val="id-ID"/>
        </w:rPr>
        <w:softHyphen/>
        <w:t>Curah hujan di Kabupaten Gresik                adalah relatif rendah, yaitu rata</w:t>
      </w:r>
      <w:r w:rsidRPr="00563C09">
        <w:rPr>
          <w:rFonts w:ascii="Tahoma" w:hAnsi="Tahoma" w:cs="Tahoma"/>
          <w:sz w:val="22"/>
          <w:szCs w:val="22"/>
          <w:lang w:val="id-ID"/>
        </w:rPr>
        <w:noBreakHyphen/>
        <w:t>rata 2.245 mm per tahun. Berdasarkan ciri</w:t>
      </w:r>
      <w:r w:rsidRPr="00563C09">
        <w:rPr>
          <w:rFonts w:ascii="Tahoma" w:hAnsi="Tahoma" w:cs="Tahoma"/>
          <w:sz w:val="22"/>
          <w:szCs w:val="22"/>
          <w:lang w:val="id-ID"/>
        </w:rPr>
        <w:noBreakHyphen/>
        <w:t>ciri fisik tanahnya, Kabupaten Gresik  dapat dibagi  menjadi empat wilayah yaitu:</w:t>
      </w:r>
    </w:p>
    <w:p w:rsidR="00E74C0B" w:rsidRPr="00563C09" w:rsidRDefault="00E74C0B" w:rsidP="00E74C0B">
      <w:pPr>
        <w:numPr>
          <w:ilvl w:val="0"/>
          <w:numId w:val="7"/>
        </w:numPr>
        <w:tabs>
          <w:tab w:val="left" w:pos="-1440"/>
        </w:tabs>
        <w:spacing w:line="360" w:lineRule="auto"/>
        <w:ind w:left="360"/>
        <w:jc w:val="both"/>
        <w:rPr>
          <w:rFonts w:ascii="Tahoma" w:hAnsi="Tahoma" w:cs="Tahoma"/>
          <w:sz w:val="22"/>
          <w:szCs w:val="22"/>
          <w:lang w:val="id-ID"/>
        </w:rPr>
      </w:pPr>
      <w:r w:rsidRPr="00563C09">
        <w:rPr>
          <w:rFonts w:ascii="Tahoma" w:hAnsi="Tahoma" w:cs="Tahoma"/>
          <w:sz w:val="22"/>
          <w:szCs w:val="22"/>
          <w:lang w:val="id-ID"/>
        </w:rPr>
        <w:t xml:space="preserve">Wilayah Kabupaten Gresik bagian Utara (meliputi wilayah Panceng, Ujung Pangkah, Sidayu, Bungah, Dukun, Manyar) adalah bagian dari daerah pegunungan Kapur Utara  yang memiliki tanah relatif  kurang subur (wilayah Kecamatan Panceng). Sebagian dari daerah ini adalah daerah hilir aliran Bengawan Solo yang bermuara  di pantai Utara Kabupaten  Gresik/Kecamatan Ujungpangkah. Daerah hilir Bengawan solo tersebut sangat potensial karena mampu menciptakan lahan yang cocok untuk Industri, perikanan, perkebunan, </w:t>
      </w:r>
      <w:r w:rsidRPr="00563C09">
        <w:rPr>
          <w:rFonts w:ascii="Tahoma" w:hAnsi="Tahoma" w:cs="Tahoma"/>
          <w:sz w:val="22"/>
          <w:szCs w:val="22"/>
          <w:lang w:val="id-ID"/>
        </w:rPr>
        <w:lastRenderedPageBreak/>
        <w:t>dan permukiman. Potensi bahan</w:t>
      </w:r>
      <w:r w:rsidRPr="00563C09">
        <w:rPr>
          <w:rFonts w:ascii="Tahoma" w:hAnsi="Tahoma" w:cs="Tahoma"/>
          <w:sz w:val="22"/>
          <w:szCs w:val="22"/>
          <w:lang w:val="id-ID"/>
        </w:rPr>
        <w:noBreakHyphen/>
        <w:t xml:space="preserve">bahan galian di wilayah ini cukup potensial terutama dengan adanya beberapa jenis bahan galian mineral non logam. Sebagian dari bahan mineral non logam ini telah dieksplorasi, dan sebagian lainnya  sudah dalam taraf eksploitasi.  </w:t>
      </w:r>
    </w:p>
    <w:p w:rsidR="00E74C0B" w:rsidRPr="00563C09" w:rsidRDefault="00E74C0B" w:rsidP="00E74C0B">
      <w:pPr>
        <w:tabs>
          <w:tab w:val="left" w:pos="-1440"/>
        </w:tabs>
        <w:spacing w:line="360" w:lineRule="auto"/>
        <w:ind w:left="360" w:hanging="360"/>
        <w:jc w:val="both"/>
        <w:rPr>
          <w:rFonts w:ascii="Tahoma" w:hAnsi="Tahoma" w:cs="Tahoma"/>
          <w:sz w:val="22"/>
          <w:szCs w:val="22"/>
          <w:lang w:val="id-ID"/>
        </w:rPr>
      </w:pPr>
      <w:r w:rsidRPr="00563C09">
        <w:rPr>
          <w:rFonts w:ascii="Tahoma" w:hAnsi="Tahoma" w:cs="Tahoma"/>
          <w:sz w:val="22"/>
          <w:szCs w:val="22"/>
          <w:lang w:val="id-ID"/>
        </w:rPr>
        <w:t xml:space="preserve"> b.</w:t>
      </w:r>
      <w:r w:rsidRPr="00563C09">
        <w:rPr>
          <w:rFonts w:ascii="Tahoma" w:hAnsi="Tahoma" w:cs="Tahoma"/>
          <w:sz w:val="22"/>
          <w:szCs w:val="22"/>
          <w:lang w:val="id-ID"/>
        </w:rPr>
        <w:tab/>
        <w:t xml:space="preserve">Wilayah Kabupaten </w:t>
      </w:r>
      <w:r w:rsidRPr="00563C09">
        <w:rPr>
          <w:rFonts w:ascii="Tahoma" w:hAnsi="Tahoma" w:cs="Tahoma"/>
          <w:sz w:val="22"/>
          <w:szCs w:val="22"/>
        </w:rPr>
        <w:t>G</w:t>
      </w:r>
      <w:r w:rsidRPr="00563C09">
        <w:rPr>
          <w:rFonts w:ascii="Tahoma" w:hAnsi="Tahoma" w:cs="Tahoma"/>
          <w:sz w:val="22"/>
          <w:szCs w:val="22"/>
          <w:lang w:val="id-ID"/>
        </w:rPr>
        <w:t>resik bagian Tengah (meliputi wilayah; Duduk Sampeyan,                   Balong Panggang, Benjeng, Cerme,  Gresik, Kebomas ) merupa</w:t>
      </w:r>
      <w:r w:rsidRPr="00563C09">
        <w:rPr>
          <w:rFonts w:ascii="Tahoma" w:hAnsi="Tahoma" w:cs="Tahoma"/>
          <w:sz w:val="22"/>
          <w:szCs w:val="22"/>
          <w:lang w:val="id-ID"/>
        </w:rPr>
        <w:softHyphen/>
        <w:t>kan kawasan dengan tanah relatif subur. Di wilayah ini terdapat sungai</w:t>
      </w:r>
      <w:r w:rsidRPr="00563C09">
        <w:rPr>
          <w:rFonts w:ascii="Tahoma" w:hAnsi="Tahoma" w:cs="Tahoma"/>
          <w:sz w:val="22"/>
          <w:szCs w:val="22"/>
          <w:lang w:val="id-ID"/>
        </w:rPr>
        <w:noBreakHyphen/>
        <w:t>sungai kecil, antara lain Kali Lamong, Kali Corong, Kali Manyar, sehingga di bagian tengah wilayah ini merupakan daerah yang cocok untuk pertanian dan perikanan.</w:t>
      </w:r>
    </w:p>
    <w:p w:rsidR="00E74C0B" w:rsidRPr="00563C09" w:rsidRDefault="00E74C0B" w:rsidP="00E74C0B">
      <w:pPr>
        <w:tabs>
          <w:tab w:val="left" w:pos="-1440"/>
        </w:tabs>
        <w:spacing w:line="360" w:lineRule="auto"/>
        <w:ind w:left="360" w:hanging="360"/>
        <w:jc w:val="both"/>
        <w:rPr>
          <w:rFonts w:ascii="Tahoma" w:hAnsi="Tahoma" w:cs="Tahoma"/>
          <w:sz w:val="22"/>
          <w:szCs w:val="22"/>
          <w:lang w:val="id-ID"/>
        </w:rPr>
      </w:pPr>
      <w:r w:rsidRPr="00563C09">
        <w:rPr>
          <w:rFonts w:ascii="Tahoma" w:hAnsi="Tahoma" w:cs="Tahoma"/>
          <w:sz w:val="22"/>
          <w:szCs w:val="22"/>
          <w:lang w:val="id-ID"/>
        </w:rPr>
        <w:t>c.</w:t>
      </w:r>
      <w:r w:rsidRPr="00563C09">
        <w:rPr>
          <w:rFonts w:ascii="Tahoma" w:hAnsi="Tahoma" w:cs="Tahoma"/>
          <w:sz w:val="22"/>
          <w:szCs w:val="22"/>
          <w:lang w:val="id-ID"/>
        </w:rPr>
        <w:tab/>
        <w:t>Wilayah Kabupaten Gresik bagian Selatan (meliputi Menganti, Kedamean, Driyorejo</w:t>
      </w:r>
      <w:r w:rsidRPr="00563C09">
        <w:rPr>
          <w:rFonts w:ascii="Tahoma" w:hAnsi="Tahoma" w:cs="Tahoma"/>
          <w:sz w:val="22"/>
          <w:szCs w:val="22"/>
        </w:rPr>
        <w:t xml:space="preserve"> </w:t>
      </w:r>
      <w:r w:rsidRPr="00563C09">
        <w:rPr>
          <w:rFonts w:ascii="Tahoma" w:hAnsi="Tahoma" w:cs="Tahoma"/>
          <w:sz w:val="22"/>
          <w:szCs w:val="22"/>
          <w:lang w:val="id-ID"/>
        </w:rPr>
        <w:t>dan Wringin</w:t>
      </w:r>
      <w:r w:rsidRPr="00563C09">
        <w:rPr>
          <w:rFonts w:ascii="Tahoma" w:hAnsi="Tahoma" w:cs="Tahoma"/>
          <w:sz w:val="22"/>
          <w:szCs w:val="22"/>
        </w:rPr>
        <w:t>a</w:t>
      </w:r>
      <w:r w:rsidRPr="00563C09">
        <w:rPr>
          <w:rFonts w:ascii="Tahoma" w:hAnsi="Tahoma" w:cs="Tahoma"/>
          <w:sz w:val="22"/>
          <w:szCs w:val="22"/>
          <w:lang w:val="id-ID"/>
        </w:rPr>
        <w:t>nom) adalah merupakan sebagian dataran rendah yang cukup subur dan seba</w:t>
      </w:r>
      <w:r w:rsidRPr="00563C09">
        <w:rPr>
          <w:rFonts w:ascii="Tahoma" w:hAnsi="Tahoma" w:cs="Tahoma"/>
          <w:sz w:val="22"/>
          <w:szCs w:val="22"/>
          <w:lang w:val="id-ID"/>
        </w:rPr>
        <w:softHyphen/>
        <w:t>gian merupakan daerah berbukit sehingga di bagian selatan wilayah ini merupakan daerah yang cocok untuk industri, permukiman dan  pertanian.</w:t>
      </w:r>
      <w:r w:rsidRPr="00563C09">
        <w:rPr>
          <w:rFonts w:ascii="Tahoma" w:hAnsi="Tahoma" w:cs="Tahoma"/>
          <w:sz w:val="22"/>
          <w:szCs w:val="22"/>
        </w:rPr>
        <w:t xml:space="preserve"> </w:t>
      </w:r>
      <w:r w:rsidRPr="00563C09">
        <w:rPr>
          <w:rFonts w:ascii="Tahoma" w:hAnsi="Tahoma" w:cs="Tahoma"/>
          <w:sz w:val="22"/>
          <w:szCs w:val="22"/>
          <w:lang w:val="id-ID"/>
        </w:rPr>
        <w:t>Potensi bahan</w:t>
      </w:r>
      <w:r w:rsidRPr="00563C09">
        <w:rPr>
          <w:rFonts w:ascii="Tahoma" w:hAnsi="Tahoma" w:cs="Tahoma"/>
          <w:sz w:val="22"/>
          <w:szCs w:val="22"/>
          <w:lang w:val="id-ID"/>
        </w:rPr>
        <w:noBreakHyphen/>
        <w:t>bahan galian di wilayah ini cukup potensial terutama dengan adanya beberapa jenis bahan galian mineral non</w:t>
      </w:r>
      <w:r w:rsidRPr="00563C09">
        <w:rPr>
          <w:rFonts w:ascii="Tahoma" w:hAnsi="Tahoma" w:cs="Tahoma"/>
          <w:sz w:val="22"/>
          <w:szCs w:val="22"/>
        </w:rPr>
        <w:t>-</w:t>
      </w:r>
      <w:r w:rsidRPr="00563C09">
        <w:rPr>
          <w:rFonts w:ascii="Tahoma" w:hAnsi="Tahoma" w:cs="Tahoma"/>
          <w:sz w:val="22"/>
          <w:szCs w:val="22"/>
          <w:lang w:val="id-ID"/>
        </w:rPr>
        <w:t>logam. Sebagian dari bahan mineral</w:t>
      </w:r>
      <w:r w:rsidRPr="00563C09">
        <w:rPr>
          <w:rFonts w:ascii="Tahoma" w:hAnsi="Tahoma" w:cs="Tahoma"/>
          <w:sz w:val="22"/>
          <w:szCs w:val="22"/>
        </w:rPr>
        <w:t xml:space="preserve"> </w:t>
      </w:r>
      <w:r w:rsidRPr="00563C09">
        <w:rPr>
          <w:rFonts w:ascii="Tahoma" w:hAnsi="Tahoma" w:cs="Tahoma"/>
          <w:sz w:val="22"/>
          <w:szCs w:val="22"/>
          <w:lang w:val="id-ID"/>
        </w:rPr>
        <w:t>non logam ini telah dieksplorasi dan sebagian lainnya  sudah dalam taraf eksploitasi.</w:t>
      </w:r>
    </w:p>
    <w:p w:rsidR="00E74C0B" w:rsidRPr="00563C09" w:rsidRDefault="00E74C0B" w:rsidP="00E74C0B">
      <w:pPr>
        <w:tabs>
          <w:tab w:val="left" w:pos="-1440"/>
        </w:tabs>
        <w:spacing w:line="360" w:lineRule="auto"/>
        <w:ind w:left="360" w:hanging="360"/>
        <w:jc w:val="both"/>
        <w:rPr>
          <w:rFonts w:ascii="Tahoma" w:hAnsi="Tahoma" w:cs="Tahoma"/>
          <w:sz w:val="22"/>
          <w:szCs w:val="22"/>
          <w:lang w:val="id-ID"/>
        </w:rPr>
      </w:pPr>
      <w:r w:rsidRPr="00563C09">
        <w:rPr>
          <w:rFonts w:ascii="Tahoma" w:hAnsi="Tahoma" w:cs="Tahoma"/>
          <w:sz w:val="22"/>
          <w:szCs w:val="22"/>
          <w:lang w:val="id-ID"/>
        </w:rPr>
        <w:t>d.</w:t>
      </w:r>
      <w:r w:rsidRPr="00563C09">
        <w:rPr>
          <w:rFonts w:ascii="Tahoma" w:hAnsi="Tahoma" w:cs="Tahoma"/>
          <w:sz w:val="22"/>
          <w:szCs w:val="22"/>
          <w:lang w:val="id-ID"/>
        </w:rPr>
        <w:tab/>
        <w:t>Wilayah kepulauan Kabupaten Gresik berada di Pulau Bawean dan pulau kecil sekitarnya yang meliputi wilayah Kecamatan Sangkapura dan Tambak                       adalah merupakan sebagian dataran rendah yang cukup subur dengan jenis tanah mediteran coklat kemerahan dan seba</w:t>
      </w:r>
      <w:r w:rsidRPr="00563C09">
        <w:rPr>
          <w:rFonts w:ascii="Tahoma" w:hAnsi="Tahoma" w:cs="Tahoma"/>
          <w:sz w:val="22"/>
          <w:szCs w:val="22"/>
          <w:lang w:val="id-ID"/>
        </w:rPr>
        <w:softHyphen/>
        <w:t>gian merupakan daerah berbukit                     sehingga di bagian wilayah ini merupakan daerah yang cocok untuk pertanian, pariwisata, dan perikanan. Potensi bahan</w:t>
      </w:r>
      <w:r w:rsidRPr="00563C09">
        <w:rPr>
          <w:rFonts w:ascii="Tahoma" w:hAnsi="Tahoma" w:cs="Tahoma"/>
          <w:sz w:val="22"/>
          <w:szCs w:val="22"/>
          <w:lang w:val="id-ID"/>
        </w:rPr>
        <w:noBreakHyphen/>
        <w:t>bahan galian di wilayah ini cukup potensial dengan adanya jenis bahan galian mineral non</w:t>
      </w:r>
      <w:r w:rsidRPr="00563C09">
        <w:rPr>
          <w:rFonts w:ascii="Tahoma" w:hAnsi="Tahoma" w:cs="Tahoma"/>
          <w:sz w:val="22"/>
          <w:szCs w:val="22"/>
        </w:rPr>
        <w:t>-</w:t>
      </w:r>
      <w:r w:rsidRPr="00563C09">
        <w:rPr>
          <w:rFonts w:ascii="Tahoma" w:hAnsi="Tahoma" w:cs="Tahoma"/>
          <w:sz w:val="22"/>
          <w:szCs w:val="22"/>
          <w:lang w:val="id-ID"/>
        </w:rPr>
        <w:t>logam spesifik</w:t>
      </w:r>
      <w:r w:rsidRPr="00563C09">
        <w:rPr>
          <w:rFonts w:ascii="Tahoma" w:hAnsi="Tahoma" w:cs="Tahoma"/>
          <w:sz w:val="22"/>
          <w:szCs w:val="22"/>
        </w:rPr>
        <w:t>.</w:t>
      </w:r>
      <w:r w:rsidRPr="00563C09">
        <w:rPr>
          <w:rFonts w:ascii="Tahoma" w:hAnsi="Tahoma" w:cs="Tahoma"/>
          <w:sz w:val="22"/>
          <w:szCs w:val="22"/>
          <w:lang w:val="id-ID"/>
        </w:rPr>
        <w:t xml:space="preserve"> </w:t>
      </w:r>
    </w:p>
    <w:p w:rsidR="00E74C0B" w:rsidRPr="00563C09" w:rsidRDefault="00E74C0B" w:rsidP="00E74C0B">
      <w:pPr>
        <w:spacing w:line="360" w:lineRule="auto"/>
        <w:ind w:firstLine="720"/>
        <w:jc w:val="both"/>
        <w:rPr>
          <w:rFonts w:ascii="Tahoma" w:hAnsi="Tahoma" w:cs="Tahoma"/>
          <w:sz w:val="22"/>
          <w:szCs w:val="22"/>
          <w:lang w:val="id-ID"/>
        </w:rPr>
      </w:pPr>
      <w:r w:rsidRPr="00563C09">
        <w:rPr>
          <w:rFonts w:ascii="Tahoma" w:hAnsi="Tahoma" w:cs="Tahoma"/>
          <w:sz w:val="22"/>
          <w:szCs w:val="22"/>
          <w:lang w:val="id-ID"/>
        </w:rPr>
        <w:t>Sebagai wilayah pesisir yang juga telah difasilitasi dengan pelabuhan besar,                maka Kabupaten Gresik memiliki akses perdagangan regional dan nasional. Keunggulan geografis ini menjadikan Gresik sebagai alternatif terbaik  untuk investasi atau penanaman modal.</w:t>
      </w:r>
      <w:r w:rsidRPr="00563C09">
        <w:rPr>
          <w:rFonts w:ascii="Tahoma" w:hAnsi="Tahoma" w:cs="Tahoma"/>
          <w:sz w:val="22"/>
          <w:szCs w:val="22"/>
        </w:rPr>
        <w:t xml:space="preserve"> </w:t>
      </w:r>
      <w:r w:rsidRPr="00563C09">
        <w:rPr>
          <w:rFonts w:ascii="Tahoma" w:hAnsi="Tahoma" w:cs="Tahoma"/>
          <w:sz w:val="22"/>
          <w:szCs w:val="22"/>
          <w:lang w:val="id-ID"/>
        </w:rPr>
        <w:t>Keadaan permukaan air tanah di Wilayah Kabupaten Gresik pada umumnya relatif dalam, hanya daerah-daerah tertentu di sekitar sungai atau rawa-rawa saja yang mempunyai permukaan air tanah agak dangkal.</w:t>
      </w:r>
    </w:p>
    <w:p w:rsidR="00E74C0B" w:rsidRPr="00563C09" w:rsidRDefault="00E74C0B" w:rsidP="00E74C0B">
      <w:pPr>
        <w:spacing w:line="360" w:lineRule="auto"/>
        <w:ind w:firstLine="720"/>
        <w:jc w:val="both"/>
        <w:rPr>
          <w:rFonts w:ascii="Tahoma" w:hAnsi="Tahoma" w:cs="Tahoma"/>
          <w:sz w:val="22"/>
          <w:szCs w:val="22"/>
        </w:rPr>
      </w:pPr>
      <w:r w:rsidRPr="00563C09">
        <w:rPr>
          <w:rFonts w:ascii="Tahoma" w:hAnsi="Tahoma" w:cs="Tahoma"/>
          <w:sz w:val="22"/>
          <w:szCs w:val="22"/>
          <w:lang w:val="id-ID"/>
        </w:rPr>
        <w:t xml:space="preserve">Pola aliran sungai di Kabupten Gresik memperlihatkan wilayah Gresik merupakan daerah muara Sungai Bengawan Solo dan Kali Lamong dan juga dilalui oleh Kali Surabaya di Wilayah Selatan. Sungai-sungai ini mempunyai sifat aliran dan </w:t>
      </w:r>
      <w:r w:rsidRPr="00563C09">
        <w:rPr>
          <w:rFonts w:ascii="Tahoma" w:hAnsi="Tahoma" w:cs="Tahoma"/>
          <w:sz w:val="22"/>
          <w:szCs w:val="22"/>
          <w:lang w:val="id-ID"/>
        </w:rPr>
        <w:lastRenderedPageBreak/>
        <w:t>kandungan unsur hara yang berbeda. Sungai Bengawan Solo mempunyai debit air yang cukup tinggi dengan membawa  sedimen  lebih  banyak  dibandingkan dengan Kali Lamong</w:t>
      </w:r>
      <w:r w:rsidRPr="00563C09">
        <w:rPr>
          <w:rFonts w:ascii="Tahoma" w:hAnsi="Tahoma" w:cs="Tahoma"/>
          <w:sz w:val="22"/>
          <w:szCs w:val="22"/>
        </w:rPr>
        <w:t xml:space="preserve"> </w:t>
      </w:r>
      <w:r w:rsidRPr="00563C09">
        <w:rPr>
          <w:rFonts w:ascii="Tahoma" w:hAnsi="Tahoma" w:cs="Tahoma"/>
          <w:sz w:val="22"/>
          <w:szCs w:val="22"/>
          <w:lang w:val="id-ID"/>
        </w:rPr>
        <w:t>sehingga pendangkalan di Sungai Bengawan Solo lebih cepat. Dengan adanya peristiwa tersebut mengakibatkan timbulnya tanah-tanah oloran yang seringkali oleh penduduk dimanfaatkan untuk lahan perikanan.</w:t>
      </w:r>
    </w:p>
    <w:p w:rsidR="00E74C0B" w:rsidRPr="00563C09" w:rsidRDefault="00E74C0B" w:rsidP="00E74C0B">
      <w:pPr>
        <w:spacing w:line="360" w:lineRule="auto"/>
        <w:ind w:firstLine="720"/>
        <w:jc w:val="both"/>
        <w:rPr>
          <w:rFonts w:ascii="Tahoma" w:hAnsi="Tahoma" w:cs="Tahoma"/>
          <w:sz w:val="22"/>
          <w:szCs w:val="22"/>
          <w:lang w:val="id-ID"/>
        </w:rPr>
      </w:pPr>
      <w:r w:rsidRPr="00563C09">
        <w:rPr>
          <w:rFonts w:ascii="Tahoma" w:hAnsi="Tahoma" w:cs="Tahoma"/>
          <w:sz w:val="22"/>
          <w:szCs w:val="22"/>
          <w:lang w:val="id-ID"/>
        </w:rPr>
        <w:t xml:space="preserve">Selain dialiri oleh sungai-sungai tersebut diatas keadaan hidrologi                   Kabupaten Gresik juga ditentukan oleh adanya waduk, embung, mata air, pompa air dan sumur bor. Pada sebagian wilayah Kabupaten Gresik yang mempunyai dataran tinggi diatas 25 meter diatas permukaan laut, mempunyai kelerengan 2 – 15 %, serta adanya faktor pembatas alam berupa bentuk-bentuk batuan yang relatif sulit menyerap air (tanah clay) yang terdapat di Kecamatan Bungah dan Kecamatan Dukun. </w:t>
      </w:r>
      <w:r w:rsidRPr="00563C09">
        <w:rPr>
          <w:rFonts w:ascii="Tahoma" w:hAnsi="Tahoma" w:cs="Tahoma"/>
          <w:sz w:val="22"/>
          <w:szCs w:val="22"/>
          <w:lang w:val="sv-SE"/>
        </w:rPr>
        <w:t>Kondisi di atas merupakan lahan kritis dan lahan yang sangat peka terhadap  bencana alam.</w:t>
      </w:r>
    </w:p>
    <w:p w:rsidR="00E74C0B" w:rsidRPr="00563C09" w:rsidRDefault="00E74C0B" w:rsidP="00E74C0B">
      <w:pPr>
        <w:autoSpaceDE w:val="0"/>
        <w:autoSpaceDN w:val="0"/>
        <w:spacing w:line="360" w:lineRule="auto"/>
        <w:ind w:right="44" w:firstLine="720"/>
        <w:jc w:val="both"/>
        <w:rPr>
          <w:rFonts w:ascii="Tahoma" w:hAnsi="Tahoma" w:cs="Tahoma"/>
          <w:sz w:val="22"/>
          <w:szCs w:val="22"/>
          <w:lang w:val="sv-SE"/>
        </w:rPr>
      </w:pPr>
      <w:r w:rsidRPr="00563C09">
        <w:rPr>
          <w:rFonts w:ascii="Tahoma" w:hAnsi="Tahoma" w:cs="Tahoma"/>
          <w:sz w:val="22"/>
          <w:szCs w:val="22"/>
          <w:lang w:val="sv-SE"/>
        </w:rPr>
        <w:t>Melihat kondisi di atas diindikasikan beberapa kawasan mempunyai kecenderungan terjadinya erosi akibat dari gerusan air, terutama air hujan. Daerah-daerah yang terkena bencana erosi sebagian besar wilayah Kabupaten Gresik, untuk DAS Kali Lamong meliputi Kecamatan Balongpanggang, Cerme, Benjeng, Kedamean, dan Menganti. Untuk DAS Bengawan Solo meliputi Kecamatan Dukun, Manyar, Bungah, Sidayu, dan Ujung Pangkah. Sedangkan DAS Kali Surabaya</w:t>
      </w:r>
      <w:r w:rsidRPr="00563C09">
        <w:rPr>
          <w:rFonts w:ascii="Tahoma" w:hAnsi="Tahoma" w:cs="Tahoma"/>
          <w:sz w:val="22"/>
          <w:szCs w:val="22"/>
          <w:lang w:val="id-ID"/>
        </w:rPr>
        <w:t xml:space="preserve"> </w:t>
      </w:r>
      <w:r w:rsidRPr="00563C09">
        <w:rPr>
          <w:rFonts w:ascii="Tahoma" w:hAnsi="Tahoma" w:cs="Tahoma"/>
          <w:sz w:val="22"/>
          <w:szCs w:val="22"/>
          <w:lang w:val="sv-SE"/>
        </w:rPr>
        <w:t xml:space="preserve">meliputi Kecamatan Wringinanom dan Driyorejo. </w:t>
      </w:r>
    </w:p>
    <w:p w:rsidR="003C116A" w:rsidRDefault="00E74C0B" w:rsidP="00E74C0B">
      <w:pPr>
        <w:autoSpaceDE w:val="0"/>
        <w:autoSpaceDN w:val="0"/>
        <w:spacing w:line="360" w:lineRule="auto"/>
        <w:ind w:right="44" w:firstLine="720"/>
        <w:jc w:val="both"/>
        <w:rPr>
          <w:rFonts w:ascii="Tahoma" w:hAnsi="Tahoma" w:cs="Tahoma"/>
          <w:sz w:val="22"/>
          <w:szCs w:val="22"/>
          <w:lang w:val="id-ID"/>
        </w:rPr>
      </w:pPr>
      <w:r w:rsidRPr="00563C09">
        <w:rPr>
          <w:rFonts w:ascii="Tahoma" w:hAnsi="Tahoma" w:cs="Tahoma"/>
          <w:sz w:val="22"/>
          <w:szCs w:val="22"/>
          <w:lang w:val="sv-SE"/>
        </w:rPr>
        <w:t>Sebagian kawasan pantai terdapat kawasan yang terabrasi dan intrusi air laut.</w:t>
      </w:r>
      <w:r w:rsidRPr="00563C09">
        <w:rPr>
          <w:rFonts w:ascii="Tahoma" w:hAnsi="Tahoma" w:cs="Tahoma"/>
          <w:sz w:val="22"/>
          <w:szCs w:val="22"/>
          <w:lang w:val="id-ID"/>
        </w:rPr>
        <w:t xml:space="preserve"> Abrasi yang terjadi meliputi Kecamatan Bungah, Ujung</w:t>
      </w:r>
      <w:r w:rsidRPr="00563C09">
        <w:rPr>
          <w:rFonts w:ascii="Tahoma" w:hAnsi="Tahoma" w:cs="Tahoma"/>
          <w:sz w:val="22"/>
          <w:szCs w:val="22"/>
        </w:rPr>
        <w:t xml:space="preserve"> </w:t>
      </w:r>
      <w:r w:rsidRPr="00563C09">
        <w:rPr>
          <w:rFonts w:ascii="Tahoma" w:hAnsi="Tahoma" w:cs="Tahoma"/>
          <w:sz w:val="22"/>
          <w:szCs w:val="22"/>
          <w:lang w:val="id-ID"/>
        </w:rPr>
        <w:t>Pangkah, Panceng, Sangkapura dan Tambak, Sedangkan Intrusi air laut</w:t>
      </w:r>
      <w:r w:rsidRPr="00563C09">
        <w:rPr>
          <w:rFonts w:ascii="Tahoma" w:hAnsi="Tahoma" w:cs="Tahoma"/>
          <w:sz w:val="22"/>
          <w:szCs w:val="22"/>
        </w:rPr>
        <w:t xml:space="preserve"> </w:t>
      </w:r>
      <w:r w:rsidRPr="00563C09">
        <w:rPr>
          <w:rFonts w:ascii="Tahoma" w:hAnsi="Tahoma" w:cs="Tahoma"/>
          <w:sz w:val="22"/>
          <w:szCs w:val="22"/>
          <w:lang w:val="id-ID"/>
        </w:rPr>
        <w:t>terjadi di wilayah kecamatan Gresik, Kebomas, Manyar, Bungah, Sidayu dan</w:t>
      </w:r>
      <w:r w:rsidRPr="00563C09">
        <w:rPr>
          <w:rFonts w:ascii="Tahoma" w:hAnsi="Tahoma" w:cs="Tahoma"/>
          <w:sz w:val="22"/>
          <w:szCs w:val="22"/>
        </w:rPr>
        <w:t xml:space="preserve"> </w:t>
      </w:r>
      <w:r w:rsidRPr="00563C09">
        <w:rPr>
          <w:rFonts w:ascii="Tahoma" w:hAnsi="Tahoma" w:cs="Tahoma"/>
          <w:sz w:val="22"/>
          <w:szCs w:val="22"/>
          <w:lang w:val="id-ID"/>
        </w:rPr>
        <w:t>Ujung Pangkah. Hal ini juga diperparah dengan adanya kawasan budidaya</w:t>
      </w:r>
      <w:r w:rsidRPr="00563C09">
        <w:rPr>
          <w:rFonts w:ascii="Tahoma" w:hAnsi="Tahoma" w:cs="Tahoma"/>
          <w:sz w:val="22"/>
          <w:szCs w:val="22"/>
        </w:rPr>
        <w:t xml:space="preserve"> </w:t>
      </w:r>
      <w:r w:rsidRPr="00563C09">
        <w:rPr>
          <w:rFonts w:ascii="Tahoma" w:hAnsi="Tahoma" w:cs="Tahoma"/>
          <w:sz w:val="22"/>
          <w:szCs w:val="22"/>
          <w:lang w:val="id-ID"/>
        </w:rPr>
        <w:t>terbangun yang berbatasan langsung dengan garis pantai tanpa</w:t>
      </w:r>
      <w:r w:rsidRPr="00563C09">
        <w:rPr>
          <w:rFonts w:ascii="Tahoma" w:hAnsi="Tahoma" w:cs="Tahoma"/>
          <w:sz w:val="22"/>
          <w:szCs w:val="22"/>
        </w:rPr>
        <w:t xml:space="preserve"> </w:t>
      </w:r>
      <w:r w:rsidRPr="00563C09">
        <w:rPr>
          <w:rFonts w:ascii="Tahoma" w:hAnsi="Tahoma" w:cs="Tahoma"/>
          <w:sz w:val="22"/>
          <w:szCs w:val="22"/>
          <w:lang w:val="id-ID"/>
        </w:rPr>
        <w:t xml:space="preserve">memperhatikan sempadan pantai yang semestinya bebas dari bangunan. </w:t>
      </w:r>
    </w:p>
    <w:p w:rsidR="00E74C0B" w:rsidRPr="00563C09" w:rsidRDefault="00E74C0B" w:rsidP="00E74C0B">
      <w:pPr>
        <w:autoSpaceDE w:val="0"/>
        <w:autoSpaceDN w:val="0"/>
        <w:spacing w:line="360" w:lineRule="auto"/>
        <w:ind w:right="44" w:firstLine="720"/>
        <w:jc w:val="both"/>
        <w:rPr>
          <w:rFonts w:ascii="Tahoma" w:hAnsi="Tahoma" w:cs="Tahoma"/>
          <w:sz w:val="22"/>
          <w:szCs w:val="22"/>
          <w:lang w:val="id-ID"/>
        </w:rPr>
      </w:pPr>
      <w:r w:rsidRPr="00563C09">
        <w:rPr>
          <w:rFonts w:ascii="Tahoma" w:hAnsi="Tahoma" w:cs="Tahoma"/>
          <w:sz w:val="22"/>
          <w:szCs w:val="22"/>
          <w:lang w:val="id-ID"/>
        </w:rPr>
        <w:t xml:space="preserve">Berdasarkan data </w:t>
      </w:r>
      <w:r w:rsidRPr="00563C09">
        <w:rPr>
          <w:rFonts w:ascii="Tahoma" w:hAnsi="Tahoma" w:cs="Tahoma"/>
          <w:sz w:val="22"/>
          <w:szCs w:val="22"/>
        </w:rPr>
        <w:t xml:space="preserve">Dinas Kependudukan dan Pencatatan Sipil </w:t>
      </w:r>
      <w:r w:rsidRPr="00563C09">
        <w:rPr>
          <w:rFonts w:ascii="Tahoma" w:hAnsi="Tahoma" w:cs="Tahoma"/>
          <w:sz w:val="22"/>
          <w:szCs w:val="22"/>
          <w:lang w:val="id-ID"/>
        </w:rPr>
        <w:t xml:space="preserve">Kabupaten Gresik jumlah penduduk Kabupaten Gresik </w:t>
      </w:r>
      <w:r w:rsidRPr="00563C09">
        <w:rPr>
          <w:rFonts w:ascii="Tahoma" w:hAnsi="Tahoma" w:cs="Tahoma"/>
          <w:sz w:val="22"/>
          <w:szCs w:val="22"/>
          <w:lang w:val="pt-BR"/>
        </w:rPr>
        <w:t xml:space="preserve">pada akhir tahun 2014 </w:t>
      </w:r>
      <w:r w:rsidRPr="00563C09">
        <w:rPr>
          <w:rFonts w:ascii="Tahoma" w:hAnsi="Tahoma" w:cs="Tahoma"/>
          <w:sz w:val="22"/>
          <w:szCs w:val="22"/>
          <w:lang w:val="id-ID"/>
        </w:rPr>
        <w:t>sebanyak</w:t>
      </w:r>
      <w:r w:rsidRPr="00563C09">
        <w:rPr>
          <w:rFonts w:ascii="Tahoma" w:hAnsi="Tahoma" w:cs="Tahoma"/>
          <w:sz w:val="22"/>
          <w:szCs w:val="22"/>
          <w:lang w:val="pt-BR"/>
        </w:rPr>
        <w:t xml:space="preserve"> </w:t>
      </w:r>
      <w:r w:rsidRPr="00563C09">
        <w:rPr>
          <w:rFonts w:ascii="Tahoma" w:hAnsi="Tahoma" w:cs="Tahoma"/>
          <w:sz w:val="22"/>
          <w:szCs w:val="22"/>
        </w:rPr>
        <w:t xml:space="preserve">1.319.314 </w:t>
      </w:r>
      <w:r w:rsidRPr="00563C09">
        <w:rPr>
          <w:rFonts w:ascii="Tahoma" w:hAnsi="Tahoma" w:cs="Tahoma"/>
          <w:sz w:val="22"/>
          <w:szCs w:val="22"/>
          <w:lang w:val="pt-BR"/>
        </w:rPr>
        <w:t xml:space="preserve"> jiwa yang terdiri dari </w:t>
      </w:r>
      <w:r w:rsidRPr="00563C09">
        <w:rPr>
          <w:rFonts w:ascii="Tahoma" w:hAnsi="Tahoma" w:cs="Tahoma"/>
          <w:sz w:val="22"/>
          <w:szCs w:val="22"/>
        </w:rPr>
        <w:t xml:space="preserve">664.288 </w:t>
      </w:r>
      <w:r w:rsidRPr="00563C09">
        <w:rPr>
          <w:rFonts w:ascii="Tahoma" w:hAnsi="Tahoma" w:cs="Tahoma"/>
          <w:sz w:val="22"/>
          <w:szCs w:val="22"/>
          <w:lang w:val="pt-BR"/>
        </w:rPr>
        <w:t xml:space="preserve"> laki-laki dan </w:t>
      </w:r>
      <w:r w:rsidRPr="00563C09">
        <w:rPr>
          <w:rFonts w:ascii="Tahoma" w:hAnsi="Tahoma" w:cs="Tahoma"/>
          <w:sz w:val="22"/>
          <w:szCs w:val="22"/>
        </w:rPr>
        <w:t xml:space="preserve">655.026 </w:t>
      </w:r>
      <w:r w:rsidRPr="00563C09">
        <w:rPr>
          <w:rFonts w:ascii="Tahoma" w:hAnsi="Tahoma" w:cs="Tahoma"/>
          <w:sz w:val="22"/>
          <w:szCs w:val="22"/>
          <w:lang w:val="pt-BR"/>
        </w:rPr>
        <w:t>perempuan.</w:t>
      </w:r>
      <w:r w:rsidRPr="00563C09">
        <w:rPr>
          <w:rFonts w:ascii="Tahoma" w:hAnsi="Tahoma" w:cs="Tahoma"/>
          <w:sz w:val="22"/>
          <w:szCs w:val="22"/>
        </w:rPr>
        <w:t xml:space="preserve"> K</w:t>
      </w:r>
      <w:r w:rsidRPr="00563C09">
        <w:rPr>
          <w:rFonts w:ascii="Tahoma" w:hAnsi="Tahoma" w:cs="Tahoma"/>
          <w:sz w:val="22"/>
          <w:szCs w:val="22"/>
          <w:lang w:val="pt-BR"/>
        </w:rPr>
        <w:t>epadatan penduduk Kabupaten Gresik pada tahun 2014 sebesar 1.107 jiwa/Km</w:t>
      </w:r>
      <w:r w:rsidRPr="00563C09">
        <w:rPr>
          <w:rFonts w:ascii="Tahoma" w:hAnsi="Tahoma" w:cs="Tahoma"/>
          <w:sz w:val="22"/>
          <w:szCs w:val="22"/>
          <w:vertAlign w:val="superscript"/>
          <w:lang w:val="pt-BR"/>
        </w:rPr>
        <w:t>2</w:t>
      </w:r>
      <w:r w:rsidRPr="00563C09">
        <w:rPr>
          <w:rFonts w:ascii="Tahoma" w:hAnsi="Tahoma" w:cs="Tahoma"/>
          <w:sz w:val="22"/>
          <w:szCs w:val="22"/>
          <w:lang w:val="pt-BR"/>
        </w:rPr>
        <w:t>. Sedangkan angka rasio jenis kelamin laki-laki dibanding perempuan pada tahun 2014 sebesar 101,41%.</w:t>
      </w:r>
    </w:p>
    <w:p w:rsidR="00E74C0B" w:rsidRPr="003C116A" w:rsidRDefault="00E74C0B" w:rsidP="00E74C0B">
      <w:pPr>
        <w:pStyle w:val="BalloonText"/>
        <w:ind w:left="86"/>
        <w:jc w:val="center"/>
        <w:rPr>
          <w:b/>
          <w:sz w:val="22"/>
          <w:szCs w:val="22"/>
          <w:lang w:val="id-ID"/>
        </w:rPr>
      </w:pPr>
    </w:p>
    <w:p w:rsidR="00E74C0B" w:rsidRPr="00563C09" w:rsidRDefault="00E74C0B" w:rsidP="00E74C0B">
      <w:pPr>
        <w:pStyle w:val="BalloonText"/>
        <w:ind w:left="86"/>
        <w:jc w:val="center"/>
        <w:rPr>
          <w:b/>
          <w:sz w:val="22"/>
          <w:szCs w:val="22"/>
          <w:lang w:val="pt-BR"/>
        </w:rPr>
      </w:pPr>
    </w:p>
    <w:p w:rsidR="00E74C0B" w:rsidRPr="00563C09" w:rsidRDefault="00E74C0B" w:rsidP="00E74C0B">
      <w:pPr>
        <w:pStyle w:val="BalloonText"/>
        <w:ind w:left="86"/>
        <w:jc w:val="center"/>
        <w:rPr>
          <w:b/>
          <w:sz w:val="22"/>
          <w:szCs w:val="22"/>
          <w:lang w:val="pt-BR"/>
        </w:rPr>
      </w:pPr>
      <w:r w:rsidRPr="00563C09">
        <w:rPr>
          <w:b/>
          <w:sz w:val="22"/>
          <w:szCs w:val="22"/>
          <w:lang w:val="pt-BR"/>
        </w:rPr>
        <w:t>Tabel II.1.</w:t>
      </w:r>
    </w:p>
    <w:p w:rsidR="00E74C0B" w:rsidRPr="00563C09" w:rsidRDefault="00E74C0B" w:rsidP="00E74C0B">
      <w:pPr>
        <w:pStyle w:val="BalloonText"/>
        <w:ind w:left="86"/>
        <w:jc w:val="center"/>
        <w:rPr>
          <w:b/>
          <w:sz w:val="22"/>
          <w:szCs w:val="22"/>
          <w:lang w:val="pt-BR"/>
        </w:rPr>
      </w:pPr>
      <w:r w:rsidRPr="00563C09">
        <w:rPr>
          <w:b/>
          <w:sz w:val="22"/>
          <w:szCs w:val="22"/>
          <w:lang w:val="pt-BR"/>
        </w:rPr>
        <w:t>Jumlah Penduduk Kabupaten Gresik Tahun 2014</w:t>
      </w:r>
    </w:p>
    <w:p w:rsidR="00E74C0B" w:rsidRPr="00563C09" w:rsidRDefault="00E74C0B" w:rsidP="00E74C0B">
      <w:pPr>
        <w:pStyle w:val="BalloonText"/>
        <w:spacing w:line="360" w:lineRule="auto"/>
        <w:ind w:left="90"/>
        <w:jc w:val="center"/>
        <w:rPr>
          <w:b/>
          <w:sz w:val="22"/>
          <w:szCs w:val="22"/>
          <w:lang w:val="pt-BR"/>
        </w:rPr>
      </w:pPr>
    </w:p>
    <w:tbl>
      <w:tblPr>
        <w:tblStyle w:val="ColorfulShading-Accent1"/>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4"/>
        <w:gridCol w:w="2474"/>
        <w:gridCol w:w="1592"/>
        <w:gridCol w:w="1460"/>
        <w:gridCol w:w="952"/>
        <w:gridCol w:w="952"/>
        <w:gridCol w:w="1126"/>
      </w:tblGrid>
      <w:tr w:rsidR="00E74C0B" w:rsidRPr="00563C09" w:rsidTr="00FA03BC">
        <w:trPr>
          <w:cnfStyle w:val="100000000000"/>
          <w:trHeight w:val="398"/>
        </w:trPr>
        <w:tc>
          <w:tcPr>
            <w:cnfStyle w:val="001000000100"/>
            <w:tcW w:w="0" w:type="auto"/>
            <w:vMerge w:val="restart"/>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rPr>
                <w:rFonts w:ascii="Tahoma" w:hAnsi="Tahoma" w:cs="Tahoma"/>
                <w:bCs w:val="0"/>
                <w:color w:val="auto"/>
                <w:sz w:val="20"/>
                <w:szCs w:val="20"/>
              </w:rPr>
            </w:pPr>
            <w:r w:rsidRPr="00563C09">
              <w:rPr>
                <w:rFonts w:ascii="Tahoma" w:hAnsi="Tahoma" w:cs="Tahoma"/>
                <w:bCs w:val="0"/>
                <w:color w:val="auto"/>
                <w:sz w:val="20"/>
                <w:szCs w:val="20"/>
              </w:rPr>
              <w:t>No</w:t>
            </w:r>
          </w:p>
        </w:tc>
        <w:tc>
          <w:tcPr>
            <w:tcW w:w="2423" w:type="dxa"/>
            <w:vMerge w:val="restart"/>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100000000000"/>
              <w:rPr>
                <w:rFonts w:ascii="Tahoma" w:hAnsi="Tahoma" w:cs="Tahoma"/>
                <w:bCs w:val="0"/>
                <w:color w:val="auto"/>
                <w:sz w:val="20"/>
                <w:szCs w:val="20"/>
              </w:rPr>
            </w:pPr>
            <w:r w:rsidRPr="00563C09">
              <w:rPr>
                <w:rFonts w:ascii="Tahoma" w:hAnsi="Tahoma" w:cs="Tahoma"/>
                <w:bCs w:val="0"/>
                <w:color w:val="auto"/>
                <w:sz w:val="20"/>
                <w:szCs w:val="20"/>
              </w:rPr>
              <w:t>Kecamatan</w:t>
            </w:r>
          </w:p>
        </w:tc>
        <w:tc>
          <w:tcPr>
            <w:tcW w:w="1592" w:type="dxa"/>
            <w:vMerge w:val="restart"/>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bCs w:val="0"/>
                <w:color w:val="auto"/>
                <w:sz w:val="20"/>
                <w:szCs w:val="20"/>
              </w:rPr>
            </w:pPr>
            <w:r w:rsidRPr="00563C09">
              <w:rPr>
                <w:rFonts w:ascii="Tahoma" w:hAnsi="Tahoma" w:cs="Tahoma"/>
                <w:bCs w:val="0"/>
                <w:color w:val="auto"/>
                <w:sz w:val="20"/>
                <w:szCs w:val="20"/>
              </w:rPr>
              <w:t>Jumlah Desa / Kelurahan</w:t>
            </w:r>
          </w:p>
        </w:tc>
        <w:tc>
          <w:tcPr>
            <w:tcW w:w="1460" w:type="dxa"/>
            <w:vMerge w:val="restart"/>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bCs w:val="0"/>
                <w:color w:val="auto"/>
                <w:sz w:val="20"/>
                <w:szCs w:val="20"/>
              </w:rPr>
            </w:pPr>
            <w:r w:rsidRPr="00563C09">
              <w:rPr>
                <w:rFonts w:ascii="Tahoma" w:hAnsi="Tahoma" w:cs="Tahoma"/>
                <w:bCs w:val="0"/>
                <w:color w:val="auto"/>
                <w:sz w:val="20"/>
                <w:szCs w:val="20"/>
              </w:rPr>
              <w:t>Luas Wilayah Area (Km²)</w:t>
            </w:r>
          </w:p>
        </w:tc>
        <w:tc>
          <w:tcPr>
            <w:tcW w:w="3030" w:type="dxa"/>
            <w:gridSpan w:val="3"/>
            <w:vMerge w:val="restart"/>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bCs w:val="0"/>
                <w:color w:val="auto"/>
                <w:sz w:val="20"/>
                <w:szCs w:val="20"/>
              </w:rPr>
            </w:pPr>
            <w:r w:rsidRPr="00563C09">
              <w:rPr>
                <w:rFonts w:ascii="Tahoma" w:hAnsi="Tahoma" w:cs="Tahoma"/>
                <w:bCs w:val="0"/>
                <w:color w:val="auto"/>
                <w:sz w:val="20"/>
                <w:szCs w:val="20"/>
              </w:rPr>
              <w:t>Penduduk Th. 2014</w:t>
            </w:r>
          </w:p>
        </w:tc>
      </w:tr>
      <w:tr w:rsidR="00E74C0B" w:rsidRPr="00563C09" w:rsidTr="00FA03BC">
        <w:trPr>
          <w:cnfStyle w:val="000000100000"/>
          <w:trHeight w:val="398"/>
        </w:trPr>
        <w:tc>
          <w:tcPr>
            <w:cnfStyle w:val="001000000000"/>
            <w:tcW w:w="0" w:type="auto"/>
            <w:vMerge/>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b/>
                <w:bCs/>
                <w:color w:val="auto"/>
                <w:sz w:val="20"/>
                <w:szCs w:val="20"/>
              </w:rPr>
            </w:pPr>
          </w:p>
        </w:tc>
        <w:tc>
          <w:tcPr>
            <w:tcW w:w="2423" w:type="dxa"/>
            <w:vMerge/>
            <w:shd w:val="clear" w:color="auto" w:fill="auto"/>
            <w:vAlign w:val="center"/>
            <w:hideMark/>
          </w:tcPr>
          <w:p w:rsidR="00E74C0B" w:rsidRPr="00563C09" w:rsidRDefault="00E74C0B" w:rsidP="00F630E5">
            <w:pPr>
              <w:spacing w:line="360" w:lineRule="auto"/>
              <w:jc w:val="center"/>
              <w:cnfStyle w:val="000000100000"/>
              <w:rPr>
                <w:rFonts w:ascii="Tahoma" w:hAnsi="Tahoma" w:cs="Tahoma"/>
                <w:b/>
                <w:bCs/>
                <w:color w:val="auto"/>
                <w:sz w:val="20"/>
                <w:szCs w:val="20"/>
              </w:rPr>
            </w:pPr>
          </w:p>
        </w:tc>
        <w:tc>
          <w:tcPr>
            <w:tcW w:w="1592" w:type="dxa"/>
            <w:vMerge/>
            <w:shd w:val="clear" w:color="auto" w:fill="auto"/>
            <w:vAlign w:val="center"/>
            <w:hideMark/>
          </w:tcPr>
          <w:p w:rsidR="00E74C0B" w:rsidRPr="00563C09" w:rsidRDefault="00E74C0B" w:rsidP="00F630E5">
            <w:pPr>
              <w:spacing w:line="360" w:lineRule="auto"/>
              <w:jc w:val="center"/>
              <w:cnfStyle w:val="000000100000"/>
              <w:rPr>
                <w:rFonts w:ascii="Tahoma" w:hAnsi="Tahoma" w:cs="Tahoma"/>
                <w:b/>
                <w:bCs/>
                <w:color w:val="auto"/>
                <w:sz w:val="20"/>
                <w:szCs w:val="20"/>
              </w:rPr>
            </w:pPr>
          </w:p>
        </w:tc>
        <w:tc>
          <w:tcPr>
            <w:tcW w:w="1460" w:type="dxa"/>
            <w:vMerge/>
            <w:shd w:val="clear" w:color="auto" w:fill="auto"/>
            <w:vAlign w:val="center"/>
            <w:hideMark/>
          </w:tcPr>
          <w:p w:rsidR="00E74C0B" w:rsidRPr="00563C09" w:rsidRDefault="00E74C0B" w:rsidP="00F630E5">
            <w:pPr>
              <w:spacing w:line="360" w:lineRule="auto"/>
              <w:jc w:val="center"/>
              <w:cnfStyle w:val="000000100000"/>
              <w:rPr>
                <w:rFonts w:ascii="Tahoma" w:hAnsi="Tahoma" w:cs="Tahoma"/>
                <w:b/>
                <w:bCs/>
                <w:color w:val="auto"/>
                <w:sz w:val="20"/>
                <w:szCs w:val="20"/>
              </w:rPr>
            </w:pPr>
          </w:p>
        </w:tc>
        <w:tc>
          <w:tcPr>
            <w:tcW w:w="3030" w:type="dxa"/>
            <w:gridSpan w:val="3"/>
            <w:vMerge/>
            <w:shd w:val="clear" w:color="auto" w:fill="auto"/>
            <w:vAlign w:val="center"/>
            <w:hideMark/>
          </w:tcPr>
          <w:p w:rsidR="00E74C0B" w:rsidRPr="00563C09" w:rsidRDefault="00E74C0B" w:rsidP="00F630E5">
            <w:pPr>
              <w:spacing w:line="360" w:lineRule="auto"/>
              <w:jc w:val="center"/>
              <w:cnfStyle w:val="000000100000"/>
              <w:rPr>
                <w:rFonts w:ascii="Tahoma" w:hAnsi="Tahoma" w:cs="Tahoma"/>
                <w:b/>
                <w:bCs/>
                <w:color w:val="auto"/>
                <w:sz w:val="20"/>
                <w:szCs w:val="20"/>
              </w:rPr>
            </w:pPr>
          </w:p>
        </w:tc>
      </w:tr>
      <w:tr w:rsidR="00E74C0B" w:rsidRPr="00563C09" w:rsidTr="00FA03BC">
        <w:trPr>
          <w:trHeight w:val="315"/>
        </w:trPr>
        <w:tc>
          <w:tcPr>
            <w:cnfStyle w:val="001000000000"/>
            <w:tcW w:w="0" w:type="auto"/>
            <w:vMerge/>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b/>
                <w:bCs/>
                <w:color w:val="auto"/>
                <w:sz w:val="20"/>
                <w:szCs w:val="20"/>
              </w:rPr>
            </w:pPr>
          </w:p>
        </w:tc>
        <w:tc>
          <w:tcPr>
            <w:tcW w:w="2423" w:type="dxa"/>
            <w:vMerge/>
            <w:shd w:val="clear" w:color="auto" w:fill="auto"/>
            <w:vAlign w:val="center"/>
            <w:hideMark/>
          </w:tcPr>
          <w:p w:rsidR="00E74C0B" w:rsidRPr="00563C09" w:rsidRDefault="00E74C0B" w:rsidP="00F630E5">
            <w:pPr>
              <w:spacing w:line="360" w:lineRule="auto"/>
              <w:jc w:val="center"/>
              <w:cnfStyle w:val="000000000000"/>
              <w:rPr>
                <w:rFonts w:ascii="Tahoma" w:hAnsi="Tahoma" w:cs="Tahoma"/>
                <w:b/>
                <w:bCs/>
                <w:color w:val="auto"/>
                <w:sz w:val="20"/>
                <w:szCs w:val="20"/>
              </w:rPr>
            </w:pPr>
          </w:p>
        </w:tc>
        <w:tc>
          <w:tcPr>
            <w:tcW w:w="1592" w:type="dxa"/>
            <w:vMerge/>
            <w:shd w:val="clear" w:color="auto" w:fill="auto"/>
            <w:vAlign w:val="center"/>
            <w:hideMark/>
          </w:tcPr>
          <w:p w:rsidR="00E74C0B" w:rsidRPr="00563C09" w:rsidRDefault="00E74C0B" w:rsidP="00F630E5">
            <w:pPr>
              <w:spacing w:line="360" w:lineRule="auto"/>
              <w:jc w:val="center"/>
              <w:cnfStyle w:val="000000000000"/>
              <w:rPr>
                <w:rFonts w:ascii="Tahoma" w:hAnsi="Tahoma" w:cs="Tahoma"/>
                <w:b/>
                <w:bCs/>
                <w:color w:val="auto"/>
                <w:sz w:val="20"/>
                <w:szCs w:val="20"/>
              </w:rPr>
            </w:pPr>
          </w:p>
        </w:tc>
        <w:tc>
          <w:tcPr>
            <w:tcW w:w="1460" w:type="dxa"/>
            <w:vMerge/>
            <w:shd w:val="clear" w:color="auto" w:fill="auto"/>
            <w:vAlign w:val="center"/>
            <w:hideMark/>
          </w:tcPr>
          <w:p w:rsidR="00E74C0B" w:rsidRPr="00563C09" w:rsidRDefault="00E74C0B" w:rsidP="00F630E5">
            <w:pPr>
              <w:spacing w:line="360" w:lineRule="auto"/>
              <w:jc w:val="center"/>
              <w:cnfStyle w:val="000000000000"/>
              <w:rPr>
                <w:rFonts w:ascii="Tahoma" w:hAnsi="Tahoma" w:cs="Tahoma"/>
                <w:b/>
                <w:bCs/>
                <w:color w:val="auto"/>
                <w:sz w:val="20"/>
                <w:szCs w:val="20"/>
              </w:rPr>
            </w:pPr>
          </w:p>
        </w:tc>
        <w:tc>
          <w:tcPr>
            <w:tcW w:w="836" w:type="dxa"/>
            <w:shd w:val="clear" w:color="auto" w:fill="auto"/>
            <w:noWrap/>
            <w:vAlign w:val="center"/>
            <w:hideMark/>
          </w:tcPr>
          <w:p w:rsidR="00E74C0B" w:rsidRPr="00563C09" w:rsidRDefault="00E74C0B" w:rsidP="00F630E5">
            <w:pPr>
              <w:spacing w:line="360" w:lineRule="auto"/>
              <w:jc w:val="center"/>
              <w:cnfStyle w:val="000000000000"/>
              <w:rPr>
                <w:rFonts w:ascii="Tahoma" w:hAnsi="Tahoma" w:cs="Tahoma"/>
                <w:b/>
                <w:bCs/>
                <w:color w:val="auto"/>
                <w:sz w:val="20"/>
                <w:szCs w:val="20"/>
              </w:rPr>
            </w:pPr>
            <w:r w:rsidRPr="00563C09">
              <w:rPr>
                <w:rFonts w:ascii="Tahoma" w:hAnsi="Tahoma" w:cs="Tahoma"/>
                <w:b/>
                <w:bCs/>
                <w:color w:val="auto"/>
                <w:sz w:val="20"/>
                <w:szCs w:val="20"/>
              </w:rPr>
              <w:t>L</w:t>
            </w:r>
          </w:p>
        </w:tc>
        <w:tc>
          <w:tcPr>
            <w:tcW w:w="0" w:type="auto"/>
            <w:shd w:val="clear" w:color="auto" w:fill="auto"/>
            <w:noWrap/>
            <w:vAlign w:val="center"/>
            <w:hideMark/>
          </w:tcPr>
          <w:p w:rsidR="00E74C0B" w:rsidRPr="00563C09" w:rsidRDefault="00E74C0B" w:rsidP="00F630E5">
            <w:pPr>
              <w:spacing w:line="360" w:lineRule="auto"/>
              <w:jc w:val="center"/>
              <w:cnfStyle w:val="000000000000"/>
              <w:rPr>
                <w:rFonts w:ascii="Tahoma" w:hAnsi="Tahoma" w:cs="Tahoma"/>
                <w:b/>
                <w:bCs/>
                <w:color w:val="auto"/>
                <w:sz w:val="20"/>
                <w:szCs w:val="20"/>
              </w:rPr>
            </w:pPr>
            <w:r w:rsidRPr="00563C09">
              <w:rPr>
                <w:rFonts w:ascii="Tahoma" w:hAnsi="Tahoma" w:cs="Tahoma"/>
                <w:b/>
                <w:bCs/>
                <w:color w:val="auto"/>
                <w:sz w:val="20"/>
                <w:szCs w:val="20"/>
              </w:rPr>
              <w:t>P</w:t>
            </w:r>
          </w:p>
        </w:tc>
        <w:tc>
          <w:tcPr>
            <w:tcW w:w="0" w:type="auto"/>
            <w:shd w:val="clear" w:color="auto" w:fill="auto"/>
            <w:noWrap/>
            <w:vAlign w:val="center"/>
            <w:hideMark/>
          </w:tcPr>
          <w:p w:rsidR="00E74C0B" w:rsidRPr="00563C09" w:rsidRDefault="00E74C0B" w:rsidP="00F630E5">
            <w:pPr>
              <w:spacing w:line="360" w:lineRule="auto"/>
              <w:jc w:val="center"/>
              <w:cnfStyle w:val="000000000000"/>
              <w:rPr>
                <w:rFonts w:ascii="Tahoma" w:hAnsi="Tahoma" w:cs="Tahoma"/>
                <w:b/>
                <w:bCs/>
                <w:color w:val="auto"/>
                <w:sz w:val="20"/>
                <w:szCs w:val="20"/>
              </w:rPr>
            </w:pPr>
            <w:r w:rsidRPr="00563C09">
              <w:rPr>
                <w:rFonts w:ascii="Tahoma" w:hAnsi="Tahoma" w:cs="Tahoma"/>
                <w:b/>
                <w:bCs/>
                <w:color w:val="auto"/>
                <w:sz w:val="20"/>
                <w:szCs w:val="20"/>
              </w:rPr>
              <w:t>L+P</w:t>
            </w:r>
          </w:p>
        </w:tc>
      </w:tr>
      <w:tr w:rsidR="00E74C0B" w:rsidRPr="00563C09" w:rsidTr="00FA03BC">
        <w:trPr>
          <w:cnfStyle w:val="000000100000"/>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w:t>
            </w:r>
          </w:p>
        </w:tc>
        <w:tc>
          <w:tcPr>
            <w:tcW w:w="2423" w:type="dxa"/>
            <w:shd w:val="clear" w:color="auto" w:fill="auto"/>
            <w:noWrap/>
            <w:hideMark/>
          </w:tcPr>
          <w:p w:rsidR="00E74C0B" w:rsidRPr="00563C09" w:rsidRDefault="00E74C0B" w:rsidP="00F630E5">
            <w:pPr>
              <w:spacing w:line="360" w:lineRule="auto"/>
              <w:cnfStyle w:val="000000100000"/>
              <w:rPr>
                <w:rFonts w:ascii="Tahoma" w:hAnsi="Tahoma" w:cs="Tahoma"/>
                <w:b/>
                <w:bCs/>
                <w:color w:val="auto"/>
                <w:sz w:val="20"/>
                <w:szCs w:val="20"/>
              </w:rPr>
            </w:pPr>
            <w:r w:rsidRPr="00563C09">
              <w:rPr>
                <w:rFonts w:ascii="Tahoma" w:hAnsi="Tahoma" w:cs="Tahoma"/>
                <w:b/>
                <w:bCs/>
                <w:color w:val="auto"/>
                <w:sz w:val="20"/>
                <w:szCs w:val="20"/>
              </w:rPr>
              <w:t>Dukun</w:t>
            </w:r>
          </w:p>
        </w:tc>
        <w:tc>
          <w:tcPr>
            <w:tcW w:w="1592"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26</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59,03</w:t>
            </w:r>
          </w:p>
        </w:tc>
        <w:tc>
          <w:tcPr>
            <w:tcW w:w="836"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34680</w:t>
            </w:r>
          </w:p>
        </w:tc>
        <w:tc>
          <w:tcPr>
            <w:tcW w:w="0" w:type="auto"/>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34025</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68.705</w:t>
            </w:r>
          </w:p>
        </w:tc>
      </w:tr>
      <w:tr w:rsidR="00E74C0B" w:rsidRPr="00563C09" w:rsidTr="00FA03BC">
        <w:trPr>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2</w:t>
            </w:r>
          </w:p>
        </w:tc>
        <w:tc>
          <w:tcPr>
            <w:tcW w:w="2423" w:type="dxa"/>
            <w:shd w:val="clear" w:color="auto" w:fill="auto"/>
            <w:noWrap/>
            <w:hideMark/>
          </w:tcPr>
          <w:p w:rsidR="00E74C0B" w:rsidRPr="00563C09" w:rsidRDefault="00E74C0B" w:rsidP="00F630E5">
            <w:pPr>
              <w:spacing w:line="360" w:lineRule="auto"/>
              <w:cnfStyle w:val="000000000000"/>
              <w:rPr>
                <w:rFonts w:ascii="Tahoma" w:hAnsi="Tahoma" w:cs="Tahoma"/>
                <w:b/>
                <w:bCs/>
                <w:color w:val="auto"/>
                <w:sz w:val="20"/>
                <w:szCs w:val="20"/>
              </w:rPr>
            </w:pPr>
            <w:r w:rsidRPr="00563C09">
              <w:rPr>
                <w:rFonts w:ascii="Tahoma" w:hAnsi="Tahoma" w:cs="Tahoma"/>
                <w:b/>
                <w:bCs/>
                <w:color w:val="auto"/>
                <w:sz w:val="20"/>
                <w:szCs w:val="20"/>
              </w:rPr>
              <w:t>Balongpanggang</w:t>
            </w:r>
          </w:p>
        </w:tc>
        <w:tc>
          <w:tcPr>
            <w:tcW w:w="1592"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25</w:t>
            </w:r>
          </w:p>
        </w:tc>
        <w:tc>
          <w:tcPr>
            <w:tcW w:w="1460"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63,88</w:t>
            </w:r>
          </w:p>
        </w:tc>
        <w:tc>
          <w:tcPr>
            <w:tcW w:w="836" w:type="dxa"/>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29430</w:t>
            </w:r>
          </w:p>
        </w:tc>
        <w:tc>
          <w:tcPr>
            <w:tcW w:w="0" w:type="auto"/>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29560</w:t>
            </w:r>
          </w:p>
        </w:tc>
        <w:tc>
          <w:tcPr>
            <w:tcW w:w="0" w:type="auto"/>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58.990</w:t>
            </w:r>
          </w:p>
        </w:tc>
      </w:tr>
      <w:tr w:rsidR="00E74C0B" w:rsidRPr="00563C09" w:rsidTr="00FA03BC">
        <w:trPr>
          <w:cnfStyle w:val="000000100000"/>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3</w:t>
            </w:r>
          </w:p>
        </w:tc>
        <w:tc>
          <w:tcPr>
            <w:tcW w:w="2423" w:type="dxa"/>
            <w:shd w:val="clear" w:color="auto" w:fill="auto"/>
            <w:noWrap/>
            <w:hideMark/>
          </w:tcPr>
          <w:p w:rsidR="00E74C0B" w:rsidRPr="00563C09" w:rsidRDefault="00E74C0B" w:rsidP="00F630E5">
            <w:pPr>
              <w:spacing w:line="360" w:lineRule="auto"/>
              <w:cnfStyle w:val="000000100000"/>
              <w:rPr>
                <w:rFonts w:ascii="Tahoma" w:hAnsi="Tahoma" w:cs="Tahoma"/>
                <w:b/>
                <w:bCs/>
                <w:color w:val="auto"/>
                <w:sz w:val="20"/>
                <w:szCs w:val="20"/>
              </w:rPr>
            </w:pPr>
            <w:r w:rsidRPr="00563C09">
              <w:rPr>
                <w:rFonts w:ascii="Tahoma" w:hAnsi="Tahoma" w:cs="Tahoma"/>
                <w:b/>
                <w:bCs/>
                <w:color w:val="auto"/>
                <w:sz w:val="20"/>
                <w:szCs w:val="20"/>
              </w:rPr>
              <w:t>Panceng</w:t>
            </w:r>
          </w:p>
        </w:tc>
        <w:tc>
          <w:tcPr>
            <w:tcW w:w="1592"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14</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62,59</w:t>
            </w:r>
          </w:p>
        </w:tc>
        <w:tc>
          <w:tcPr>
            <w:tcW w:w="836"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26477</w:t>
            </w:r>
          </w:p>
        </w:tc>
        <w:tc>
          <w:tcPr>
            <w:tcW w:w="0" w:type="auto"/>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26075</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52.552</w:t>
            </w:r>
          </w:p>
        </w:tc>
      </w:tr>
      <w:tr w:rsidR="00E74C0B" w:rsidRPr="00563C09" w:rsidTr="00FA03BC">
        <w:trPr>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4</w:t>
            </w:r>
          </w:p>
        </w:tc>
        <w:tc>
          <w:tcPr>
            <w:tcW w:w="2423" w:type="dxa"/>
            <w:shd w:val="clear" w:color="auto" w:fill="auto"/>
            <w:noWrap/>
            <w:hideMark/>
          </w:tcPr>
          <w:p w:rsidR="00E74C0B" w:rsidRPr="00563C09" w:rsidRDefault="00E74C0B" w:rsidP="00F630E5">
            <w:pPr>
              <w:spacing w:line="360" w:lineRule="auto"/>
              <w:cnfStyle w:val="000000000000"/>
              <w:rPr>
                <w:rFonts w:ascii="Tahoma" w:hAnsi="Tahoma" w:cs="Tahoma"/>
                <w:b/>
                <w:bCs/>
                <w:color w:val="auto"/>
                <w:sz w:val="20"/>
                <w:szCs w:val="20"/>
              </w:rPr>
            </w:pPr>
            <w:r w:rsidRPr="00563C09">
              <w:rPr>
                <w:rFonts w:ascii="Tahoma" w:hAnsi="Tahoma" w:cs="Tahoma"/>
                <w:b/>
                <w:bCs/>
                <w:color w:val="auto"/>
                <w:sz w:val="20"/>
                <w:szCs w:val="20"/>
              </w:rPr>
              <w:t>Benjeng</w:t>
            </w:r>
          </w:p>
        </w:tc>
        <w:tc>
          <w:tcPr>
            <w:tcW w:w="1592"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23</w:t>
            </w:r>
          </w:p>
        </w:tc>
        <w:tc>
          <w:tcPr>
            <w:tcW w:w="1460"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61,26</w:t>
            </w:r>
          </w:p>
        </w:tc>
        <w:tc>
          <w:tcPr>
            <w:tcW w:w="836" w:type="dxa"/>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33196</w:t>
            </w:r>
          </w:p>
        </w:tc>
        <w:tc>
          <w:tcPr>
            <w:tcW w:w="0" w:type="auto"/>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33045</w:t>
            </w:r>
          </w:p>
        </w:tc>
        <w:tc>
          <w:tcPr>
            <w:tcW w:w="0" w:type="auto"/>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66.241</w:t>
            </w:r>
          </w:p>
        </w:tc>
      </w:tr>
      <w:tr w:rsidR="00E74C0B" w:rsidRPr="00563C09" w:rsidTr="00FA03BC">
        <w:trPr>
          <w:cnfStyle w:val="000000100000"/>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5</w:t>
            </w:r>
          </w:p>
        </w:tc>
        <w:tc>
          <w:tcPr>
            <w:tcW w:w="2423" w:type="dxa"/>
            <w:shd w:val="clear" w:color="auto" w:fill="auto"/>
            <w:noWrap/>
            <w:hideMark/>
          </w:tcPr>
          <w:p w:rsidR="00E74C0B" w:rsidRPr="00563C09" w:rsidRDefault="00E74C0B" w:rsidP="00F630E5">
            <w:pPr>
              <w:spacing w:line="360" w:lineRule="auto"/>
              <w:cnfStyle w:val="000000100000"/>
              <w:rPr>
                <w:rFonts w:ascii="Tahoma" w:hAnsi="Tahoma" w:cs="Tahoma"/>
                <w:b/>
                <w:bCs/>
                <w:color w:val="auto"/>
                <w:sz w:val="20"/>
                <w:szCs w:val="20"/>
              </w:rPr>
            </w:pPr>
            <w:r w:rsidRPr="00563C09">
              <w:rPr>
                <w:rFonts w:ascii="Tahoma" w:hAnsi="Tahoma" w:cs="Tahoma"/>
                <w:b/>
                <w:bCs/>
                <w:color w:val="auto"/>
                <w:sz w:val="20"/>
                <w:szCs w:val="20"/>
              </w:rPr>
              <w:t>Duduksampeyan</w:t>
            </w:r>
          </w:p>
        </w:tc>
        <w:tc>
          <w:tcPr>
            <w:tcW w:w="1592"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23</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74,29</w:t>
            </w:r>
          </w:p>
        </w:tc>
        <w:tc>
          <w:tcPr>
            <w:tcW w:w="836"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25752</w:t>
            </w:r>
          </w:p>
        </w:tc>
        <w:tc>
          <w:tcPr>
            <w:tcW w:w="0" w:type="auto"/>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25794</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51.546</w:t>
            </w:r>
          </w:p>
        </w:tc>
      </w:tr>
      <w:tr w:rsidR="00E74C0B" w:rsidRPr="00563C09" w:rsidTr="00FA03BC">
        <w:trPr>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6</w:t>
            </w:r>
          </w:p>
        </w:tc>
        <w:tc>
          <w:tcPr>
            <w:tcW w:w="2423" w:type="dxa"/>
            <w:shd w:val="clear" w:color="auto" w:fill="auto"/>
            <w:noWrap/>
            <w:hideMark/>
          </w:tcPr>
          <w:p w:rsidR="00E74C0B" w:rsidRPr="00563C09" w:rsidRDefault="00E74C0B" w:rsidP="00F630E5">
            <w:pPr>
              <w:spacing w:line="360" w:lineRule="auto"/>
              <w:cnfStyle w:val="000000000000"/>
              <w:rPr>
                <w:rFonts w:ascii="Tahoma" w:hAnsi="Tahoma" w:cs="Tahoma"/>
                <w:b/>
                <w:bCs/>
                <w:color w:val="auto"/>
                <w:sz w:val="20"/>
                <w:szCs w:val="20"/>
              </w:rPr>
            </w:pPr>
            <w:r w:rsidRPr="00563C09">
              <w:rPr>
                <w:rFonts w:ascii="Tahoma" w:hAnsi="Tahoma" w:cs="Tahoma"/>
                <w:b/>
                <w:bCs/>
                <w:color w:val="auto"/>
                <w:sz w:val="20"/>
                <w:szCs w:val="20"/>
              </w:rPr>
              <w:t>Wringinanom</w:t>
            </w:r>
          </w:p>
        </w:tc>
        <w:tc>
          <w:tcPr>
            <w:tcW w:w="1592"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16</w:t>
            </w:r>
          </w:p>
        </w:tc>
        <w:tc>
          <w:tcPr>
            <w:tcW w:w="1460"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62,62</w:t>
            </w:r>
          </w:p>
        </w:tc>
        <w:tc>
          <w:tcPr>
            <w:tcW w:w="836" w:type="dxa"/>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36355</w:t>
            </w:r>
          </w:p>
        </w:tc>
        <w:tc>
          <w:tcPr>
            <w:tcW w:w="0" w:type="auto"/>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35818</w:t>
            </w:r>
          </w:p>
        </w:tc>
        <w:tc>
          <w:tcPr>
            <w:tcW w:w="0" w:type="auto"/>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72.173</w:t>
            </w:r>
          </w:p>
        </w:tc>
      </w:tr>
      <w:tr w:rsidR="00E74C0B" w:rsidRPr="00563C09" w:rsidTr="00FA03BC">
        <w:trPr>
          <w:cnfStyle w:val="000000100000"/>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7</w:t>
            </w:r>
          </w:p>
        </w:tc>
        <w:tc>
          <w:tcPr>
            <w:tcW w:w="2423" w:type="dxa"/>
            <w:shd w:val="clear" w:color="auto" w:fill="auto"/>
            <w:noWrap/>
            <w:hideMark/>
          </w:tcPr>
          <w:p w:rsidR="00E74C0B" w:rsidRPr="00563C09" w:rsidRDefault="00E74C0B" w:rsidP="00F630E5">
            <w:pPr>
              <w:spacing w:line="360" w:lineRule="auto"/>
              <w:cnfStyle w:val="000000100000"/>
              <w:rPr>
                <w:rFonts w:ascii="Tahoma" w:hAnsi="Tahoma" w:cs="Tahoma"/>
                <w:b/>
                <w:bCs/>
                <w:color w:val="auto"/>
                <w:sz w:val="20"/>
                <w:szCs w:val="20"/>
              </w:rPr>
            </w:pPr>
            <w:r w:rsidRPr="00563C09">
              <w:rPr>
                <w:rFonts w:ascii="Tahoma" w:hAnsi="Tahoma" w:cs="Tahoma"/>
                <w:b/>
                <w:bCs/>
                <w:color w:val="auto"/>
                <w:sz w:val="20"/>
                <w:szCs w:val="20"/>
              </w:rPr>
              <w:t>Ujungpangkah</w:t>
            </w:r>
          </w:p>
        </w:tc>
        <w:tc>
          <w:tcPr>
            <w:tcW w:w="1592"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13</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94,82</w:t>
            </w:r>
          </w:p>
        </w:tc>
        <w:tc>
          <w:tcPr>
            <w:tcW w:w="836"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25636</w:t>
            </w:r>
          </w:p>
        </w:tc>
        <w:tc>
          <w:tcPr>
            <w:tcW w:w="0" w:type="auto"/>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25430</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51.066</w:t>
            </w:r>
          </w:p>
        </w:tc>
      </w:tr>
      <w:tr w:rsidR="00E74C0B" w:rsidRPr="00563C09" w:rsidTr="00FA03BC">
        <w:trPr>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8</w:t>
            </w:r>
          </w:p>
        </w:tc>
        <w:tc>
          <w:tcPr>
            <w:tcW w:w="2423" w:type="dxa"/>
            <w:shd w:val="clear" w:color="auto" w:fill="auto"/>
            <w:noWrap/>
            <w:hideMark/>
          </w:tcPr>
          <w:p w:rsidR="00E74C0B" w:rsidRPr="00563C09" w:rsidRDefault="00E74C0B" w:rsidP="00F630E5">
            <w:pPr>
              <w:spacing w:line="360" w:lineRule="auto"/>
              <w:cnfStyle w:val="000000000000"/>
              <w:rPr>
                <w:rFonts w:ascii="Tahoma" w:hAnsi="Tahoma" w:cs="Tahoma"/>
                <w:b/>
                <w:bCs/>
                <w:color w:val="auto"/>
                <w:sz w:val="20"/>
                <w:szCs w:val="20"/>
              </w:rPr>
            </w:pPr>
            <w:r w:rsidRPr="00563C09">
              <w:rPr>
                <w:rFonts w:ascii="Tahoma" w:hAnsi="Tahoma" w:cs="Tahoma"/>
                <w:b/>
                <w:bCs/>
                <w:color w:val="auto"/>
                <w:sz w:val="20"/>
                <w:szCs w:val="20"/>
              </w:rPr>
              <w:t>Kedamean</w:t>
            </w:r>
          </w:p>
        </w:tc>
        <w:tc>
          <w:tcPr>
            <w:tcW w:w="1592"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15</w:t>
            </w:r>
          </w:p>
        </w:tc>
        <w:tc>
          <w:tcPr>
            <w:tcW w:w="1460"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65,96</w:t>
            </w:r>
          </w:p>
        </w:tc>
        <w:tc>
          <w:tcPr>
            <w:tcW w:w="836" w:type="dxa"/>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31453</w:t>
            </w:r>
          </w:p>
        </w:tc>
        <w:tc>
          <w:tcPr>
            <w:tcW w:w="0" w:type="auto"/>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31113</w:t>
            </w:r>
          </w:p>
        </w:tc>
        <w:tc>
          <w:tcPr>
            <w:tcW w:w="0" w:type="auto"/>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62.566</w:t>
            </w:r>
          </w:p>
        </w:tc>
      </w:tr>
      <w:tr w:rsidR="00E74C0B" w:rsidRPr="00563C09" w:rsidTr="00FA03BC">
        <w:trPr>
          <w:cnfStyle w:val="000000100000"/>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9</w:t>
            </w:r>
          </w:p>
        </w:tc>
        <w:tc>
          <w:tcPr>
            <w:tcW w:w="2423" w:type="dxa"/>
            <w:shd w:val="clear" w:color="auto" w:fill="auto"/>
            <w:noWrap/>
            <w:hideMark/>
          </w:tcPr>
          <w:p w:rsidR="00E74C0B" w:rsidRPr="00563C09" w:rsidRDefault="00E74C0B" w:rsidP="00F630E5">
            <w:pPr>
              <w:spacing w:line="360" w:lineRule="auto"/>
              <w:cnfStyle w:val="000000100000"/>
              <w:rPr>
                <w:rFonts w:ascii="Tahoma" w:hAnsi="Tahoma" w:cs="Tahoma"/>
                <w:b/>
                <w:bCs/>
                <w:color w:val="auto"/>
                <w:sz w:val="20"/>
                <w:szCs w:val="20"/>
              </w:rPr>
            </w:pPr>
            <w:r w:rsidRPr="00563C09">
              <w:rPr>
                <w:rFonts w:ascii="Tahoma" w:hAnsi="Tahoma" w:cs="Tahoma"/>
                <w:b/>
                <w:bCs/>
                <w:color w:val="auto"/>
                <w:sz w:val="20"/>
                <w:szCs w:val="20"/>
              </w:rPr>
              <w:t>Sidayu</w:t>
            </w:r>
          </w:p>
        </w:tc>
        <w:tc>
          <w:tcPr>
            <w:tcW w:w="1592"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21</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47,13</w:t>
            </w:r>
          </w:p>
        </w:tc>
        <w:tc>
          <w:tcPr>
            <w:tcW w:w="836"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22052</w:t>
            </w:r>
          </w:p>
        </w:tc>
        <w:tc>
          <w:tcPr>
            <w:tcW w:w="0" w:type="auto"/>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21705</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43.757</w:t>
            </w:r>
          </w:p>
        </w:tc>
      </w:tr>
      <w:tr w:rsidR="00E74C0B" w:rsidRPr="00563C09" w:rsidTr="00FA03BC">
        <w:trPr>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10</w:t>
            </w:r>
          </w:p>
        </w:tc>
        <w:tc>
          <w:tcPr>
            <w:tcW w:w="2423" w:type="dxa"/>
            <w:shd w:val="clear" w:color="auto" w:fill="auto"/>
            <w:noWrap/>
            <w:hideMark/>
          </w:tcPr>
          <w:p w:rsidR="00E74C0B" w:rsidRPr="00563C09" w:rsidRDefault="00E74C0B" w:rsidP="00F630E5">
            <w:pPr>
              <w:spacing w:line="360" w:lineRule="auto"/>
              <w:cnfStyle w:val="000000000000"/>
              <w:rPr>
                <w:rFonts w:ascii="Tahoma" w:hAnsi="Tahoma" w:cs="Tahoma"/>
                <w:b/>
                <w:bCs/>
                <w:color w:val="auto"/>
                <w:sz w:val="20"/>
                <w:szCs w:val="20"/>
              </w:rPr>
            </w:pPr>
            <w:r w:rsidRPr="00563C09">
              <w:rPr>
                <w:rFonts w:ascii="Tahoma" w:hAnsi="Tahoma" w:cs="Tahoma"/>
                <w:b/>
                <w:bCs/>
                <w:color w:val="auto"/>
                <w:sz w:val="20"/>
                <w:szCs w:val="20"/>
              </w:rPr>
              <w:t>Manyar</w:t>
            </w:r>
          </w:p>
        </w:tc>
        <w:tc>
          <w:tcPr>
            <w:tcW w:w="1592"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23</w:t>
            </w:r>
          </w:p>
        </w:tc>
        <w:tc>
          <w:tcPr>
            <w:tcW w:w="1460"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95,42</w:t>
            </w:r>
          </w:p>
        </w:tc>
        <w:tc>
          <w:tcPr>
            <w:tcW w:w="836" w:type="dxa"/>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56434</w:t>
            </w:r>
          </w:p>
        </w:tc>
        <w:tc>
          <w:tcPr>
            <w:tcW w:w="0" w:type="auto"/>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54607</w:t>
            </w:r>
          </w:p>
        </w:tc>
        <w:tc>
          <w:tcPr>
            <w:tcW w:w="0" w:type="auto"/>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111.041</w:t>
            </w:r>
          </w:p>
        </w:tc>
      </w:tr>
      <w:tr w:rsidR="00E74C0B" w:rsidRPr="00563C09" w:rsidTr="00FA03BC">
        <w:trPr>
          <w:cnfStyle w:val="000000100000"/>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11</w:t>
            </w:r>
          </w:p>
        </w:tc>
        <w:tc>
          <w:tcPr>
            <w:tcW w:w="2423" w:type="dxa"/>
            <w:shd w:val="clear" w:color="auto" w:fill="auto"/>
            <w:noWrap/>
            <w:hideMark/>
          </w:tcPr>
          <w:p w:rsidR="00E74C0B" w:rsidRPr="00563C09" w:rsidRDefault="00E74C0B" w:rsidP="00F630E5">
            <w:pPr>
              <w:spacing w:line="360" w:lineRule="auto"/>
              <w:cnfStyle w:val="000000100000"/>
              <w:rPr>
                <w:rFonts w:ascii="Tahoma" w:hAnsi="Tahoma" w:cs="Tahoma"/>
                <w:b/>
                <w:bCs/>
                <w:color w:val="auto"/>
                <w:sz w:val="20"/>
                <w:szCs w:val="20"/>
              </w:rPr>
            </w:pPr>
            <w:r w:rsidRPr="00563C09">
              <w:rPr>
                <w:rFonts w:ascii="Tahoma" w:hAnsi="Tahoma" w:cs="Tahoma"/>
                <w:b/>
                <w:bCs/>
                <w:color w:val="auto"/>
                <w:sz w:val="20"/>
                <w:szCs w:val="20"/>
              </w:rPr>
              <w:t>Cerme</w:t>
            </w:r>
          </w:p>
        </w:tc>
        <w:tc>
          <w:tcPr>
            <w:tcW w:w="1592"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25</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71,73</w:t>
            </w:r>
          </w:p>
        </w:tc>
        <w:tc>
          <w:tcPr>
            <w:tcW w:w="836"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39463</w:t>
            </w:r>
          </w:p>
        </w:tc>
        <w:tc>
          <w:tcPr>
            <w:tcW w:w="0" w:type="auto"/>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39457</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78.920</w:t>
            </w:r>
          </w:p>
        </w:tc>
      </w:tr>
      <w:tr w:rsidR="00E74C0B" w:rsidRPr="00563C09" w:rsidTr="00FA03BC">
        <w:trPr>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12</w:t>
            </w:r>
          </w:p>
        </w:tc>
        <w:tc>
          <w:tcPr>
            <w:tcW w:w="2423" w:type="dxa"/>
            <w:shd w:val="clear" w:color="auto" w:fill="auto"/>
            <w:noWrap/>
            <w:hideMark/>
          </w:tcPr>
          <w:p w:rsidR="00E74C0B" w:rsidRPr="00563C09" w:rsidRDefault="00E74C0B" w:rsidP="00F630E5">
            <w:pPr>
              <w:spacing w:line="360" w:lineRule="auto"/>
              <w:cnfStyle w:val="000000000000"/>
              <w:rPr>
                <w:rFonts w:ascii="Tahoma" w:hAnsi="Tahoma" w:cs="Tahoma"/>
                <w:b/>
                <w:bCs/>
                <w:color w:val="auto"/>
                <w:sz w:val="20"/>
                <w:szCs w:val="20"/>
              </w:rPr>
            </w:pPr>
            <w:r w:rsidRPr="00563C09">
              <w:rPr>
                <w:rFonts w:ascii="Tahoma" w:hAnsi="Tahoma" w:cs="Tahoma"/>
                <w:b/>
                <w:bCs/>
                <w:color w:val="auto"/>
                <w:sz w:val="20"/>
                <w:szCs w:val="20"/>
              </w:rPr>
              <w:t>Bungah</w:t>
            </w:r>
          </w:p>
        </w:tc>
        <w:tc>
          <w:tcPr>
            <w:tcW w:w="1592"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22</w:t>
            </w:r>
          </w:p>
        </w:tc>
        <w:tc>
          <w:tcPr>
            <w:tcW w:w="1460"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79,49</w:t>
            </w:r>
          </w:p>
        </w:tc>
        <w:tc>
          <w:tcPr>
            <w:tcW w:w="836" w:type="dxa"/>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33926</w:t>
            </w:r>
          </w:p>
        </w:tc>
        <w:tc>
          <w:tcPr>
            <w:tcW w:w="0" w:type="auto"/>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33501</w:t>
            </w:r>
          </w:p>
        </w:tc>
        <w:tc>
          <w:tcPr>
            <w:tcW w:w="0" w:type="auto"/>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67.427</w:t>
            </w:r>
          </w:p>
        </w:tc>
      </w:tr>
      <w:tr w:rsidR="00E74C0B" w:rsidRPr="00563C09" w:rsidTr="00FA03BC">
        <w:trPr>
          <w:cnfStyle w:val="000000100000"/>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13</w:t>
            </w:r>
          </w:p>
        </w:tc>
        <w:tc>
          <w:tcPr>
            <w:tcW w:w="2423" w:type="dxa"/>
            <w:shd w:val="clear" w:color="auto" w:fill="auto"/>
            <w:noWrap/>
            <w:hideMark/>
          </w:tcPr>
          <w:p w:rsidR="00E74C0B" w:rsidRPr="00563C09" w:rsidRDefault="00E74C0B" w:rsidP="00F630E5">
            <w:pPr>
              <w:spacing w:line="360" w:lineRule="auto"/>
              <w:cnfStyle w:val="000000100000"/>
              <w:rPr>
                <w:rFonts w:ascii="Tahoma" w:hAnsi="Tahoma" w:cs="Tahoma"/>
                <w:b/>
                <w:bCs/>
                <w:color w:val="auto"/>
                <w:sz w:val="20"/>
                <w:szCs w:val="20"/>
              </w:rPr>
            </w:pPr>
            <w:r w:rsidRPr="00563C09">
              <w:rPr>
                <w:rFonts w:ascii="Tahoma" w:hAnsi="Tahoma" w:cs="Tahoma"/>
                <w:b/>
                <w:bCs/>
                <w:color w:val="auto"/>
                <w:sz w:val="20"/>
                <w:szCs w:val="20"/>
              </w:rPr>
              <w:t>Menganti</w:t>
            </w:r>
          </w:p>
        </w:tc>
        <w:tc>
          <w:tcPr>
            <w:tcW w:w="1592"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22</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68,71</w:t>
            </w:r>
          </w:p>
        </w:tc>
        <w:tc>
          <w:tcPr>
            <w:tcW w:w="836"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61223</w:t>
            </w:r>
          </w:p>
        </w:tc>
        <w:tc>
          <w:tcPr>
            <w:tcW w:w="0" w:type="auto"/>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60043</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121.266</w:t>
            </w:r>
          </w:p>
        </w:tc>
      </w:tr>
      <w:tr w:rsidR="00E74C0B" w:rsidRPr="00563C09" w:rsidTr="00FA03BC">
        <w:trPr>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14</w:t>
            </w:r>
          </w:p>
        </w:tc>
        <w:tc>
          <w:tcPr>
            <w:tcW w:w="2423" w:type="dxa"/>
            <w:shd w:val="clear" w:color="auto" w:fill="auto"/>
            <w:noWrap/>
            <w:hideMark/>
          </w:tcPr>
          <w:p w:rsidR="00E74C0B" w:rsidRPr="00563C09" w:rsidRDefault="00E74C0B" w:rsidP="00F630E5">
            <w:pPr>
              <w:spacing w:line="360" w:lineRule="auto"/>
              <w:cnfStyle w:val="000000000000"/>
              <w:rPr>
                <w:rFonts w:ascii="Tahoma" w:hAnsi="Tahoma" w:cs="Tahoma"/>
                <w:b/>
                <w:bCs/>
                <w:color w:val="auto"/>
                <w:sz w:val="20"/>
                <w:szCs w:val="20"/>
              </w:rPr>
            </w:pPr>
            <w:r w:rsidRPr="00563C09">
              <w:rPr>
                <w:rFonts w:ascii="Tahoma" w:hAnsi="Tahoma" w:cs="Tahoma"/>
                <w:b/>
                <w:bCs/>
                <w:color w:val="auto"/>
                <w:sz w:val="20"/>
                <w:szCs w:val="20"/>
              </w:rPr>
              <w:t>Kebomas</w:t>
            </w:r>
          </w:p>
        </w:tc>
        <w:tc>
          <w:tcPr>
            <w:tcW w:w="1592"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21</w:t>
            </w:r>
          </w:p>
        </w:tc>
        <w:tc>
          <w:tcPr>
            <w:tcW w:w="1460"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30,06</w:t>
            </w:r>
          </w:p>
        </w:tc>
        <w:tc>
          <w:tcPr>
            <w:tcW w:w="836" w:type="dxa"/>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52522</w:t>
            </w:r>
          </w:p>
        </w:tc>
        <w:tc>
          <w:tcPr>
            <w:tcW w:w="0" w:type="auto"/>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51133</w:t>
            </w:r>
          </w:p>
        </w:tc>
        <w:tc>
          <w:tcPr>
            <w:tcW w:w="0" w:type="auto"/>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103.655</w:t>
            </w:r>
          </w:p>
        </w:tc>
      </w:tr>
      <w:tr w:rsidR="00E74C0B" w:rsidRPr="00563C09" w:rsidTr="00FA03BC">
        <w:trPr>
          <w:cnfStyle w:val="000000100000"/>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15</w:t>
            </w:r>
          </w:p>
        </w:tc>
        <w:tc>
          <w:tcPr>
            <w:tcW w:w="2423" w:type="dxa"/>
            <w:shd w:val="clear" w:color="auto" w:fill="auto"/>
            <w:noWrap/>
            <w:hideMark/>
          </w:tcPr>
          <w:p w:rsidR="00E74C0B" w:rsidRPr="00563C09" w:rsidRDefault="00E74C0B" w:rsidP="00F630E5">
            <w:pPr>
              <w:spacing w:line="360" w:lineRule="auto"/>
              <w:cnfStyle w:val="000000100000"/>
              <w:rPr>
                <w:rFonts w:ascii="Tahoma" w:hAnsi="Tahoma" w:cs="Tahoma"/>
                <w:b/>
                <w:bCs/>
                <w:color w:val="auto"/>
                <w:sz w:val="20"/>
                <w:szCs w:val="20"/>
              </w:rPr>
            </w:pPr>
            <w:r w:rsidRPr="00563C09">
              <w:rPr>
                <w:rFonts w:ascii="Tahoma" w:hAnsi="Tahoma" w:cs="Tahoma"/>
                <w:b/>
                <w:bCs/>
                <w:color w:val="auto"/>
                <w:sz w:val="20"/>
                <w:szCs w:val="20"/>
              </w:rPr>
              <w:t>Driyorejo</w:t>
            </w:r>
          </w:p>
        </w:tc>
        <w:tc>
          <w:tcPr>
            <w:tcW w:w="1592"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16</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51,30</w:t>
            </w:r>
          </w:p>
        </w:tc>
        <w:tc>
          <w:tcPr>
            <w:tcW w:w="836"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52252</w:t>
            </w:r>
          </w:p>
        </w:tc>
        <w:tc>
          <w:tcPr>
            <w:tcW w:w="0" w:type="auto"/>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51371</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103.623</w:t>
            </w:r>
          </w:p>
        </w:tc>
      </w:tr>
      <w:tr w:rsidR="00E74C0B" w:rsidRPr="00563C09" w:rsidTr="00FA03BC">
        <w:trPr>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16</w:t>
            </w:r>
          </w:p>
        </w:tc>
        <w:tc>
          <w:tcPr>
            <w:tcW w:w="2423" w:type="dxa"/>
            <w:shd w:val="clear" w:color="auto" w:fill="auto"/>
            <w:noWrap/>
            <w:hideMark/>
          </w:tcPr>
          <w:p w:rsidR="00E74C0B" w:rsidRPr="00563C09" w:rsidRDefault="00E74C0B" w:rsidP="00F630E5">
            <w:pPr>
              <w:spacing w:line="360" w:lineRule="auto"/>
              <w:cnfStyle w:val="000000000000"/>
              <w:rPr>
                <w:rFonts w:ascii="Tahoma" w:hAnsi="Tahoma" w:cs="Tahoma"/>
                <w:b/>
                <w:bCs/>
                <w:color w:val="auto"/>
                <w:sz w:val="20"/>
                <w:szCs w:val="20"/>
              </w:rPr>
            </w:pPr>
            <w:r w:rsidRPr="00563C09">
              <w:rPr>
                <w:rFonts w:ascii="Tahoma" w:hAnsi="Tahoma" w:cs="Tahoma"/>
                <w:b/>
                <w:bCs/>
                <w:color w:val="auto"/>
                <w:sz w:val="20"/>
                <w:szCs w:val="20"/>
              </w:rPr>
              <w:t>Gresik</w:t>
            </w:r>
          </w:p>
        </w:tc>
        <w:tc>
          <w:tcPr>
            <w:tcW w:w="1592"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21</w:t>
            </w:r>
          </w:p>
        </w:tc>
        <w:tc>
          <w:tcPr>
            <w:tcW w:w="1460"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5,54</w:t>
            </w:r>
          </w:p>
        </w:tc>
        <w:tc>
          <w:tcPr>
            <w:tcW w:w="836" w:type="dxa"/>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45734</w:t>
            </w:r>
          </w:p>
        </w:tc>
        <w:tc>
          <w:tcPr>
            <w:tcW w:w="0" w:type="auto"/>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45390</w:t>
            </w:r>
          </w:p>
        </w:tc>
        <w:tc>
          <w:tcPr>
            <w:tcW w:w="0" w:type="auto"/>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91.124</w:t>
            </w:r>
          </w:p>
        </w:tc>
      </w:tr>
      <w:tr w:rsidR="00E74C0B" w:rsidRPr="00563C09" w:rsidTr="00FA03BC">
        <w:trPr>
          <w:cnfStyle w:val="000000100000"/>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17</w:t>
            </w:r>
          </w:p>
        </w:tc>
        <w:tc>
          <w:tcPr>
            <w:tcW w:w="2423" w:type="dxa"/>
            <w:shd w:val="clear" w:color="auto" w:fill="auto"/>
            <w:noWrap/>
            <w:hideMark/>
          </w:tcPr>
          <w:p w:rsidR="00E74C0B" w:rsidRPr="00563C09" w:rsidRDefault="00E74C0B" w:rsidP="00F630E5">
            <w:pPr>
              <w:spacing w:line="360" w:lineRule="auto"/>
              <w:cnfStyle w:val="000000100000"/>
              <w:rPr>
                <w:rFonts w:ascii="Tahoma" w:hAnsi="Tahoma" w:cs="Tahoma"/>
                <w:b/>
                <w:bCs/>
                <w:color w:val="auto"/>
                <w:sz w:val="20"/>
                <w:szCs w:val="20"/>
              </w:rPr>
            </w:pPr>
            <w:r w:rsidRPr="00563C09">
              <w:rPr>
                <w:rFonts w:ascii="Tahoma" w:hAnsi="Tahoma" w:cs="Tahoma"/>
                <w:b/>
                <w:bCs/>
                <w:color w:val="auto"/>
                <w:sz w:val="20"/>
                <w:szCs w:val="20"/>
              </w:rPr>
              <w:t>Sangkapura</w:t>
            </w:r>
          </w:p>
        </w:tc>
        <w:tc>
          <w:tcPr>
            <w:tcW w:w="1592"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17</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118,72</w:t>
            </w:r>
          </w:p>
        </w:tc>
        <w:tc>
          <w:tcPr>
            <w:tcW w:w="836"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36941</w:t>
            </w:r>
          </w:p>
        </w:tc>
        <w:tc>
          <w:tcPr>
            <w:tcW w:w="0" w:type="auto"/>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36749</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73.690</w:t>
            </w:r>
          </w:p>
        </w:tc>
      </w:tr>
      <w:tr w:rsidR="00E74C0B" w:rsidRPr="00563C09" w:rsidTr="00FA03BC">
        <w:trPr>
          <w:trHeight w:val="315"/>
        </w:trPr>
        <w:tc>
          <w:tcPr>
            <w:cnfStyle w:val="001000000000"/>
            <w:tcW w:w="0" w:type="auto"/>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18</w:t>
            </w:r>
          </w:p>
        </w:tc>
        <w:tc>
          <w:tcPr>
            <w:tcW w:w="2423" w:type="dxa"/>
            <w:shd w:val="clear" w:color="auto" w:fill="auto"/>
            <w:noWrap/>
            <w:hideMark/>
          </w:tcPr>
          <w:p w:rsidR="00E74C0B" w:rsidRPr="00563C09" w:rsidRDefault="00E74C0B" w:rsidP="00F630E5">
            <w:pPr>
              <w:spacing w:line="360" w:lineRule="auto"/>
              <w:cnfStyle w:val="000000000000"/>
              <w:rPr>
                <w:rFonts w:ascii="Tahoma" w:hAnsi="Tahoma" w:cs="Tahoma"/>
                <w:b/>
                <w:bCs/>
                <w:color w:val="auto"/>
                <w:sz w:val="20"/>
                <w:szCs w:val="20"/>
              </w:rPr>
            </w:pPr>
            <w:r w:rsidRPr="00563C09">
              <w:rPr>
                <w:rFonts w:ascii="Tahoma" w:hAnsi="Tahoma" w:cs="Tahoma"/>
                <w:b/>
                <w:bCs/>
                <w:color w:val="auto"/>
                <w:sz w:val="20"/>
                <w:szCs w:val="20"/>
              </w:rPr>
              <w:t>Tambak</w:t>
            </w:r>
          </w:p>
        </w:tc>
        <w:tc>
          <w:tcPr>
            <w:tcW w:w="1592"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13</w:t>
            </w:r>
          </w:p>
        </w:tc>
        <w:tc>
          <w:tcPr>
            <w:tcW w:w="1460" w:type="dxa"/>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78,70</w:t>
            </w:r>
          </w:p>
        </w:tc>
        <w:tc>
          <w:tcPr>
            <w:tcW w:w="836" w:type="dxa"/>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20762</w:t>
            </w:r>
          </w:p>
        </w:tc>
        <w:tc>
          <w:tcPr>
            <w:tcW w:w="0" w:type="auto"/>
            <w:shd w:val="clear" w:color="auto" w:fill="auto"/>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20210</w:t>
            </w:r>
          </w:p>
        </w:tc>
        <w:tc>
          <w:tcPr>
            <w:tcW w:w="0" w:type="auto"/>
            <w:shd w:val="clear" w:color="auto" w:fill="auto"/>
            <w:noWrap/>
            <w:hideMark/>
          </w:tcPr>
          <w:p w:rsidR="00E74C0B" w:rsidRPr="00563C09" w:rsidRDefault="00E74C0B" w:rsidP="00F630E5">
            <w:pPr>
              <w:spacing w:line="360" w:lineRule="auto"/>
              <w:jc w:val="center"/>
              <w:cnfStyle w:val="000000000000"/>
              <w:rPr>
                <w:rFonts w:ascii="Tahoma" w:hAnsi="Tahoma" w:cs="Tahoma"/>
                <w:color w:val="auto"/>
                <w:sz w:val="20"/>
                <w:szCs w:val="20"/>
              </w:rPr>
            </w:pPr>
            <w:r w:rsidRPr="00563C09">
              <w:rPr>
                <w:rFonts w:ascii="Tahoma" w:hAnsi="Tahoma" w:cs="Tahoma"/>
                <w:color w:val="auto"/>
                <w:sz w:val="20"/>
                <w:szCs w:val="20"/>
              </w:rPr>
              <w:t>40.972</w:t>
            </w:r>
          </w:p>
        </w:tc>
      </w:tr>
      <w:tr w:rsidR="00E74C0B" w:rsidRPr="00563C09" w:rsidTr="00FA03BC">
        <w:trPr>
          <w:cnfStyle w:val="000000100000"/>
          <w:trHeight w:val="315"/>
        </w:trPr>
        <w:tc>
          <w:tcPr>
            <w:cnfStyle w:val="001000000000"/>
            <w:tcW w:w="2978" w:type="dxa"/>
            <w:gridSpan w:val="2"/>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
                <w:bCs/>
                <w:color w:val="auto"/>
                <w:sz w:val="20"/>
                <w:szCs w:val="20"/>
              </w:rPr>
            </w:pPr>
            <w:r w:rsidRPr="00563C09">
              <w:rPr>
                <w:rFonts w:ascii="Tahoma" w:hAnsi="Tahoma" w:cs="Tahoma"/>
                <w:b/>
                <w:bCs/>
                <w:color w:val="auto"/>
                <w:sz w:val="20"/>
                <w:szCs w:val="20"/>
              </w:rPr>
              <w:t>Jumlah</w:t>
            </w:r>
          </w:p>
        </w:tc>
        <w:tc>
          <w:tcPr>
            <w:tcW w:w="1592" w:type="dxa"/>
            <w:shd w:val="clear" w:color="auto" w:fill="auto"/>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356</w:t>
            </w:r>
          </w:p>
        </w:tc>
        <w:tc>
          <w:tcPr>
            <w:tcW w:w="1460"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1.191,25</w:t>
            </w:r>
          </w:p>
        </w:tc>
        <w:tc>
          <w:tcPr>
            <w:tcW w:w="836" w:type="dxa"/>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664.288</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655.026</w:t>
            </w:r>
          </w:p>
        </w:tc>
        <w:tc>
          <w:tcPr>
            <w:tcW w:w="0" w:type="auto"/>
            <w:shd w:val="clear" w:color="auto" w:fill="auto"/>
            <w:noWrap/>
            <w:hideMark/>
          </w:tcPr>
          <w:p w:rsidR="00E74C0B" w:rsidRPr="00563C09" w:rsidRDefault="00E74C0B" w:rsidP="00F630E5">
            <w:pPr>
              <w:spacing w:line="360" w:lineRule="auto"/>
              <w:jc w:val="center"/>
              <w:cnfStyle w:val="000000100000"/>
              <w:rPr>
                <w:rFonts w:ascii="Tahoma" w:hAnsi="Tahoma" w:cs="Tahoma"/>
                <w:color w:val="auto"/>
                <w:sz w:val="20"/>
                <w:szCs w:val="20"/>
              </w:rPr>
            </w:pPr>
            <w:r w:rsidRPr="00563C09">
              <w:rPr>
                <w:rFonts w:ascii="Tahoma" w:hAnsi="Tahoma" w:cs="Tahoma"/>
                <w:color w:val="auto"/>
                <w:sz w:val="20"/>
                <w:szCs w:val="20"/>
              </w:rPr>
              <w:t>1.319.314</w:t>
            </w:r>
          </w:p>
        </w:tc>
      </w:tr>
    </w:tbl>
    <w:p w:rsidR="00E74C0B" w:rsidRPr="00563C09" w:rsidRDefault="00E74C0B" w:rsidP="00E74C0B">
      <w:pPr>
        <w:pStyle w:val="BalloonText"/>
        <w:spacing w:line="360" w:lineRule="auto"/>
        <w:ind w:left="90" w:hanging="90"/>
        <w:rPr>
          <w:sz w:val="22"/>
          <w:szCs w:val="22"/>
          <w:lang w:val="pt-BR"/>
        </w:rPr>
      </w:pPr>
      <w:r w:rsidRPr="00563C09">
        <w:rPr>
          <w:sz w:val="22"/>
          <w:szCs w:val="22"/>
          <w:lang w:val="pt-BR"/>
        </w:rPr>
        <w:t>Sumber data: Dinas Kependudukan dan Pencatatan Sipil Kab. Gresik Tahun 2015</w:t>
      </w:r>
    </w:p>
    <w:p w:rsidR="00E74C0B" w:rsidRPr="00563C09" w:rsidRDefault="00E74C0B" w:rsidP="00E74C0B">
      <w:pPr>
        <w:spacing w:line="360" w:lineRule="auto"/>
        <w:ind w:firstLine="720"/>
        <w:jc w:val="both"/>
        <w:rPr>
          <w:rFonts w:ascii="Tahoma" w:hAnsi="Tahoma" w:cs="Tahoma"/>
          <w:sz w:val="22"/>
          <w:szCs w:val="22"/>
        </w:rPr>
      </w:pPr>
    </w:p>
    <w:p w:rsidR="00E74C0B" w:rsidRPr="00563C09" w:rsidRDefault="00E74C0B" w:rsidP="00E74C0B">
      <w:pPr>
        <w:tabs>
          <w:tab w:val="num" w:pos="1080"/>
        </w:tabs>
        <w:spacing w:line="360" w:lineRule="auto"/>
        <w:jc w:val="both"/>
        <w:rPr>
          <w:rFonts w:ascii="Tahoma" w:hAnsi="Tahoma" w:cs="Tahoma"/>
          <w:b/>
          <w:sz w:val="22"/>
          <w:szCs w:val="22"/>
          <w:lang w:val="id-ID"/>
        </w:rPr>
      </w:pPr>
      <w:r w:rsidRPr="00563C09">
        <w:rPr>
          <w:rFonts w:ascii="Tahoma" w:hAnsi="Tahoma" w:cs="Tahoma"/>
          <w:b/>
          <w:sz w:val="22"/>
          <w:szCs w:val="22"/>
          <w:lang w:val="id-ID"/>
        </w:rPr>
        <w:t>2.1.2. Aspek Kesejahteraan Masyarakat</w:t>
      </w:r>
    </w:p>
    <w:p w:rsidR="00E74C0B" w:rsidRPr="00563C09" w:rsidRDefault="00E74C0B" w:rsidP="00E74C0B">
      <w:pPr>
        <w:tabs>
          <w:tab w:val="num" w:pos="1080"/>
        </w:tabs>
        <w:spacing w:line="360" w:lineRule="auto"/>
        <w:ind w:firstLine="720"/>
        <w:jc w:val="both"/>
        <w:rPr>
          <w:rFonts w:ascii="Tahoma" w:hAnsi="Tahoma" w:cs="Tahoma"/>
          <w:sz w:val="22"/>
          <w:szCs w:val="22"/>
        </w:rPr>
      </w:pPr>
      <w:r w:rsidRPr="00563C09">
        <w:rPr>
          <w:rFonts w:ascii="Tahoma" w:hAnsi="Tahoma" w:cs="Tahoma"/>
          <w:sz w:val="22"/>
          <w:szCs w:val="22"/>
        </w:rPr>
        <w:t>Gambaran umum kesejahteraan masyarakat Gresik difokuskan pada konteks kesejahteraan dan pemerataan ekonomi</w:t>
      </w:r>
      <w:proofErr w:type="gramStart"/>
      <w:r w:rsidRPr="00563C09">
        <w:rPr>
          <w:rFonts w:ascii="Tahoma" w:hAnsi="Tahoma" w:cs="Tahoma"/>
          <w:sz w:val="22"/>
          <w:szCs w:val="22"/>
        </w:rPr>
        <w:t>,kesejahteraan</w:t>
      </w:r>
      <w:proofErr w:type="gramEnd"/>
      <w:r w:rsidRPr="00563C09">
        <w:rPr>
          <w:rFonts w:ascii="Tahoma" w:hAnsi="Tahoma" w:cs="Tahoma"/>
          <w:sz w:val="22"/>
          <w:szCs w:val="22"/>
        </w:rPr>
        <w:t xml:space="preserve"> sosial, dan seni budaya serta olahraga sebagaimana dijelaskan sebagai berikut;</w:t>
      </w:r>
    </w:p>
    <w:p w:rsidR="00E74C0B" w:rsidRPr="00563C09" w:rsidRDefault="00E74C0B" w:rsidP="00E74C0B">
      <w:pPr>
        <w:tabs>
          <w:tab w:val="num" w:pos="1080"/>
        </w:tabs>
        <w:spacing w:line="360" w:lineRule="auto"/>
        <w:jc w:val="both"/>
        <w:rPr>
          <w:rFonts w:ascii="Tahoma" w:hAnsi="Tahoma" w:cs="Tahoma"/>
          <w:b/>
          <w:sz w:val="22"/>
          <w:szCs w:val="22"/>
          <w:lang w:val="id-ID"/>
        </w:rPr>
      </w:pPr>
      <w:r w:rsidRPr="00563C09">
        <w:rPr>
          <w:rFonts w:ascii="Tahoma" w:hAnsi="Tahoma" w:cs="Tahoma"/>
          <w:b/>
          <w:sz w:val="22"/>
          <w:szCs w:val="22"/>
          <w:lang w:val="id-ID"/>
        </w:rPr>
        <w:t>2.1.2.1. Fokus Kesejahteraan dan Pemerataan Ekonomi</w:t>
      </w:r>
    </w:p>
    <w:p w:rsidR="00E74C0B" w:rsidRPr="003C116A" w:rsidRDefault="00E74C0B" w:rsidP="003C116A">
      <w:pPr>
        <w:spacing w:line="360" w:lineRule="auto"/>
        <w:ind w:firstLine="720"/>
        <w:jc w:val="both"/>
        <w:rPr>
          <w:rFonts w:ascii="Tahoma" w:hAnsi="Tahoma" w:cs="Tahoma"/>
          <w:sz w:val="22"/>
          <w:szCs w:val="22"/>
          <w:lang w:val="id-ID"/>
        </w:rPr>
      </w:pPr>
      <w:r w:rsidRPr="00563C09">
        <w:rPr>
          <w:rFonts w:ascii="Tahoma" w:hAnsi="Tahoma" w:cs="Tahoma"/>
          <w:sz w:val="22"/>
          <w:szCs w:val="22"/>
          <w:lang w:val="id-ID"/>
        </w:rPr>
        <w:t>Kondisi kesejahteraan dan pemerataan ekonomi daerah secara umum dapat dilihat melalui Produk Domestik Regional Bruto (PDRB), P</w:t>
      </w:r>
      <w:r w:rsidRPr="00563C09">
        <w:rPr>
          <w:rFonts w:ascii="Tahoma" w:hAnsi="Tahoma" w:cs="Tahoma"/>
          <w:sz w:val="22"/>
          <w:szCs w:val="22"/>
        </w:rPr>
        <w:t>endapatan</w:t>
      </w:r>
      <w:r w:rsidRPr="00563C09">
        <w:rPr>
          <w:rFonts w:ascii="Tahoma" w:hAnsi="Tahoma" w:cs="Tahoma"/>
          <w:sz w:val="22"/>
          <w:szCs w:val="22"/>
          <w:lang w:val="id-ID"/>
        </w:rPr>
        <w:t xml:space="preserve"> Perkapita, Pertumbuhan  Ekonomi dan Inflasi</w:t>
      </w:r>
      <w:r w:rsidRPr="00563C09">
        <w:rPr>
          <w:rFonts w:ascii="Tahoma" w:hAnsi="Tahoma" w:cs="Tahoma"/>
          <w:sz w:val="22"/>
          <w:szCs w:val="22"/>
        </w:rPr>
        <w:t>.</w:t>
      </w:r>
    </w:p>
    <w:p w:rsidR="00E74C0B" w:rsidRPr="00563C09" w:rsidRDefault="00E74C0B" w:rsidP="00E74C0B">
      <w:pPr>
        <w:numPr>
          <w:ilvl w:val="0"/>
          <w:numId w:val="12"/>
        </w:numPr>
        <w:spacing w:line="360" w:lineRule="auto"/>
        <w:ind w:hanging="450"/>
        <w:jc w:val="both"/>
        <w:rPr>
          <w:rFonts w:ascii="Tahoma" w:hAnsi="Tahoma" w:cs="Tahoma"/>
          <w:b/>
          <w:sz w:val="22"/>
          <w:szCs w:val="22"/>
        </w:rPr>
      </w:pPr>
      <w:r w:rsidRPr="00563C09">
        <w:rPr>
          <w:rFonts w:ascii="Tahoma" w:hAnsi="Tahoma" w:cs="Tahoma"/>
          <w:b/>
          <w:sz w:val="22"/>
          <w:szCs w:val="22"/>
          <w:lang w:val="id-ID"/>
        </w:rPr>
        <w:lastRenderedPageBreak/>
        <w:t>P</w:t>
      </w:r>
      <w:r w:rsidRPr="00563C09">
        <w:rPr>
          <w:rFonts w:ascii="Tahoma" w:hAnsi="Tahoma" w:cs="Tahoma"/>
          <w:b/>
          <w:sz w:val="22"/>
          <w:szCs w:val="22"/>
        </w:rPr>
        <w:t>ertumbuhan PDRB</w:t>
      </w:r>
    </w:p>
    <w:p w:rsidR="00E74C0B" w:rsidRPr="00563C09" w:rsidRDefault="00E74C0B" w:rsidP="00E74C0B">
      <w:pPr>
        <w:pStyle w:val="BodyTextIndent2"/>
        <w:spacing w:line="360" w:lineRule="auto"/>
        <w:ind w:left="720" w:firstLine="720"/>
        <w:jc w:val="both"/>
        <w:rPr>
          <w:rFonts w:ascii="Tahoma" w:hAnsi="Tahoma" w:cs="Tahoma"/>
          <w:sz w:val="22"/>
          <w:szCs w:val="22"/>
        </w:rPr>
      </w:pPr>
      <w:r w:rsidRPr="00563C09">
        <w:rPr>
          <w:rFonts w:ascii="Tahoma" w:hAnsi="Tahoma" w:cs="Tahoma"/>
          <w:noProof/>
          <w:sz w:val="22"/>
          <w:szCs w:val="22"/>
        </w:rPr>
        <w:t>PDRB dibentuk dari sektor-sektor yang ada di wilayah tersebut seperti sektor pertanian, sektor pertambangan dan penggalian, sektor industri pengolahan, sektor listrik, gas dan air bersih, sektor bangunan, sektor perdagangan, hotel dan restoran, sektor pengangkutan &amp; komunikasi, sektor keuangan, persewaan &amp; jasa perusahaan, dan sektor jasa-jasa. Adapun jenis</w:t>
      </w:r>
      <w:r w:rsidRPr="00563C09">
        <w:rPr>
          <w:rFonts w:ascii="Tahoma" w:hAnsi="Tahoma" w:cs="Tahoma"/>
          <w:sz w:val="22"/>
          <w:szCs w:val="22"/>
        </w:rPr>
        <w:t xml:space="preserve"> PDRB yang digunakan meliputi PDRB atas dasar harga berlaku (PDRB ADHB); dan PDRB atas dasar harga konstan tahun 2000 (PDRB ADHK 2000);</w:t>
      </w:r>
    </w:p>
    <w:p w:rsidR="00E74C0B" w:rsidRPr="00563C09" w:rsidRDefault="00E74C0B" w:rsidP="00E74C0B">
      <w:pPr>
        <w:pStyle w:val="Heading1"/>
        <w:spacing w:before="0" w:after="0"/>
        <w:ind w:left="806"/>
        <w:jc w:val="center"/>
        <w:rPr>
          <w:rFonts w:ascii="Tahoma" w:hAnsi="Tahoma" w:cs="Tahoma"/>
          <w:sz w:val="20"/>
          <w:szCs w:val="20"/>
          <w:lang w:val="id-ID"/>
        </w:rPr>
      </w:pPr>
      <w:r w:rsidRPr="00563C09">
        <w:rPr>
          <w:rFonts w:ascii="Tahoma" w:hAnsi="Tahoma" w:cs="Tahoma"/>
          <w:sz w:val="20"/>
          <w:szCs w:val="20"/>
          <w:lang w:val="sv-SE"/>
        </w:rPr>
        <w:t>Gambar</w:t>
      </w:r>
      <w:r w:rsidRPr="00563C09">
        <w:rPr>
          <w:rFonts w:ascii="Tahoma" w:hAnsi="Tahoma" w:cs="Tahoma"/>
          <w:sz w:val="20"/>
          <w:szCs w:val="20"/>
          <w:lang w:val="id-ID"/>
        </w:rPr>
        <w:t xml:space="preserve"> </w:t>
      </w:r>
      <w:r w:rsidR="00E41C94">
        <w:rPr>
          <w:rFonts w:ascii="Tahoma" w:hAnsi="Tahoma" w:cs="Tahoma"/>
          <w:sz w:val="20"/>
          <w:szCs w:val="20"/>
        </w:rPr>
        <w:t>II.1</w:t>
      </w:r>
    </w:p>
    <w:p w:rsidR="00E74C0B" w:rsidRPr="00563C09" w:rsidRDefault="00E74C0B" w:rsidP="00E74C0B">
      <w:pPr>
        <w:pStyle w:val="Heading1"/>
        <w:spacing w:before="0" w:after="0"/>
        <w:ind w:left="806"/>
        <w:jc w:val="center"/>
        <w:rPr>
          <w:rFonts w:ascii="Tahoma" w:hAnsi="Tahoma" w:cs="Tahoma"/>
          <w:sz w:val="20"/>
          <w:szCs w:val="20"/>
        </w:rPr>
      </w:pPr>
      <w:r w:rsidRPr="00563C09">
        <w:rPr>
          <w:rFonts w:ascii="Tahoma" w:hAnsi="Tahoma" w:cs="Tahoma"/>
          <w:sz w:val="20"/>
          <w:szCs w:val="20"/>
        </w:rPr>
        <w:t xml:space="preserve">Grafik </w:t>
      </w:r>
      <w:proofErr w:type="gramStart"/>
      <w:r w:rsidRPr="00563C09">
        <w:rPr>
          <w:rFonts w:ascii="Tahoma" w:hAnsi="Tahoma" w:cs="Tahoma"/>
          <w:sz w:val="20"/>
          <w:szCs w:val="20"/>
          <w:lang w:val="id-ID"/>
        </w:rPr>
        <w:t>Distribusi  PDRB</w:t>
      </w:r>
      <w:proofErr w:type="gramEnd"/>
      <w:r w:rsidRPr="00563C09">
        <w:rPr>
          <w:rFonts w:ascii="Tahoma" w:hAnsi="Tahoma" w:cs="Tahoma"/>
          <w:sz w:val="20"/>
          <w:szCs w:val="20"/>
          <w:lang w:val="id-ID"/>
        </w:rPr>
        <w:t xml:space="preserve"> </w:t>
      </w:r>
      <w:r w:rsidRPr="00563C09">
        <w:rPr>
          <w:rFonts w:ascii="Tahoma" w:hAnsi="Tahoma" w:cs="Tahoma"/>
          <w:sz w:val="20"/>
          <w:szCs w:val="20"/>
        </w:rPr>
        <w:t>ADHB Kabupaten Gresik Tahun 2011-2014</w:t>
      </w:r>
    </w:p>
    <w:p w:rsidR="00E74C0B" w:rsidRPr="00563C09" w:rsidRDefault="00E74C0B" w:rsidP="00E74C0B">
      <w:pPr>
        <w:spacing w:line="360" w:lineRule="auto"/>
        <w:ind w:right="34"/>
        <w:jc w:val="center"/>
        <w:rPr>
          <w:rFonts w:ascii="Tahoma" w:hAnsi="Tahoma" w:cs="Tahoma"/>
          <w:sz w:val="22"/>
          <w:szCs w:val="22"/>
          <w:lang w:val="sv-SE"/>
        </w:rPr>
      </w:pPr>
      <w:r>
        <w:rPr>
          <w:rFonts w:ascii="Tahoma" w:hAnsi="Tahoma" w:cs="Tahoma"/>
          <w:noProof/>
          <w:sz w:val="22"/>
          <w:szCs w:val="22"/>
          <w:lang w:val="id-ID" w:eastAsia="id-ID"/>
        </w:rPr>
        <w:drawing>
          <wp:anchor distT="0" distB="0" distL="114300" distR="114300" simplePos="0" relativeHeight="251660288" behindDoc="0" locked="0" layoutInCell="1" allowOverlap="1">
            <wp:simplePos x="0" y="0"/>
            <wp:positionH relativeFrom="column">
              <wp:posOffset>414020</wp:posOffset>
            </wp:positionH>
            <wp:positionV relativeFrom="paragraph">
              <wp:posOffset>82550</wp:posOffset>
            </wp:positionV>
            <wp:extent cx="5316220" cy="3991610"/>
            <wp:effectExtent l="19050" t="0" r="0" b="0"/>
            <wp:wrapSquare wrapText="bothSides"/>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316220" cy="3991610"/>
                    </a:xfrm>
                    <a:prstGeom prst="rect">
                      <a:avLst/>
                    </a:prstGeom>
                    <a:noFill/>
                  </pic:spPr>
                </pic:pic>
              </a:graphicData>
            </a:graphic>
          </wp:anchor>
        </w:drawing>
      </w:r>
    </w:p>
    <w:p w:rsidR="00E74C0B" w:rsidRPr="00563C09" w:rsidRDefault="00E74C0B" w:rsidP="00E74C0B">
      <w:pPr>
        <w:spacing w:line="360" w:lineRule="auto"/>
        <w:ind w:left="851" w:right="34" w:firstLine="567"/>
        <w:jc w:val="both"/>
        <w:rPr>
          <w:rFonts w:ascii="Tahoma" w:hAnsi="Tahoma" w:cs="Tahoma"/>
          <w:sz w:val="22"/>
          <w:szCs w:val="22"/>
          <w:lang w:val="sv-SE"/>
        </w:rPr>
      </w:pPr>
    </w:p>
    <w:p w:rsidR="00E74C0B" w:rsidRPr="00563C09" w:rsidRDefault="00E74C0B" w:rsidP="00E74C0B">
      <w:pPr>
        <w:spacing w:line="360" w:lineRule="auto"/>
        <w:ind w:left="851" w:right="34" w:firstLine="567"/>
        <w:jc w:val="both"/>
        <w:rPr>
          <w:rFonts w:ascii="Tahoma" w:hAnsi="Tahoma" w:cs="Tahoma"/>
          <w:sz w:val="22"/>
          <w:szCs w:val="22"/>
          <w:lang w:val="sv-SE"/>
        </w:rPr>
      </w:pPr>
    </w:p>
    <w:p w:rsidR="00E74C0B" w:rsidRPr="00563C09" w:rsidRDefault="00E74C0B" w:rsidP="00E74C0B">
      <w:pPr>
        <w:spacing w:line="360" w:lineRule="auto"/>
        <w:ind w:left="1080" w:firstLine="900"/>
        <w:jc w:val="both"/>
        <w:rPr>
          <w:rFonts w:ascii="Tahoma" w:hAnsi="Tahoma" w:cs="Tahoma"/>
          <w:sz w:val="22"/>
          <w:szCs w:val="22"/>
        </w:rPr>
      </w:pPr>
    </w:p>
    <w:p w:rsidR="00E74C0B" w:rsidRPr="00563C09" w:rsidRDefault="00E74C0B" w:rsidP="00E74C0B">
      <w:pPr>
        <w:spacing w:line="360" w:lineRule="auto"/>
        <w:ind w:left="1080" w:firstLine="900"/>
        <w:jc w:val="both"/>
        <w:rPr>
          <w:rFonts w:ascii="Tahoma" w:hAnsi="Tahoma" w:cs="Tahoma"/>
          <w:sz w:val="22"/>
          <w:szCs w:val="22"/>
        </w:rPr>
      </w:pPr>
    </w:p>
    <w:p w:rsidR="00E74C0B" w:rsidRPr="00563C09" w:rsidRDefault="00E74C0B" w:rsidP="00E74C0B">
      <w:pPr>
        <w:spacing w:line="360" w:lineRule="auto"/>
        <w:ind w:left="1080" w:firstLine="900"/>
        <w:jc w:val="both"/>
        <w:rPr>
          <w:rFonts w:ascii="Tahoma" w:hAnsi="Tahoma" w:cs="Tahoma"/>
          <w:sz w:val="22"/>
          <w:szCs w:val="22"/>
        </w:rPr>
      </w:pPr>
    </w:p>
    <w:p w:rsidR="00E74C0B" w:rsidRPr="00563C09" w:rsidRDefault="00E74C0B" w:rsidP="00E74C0B">
      <w:pPr>
        <w:spacing w:line="360" w:lineRule="auto"/>
        <w:ind w:left="1080" w:firstLine="900"/>
        <w:jc w:val="both"/>
        <w:rPr>
          <w:rFonts w:ascii="Tahoma" w:hAnsi="Tahoma" w:cs="Tahoma"/>
          <w:sz w:val="22"/>
          <w:szCs w:val="22"/>
        </w:rPr>
      </w:pPr>
    </w:p>
    <w:p w:rsidR="00E74C0B" w:rsidRPr="00563C09" w:rsidRDefault="00E74C0B" w:rsidP="00E74C0B">
      <w:pPr>
        <w:spacing w:line="360" w:lineRule="auto"/>
        <w:ind w:left="1080" w:firstLine="900"/>
        <w:jc w:val="both"/>
        <w:rPr>
          <w:rFonts w:ascii="Tahoma" w:hAnsi="Tahoma" w:cs="Tahoma"/>
          <w:sz w:val="22"/>
          <w:szCs w:val="22"/>
        </w:rPr>
      </w:pPr>
    </w:p>
    <w:p w:rsidR="00E74C0B" w:rsidRPr="00563C09" w:rsidRDefault="00E74C0B" w:rsidP="00E74C0B">
      <w:pPr>
        <w:spacing w:line="360" w:lineRule="auto"/>
        <w:ind w:left="1080" w:firstLine="900"/>
        <w:jc w:val="both"/>
        <w:rPr>
          <w:rFonts w:ascii="Tahoma" w:hAnsi="Tahoma" w:cs="Tahoma"/>
          <w:sz w:val="22"/>
          <w:szCs w:val="22"/>
        </w:rPr>
      </w:pPr>
    </w:p>
    <w:p w:rsidR="00E74C0B" w:rsidRPr="00563C09" w:rsidRDefault="00E74C0B" w:rsidP="00E74C0B">
      <w:pPr>
        <w:spacing w:line="360" w:lineRule="auto"/>
        <w:ind w:left="1080" w:firstLine="900"/>
        <w:jc w:val="both"/>
        <w:rPr>
          <w:rFonts w:ascii="Tahoma" w:hAnsi="Tahoma" w:cs="Tahoma"/>
          <w:sz w:val="22"/>
          <w:szCs w:val="22"/>
        </w:rPr>
      </w:pPr>
    </w:p>
    <w:p w:rsidR="00E74C0B" w:rsidRPr="00563C09" w:rsidRDefault="00E74C0B" w:rsidP="00E74C0B">
      <w:pPr>
        <w:spacing w:line="360" w:lineRule="auto"/>
        <w:ind w:left="1080" w:firstLine="900"/>
        <w:jc w:val="both"/>
        <w:rPr>
          <w:rFonts w:ascii="Tahoma" w:hAnsi="Tahoma" w:cs="Tahoma"/>
          <w:sz w:val="22"/>
          <w:szCs w:val="22"/>
        </w:rPr>
      </w:pPr>
    </w:p>
    <w:p w:rsidR="00E74C0B" w:rsidRPr="00563C09" w:rsidRDefault="00E74C0B" w:rsidP="00E74C0B">
      <w:pPr>
        <w:spacing w:after="120" w:line="360" w:lineRule="auto"/>
        <w:ind w:firstLine="720"/>
        <w:jc w:val="both"/>
        <w:rPr>
          <w:rFonts w:ascii="Tahoma" w:hAnsi="Tahoma" w:cs="Tahoma"/>
          <w:noProof/>
          <w:sz w:val="22"/>
          <w:szCs w:val="22"/>
        </w:rPr>
      </w:pPr>
    </w:p>
    <w:p w:rsidR="00E74C0B" w:rsidRPr="00563C09" w:rsidRDefault="00E74C0B" w:rsidP="00E74C0B">
      <w:pPr>
        <w:spacing w:after="120" w:line="360" w:lineRule="auto"/>
        <w:ind w:firstLine="720"/>
        <w:jc w:val="both"/>
        <w:rPr>
          <w:rFonts w:ascii="Tahoma" w:hAnsi="Tahoma" w:cs="Tahoma"/>
          <w:noProof/>
          <w:sz w:val="20"/>
          <w:szCs w:val="20"/>
        </w:rPr>
      </w:pPr>
    </w:p>
    <w:p w:rsidR="00E74C0B" w:rsidRPr="00563C09" w:rsidRDefault="00E74C0B" w:rsidP="00E74C0B">
      <w:pPr>
        <w:spacing w:after="120" w:line="360" w:lineRule="auto"/>
        <w:ind w:firstLine="720"/>
        <w:jc w:val="both"/>
        <w:rPr>
          <w:rFonts w:ascii="Tahoma" w:hAnsi="Tahoma" w:cs="Tahoma"/>
          <w:noProof/>
          <w:sz w:val="20"/>
          <w:szCs w:val="20"/>
        </w:rPr>
      </w:pPr>
      <w:r w:rsidRPr="00563C09">
        <w:rPr>
          <w:rFonts w:ascii="Tahoma" w:hAnsi="Tahoma" w:cs="Tahoma"/>
          <w:noProof/>
          <w:sz w:val="20"/>
          <w:szCs w:val="20"/>
        </w:rPr>
        <w:t>S</w:t>
      </w:r>
    </w:p>
    <w:p w:rsidR="00E74C0B" w:rsidRPr="00563C09" w:rsidRDefault="00E74C0B" w:rsidP="00E74C0B">
      <w:pPr>
        <w:spacing w:after="120" w:line="360" w:lineRule="auto"/>
        <w:ind w:firstLine="720"/>
        <w:jc w:val="both"/>
        <w:rPr>
          <w:rFonts w:ascii="Tahoma" w:hAnsi="Tahoma" w:cs="Tahoma"/>
          <w:noProof/>
          <w:sz w:val="20"/>
          <w:szCs w:val="20"/>
        </w:rPr>
      </w:pPr>
    </w:p>
    <w:p w:rsidR="00E74C0B" w:rsidRPr="00563C09" w:rsidRDefault="00E74C0B" w:rsidP="00E74C0B">
      <w:pPr>
        <w:spacing w:after="120" w:line="360" w:lineRule="auto"/>
        <w:ind w:left="720"/>
        <w:jc w:val="both"/>
        <w:rPr>
          <w:rFonts w:ascii="Tahoma" w:hAnsi="Tahoma" w:cs="Tahoma"/>
          <w:noProof/>
          <w:sz w:val="20"/>
          <w:szCs w:val="20"/>
        </w:rPr>
      </w:pPr>
      <w:r w:rsidRPr="00563C09">
        <w:rPr>
          <w:rFonts w:ascii="Tahoma" w:hAnsi="Tahoma" w:cs="Tahoma"/>
          <w:noProof/>
          <w:sz w:val="20"/>
          <w:szCs w:val="20"/>
        </w:rPr>
        <w:t>SSumber Data : LKPJ AMJ Tahun 2010-2015</w:t>
      </w:r>
    </w:p>
    <w:p w:rsidR="00E74C0B" w:rsidRPr="00563C09" w:rsidRDefault="00E74C0B" w:rsidP="00E74C0B">
      <w:pPr>
        <w:pStyle w:val="BodyTextIndent2"/>
        <w:tabs>
          <w:tab w:val="left" w:pos="720"/>
        </w:tabs>
        <w:spacing w:line="360" w:lineRule="auto"/>
        <w:ind w:left="630" w:firstLine="810"/>
        <w:jc w:val="both"/>
        <w:rPr>
          <w:rFonts w:ascii="Tahoma" w:hAnsi="Tahoma" w:cs="Tahoma"/>
          <w:iCs/>
          <w:sz w:val="22"/>
          <w:szCs w:val="22"/>
        </w:rPr>
      </w:pPr>
      <w:r w:rsidRPr="00563C09">
        <w:rPr>
          <w:rFonts w:ascii="Tahoma" w:hAnsi="Tahoma" w:cs="Tahoma"/>
          <w:noProof/>
          <w:sz w:val="22"/>
          <w:szCs w:val="22"/>
        </w:rPr>
        <w:t>Berdasarkan tabel tersebut, diketahui bahwa struktur perekonomian Kabupaten Gresik selama tahun 2011-2014 masih didominasi oleh tiga sektor utama, yaitu sektor Sektor Industri Pengolahan, Sektor Perdagangan, Hotel dan Restoran dan Sektor Pertanian, berdasarkan distribusi persen ADHB  yang kontribusi ketiganya sebesar 82,02% tahun 2011 meningkat hingga mencapai 82,48% tahun 2014. Peningkatan kontribusi ketiga sektor tersebut, dapat dilihat pada gambar</w:t>
      </w:r>
      <w:r w:rsidRPr="00563C09">
        <w:rPr>
          <w:rFonts w:ascii="Tahoma" w:hAnsi="Tahoma" w:cs="Tahoma"/>
          <w:sz w:val="22"/>
          <w:szCs w:val="22"/>
        </w:rPr>
        <w:t xml:space="preserve"> berikut:</w:t>
      </w:r>
    </w:p>
    <w:p w:rsidR="00E74C0B" w:rsidRPr="00563C09" w:rsidRDefault="00E74C0B" w:rsidP="00E74C0B">
      <w:pPr>
        <w:pStyle w:val="BodyTextIndent2"/>
        <w:tabs>
          <w:tab w:val="left" w:pos="720"/>
        </w:tabs>
        <w:spacing w:line="360" w:lineRule="auto"/>
        <w:ind w:left="630" w:firstLine="810"/>
        <w:jc w:val="both"/>
        <w:rPr>
          <w:rFonts w:ascii="Tahoma" w:hAnsi="Tahoma" w:cs="Tahoma"/>
          <w:sz w:val="22"/>
          <w:szCs w:val="22"/>
        </w:rPr>
      </w:pPr>
      <w:proofErr w:type="gramStart"/>
      <w:r w:rsidRPr="00563C09">
        <w:rPr>
          <w:rFonts w:ascii="Tahoma" w:hAnsi="Tahoma" w:cs="Tahoma"/>
          <w:sz w:val="22"/>
          <w:szCs w:val="22"/>
        </w:rPr>
        <w:lastRenderedPageBreak/>
        <w:t>Selama tahun 2011 s.d. 2014, PDRB Kabupaten Gresik terus mengalami peningkatan secara konsisten.</w:t>
      </w:r>
      <w:proofErr w:type="gramEnd"/>
      <w:r w:rsidRPr="00563C09">
        <w:rPr>
          <w:rFonts w:ascii="Tahoma" w:hAnsi="Tahoma" w:cs="Tahoma"/>
          <w:sz w:val="22"/>
          <w:szCs w:val="22"/>
        </w:rPr>
        <w:t xml:space="preserve"> Kondisi ini menggambarkan secara makro peningkatan kesejahteraan masyarakat Gresik sebagaimana dijelaskan secara rinci pada tabel berikut:</w:t>
      </w:r>
    </w:p>
    <w:p w:rsidR="00E74C0B" w:rsidRPr="00563C09" w:rsidRDefault="00E74C0B" w:rsidP="00E74C0B">
      <w:pPr>
        <w:spacing w:line="264" w:lineRule="auto"/>
        <w:ind w:left="360"/>
        <w:jc w:val="center"/>
        <w:rPr>
          <w:rFonts w:ascii="Tahoma" w:hAnsi="Tahoma" w:cs="Tahoma"/>
          <w:b/>
          <w:sz w:val="20"/>
          <w:szCs w:val="20"/>
        </w:rPr>
      </w:pPr>
      <w:r w:rsidRPr="00563C09">
        <w:rPr>
          <w:rFonts w:ascii="Tahoma" w:hAnsi="Tahoma" w:cs="Tahoma"/>
          <w:b/>
          <w:sz w:val="20"/>
          <w:szCs w:val="20"/>
          <w:lang w:val="sv-SE"/>
        </w:rPr>
        <w:t xml:space="preserve">Tabel </w:t>
      </w:r>
      <w:r w:rsidRPr="00563C09">
        <w:rPr>
          <w:rFonts w:ascii="Tahoma" w:hAnsi="Tahoma" w:cs="Tahoma"/>
          <w:b/>
          <w:sz w:val="20"/>
          <w:szCs w:val="20"/>
        </w:rPr>
        <w:t>II.2</w:t>
      </w:r>
    </w:p>
    <w:p w:rsidR="00E74C0B" w:rsidRPr="00563C09" w:rsidRDefault="00E74C0B" w:rsidP="00E74C0B">
      <w:pPr>
        <w:pStyle w:val="ListParagraph"/>
        <w:spacing w:line="264" w:lineRule="auto"/>
        <w:ind w:left="360"/>
        <w:jc w:val="center"/>
        <w:rPr>
          <w:rFonts w:ascii="Tahoma" w:hAnsi="Tahoma" w:cs="Tahoma"/>
          <w:b/>
          <w:sz w:val="20"/>
          <w:szCs w:val="20"/>
        </w:rPr>
      </w:pPr>
      <w:r w:rsidRPr="00563C09">
        <w:rPr>
          <w:rFonts w:ascii="Tahoma" w:hAnsi="Tahoma" w:cs="Tahoma"/>
          <w:b/>
          <w:sz w:val="20"/>
          <w:szCs w:val="20"/>
        </w:rPr>
        <w:t>Pertumbuhan PDRB Kabupaten Gresik</w:t>
      </w:r>
    </w:p>
    <w:p w:rsidR="00E74C0B" w:rsidRPr="00563C09" w:rsidRDefault="00E74C0B" w:rsidP="00E74C0B">
      <w:pPr>
        <w:spacing w:line="264" w:lineRule="auto"/>
        <w:ind w:left="360"/>
        <w:jc w:val="center"/>
        <w:rPr>
          <w:rFonts w:ascii="Tahoma" w:hAnsi="Tahoma" w:cs="Tahoma"/>
          <w:b/>
          <w:sz w:val="20"/>
          <w:szCs w:val="20"/>
        </w:rPr>
      </w:pPr>
      <w:r w:rsidRPr="00563C09">
        <w:rPr>
          <w:rFonts w:ascii="Tahoma" w:hAnsi="Tahoma" w:cs="Tahoma"/>
          <w:b/>
          <w:sz w:val="20"/>
          <w:szCs w:val="20"/>
        </w:rPr>
        <w:t>Tahun 2011-2014</w:t>
      </w:r>
    </w:p>
    <w:p w:rsidR="00E74C0B" w:rsidRPr="00563C09" w:rsidRDefault="00E74C0B" w:rsidP="00E74C0B">
      <w:pPr>
        <w:spacing w:line="264" w:lineRule="auto"/>
        <w:ind w:left="360"/>
        <w:jc w:val="center"/>
        <w:rPr>
          <w:rFonts w:ascii="Tahoma" w:hAnsi="Tahoma" w:cs="Tahoma"/>
          <w:sz w:val="18"/>
          <w:szCs w:val="18"/>
          <w:highlight w:val="yellow"/>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0"/>
        <w:gridCol w:w="2523"/>
        <w:gridCol w:w="1363"/>
        <w:gridCol w:w="1363"/>
        <w:gridCol w:w="1363"/>
        <w:gridCol w:w="1363"/>
      </w:tblGrid>
      <w:tr w:rsidR="00E74C0B" w:rsidRPr="00563C09" w:rsidTr="00FA03BC">
        <w:trPr>
          <w:trHeight w:val="300"/>
        </w:trPr>
        <w:tc>
          <w:tcPr>
            <w:tcW w:w="323" w:type="pct"/>
            <w:shd w:val="clear" w:color="auto" w:fill="auto"/>
            <w:noWrap/>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lang w:val="id-ID"/>
              </w:rPr>
              <w:t>NO.</w:t>
            </w:r>
          </w:p>
        </w:tc>
        <w:tc>
          <w:tcPr>
            <w:tcW w:w="1480" w:type="pct"/>
            <w:shd w:val="clear" w:color="auto" w:fill="auto"/>
            <w:noWrap/>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lang w:val="id-ID"/>
              </w:rPr>
              <w:t>U R A I A N</w:t>
            </w:r>
          </w:p>
        </w:tc>
        <w:tc>
          <w:tcPr>
            <w:tcW w:w="799" w:type="pct"/>
            <w:shd w:val="clear" w:color="auto" w:fill="auto"/>
            <w:noWrap/>
            <w:hideMark/>
          </w:tcPr>
          <w:p w:rsidR="00E74C0B" w:rsidRPr="00563C09" w:rsidRDefault="00E74C0B" w:rsidP="007934B1">
            <w:pPr>
              <w:jc w:val="center"/>
              <w:rPr>
                <w:rFonts w:ascii="Tahoma" w:hAnsi="Tahoma" w:cs="Tahoma"/>
                <w:b/>
                <w:bCs/>
                <w:sz w:val="18"/>
                <w:szCs w:val="18"/>
              </w:rPr>
            </w:pPr>
            <w:r w:rsidRPr="00563C09">
              <w:rPr>
                <w:rFonts w:ascii="Tahoma" w:hAnsi="Tahoma" w:cs="Tahoma"/>
                <w:b/>
                <w:bCs/>
                <w:sz w:val="18"/>
                <w:szCs w:val="18"/>
                <w:lang w:val="id-ID"/>
              </w:rPr>
              <w:t>2011</w:t>
            </w:r>
          </w:p>
        </w:tc>
        <w:tc>
          <w:tcPr>
            <w:tcW w:w="799" w:type="pct"/>
            <w:shd w:val="clear" w:color="auto" w:fill="auto"/>
            <w:noWrap/>
            <w:hideMark/>
          </w:tcPr>
          <w:p w:rsidR="00E74C0B" w:rsidRPr="00563C09" w:rsidRDefault="00E74C0B" w:rsidP="007934B1">
            <w:pPr>
              <w:jc w:val="center"/>
              <w:rPr>
                <w:rFonts w:ascii="Tahoma" w:hAnsi="Tahoma" w:cs="Tahoma"/>
                <w:b/>
                <w:bCs/>
                <w:sz w:val="18"/>
                <w:szCs w:val="18"/>
              </w:rPr>
            </w:pPr>
            <w:r w:rsidRPr="00563C09">
              <w:rPr>
                <w:rFonts w:ascii="Tahoma" w:hAnsi="Tahoma" w:cs="Tahoma"/>
                <w:b/>
                <w:bCs/>
                <w:sz w:val="18"/>
                <w:szCs w:val="18"/>
                <w:lang w:val="id-ID"/>
              </w:rPr>
              <w:t>2012</w:t>
            </w:r>
          </w:p>
        </w:tc>
        <w:tc>
          <w:tcPr>
            <w:tcW w:w="799" w:type="pct"/>
            <w:shd w:val="clear" w:color="auto" w:fill="auto"/>
            <w:hideMark/>
          </w:tcPr>
          <w:p w:rsidR="00E74C0B" w:rsidRPr="00563C09" w:rsidRDefault="00E74C0B" w:rsidP="007934B1">
            <w:pPr>
              <w:jc w:val="center"/>
              <w:rPr>
                <w:rFonts w:ascii="Tahoma" w:hAnsi="Tahoma" w:cs="Tahoma"/>
                <w:b/>
                <w:bCs/>
                <w:sz w:val="18"/>
                <w:szCs w:val="18"/>
              </w:rPr>
            </w:pPr>
            <w:r w:rsidRPr="00563C09">
              <w:rPr>
                <w:rFonts w:ascii="Tahoma" w:hAnsi="Tahoma" w:cs="Tahoma"/>
                <w:b/>
                <w:bCs/>
                <w:sz w:val="18"/>
                <w:szCs w:val="18"/>
                <w:lang w:val="id-ID"/>
              </w:rPr>
              <w:t>2013</w:t>
            </w:r>
          </w:p>
        </w:tc>
        <w:tc>
          <w:tcPr>
            <w:tcW w:w="799" w:type="pct"/>
            <w:shd w:val="clear" w:color="auto" w:fill="auto"/>
            <w:hideMark/>
          </w:tcPr>
          <w:p w:rsidR="00E74C0B" w:rsidRPr="00563C09" w:rsidRDefault="00E74C0B" w:rsidP="007934B1">
            <w:pPr>
              <w:jc w:val="center"/>
              <w:rPr>
                <w:rFonts w:ascii="Tahoma" w:hAnsi="Tahoma" w:cs="Tahoma"/>
                <w:b/>
                <w:bCs/>
                <w:sz w:val="18"/>
                <w:szCs w:val="18"/>
              </w:rPr>
            </w:pPr>
            <w:r w:rsidRPr="00563C09">
              <w:rPr>
                <w:rFonts w:ascii="Tahoma" w:hAnsi="Tahoma" w:cs="Tahoma"/>
                <w:b/>
                <w:bCs/>
                <w:sz w:val="18"/>
                <w:szCs w:val="18"/>
                <w:lang w:val="id-ID"/>
              </w:rPr>
              <w:t>2014</w:t>
            </w:r>
          </w:p>
        </w:tc>
      </w:tr>
      <w:tr w:rsidR="00E74C0B" w:rsidRPr="00563C09" w:rsidTr="00FA03BC">
        <w:trPr>
          <w:trHeight w:val="300"/>
        </w:trPr>
        <w:tc>
          <w:tcPr>
            <w:tcW w:w="323" w:type="pct"/>
            <w:shd w:val="clear" w:color="auto" w:fill="auto"/>
            <w:noWrap/>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lang w:val="id-ID"/>
              </w:rPr>
              <w:t>1.</w:t>
            </w:r>
          </w:p>
        </w:tc>
        <w:tc>
          <w:tcPr>
            <w:tcW w:w="1480" w:type="pct"/>
            <w:shd w:val="clear" w:color="auto" w:fill="auto"/>
            <w:noWrap/>
            <w:hideMark/>
          </w:tcPr>
          <w:p w:rsidR="00E74C0B" w:rsidRPr="00563C09" w:rsidRDefault="00E74C0B" w:rsidP="00F630E5">
            <w:pPr>
              <w:rPr>
                <w:rFonts w:ascii="Tahoma" w:hAnsi="Tahoma" w:cs="Tahoma"/>
                <w:sz w:val="18"/>
                <w:szCs w:val="18"/>
              </w:rPr>
            </w:pPr>
            <w:r w:rsidRPr="00563C09">
              <w:rPr>
                <w:rFonts w:ascii="Tahoma" w:hAnsi="Tahoma" w:cs="Tahoma"/>
                <w:sz w:val="18"/>
                <w:szCs w:val="18"/>
                <w:lang w:val="id-ID"/>
              </w:rPr>
              <w:t>PDRB ADHB (Juta Rp)</w:t>
            </w:r>
          </w:p>
        </w:tc>
        <w:tc>
          <w:tcPr>
            <w:tcW w:w="799" w:type="pct"/>
            <w:shd w:val="clear" w:color="auto" w:fill="auto"/>
            <w:noWrap/>
            <w:hideMark/>
          </w:tcPr>
          <w:p w:rsidR="00E74C0B" w:rsidRPr="00563C09" w:rsidRDefault="00E74C0B" w:rsidP="00F630E5">
            <w:pPr>
              <w:jc w:val="center"/>
              <w:rPr>
                <w:rFonts w:ascii="Tahoma" w:hAnsi="Tahoma" w:cs="Tahoma"/>
                <w:sz w:val="18"/>
                <w:szCs w:val="18"/>
              </w:rPr>
            </w:pPr>
            <w:r w:rsidRPr="00563C09">
              <w:rPr>
                <w:rFonts w:ascii="Tahoma" w:hAnsi="Tahoma" w:cs="Tahoma"/>
                <w:sz w:val="18"/>
                <w:szCs w:val="18"/>
                <w:lang w:val="id-ID"/>
              </w:rPr>
              <w:t>44.082.264,57</w:t>
            </w:r>
          </w:p>
        </w:tc>
        <w:tc>
          <w:tcPr>
            <w:tcW w:w="799" w:type="pct"/>
            <w:shd w:val="clear" w:color="auto" w:fill="auto"/>
            <w:noWrap/>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lang w:val="id-ID"/>
              </w:rPr>
              <w:t>50.185.435,99</w:t>
            </w:r>
          </w:p>
        </w:tc>
        <w:tc>
          <w:tcPr>
            <w:tcW w:w="799" w:type="pct"/>
            <w:shd w:val="clear" w:color="auto" w:fill="auto"/>
            <w:noWrap/>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57.264.224,40</w:t>
            </w:r>
          </w:p>
        </w:tc>
        <w:tc>
          <w:tcPr>
            <w:tcW w:w="799" w:type="pct"/>
            <w:shd w:val="clear" w:color="auto" w:fill="auto"/>
            <w:noWrap/>
            <w:hideMark/>
          </w:tcPr>
          <w:p w:rsidR="00E74C0B" w:rsidRPr="00563C09" w:rsidRDefault="00E74C0B" w:rsidP="00F630E5">
            <w:pPr>
              <w:jc w:val="center"/>
              <w:rPr>
                <w:rFonts w:ascii="Tahoma" w:hAnsi="Tahoma" w:cs="Tahoma"/>
                <w:sz w:val="18"/>
                <w:szCs w:val="18"/>
              </w:rPr>
            </w:pPr>
            <w:r w:rsidRPr="00563C09">
              <w:rPr>
                <w:rFonts w:ascii="Tahoma" w:hAnsi="Tahoma" w:cs="Tahoma"/>
                <w:sz w:val="18"/>
                <w:szCs w:val="18"/>
                <w:lang w:val="id-ID"/>
              </w:rPr>
              <w:t>65.609.306,73</w:t>
            </w:r>
          </w:p>
        </w:tc>
      </w:tr>
      <w:tr w:rsidR="00E74C0B" w:rsidRPr="00563C09" w:rsidTr="00FA03BC">
        <w:trPr>
          <w:trHeight w:val="300"/>
        </w:trPr>
        <w:tc>
          <w:tcPr>
            <w:tcW w:w="323" w:type="pct"/>
            <w:shd w:val="clear" w:color="auto" w:fill="auto"/>
            <w:noWrap/>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lang w:val="id-ID"/>
              </w:rPr>
              <w:t>2.</w:t>
            </w:r>
          </w:p>
        </w:tc>
        <w:tc>
          <w:tcPr>
            <w:tcW w:w="1480" w:type="pct"/>
            <w:shd w:val="clear" w:color="auto" w:fill="auto"/>
            <w:noWrap/>
            <w:hideMark/>
          </w:tcPr>
          <w:p w:rsidR="00E74C0B" w:rsidRPr="00563C09" w:rsidRDefault="00E74C0B" w:rsidP="00F630E5">
            <w:pPr>
              <w:rPr>
                <w:rFonts w:ascii="Tahoma" w:hAnsi="Tahoma" w:cs="Tahoma"/>
                <w:sz w:val="18"/>
                <w:szCs w:val="18"/>
              </w:rPr>
            </w:pPr>
            <w:r w:rsidRPr="00563C09">
              <w:rPr>
                <w:rFonts w:ascii="Tahoma" w:hAnsi="Tahoma" w:cs="Tahoma"/>
                <w:sz w:val="18"/>
                <w:szCs w:val="18"/>
                <w:lang w:val="id-ID"/>
              </w:rPr>
              <w:t>PDRB ADHK  2000  (Juta Rp)</w:t>
            </w:r>
          </w:p>
        </w:tc>
        <w:tc>
          <w:tcPr>
            <w:tcW w:w="799" w:type="pct"/>
            <w:shd w:val="clear" w:color="auto" w:fill="auto"/>
            <w:noWrap/>
            <w:hideMark/>
          </w:tcPr>
          <w:p w:rsidR="00E74C0B" w:rsidRPr="00563C09" w:rsidRDefault="00E74C0B" w:rsidP="00F630E5">
            <w:pPr>
              <w:jc w:val="center"/>
              <w:rPr>
                <w:rFonts w:ascii="Tahoma" w:hAnsi="Tahoma" w:cs="Tahoma"/>
                <w:sz w:val="18"/>
                <w:szCs w:val="18"/>
              </w:rPr>
            </w:pPr>
            <w:r w:rsidRPr="00563C09">
              <w:rPr>
                <w:rFonts w:ascii="Tahoma" w:hAnsi="Tahoma" w:cs="Tahoma"/>
                <w:sz w:val="18"/>
                <w:szCs w:val="18"/>
                <w:lang w:val="id-ID"/>
              </w:rPr>
              <w:t>18.081.043,89</w:t>
            </w:r>
          </w:p>
        </w:tc>
        <w:tc>
          <w:tcPr>
            <w:tcW w:w="799" w:type="pct"/>
            <w:shd w:val="clear" w:color="auto" w:fill="auto"/>
            <w:noWrap/>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lang w:val="id-ID"/>
              </w:rPr>
              <w:t>19.424.161,63</w:t>
            </w:r>
          </w:p>
        </w:tc>
        <w:tc>
          <w:tcPr>
            <w:tcW w:w="799" w:type="pct"/>
            <w:shd w:val="clear" w:color="auto" w:fill="auto"/>
            <w:noWrap/>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20.811.653,46</w:t>
            </w:r>
          </w:p>
        </w:tc>
        <w:tc>
          <w:tcPr>
            <w:tcW w:w="799" w:type="pct"/>
            <w:shd w:val="clear" w:color="auto" w:fill="auto"/>
            <w:noWrap/>
            <w:hideMark/>
          </w:tcPr>
          <w:p w:rsidR="00E74C0B" w:rsidRPr="00563C09" w:rsidRDefault="00E74C0B" w:rsidP="00F630E5">
            <w:pPr>
              <w:jc w:val="center"/>
              <w:rPr>
                <w:rFonts w:ascii="Tahoma" w:hAnsi="Tahoma" w:cs="Tahoma"/>
                <w:sz w:val="18"/>
                <w:szCs w:val="18"/>
              </w:rPr>
            </w:pPr>
            <w:r w:rsidRPr="00563C09">
              <w:rPr>
                <w:rFonts w:ascii="Tahoma" w:hAnsi="Tahoma" w:cs="Tahoma"/>
                <w:sz w:val="18"/>
                <w:szCs w:val="18"/>
                <w:lang w:val="id-ID"/>
              </w:rPr>
              <w:t>22.274.018,91</w:t>
            </w:r>
          </w:p>
        </w:tc>
      </w:tr>
    </w:tbl>
    <w:p w:rsidR="00E74C0B" w:rsidRPr="00563C09" w:rsidRDefault="00E74C0B" w:rsidP="00E74C0B">
      <w:pPr>
        <w:pStyle w:val="PlainText"/>
        <w:spacing w:line="360" w:lineRule="auto"/>
        <w:ind w:left="851" w:right="143" w:hanging="131"/>
        <w:jc w:val="both"/>
        <w:rPr>
          <w:rFonts w:ascii="Tahoma" w:hAnsi="Tahoma" w:cs="Tahoma"/>
          <w:bCs/>
          <w:sz w:val="18"/>
          <w:szCs w:val="18"/>
        </w:rPr>
      </w:pPr>
      <w:r w:rsidRPr="00563C09">
        <w:rPr>
          <w:rFonts w:ascii="Tahoma" w:hAnsi="Tahoma" w:cs="Tahoma"/>
          <w:bCs/>
          <w:sz w:val="18"/>
          <w:szCs w:val="18"/>
        </w:rPr>
        <w:t>Sumber data: BPS Kab. Gresik</w:t>
      </w:r>
    </w:p>
    <w:p w:rsidR="00E74C0B" w:rsidRDefault="00E74C0B" w:rsidP="00E74C0B">
      <w:pPr>
        <w:pStyle w:val="BodyTextIndent2"/>
        <w:tabs>
          <w:tab w:val="left" w:pos="720"/>
        </w:tabs>
        <w:spacing w:line="360" w:lineRule="auto"/>
        <w:ind w:left="630" w:firstLine="810"/>
        <w:jc w:val="both"/>
        <w:rPr>
          <w:rFonts w:ascii="Tahoma" w:hAnsi="Tahoma" w:cs="Tahoma"/>
          <w:sz w:val="22"/>
          <w:szCs w:val="22"/>
          <w:lang w:val="id-ID"/>
        </w:rPr>
      </w:pPr>
      <w:r w:rsidRPr="00563C09">
        <w:rPr>
          <w:rFonts w:ascii="Tahoma" w:hAnsi="Tahoma" w:cs="Tahoma"/>
          <w:sz w:val="22"/>
          <w:szCs w:val="22"/>
        </w:rPr>
        <w:t xml:space="preserve">Produk Domestik Regional Bruto Atas Dasar Harga Berlaku pada tahun 2013 sebesar Rp57.264.224.400.000,00, kemudian pada tahun 2014 meningkat menjadi Rp65.609.306.730.000,00. Sedangkan Produk Domestik Regional Bruto Atas Dasar Harga Konstan 2000 pada tahun 2013 sebesar Rp20.811.653.460.000,00, kemudian pada Tahun 2014 meningkat menjadi Rp22.274.018.910.000,00. </w:t>
      </w:r>
    </w:p>
    <w:p w:rsidR="003C116A" w:rsidRPr="00563C09" w:rsidRDefault="003C116A" w:rsidP="003C116A">
      <w:pPr>
        <w:numPr>
          <w:ilvl w:val="0"/>
          <w:numId w:val="12"/>
        </w:numPr>
        <w:spacing w:line="360" w:lineRule="auto"/>
        <w:ind w:hanging="450"/>
        <w:jc w:val="both"/>
        <w:rPr>
          <w:rFonts w:ascii="Tahoma" w:hAnsi="Tahoma" w:cs="Tahoma"/>
          <w:b/>
          <w:sz w:val="22"/>
          <w:szCs w:val="22"/>
          <w:lang w:val="pt-BR"/>
        </w:rPr>
      </w:pPr>
      <w:r w:rsidRPr="00563C09">
        <w:rPr>
          <w:rFonts w:ascii="Tahoma" w:hAnsi="Tahoma" w:cs="Tahoma"/>
          <w:b/>
          <w:sz w:val="22"/>
          <w:szCs w:val="22"/>
          <w:lang w:val="id-ID"/>
        </w:rPr>
        <w:t>Pendapatan</w:t>
      </w:r>
      <w:r w:rsidRPr="00563C09">
        <w:rPr>
          <w:rFonts w:ascii="Tahoma" w:hAnsi="Tahoma" w:cs="Tahoma"/>
          <w:b/>
          <w:sz w:val="22"/>
          <w:szCs w:val="22"/>
          <w:lang w:val="pt-BR"/>
        </w:rPr>
        <w:t xml:space="preserve"> Perkapita</w:t>
      </w:r>
    </w:p>
    <w:p w:rsidR="003C116A" w:rsidRPr="00563C09" w:rsidRDefault="003C116A" w:rsidP="003C116A">
      <w:pPr>
        <w:tabs>
          <w:tab w:val="left" w:pos="630"/>
        </w:tabs>
        <w:spacing w:after="120" w:line="360" w:lineRule="auto"/>
        <w:ind w:left="720" w:firstLine="720"/>
        <w:jc w:val="both"/>
        <w:rPr>
          <w:rFonts w:ascii="Tahoma" w:hAnsi="Tahoma" w:cs="Tahoma"/>
          <w:sz w:val="22"/>
          <w:szCs w:val="22"/>
          <w:lang w:val="sv-SE"/>
        </w:rPr>
      </w:pPr>
      <w:r w:rsidRPr="00563C09">
        <w:rPr>
          <w:rFonts w:ascii="Tahoma" w:hAnsi="Tahoma" w:cs="Tahoma"/>
          <w:sz w:val="22"/>
          <w:szCs w:val="22"/>
        </w:rPr>
        <w:t>Peningkatan PDRB menunjukkan peningkatan kesejahteraan Kabupaten Gresik sejalan dengan proses pemulihan kondisi ekonomi Kabupaten Gresik yang diindikasikan melalui kenaikan pendapatan per kapita berdasarkan PDRB. PDRB ADHB perkapita Tahun 2011 sebesar Rp37.450.000,00 dan pada tahun 2013 sebesar Rp46.670.000,00 sehingga dari Tahun 2011 s.d 2013 mengalami kenaikan sebesar Rp9.220.000,00,  atau rata-rata 11,64% per tahun. Adapun PDRB ADHK Perkapita pada Tahun 2011 sebesar Rp15.270.000,00 dan pada Tahun 2013 naik menjadi sebesar Rp16.960.000,00, sehingga dari Tahun  2011 s.d 2013 mengalami kenaikan sebesar Rp1.690.000,00, atau rata-rata 5,39% per tahun. PDRB dan PDRB Per Kapita Kabupaten Gresik Tahun 2011 s.d. 2014 secara rinci</w:t>
      </w:r>
      <w:r w:rsidRPr="00563C09">
        <w:rPr>
          <w:rFonts w:ascii="Tahoma" w:hAnsi="Tahoma" w:cs="Tahoma"/>
          <w:sz w:val="22"/>
          <w:szCs w:val="22"/>
          <w:lang w:val="id-ID"/>
        </w:rPr>
        <w:t xml:space="preserve"> t</w:t>
      </w:r>
      <w:r w:rsidRPr="00563C09">
        <w:rPr>
          <w:rFonts w:ascii="Tahoma" w:hAnsi="Tahoma" w:cs="Tahoma"/>
          <w:sz w:val="22"/>
          <w:szCs w:val="22"/>
          <w:lang w:val="sv-SE"/>
        </w:rPr>
        <w:t>erlihat pada tabel berikut:</w:t>
      </w:r>
    </w:p>
    <w:p w:rsidR="003C116A" w:rsidRPr="00563C09" w:rsidRDefault="003C116A" w:rsidP="003C116A">
      <w:pPr>
        <w:tabs>
          <w:tab w:val="left" w:pos="630"/>
        </w:tabs>
        <w:spacing w:after="120" w:line="360" w:lineRule="auto"/>
        <w:ind w:left="720" w:firstLine="720"/>
        <w:jc w:val="both"/>
        <w:rPr>
          <w:rFonts w:ascii="Tahoma" w:hAnsi="Tahoma" w:cs="Tahoma"/>
          <w:sz w:val="22"/>
          <w:szCs w:val="22"/>
        </w:rPr>
      </w:pPr>
      <w:proofErr w:type="gramStart"/>
      <w:r w:rsidRPr="00563C09">
        <w:rPr>
          <w:rFonts w:ascii="Tahoma" w:hAnsi="Tahoma" w:cs="Tahoma"/>
          <w:sz w:val="22"/>
          <w:szCs w:val="22"/>
        </w:rPr>
        <w:t>Selama tahun 2011 s.d. 2014, Pendapatan Perkapita Kabupaten Gresik terus mengalami peningkatan secara konsisten.</w:t>
      </w:r>
      <w:proofErr w:type="gramEnd"/>
      <w:r w:rsidRPr="00563C09">
        <w:rPr>
          <w:rFonts w:ascii="Tahoma" w:hAnsi="Tahoma" w:cs="Tahoma"/>
          <w:sz w:val="22"/>
          <w:szCs w:val="22"/>
        </w:rPr>
        <w:t xml:space="preserve"> Kondisi ini menggambarkan secara makro peningkatan kesejahteraan masyarakat Gresik sebagaimana dijelaskan secara rinci pada tabel berikut:</w:t>
      </w:r>
    </w:p>
    <w:p w:rsidR="003C116A" w:rsidRPr="00563C09" w:rsidRDefault="003C116A" w:rsidP="003C116A">
      <w:pPr>
        <w:spacing w:line="264" w:lineRule="auto"/>
        <w:ind w:left="360"/>
        <w:jc w:val="center"/>
        <w:rPr>
          <w:rFonts w:ascii="Tahoma" w:hAnsi="Tahoma" w:cs="Tahoma"/>
          <w:b/>
          <w:sz w:val="20"/>
          <w:szCs w:val="20"/>
          <w:lang w:val="sv-SE"/>
        </w:rPr>
      </w:pPr>
    </w:p>
    <w:p w:rsidR="003C116A" w:rsidRPr="00563C09" w:rsidRDefault="003C116A" w:rsidP="003C116A">
      <w:pPr>
        <w:spacing w:line="264" w:lineRule="auto"/>
        <w:ind w:left="360"/>
        <w:jc w:val="center"/>
        <w:rPr>
          <w:rFonts w:ascii="Tahoma" w:hAnsi="Tahoma" w:cs="Tahoma"/>
          <w:b/>
          <w:sz w:val="20"/>
          <w:szCs w:val="20"/>
        </w:rPr>
      </w:pPr>
      <w:r w:rsidRPr="00563C09">
        <w:rPr>
          <w:rFonts w:ascii="Tahoma" w:hAnsi="Tahoma" w:cs="Tahoma"/>
          <w:b/>
          <w:sz w:val="20"/>
          <w:szCs w:val="20"/>
          <w:lang w:val="sv-SE"/>
        </w:rPr>
        <w:t xml:space="preserve">Tabel </w:t>
      </w:r>
      <w:r w:rsidRPr="00563C09">
        <w:rPr>
          <w:rFonts w:ascii="Tahoma" w:hAnsi="Tahoma" w:cs="Tahoma"/>
          <w:b/>
          <w:sz w:val="20"/>
          <w:szCs w:val="20"/>
        </w:rPr>
        <w:t>II.3</w:t>
      </w:r>
    </w:p>
    <w:p w:rsidR="003C116A" w:rsidRPr="00563C09" w:rsidRDefault="003C116A" w:rsidP="003C116A">
      <w:pPr>
        <w:pStyle w:val="ListParagraph"/>
        <w:spacing w:line="264" w:lineRule="auto"/>
        <w:ind w:left="360"/>
        <w:jc w:val="center"/>
        <w:rPr>
          <w:rFonts w:ascii="Tahoma" w:hAnsi="Tahoma" w:cs="Tahoma"/>
          <w:b/>
          <w:sz w:val="20"/>
          <w:szCs w:val="20"/>
        </w:rPr>
      </w:pPr>
      <w:r w:rsidRPr="00563C09">
        <w:rPr>
          <w:rFonts w:ascii="Tahoma" w:hAnsi="Tahoma" w:cs="Tahoma"/>
          <w:b/>
          <w:sz w:val="20"/>
          <w:szCs w:val="20"/>
        </w:rPr>
        <w:t xml:space="preserve">Pertumbuhan Pendapatan </w:t>
      </w:r>
      <w:proofErr w:type="gramStart"/>
      <w:r w:rsidRPr="00563C09">
        <w:rPr>
          <w:rFonts w:ascii="Tahoma" w:hAnsi="Tahoma" w:cs="Tahoma"/>
          <w:b/>
          <w:sz w:val="20"/>
          <w:szCs w:val="20"/>
        </w:rPr>
        <w:t>Per</w:t>
      </w:r>
      <w:proofErr w:type="gramEnd"/>
      <w:r w:rsidRPr="00563C09">
        <w:rPr>
          <w:rFonts w:ascii="Tahoma" w:hAnsi="Tahoma" w:cs="Tahoma"/>
          <w:b/>
          <w:sz w:val="20"/>
          <w:szCs w:val="20"/>
        </w:rPr>
        <w:t xml:space="preserve"> Kapita Kabupaten Gresik</w:t>
      </w:r>
    </w:p>
    <w:p w:rsidR="003C116A" w:rsidRPr="00563C09" w:rsidRDefault="003C116A" w:rsidP="003C116A">
      <w:pPr>
        <w:spacing w:line="264" w:lineRule="auto"/>
        <w:ind w:left="360"/>
        <w:jc w:val="center"/>
        <w:rPr>
          <w:rFonts w:ascii="Tahoma" w:hAnsi="Tahoma" w:cs="Tahoma"/>
          <w:b/>
          <w:sz w:val="20"/>
          <w:szCs w:val="20"/>
        </w:rPr>
      </w:pPr>
      <w:r w:rsidRPr="00563C09">
        <w:rPr>
          <w:rFonts w:ascii="Tahoma" w:hAnsi="Tahoma" w:cs="Tahoma"/>
          <w:b/>
          <w:sz w:val="20"/>
          <w:szCs w:val="20"/>
        </w:rPr>
        <w:t>Tahun 2011-2014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0"/>
        <w:gridCol w:w="2518"/>
        <w:gridCol w:w="1364"/>
        <w:gridCol w:w="1364"/>
        <w:gridCol w:w="1364"/>
        <w:gridCol w:w="1363"/>
      </w:tblGrid>
      <w:tr w:rsidR="003C116A" w:rsidRPr="00563C09" w:rsidTr="00E206A3">
        <w:trPr>
          <w:trHeight w:val="300"/>
        </w:trPr>
        <w:tc>
          <w:tcPr>
            <w:tcW w:w="323" w:type="pct"/>
            <w:shd w:val="clear" w:color="auto" w:fill="auto"/>
            <w:noWrap/>
            <w:hideMark/>
          </w:tcPr>
          <w:p w:rsidR="003C116A" w:rsidRPr="00563C09" w:rsidRDefault="003C116A" w:rsidP="00E206A3">
            <w:pPr>
              <w:jc w:val="center"/>
              <w:rPr>
                <w:rFonts w:ascii="Tahoma" w:hAnsi="Tahoma" w:cs="Tahoma"/>
                <w:b/>
                <w:bCs/>
                <w:sz w:val="18"/>
                <w:szCs w:val="18"/>
                <w:lang w:val="id-ID"/>
              </w:rPr>
            </w:pPr>
            <w:r w:rsidRPr="00563C09">
              <w:rPr>
                <w:rFonts w:ascii="Tahoma" w:hAnsi="Tahoma" w:cs="Tahoma"/>
                <w:b/>
                <w:bCs/>
                <w:sz w:val="18"/>
                <w:szCs w:val="18"/>
                <w:lang w:val="id-ID"/>
              </w:rPr>
              <w:t>NO.</w:t>
            </w:r>
          </w:p>
        </w:tc>
        <w:tc>
          <w:tcPr>
            <w:tcW w:w="1478" w:type="pct"/>
            <w:shd w:val="clear" w:color="auto" w:fill="auto"/>
            <w:noWrap/>
            <w:hideMark/>
          </w:tcPr>
          <w:p w:rsidR="003C116A" w:rsidRPr="00563C09" w:rsidRDefault="003C116A" w:rsidP="00E206A3">
            <w:pPr>
              <w:jc w:val="center"/>
              <w:rPr>
                <w:rFonts w:ascii="Tahoma" w:hAnsi="Tahoma" w:cs="Tahoma"/>
                <w:b/>
                <w:sz w:val="18"/>
                <w:szCs w:val="18"/>
                <w:lang w:val="id-ID"/>
              </w:rPr>
            </w:pPr>
            <w:r w:rsidRPr="00563C09">
              <w:rPr>
                <w:rFonts w:ascii="Tahoma" w:hAnsi="Tahoma" w:cs="Tahoma"/>
                <w:b/>
                <w:sz w:val="18"/>
                <w:szCs w:val="18"/>
                <w:lang w:val="id-ID"/>
              </w:rPr>
              <w:t>U R A I A N</w:t>
            </w:r>
          </w:p>
        </w:tc>
        <w:tc>
          <w:tcPr>
            <w:tcW w:w="800" w:type="pct"/>
            <w:shd w:val="clear" w:color="auto" w:fill="auto"/>
            <w:noWrap/>
            <w:hideMark/>
          </w:tcPr>
          <w:p w:rsidR="003C116A" w:rsidRPr="00563C09" w:rsidRDefault="003C116A" w:rsidP="00E206A3">
            <w:pPr>
              <w:jc w:val="center"/>
              <w:rPr>
                <w:rFonts w:ascii="Tahoma" w:hAnsi="Tahoma" w:cs="Tahoma"/>
                <w:b/>
                <w:sz w:val="18"/>
                <w:szCs w:val="18"/>
              </w:rPr>
            </w:pPr>
            <w:r w:rsidRPr="00563C09">
              <w:rPr>
                <w:rFonts w:ascii="Tahoma" w:hAnsi="Tahoma" w:cs="Tahoma"/>
                <w:b/>
                <w:sz w:val="18"/>
                <w:szCs w:val="18"/>
              </w:rPr>
              <w:t>2011</w:t>
            </w:r>
          </w:p>
        </w:tc>
        <w:tc>
          <w:tcPr>
            <w:tcW w:w="800" w:type="pct"/>
            <w:shd w:val="clear" w:color="auto" w:fill="auto"/>
            <w:noWrap/>
            <w:hideMark/>
          </w:tcPr>
          <w:p w:rsidR="003C116A" w:rsidRPr="00563C09" w:rsidRDefault="003C116A" w:rsidP="00E206A3">
            <w:pPr>
              <w:jc w:val="center"/>
              <w:rPr>
                <w:rFonts w:ascii="Tahoma" w:hAnsi="Tahoma" w:cs="Tahoma"/>
                <w:b/>
                <w:sz w:val="18"/>
                <w:szCs w:val="18"/>
                <w:lang w:val="id-ID"/>
              </w:rPr>
            </w:pPr>
            <w:r w:rsidRPr="00563C09">
              <w:rPr>
                <w:rFonts w:ascii="Tahoma" w:hAnsi="Tahoma" w:cs="Tahoma"/>
                <w:b/>
                <w:sz w:val="18"/>
                <w:szCs w:val="18"/>
                <w:lang w:val="id-ID"/>
              </w:rPr>
              <w:t>2012</w:t>
            </w:r>
          </w:p>
        </w:tc>
        <w:tc>
          <w:tcPr>
            <w:tcW w:w="800" w:type="pct"/>
            <w:shd w:val="clear" w:color="auto" w:fill="auto"/>
            <w:noWrap/>
            <w:hideMark/>
          </w:tcPr>
          <w:p w:rsidR="003C116A" w:rsidRPr="00563C09" w:rsidRDefault="003C116A" w:rsidP="00E206A3">
            <w:pPr>
              <w:jc w:val="center"/>
              <w:rPr>
                <w:rFonts w:ascii="Tahoma" w:hAnsi="Tahoma" w:cs="Tahoma"/>
                <w:b/>
                <w:sz w:val="18"/>
                <w:szCs w:val="18"/>
              </w:rPr>
            </w:pPr>
            <w:r w:rsidRPr="00563C09">
              <w:rPr>
                <w:rFonts w:ascii="Tahoma" w:hAnsi="Tahoma" w:cs="Tahoma"/>
                <w:b/>
                <w:sz w:val="18"/>
                <w:szCs w:val="18"/>
              </w:rPr>
              <w:t>2013</w:t>
            </w:r>
          </w:p>
        </w:tc>
        <w:tc>
          <w:tcPr>
            <w:tcW w:w="800" w:type="pct"/>
            <w:shd w:val="clear" w:color="auto" w:fill="auto"/>
            <w:noWrap/>
            <w:hideMark/>
          </w:tcPr>
          <w:p w:rsidR="003C116A" w:rsidRPr="00563C09" w:rsidRDefault="003C116A" w:rsidP="00E206A3">
            <w:pPr>
              <w:jc w:val="center"/>
              <w:rPr>
                <w:rFonts w:ascii="Tahoma" w:hAnsi="Tahoma" w:cs="Tahoma"/>
                <w:b/>
                <w:sz w:val="18"/>
                <w:szCs w:val="18"/>
              </w:rPr>
            </w:pPr>
            <w:r w:rsidRPr="00563C09">
              <w:rPr>
                <w:rFonts w:ascii="Tahoma" w:hAnsi="Tahoma" w:cs="Tahoma"/>
                <w:b/>
                <w:sz w:val="18"/>
                <w:szCs w:val="18"/>
              </w:rPr>
              <w:t>2014</w:t>
            </w:r>
          </w:p>
        </w:tc>
      </w:tr>
      <w:tr w:rsidR="003C116A" w:rsidRPr="00563C09" w:rsidTr="00E206A3">
        <w:trPr>
          <w:trHeight w:val="300"/>
        </w:trPr>
        <w:tc>
          <w:tcPr>
            <w:tcW w:w="323" w:type="pct"/>
            <w:shd w:val="clear" w:color="auto" w:fill="auto"/>
            <w:noWrap/>
            <w:hideMark/>
          </w:tcPr>
          <w:p w:rsidR="003C116A" w:rsidRPr="00563C09" w:rsidRDefault="003C116A" w:rsidP="00E206A3">
            <w:pPr>
              <w:jc w:val="center"/>
              <w:rPr>
                <w:rFonts w:ascii="Tahoma" w:hAnsi="Tahoma" w:cs="Tahoma"/>
                <w:b/>
                <w:bCs/>
                <w:sz w:val="18"/>
                <w:szCs w:val="18"/>
              </w:rPr>
            </w:pPr>
            <w:r w:rsidRPr="00563C09">
              <w:rPr>
                <w:rFonts w:ascii="Tahoma" w:hAnsi="Tahoma" w:cs="Tahoma"/>
                <w:b/>
                <w:bCs/>
                <w:sz w:val="18"/>
                <w:szCs w:val="18"/>
              </w:rPr>
              <w:t>1</w:t>
            </w:r>
            <w:r w:rsidRPr="00563C09">
              <w:rPr>
                <w:rFonts w:ascii="Tahoma" w:hAnsi="Tahoma" w:cs="Tahoma"/>
                <w:b/>
                <w:bCs/>
                <w:sz w:val="18"/>
                <w:szCs w:val="18"/>
                <w:lang w:val="id-ID"/>
              </w:rPr>
              <w:t>.</w:t>
            </w:r>
          </w:p>
        </w:tc>
        <w:tc>
          <w:tcPr>
            <w:tcW w:w="1478" w:type="pct"/>
            <w:shd w:val="clear" w:color="auto" w:fill="auto"/>
            <w:noWrap/>
            <w:hideMark/>
          </w:tcPr>
          <w:p w:rsidR="003C116A" w:rsidRPr="00563C09" w:rsidRDefault="003C116A" w:rsidP="00E206A3">
            <w:pPr>
              <w:rPr>
                <w:rFonts w:ascii="Tahoma" w:hAnsi="Tahoma" w:cs="Tahoma"/>
                <w:sz w:val="18"/>
                <w:szCs w:val="18"/>
              </w:rPr>
            </w:pPr>
            <w:r w:rsidRPr="00563C09">
              <w:rPr>
                <w:rFonts w:ascii="Tahoma" w:hAnsi="Tahoma" w:cs="Tahoma"/>
                <w:sz w:val="18"/>
                <w:szCs w:val="18"/>
                <w:lang w:val="id-ID"/>
              </w:rPr>
              <w:t>PDRB ADHB Per Kapita (Rp)</w:t>
            </w:r>
          </w:p>
        </w:tc>
        <w:tc>
          <w:tcPr>
            <w:tcW w:w="800" w:type="pct"/>
            <w:shd w:val="clear" w:color="auto" w:fill="auto"/>
            <w:noWrap/>
            <w:hideMark/>
          </w:tcPr>
          <w:p w:rsidR="003C116A" w:rsidRPr="00563C09" w:rsidRDefault="003C116A" w:rsidP="00E206A3">
            <w:pPr>
              <w:jc w:val="center"/>
              <w:rPr>
                <w:rFonts w:ascii="Tahoma" w:hAnsi="Tahoma" w:cs="Tahoma"/>
                <w:sz w:val="18"/>
                <w:szCs w:val="18"/>
              </w:rPr>
            </w:pPr>
            <w:r w:rsidRPr="00563C09">
              <w:rPr>
                <w:rFonts w:ascii="Tahoma" w:hAnsi="Tahoma" w:cs="Tahoma"/>
                <w:sz w:val="18"/>
                <w:szCs w:val="18"/>
              </w:rPr>
              <w:t>37.450.000,00</w:t>
            </w:r>
          </w:p>
        </w:tc>
        <w:tc>
          <w:tcPr>
            <w:tcW w:w="800" w:type="pct"/>
            <w:shd w:val="clear" w:color="auto" w:fill="auto"/>
            <w:noWrap/>
            <w:hideMark/>
          </w:tcPr>
          <w:p w:rsidR="003C116A" w:rsidRPr="00563C09" w:rsidRDefault="003C116A" w:rsidP="00E206A3">
            <w:pPr>
              <w:jc w:val="right"/>
              <w:rPr>
                <w:rFonts w:ascii="Tahoma" w:hAnsi="Tahoma" w:cs="Tahoma"/>
                <w:sz w:val="18"/>
                <w:szCs w:val="18"/>
              </w:rPr>
            </w:pPr>
            <w:r w:rsidRPr="00563C09">
              <w:rPr>
                <w:rFonts w:ascii="Tahoma" w:hAnsi="Tahoma" w:cs="Tahoma"/>
                <w:sz w:val="18"/>
                <w:szCs w:val="18"/>
                <w:lang w:val="id-ID"/>
              </w:rPr>
              <w:t>41.420.000,00</w:t>
            </w:r>
          </w:p>
        </w:tc>
        <w:tc>
          <w:tcPr>
            <w:tcW w:w="800" w:type="pct"/>
            <w:shd w:val="clear" w:color="auto" w:fill="auto"/>
            <w:noWrap/>
            <w:hideMark/>
          </w:tcPr>
          <w:p w:rsidR="003C116A" w:rsidRPr="00563C09" w:rsidRDefault="003C116A" w:rsidP="00E206A3">
            <w:pPr>
              <w:jc w:val="right"/>
              <w:rPr>
                <w:rFonts w:ascii="Tahoma" w:hAnsi="Tahoma" w:cs="Tahoma"/>
                <w:sz w:val="18"/>
                <w:szCs w:val="18"/>
              </w:rPr>
            </w:pPr>
            <w:r w:rsidRPr="00563C09">
              <w:rPr>
                <w:rFonts w:ascii="Tahoma" w:hAnsi="Tahoma" w:cs="Tahoma"/>
                <w:sz w:val="18"/>
                <w:szCs w:val="18"/>
              </w:rPr>
              <w:t>46.670.000,00</w:t>
            </w:r>
          </w:p>
        </w:tc>
        <w:tc>
          <w:tcPr>
            <w:tcW w:w="800" w:type="pct"/>
            <w:shd w:val="clear" w:color="auto" w:fill="auto"/>
            <w:noWrap/>
            <w:hideMark/>
          </w:tcPr>
          <w:p w:rsidR="003C116A" w:rsidRPr="00563C09" w:rsidRDefault="003C116A" w:rsidP="00E206A3">
            <w:pPr>
              <w:jc w:val="center"/>
              <w:rPr>
                <w:rFonts w:ascii="Tahoma" w:hAnsi="Tahoma" w:cs="Tahoma"/>
                <w:sz w:val="18"/>
                <w:szCs w:val="18"/>
              </w:rPr>
            </w:pPr>
            <w:r w:rsidRPr="00563C09">
              <w:rPr>
                <w:rFonts w:ascii="Tahoma" w:hAnsi="Tahoma" w:cs="Tahoma"/>
                <w:sz w:val="18"/>
                <w:szCs w:val="18"/>
              </w:rPr>
              <w:t>65.609.306,73</w:t>
            </w:r>
            <w:r w:rsidRPr="00563C09">
              <w:rPr>
                <w:rFonts w:ascii="Tahoma" w:hAnsi="Tahoma" w:cs="Tahoma"/>
                <w:sz w:val="18"/>
                <w:szCs w:val="18"/>
                <w:lang w:val="id-ID"/>
              </w:rPr>
              <w:t xml:space="preserve"> </w:t>
            </w:r>
          </w:p>
        </w:tc>
      </w:tr>
      <w:tr w:rsidR="003C116A" w:rsidRPr="00563C09" w:rsidTr="00E206A3">
        <w:trPr>
          <w:trHeight w:val="300"/>
        </w:trPr>
        <w:tc>
          <w:tcPr>
            <w:tcW w:w="323" w:type="pct"/>
            <w:shd w:val="clear" w:color="auto" w:fill="auto"/>
            <w:noWrap/>
            <w:hideMark/>
          </w:tcPr>
          <w:p w:rsidR="003C116A" w:rsidRPr="00563C09" w:rsidRDefault="003C116A" w:rsidP="00E206A3">
            <w:pPr>
              <w:jc w:val="center"/>
              <w:rPr>
                <w:rFonts w:ascii="Tahoma" w:hAnsi="Tahoma" w:cs="Tahoma"/>
                <w:b/>
                <w:bCs/>
                <w:sz w:val="18"/>
                <w:szCs w:val="18"/>
              </w:rPr>
            </w:pPr>
            <w:r w:rsidRPr="00563C09">
              <w:rPr>
                <w:rFonts w:ascii="Tahoma" w:hAnsi="Tahoma" w:cs="Tahoma"/>
                <w:b/>
                <w:bCs/>
                <w:sz w:val="18"/>
                <w:szCs w:val="18"/>
              </w:rPr>
              <w:t>2.</w:t>
            </w:r>
          </w:p>
        </w:tc>
        <w:tc>
          <w:tcPr>
            <w:tcW w:w="1478" w:type="pct"/>
            <w:shd w:val="clear" w:color="auto" w:fill="auto"/>
            <w:noWrap/>
            <w:hideMark/>
          </w:tcPr>
          <w:p w:rsidR="003C116A" w:rsidRPr="00563C09" w:rsidRDefault="003C116A" w:rsidP="00E206A3">
            <w:pPr>
              <w:rPr>
                <w:rFonts w:ascii="Tahoma" w:hAnsi="Tahoma" w:cs="Tahoma"/>
                <w:sz w:val="18"/>
                <w:szCs w:val="18"/>
                <w:lang w:val="id-ID"/>
              </w:rPr>
            </w:pPr>
            <w:r w:rsidRPr="00563C09">
              <w:rPr>
                <w:rFonts w:ascii="Tahoma" w:hAnsi="Tahoma" w:cs="Tahoma"/>
                <w:sz w:val="18"/>
                <w:szCs w:val="18"/>
                <w:lang w:val="id-ID"/>
              </w:rPr>
              <w:t>PDRB ADHK Per Kapita (Rp)</w:t>
            </w:r>
          </w:p>
        </w:tc>
        <w:tc>
          <w:tcPr>
            <w:tcW w:w="800" w:type="pct"/>
            <w:shd w:val="clear" w:color="auto" w:fill="auto"/>
            <w:noWrap/>
            <w:hideMark/>
          </w:tcPr>
          <w:p w:rsidR="003C116A" w:rsidRPr="00563C09" w:rsidRDefault="003C116A" w:rsidP="00E206A3">
            <w:pPr>
              <w:jc w:val="center"/>
              <w:rPr>
                <w:rFonts w:ascii="Tahoma" w:hAnsi="Tahoma" w:cs="Tahoma"/>
                <w:sz w:val="18"/>
                <w:szCs w:val="18"/>
              </w:rPr>
            </w:pPr>
            <w:r w:rsidRPr="00563C09">
              <w:rPr>
                <w:rFonts w:ascii="Tahoma" w:hAnsi="Tahoma" w:cs="Tahoma"/>
                <w:sz w:val="18"/>
                <w:szCs w:val="18"/>
                <w:lang w:val="id-ID"/>
              </w:rPr>
              <w:t>15.270.000,00</w:t>
            </w:r>
          </w:p>
        </w:tc>
        <w:tc>
          <w:tcPr>
            <w:tcW w:w="800" w:type="pct"/>
            <w:shd w:val="clear" w:color="auto" w:fill="auto"/>
            <w:noWrap/>
            <w:hideMark/>
          </w:tcPr>
          <w:p w:rsidR="003C116A" w:rsidRPr="00563C09" w:rsidRDefault="003C116A" w:rsidP="00E206A3">
            <w:pPr>
              <w:jc w:val="right"/>
              <w:rPr>
                <w:rFonts w:ascii="Tahoma" w:hAnsi="Tahoma" w:cs="Tahoma"/>
                <w:sz w:val="18"/>
                <w:szCs w:val="18"/>
              </w:rPr>
            </w:pPr>
            <w:r w:rsidRPr="00563C09">
              <w:rPr>
                <w:rFonts w:ascii="Tahoma" w:hAnsi="Tahoma" w:cs="Tahoma"/>
                <w:sz w:val="18"/>
                <w:szCs w:val="18"/>
                <w:lang w:val="id-ID"/>
              </w:rPr>
              <w:t>16.030.000,00</w:t>
            </w:r>
          </w:p>
        </w:tc>
        <w:tc>
          <w:tcPr>
            <w:tcW w:w="800" w:type="pct"/>
            <w:shd w:val="clear" w:color="auto" w:fill="auto"/>
            <w:noWrap/>
            <w:hideMark/>
          </w:tcPr>
          <w:p w:rsidR="003C116A" w:rsidRPr="00563C09" w:rsidRDefault="003C116A" w:rsidP="00E206A3">
            <w:pPr>
              <w:jc w:val="right"/>
              <w:rPr>
                <w:rFonts w:ascii="Tahoma" w:hAnsi="Tahoma" w:cs="Tahoma"/>
                <w:sz w:val="18"/>
                <w:szCs w:val="18"/>
              </w:rPr>
            </w:pPr>
            <w:r w:rsidRPr="00563C09">
              <w:rPr>
                <w:rFonts w:ascii="Tahoma" w:hAnsi="Tahoma" w:cs="Tahoma"/>
                <w:sz w:val="18"/>
                <w:szCs w:val="18"/>
              </w:rPr>
              <w:t>16.960.000,00</w:t>
            </w:r>
          </w:p>
        </w:tc>
        <w:tc>
          <w:tcPr>
            <w:tcW w:w="800" w:type="pct"/>
            <w:shd w:val="clear" w:color="auto" w:fill="auto"/>
            <w:noWrap/>
            <w:hideMark/>
          </w:tcPr>
          <w:p w:rsidR="003C116A" w:rsidRPr="00563C09" w:rsidRDefault="003C116A" w:rsidP="00E206A3">
            <w:pPr>
              <w:jc w:val="center"/>
              <w:rPr>
                <w:rFonts w:ascii="Tahoma" w:hAnsi="Tahoma" w:cs="Tahoma"/>
                <w:sz w:val="18"/>
                <w:szCs w:val="18"/>
                <w:lang w:val="id-ID"/>
              </w:rPr>
            </w:pPr>
            <w:r w:rsidRPr="00563C09">
              <w:rPr>
                <w:rFonts w:ascii="Tahoma" w:hAnsi="Tahoma" w:cs="Tahoma"/>
                <w:sz w:val="18"/>
                <w:szCs w:val="18"/>
              </w:rPr>
              <w:t>22.274.018,91</w:t>
            </w:r>
          </w:p>
        </w:tc>
      </w:tr>
    </w:tbl>
    <w:p w:rsidR="003C116A" w:rsidRPr="00563C09" w:rsidRDefault="003C116A" w:rsidP="003C116A">
      <w:pPr>
        <w:pStyle w:val="PlainText"/>
        <w:spacing w:line="360" w:lineRule="auto"/>
        <w:ind w:left="851" w:right="143" w:hanging="131"/>
        <w:jc w:val="both"/>
        <w:rPr>
          <w:rFonts w:ascii="Tahoma" w:hAnsi="Tahoma" w:cs="Tahoma"/>
          <w:bCs/>
          <w:sz w:val="18"/>
          <w:szCs w:val="18"/>
        </w:rPr>
      </w:pPr>
      <w:r w:rsidRPr="00563C09">
        <w:rPr>
          <w:rFonts w:ascii="Tahoma" w:hAnsi="Tahoma" w:cs="Tahoma"/>
          <w:bCs/>
          <w:sz w:val="18"/>
          <w:szCs w:val="18"/>
        </w:rPr>
        <w:t>Sumber data: BPS Kab. Gresik</w:t>
      </w:r>
    </w:p>
    <w:p w:rsidR="003C116A" w:rsidRPr="003C116A" w:rsidRDefault="003C116A" w:rsidP="00E74C0B">
      <w:pPr>
        <w:pStyle w:val="BodyTextIndent2"/>
        <w:tabs>
          <w:tab w:val="left" w:pos="720"/>
        </w:tabs>
        <w:spacing w:line="360" w:lineRule="auto"/>
        <w:ind w:left="630" w:firstLine="810"/>
        <w:jc w:val="both"/>
        <w:rPr>
          <w:rFonts w:ascii="Tahoma" w:hAnsi="Tahoma" w:cs="Tahoma"/>
          <w:sz w:val="22"/>
          <w:szCs w:val="22"/>
          <w:lang w:val="id-ID"/>
        </w:rPr>
      </w:pPr>
    </w:p>
    <w:p w:rsidR="00E74C0B" w:rsidRPr="00563C09" w:rsidRDefault="00E74C0B" w:rsidP="00E74C0B">
      <w:pPr>
        <w:numPr>
          <w:ilvl w:val="0"/>
          <w:numId w:val="12"/>
        </w:numPr>
        <w:spacing w:line="360" w:lineRule="auto"/>
        <w:ind w:hanging="450"/>
        <w:jc w:val="both"/>
        <w:rPr>
          <w:rFonts w:ascii="Tahoma" w:hAnsi="Tahoma" w:cs="Tahoma"/>
          <w:b/>
          <w:sz w:val="22"/>
          <w:szCs w:val="22"/>
        </w:rPr>
      </w:pPr>
      <w:r w:rsidRPr="00563C09">
        <w:rPr>
          <w:rFonts w:ascii="Tahoma" w:hAnsi="Tahoma" w:cs="Tahoma"/>
          <w:b/>
          <w:sz w:val="22"/>
          <w:szCs w:val="22"/>
          <w:lang w:val="id-ID"/>
        </w:rPr>
        <w:t>Pertumbuhan Ekonomi</w:t>
      </w:r>
    </w:p>
    <w:p w:rsidR="00E74C0B" w:rsidRPr="00563C09" w:rsidRDefault="00E74C0B" w:rsidP="00E74C0B">
      <w:pPr>
        <w:pStyle w:val="BodyTextIndent2"/>
        <w:tabs>
          <w:tab w:val="left" w:pos="720"/>
        </w:tabs>
        <w:spacing w:line="360" w:lineRule="auto"/>
        <w:ind w:left="630" w:firstLine="810"/>
        <w:jc w:val="both"/>
        <w:rPr>
          <w:rFonts w:ascii="Tahoma" w:hAnsi="Tahoma" w:cs="Tahoma"/>
          <w:sz w:val="22"/>
          <w:szCs w:val="22"/>
          <w:lang w:val="id-ID"/>
        </w:rPr>
      </w:pPr>
      <w:r w:rsidRPr="00563C09">
        <w:rPr>
          <w:rFonts w:ascii="Tahoma" w:hAnsi="Tahoma" w:cs="Tahoma"/>
          <w:sz w:val="22"/>
          <w:szCs w:val="22"/>
        </w:rPr>
        <w:t>Berdasarkan data Badan Pusat Statistik Kabupaten Gresik, p</w:t>
      </w:r>
      <w:r w:rsidRPr="00563C09">
        <w:rPr>
          <w:rFonts w:ascii="Tahoma" w:hAnsi="Tahoma" w:cs="Tahoma"/>
          <w:sz w:val="22"/>
          <w:szCs w:val="22"/>
          <w:lang w:val="id-ID"/>
        </w:rPr>
        <w:t>ertumbuhan ekonomi Kabupaten Gresik pada tahun 20</w:t>
      </w:r>
      <w:r w:rsidRPr="00563C09">
        <w:rPr>
          <w:rFonts w:ascii="Tahoma" w:hAnsi="Tahoma" w:cs="Tahoma"/>
          <w:sz w:val="22"/>
          <w:szCs w:val="22"/>
        </w:rPr>
        <w:t>13</w:t>
      </w:r>
      <w:r w:rsidRPr="00563C09">
        <w:rPr>
          <w:rFonts w:ascii="Tahoma" w:hAnsi="Tahoma" w:cs="Tahoma"/>
          <w:sz w:val="22"/>
          <w:szCs w:val="22"/>
          <w:lang w:val="id-ID"/>
        </w:rPr>
        <w:t xml:space="preserve"> sebesar</w:t>
      </w:r>
      <w:r w:rsidRPr="00563C09">
        <w:rPr>
          <w:rFonts w:ascii="Tahoma" w:hAnsi="Tahoma" w:cs="Tahoma"/>
          <w:sz w:val="22"/>
          <w:szCs w:val="22"/>
        </w:rPr>
        <w:t xml:space="preserve"> 7,14%</w:t>
      </w:r>
      <w:r w:rsidRPr="00563C09">
        <w:rPr>
          <w:rFonts w:ascii="Tahoma" w:hAnsi="Tahoma" w:cs="Tahoma"/>
          <w:sz w:val="22"/>
          <w:szCs w:val="22"/>
          <w:lang w:val="id-ID"/>
        </w:rPr>
        <w:t xml:space="preserve"> dan tahun 20</w:t>
      </w:r>
      <w:r w:rsidRPr="00563C09">
        <w:rPr>
          <w:rFonts w:ascii="Tahoma" w:hAnsi="Tahoma" w:cs="Tahoma"/>
          <w:sz w:val="22"/>
          <w:szCs w:val="22"/>
        </w:rPr>
        <w:t>14</w:t>
      </w:r>
      <w:r w:rsidRPr="00563C09">
        <w:rPr>
          <w:rFonts w:ascii="Tahoma" w:hAnsi="Tahoma" w:cs="Tahoma"/>
          <w:sz w:val="22"/>
          <w:szCs w:val="22"/>
          <w:lang w:val="id-ID"/>
        </w:rPr>
        <w:t xml:space="preserve"> sebesar </w:t>
      </w:r>
      <w:r w:rsidRPr="00563C09">
        <w:rPr>
          <w:rFonts w:ascii="Tahoma" w:hAnsi="Tahoma" w:cs="Tahoma"/>
          <w:sz w:val="22"/>
          <w:szCs w:val="22"/>
        </w:rPr>
        <w:t>7,03%</w:t>
      </w:r>
      <w:r w:rsidRPr="00563C09">
        <w:rPr>
          <w:rFonts w:ascii="Tahoma" w:hAnsi="Tahoma" w:cs="Tahoma"/>
          <w:sz w:val="22"/>
          <w:szCs w:val="22"/>
          <w:lang w:val="id-ID"/>
        </w:rPr>
        <w:t>. Jika dibandingkan dengan pertumbuhan ekonomi Provinsi Jawa Timur pada tahun 20</w:t>
      </w:r>
      <w:r w:rsidRPr="00563C09">
        <w:rPr>
          <w:rFonts w:ascii="Tahoma" w:hAnsi="Tahoma" w:cs="Tahoma"/>
          <w:sz w:val="22"/>
          <w:szCs w:val="22"/>
        </w:rPr>
        <w:t>13</w:t>
      </w:r>
      <w:r w:rsidRPr="00563C09">
        <w:rPr>
          <w:rFonts w:ascii="Tahoma" w:hAnsi="Tahoma" w:cs="Tahoma"/>
          <w:sz w:val="22"/>
          <w:szCs w:val="22"/>
          <w:lang w:val="id-ID"/>
        </w:rPr>
        <w:t xml:space="preserve"> sebesar</w:t>
      </w:r>
      <w:r w:rsidRPr="00563C09">
        <w:rPr>
          <w:rFonts w:ascii="Tahoma" w:hAnsi="Tahoma" w:cs="Tahoma"/>
          <w:sz w:val="22"/>
          <w:szCs w:val="22"/>
        </w:rPr>
        <w:t xml:space="preserve"> 6</w:t>
      </w:r>
      <w:r w:rsidRPr="00563C09">
        <w:rPr>
          <w:rFonts w:ascii="Tahoma" w:hAnsi="Tahoma" w:cs="Tahoma"/>
          <w:sz w:val="22"/>
          <w:szCs w:val="22"/>
          <w:lang w:val="id-ID"/>
        </w:rPr>
        <w:t>,</w:t>
      </w:r>
      <w:r w:rsidRPr="00563C09">
        <w:rPr>
          <w:rFonts w:ascii="Tahoma" w:hAnsi="Tahoma" w:cs="Tahoma"/>
          <w:sz w:val="22"/>
          <w:szCs w:val="22"/>
        </w:rPr>
        <w:t>55%</w:t>
      </w:r>
      <w:r w:rsidRPr="00563C09">
        <w:rPr>
          <w:rFonts w:ascii="Tahoma" w:hAnsi="Tahoma" w:cs="Tahoma"/>
          <w:sz w:val="22"/>
          <w:szCs w:val="22"/>
          <w:lang w:val="id-ID"/>
        </w:rPr>
        <w:t xml:space="preserve"> dan pada tahun 201</w:t>
      </w:r>
      <w:r w:rsidRPr="00563C09">
        <w:rPr>
          <w:rFonts w:ascii="Tahoma" w:hAnsi="Tahoma" w:cs="Tahoma"/>
          <w:sz w:val="22"/>
          <w:szCs w:val="22"/>
        </w:rPr>
        <w:t>4</w:t>
      </w:r>
      <w:r w:rsidRPr="00563C09">
        <w:rPr>
          <w:rFonts w:ascii="Tahoma" w:hAnsi="Tahoma" w:cs="Tahoma"/>
          <w:sz w:val="22"/>
          <w:szCs w:val="22"/>
          <w:lang w:val="id-ID"/>
        </w:rPr>
        <w:t xml:space="preserve"> sebesar 6,</w:t>
      </w:r>
      <w:r w:rsidRPr="00563C09">
        <w:rPr>
          <w:rFonts w:ascii="Tahoma" w:hAnsi="Tahoma" w:cs="Tahoma"/>
          <w:sz w:val="22"/>
          <w:szCs w:val="22"/>
        </w:rPr>
        <w:t>06</w:t>
      </w:r>
      <w:r w:rsidRPr="00563C09">
        <w:rPr>
          <w:rFonts w:ascii="Tahoma" w:hAnsi="Tahoma" w:cs="Tahoma"/>
          <w:sz w:val="22"/>
          <w:szCs w:val="22"/>
          <w:lang w:val="id-ID"/>
        </w:rPr>
        <w:t>%</w:t>
      </w:r>
      <w:r w:rsidRPr="00563C09">
        <w:rPr>
          <w:rFonts w:ascii="Tahoma" w:hAnsi="Tahoma" w:cs="Tahoma"/>
          <w:sz w:val="22"/>
          <w:szCs w:val="22"/>
        </w:rPr>
        <w:t xml:space="preserve">, </w:t>
      </w:r>
      <w:r w:rsidRPr="00563C09">
        <w:rPr>
          <w:rFonts w:ascii="Tahoma" w:hAnsi="Tahoma" w:cs="Tahoma"/>
          <w:sz w:val="22"/>
          <w:szCs w:val="22"/>
          <w:lang w:val="id-ID"/>
        </w:rPr>
        <w:t xml:space="preserve">maka pertumbuhan ekonomi Kabupaten Gresik masih lebih tinggi </w:t>
      </w:r>
      <w:r w:rsidRPr="00563C09">
        <w:rPr>
          <w:rFonts w:ascii="Tahoma" w:hAnsi="Tahoma" w:cs="Tahoma"/>
          <w:sz w:val="22"/>
          <w:szCs w:val="22"/>
        </w:rPr>
        <w:t>dibanding Provinsi Jawa Timur, adapun secara rinci pertumbuhan ekonomi di Kabupaten Gresik dapat dilihat pada gambar berikut:</w:t>
      </w:r>
    </w:p>
    <w:p w:rsidR="00E74C0B" w:rsidRPr="00563C09" w:rsidRDefault="00E74C0B" w:rsidP="00E74C0B">
      <w:pPr>
        <w:ind w:left="86"/>
        <w:jc w:val="center"/>
        <w:rPr>
          <w:rFonts w:ascii="Tahoma" w:hAnsi="Tahoma" w:cs="Tahoma"/>
          <w:b/>
          <w:sz w:val="22"/>
          <w:szCs w:val="22"/>
        </w:rPr>
      </w:pPr>
      <w:r w:rsidRPr="00563C09">
        <w:rPr>
          <w:rFonts w:ascii="Tahoma" w:hAnsi="Tahoma" w:cs="Tahoma"/>
          <w:b/>
          <w:sz w:val="22"/>
          <w:szCs w:val="22"/>
        </w:rPr>
        <w:t>Gambar II.2</w:t>
      </w:r>
    </w:p>
    <w:p w:rsidR="00E74C0B" w:rsidRPr="00563C09" w:rsidRDefault="00E74C0B" w:rsidP="00E74C0B">
      <w:pPr>
        <w:ind w:left="86" w:firstLine="907"/>
        <w:jc w:val="center"/>
        <w:rPr>
          <w:rFonts w:ascii="Tahoma" w:hAnsi="Tahoma" w:cs="Tahoma"/>
          <w:b/>
          <w:sz w:val="22"/>
          <w:szCs w:val="22"/>
        </w:rPr>
      </w:pPr>
      <w:proofErr w:type="gramStart"/>
      <w:r w:rsidRPr="00563C09">
        <w:rPr>
          <w:rFonts w:ascii="Tahoma" w:hAnsi="Tahoma" w:cs="Tahoma"/>
          <w:b/>
          <w:sz w:val="22"/>
          <w:szCs w:val="22"/>
        </w:rPr>
        <w:t>Grafik Pertumbuhan Ekonomi Kab.</w:t>
      </w:r>
      <w:proofErr w:type="gramEnd"/>
      <w:r w:rsidRPr="00563C09">
        <w:rPr>
          <w:rFonts w:ascii="Tahoma" w:hAnsi="Tahoma" w:cs="Tahoma"/>
          <w:b/>
          <w:sz w:val="22"/>
          <w:szCs w:val="22"/>
        </w:rPr>
        <w:t xml:space="preserve"> Gresik, Jawa Timur dan Nasional Tahun 2013-2014</w:t>
      </w:r>
      <w:r w:rsidRPr="00563C09">
        <w:rPr>
          <w:rFonts w:ascii="Tahoma" w:hAnsi="Tahoma" w:cs="Tahoma"/>
          <w:noProof/>
          <w:sz w:val="22"/>
          <w:szCs w:val="22"/>
          <w:lang w:val="id-ID" w:eastAsia="id-ID"/>
        </w:rPr>
        <w:drawing>
          <wp:inline distT="0" distB="0" distL="0" distR="0">
            <wp:extent cx="4986669" cy="1392865"/>
            <wp:effectExtent l="0" t="0" r="0" b="0"/>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cstate="print"/>
                    <a:srcRect l="1814" t="3402" r="3630" b="7483"/>
                    <a:stretch/>
                  </pic:blipFill>
                  <pic:spPr bwMode="auto">
                    <a:xfrm>
                      <a:off x="0" y="0"/>
                      <a:ext cx="4987801" cy="139318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a:ext>
                    </a:extLst>
                  </pic:spPr>
                </pic:pic>
              </a:graphicData>
            </a:graphic>
          </wp:inline>
        </w:drawing>
      </w:r>
    </w:p>
    <w:p w:rsidR="00E74C0B" w:rsidRDefault="00E74C0B" w:rsidP="00E74C0B">
      <w:pPr>
        <w:ind w:left="720"/>
        <w:rPr>
          <w:rFonts w:ascii="Tahoma" w:hAnsi="Tahoma" w:cs="Tahoma"/>
          <w:sz w:val="22"/>
          <w:szCs w:val="22"/>
          <w:lang w:val="id-ID"/>
        </w:rPr>
      </w:pPr>
      <w:r w:rsidRPr="00563C09">
        <w:rPr>
          <w:rFonts w:ascii="Tahoma" w:hAnsi="Tahoma" w:cs="Tahoma"/>
          <w:sz w:val="22"/>
          <w:szCs w:val="22"/>
          <w:lang w:val="fi-FI"/>
        </w:rPr>
        <w:t>Sumber data: Badan  Pusat Statistik Kabupaten Gresik dan Provinsi Jatim Tahun 2014</w:t>
      </w:r>
    </w:p>
    <w:p w:rsidR="007934B1" w:rsidRPr="007934B1" w:rsidRDefault="007934B1" w:rsidP="00E74C0B">
      <w:pPr>
        <w:ind w:left="720"/>
        <w:rPr>
          <w:rFonts w:ascii="Tahoma" w:hAnsi="Tahoma" w:cs="Tahoma"/>
          <w:sz w:val="22"/>
          <w:szCs w:val="22"/>
          <w:lang w:val="id-ID"/>
        </w:rPr>
      </w:pPr>
    </w:p>
    <w:p w:rsidR="00E74C0B" w:rsidRPr="00563C09" w:rsidRDefault="00E74C0B" w:rsidP="00E74C0B">
      <w:pPr>
        <w:spacing w:line="360" w:lineRule="auto"/>
        <w:ind w:left="360" w:firstLine="900"/>
        <w:jc w:val="both"/>
        <w:rPr>
          <w:rFonts w:ascii="Tahoma" w:hAnsi="Tahoma" w:cs="Tahoma"/>
          <w:sz w:val="22"/>
          <w:szCs w:val="22"/>
          <w:lang w:val="id-ID"/>
        </w:rPr>
      </w:pPr>
    </w:p>
    <w:p w:rsidR="00E74C0B" w:rsidRPr="00563C09" w:rsidRDefault="00E74C0B" w:rsidP="00E74C0B">
      <w:pPr>
        <w:numPr>
          <w:ilvl w:val="0"/>
          <w:numId w:val="12"/>
        </w:numPr>
        <w:spacing w:line="360" w:lineRule="auto"/>
        <w:ind w:hanging="450"/>
        <w:jc w:val="both"/>
        <w:rPr>
          <w:rFonts w:ascii="Tahoma" w:hAnsi="Tahoma" w:cs="Tahoma"/>
          <w:b/>
          <w:sz w:val="22"/>
          <w:szCs w:val="22"/>
          <w:lang w:val="id-ID"/>
        </w:rPr>
      </w:pPr>
      <w:r w:rsidRPr="00563C09">
        <w:rPr>
          <w:rFonts w:ascii="Tahoma" w:hAnsi="Tahoma" w:cs="Tahoma"/>
          <w:b/>
          <w:sz w:val="22"/>
          <w:szCs w:val="22"/>
        </w:rPr>
        <w:t xml:space="preserve">Laju </w:t>
      </w:r>
      <w:r w:rsidRPr="00563C09">
        <w:rPr>
          <w:rFonts w:ascii="Tahoma" w:hAnsi="Tahoma" w:cs="Tahoma"/>
          <w:b/>
          <w:sz w:val="22"/>
          <w:szCs w:val="22"/>
          <w:lang w:val="id-ID"/>
        </w:rPr>
        <w:t xml:space="preserve">Inflasi </w:t>
      </w:r>
    </w:p>
    <w:p w:rsidR="00E74C0B" w:rsidRPr="00563C09" w:rsidRDefault="00E74C0B" w:rsidP="00E74C0B">
      <w:pPr>
        <w:tabs>
          <w:tab w:val="left" w:pos="630"/>
        </w:tabs>
        <w:spacing w:after="120" w:line="360" w:lineRule="auto"/>
        <w:ind w:left="720" w:firstLine="720"/>
        <w:jc w:val="both"/>
        <w:rPr>
          <w:rFonts w:ascii="Tahoma" w:hAnsi="Tahoma" w:cs="Tahoma"/>
          <w:sz w:val="22"/>
          <w:szCs w:val="22"/>
        </w:rPr>
      </w:pPr>
      <w:r w:rsidRPr="00563C09">
        <w:rPr>
          <w:rFonts w:ascii="Tahoma" w:hAnsi="Tahoma" w:cs="Tahoma"/>
          <w:sz w:val="22"/>
          <w:szCs w:val="22"/>
        </w:rPr>
        <w:t>Tingkat inflasi Kabupaten Gre</w:t>
      </w:r>
      <w:r w:rsidR="00B27148">
        <w:rPr>
          <w:rFonts w:ascii="Tahoma" w:hAnsi="Tahoma" w:cs="Tahoma"/>
          <w:sz w:val="22"/>
          <w:szCs w:val="22"/>
        </w:rPr>
        <w:t>sik pada tahun 2014 sebesar 7,</w:t>
      </w:r>
      <w:r w:rsidR="00B27148">
        <w:rPr>
          <w:rFonts w:ascii="Tahoma" w:hAnsi="Tahoma" w:cs="Tahoma"/>
          <w:sz w:val="22"/>
          <w:szCs w:val="22"/>
          <w:lang w:val="id-ID"/>
        </w:rPr>
        <w:t>05</w:t>
      </w:r>
      <w:r w:rsidRPr="00563C09">
        <w:rPr>
          <w:rFonts w:ascii="Tahoma" w:hAnsi="Tahoma" w:cs="Tahoma"/>
          <w:sz w:val="22"/>
          <w:szCs w:val="22"/>
        </w:rPr>
        <w:t>% lebih tinggi jika dibandi</w:t>
      </w:r>
      <w:r w:rsidR="00B27148">
        <w:rPr>
          <w:rFonts w:ascii="Tahoma" w:hAnsi="Tahoma" w:cs="Tahoma"/>
          <w:sz w:val="22"/>
          <w:szCs w:val="22"/>
        </w:rPr>
        <w:t xml:space="preserve">ngkan tahun 2013 yang mencapai </w:t>
      </w:r>
      <w:r w:rsidR="00B27148">
        <w:rPr>
          <w:rFonts w:ascii="Tahoma" w:hAnsi="Tahoma" w:cs="Tahoma"/>
          <w:sz w:val="22"/>
          <w:szCs w:val="22"/>
          <w:lang w:val="id-ID"/>
        </w:rPr>
        <w:t>6</w:t>
      </w:r>
      <w:r w:rsidR="00B27148">
        <w:rPr>
          <w:rFonts w:ascii="Tahoma" w:hAnsi="Tahoma" w:cs="Tahoma"/>
          <w:sz w:val="22"/>
          <w:szCs w:val="22"/>
        </w:rPr>
        <w:t>,5</w:t>
      </w:r>
      <w:r w:rsidRPr="00563C09">
        <w:rPr>
          <w:rFonts w:ascii="Tahoma" w:hAnsi="Tahoma" w:cs="Tahoma"/>
          <w:sz w:val="22"/>
          <w:szCs w:val="22"/>
        </w:rPr>
        <w:t xml:space="preserve">%. </w:t>
      </w:r>
      <w:proofErr w:type="gramStart"/>
      <w:r w:rsidRPr="00563C09">
        <w:rPr>
          <w:rFonts w:ascii="Tahoma" w:hAnsi="Tahoma" w:cs="Tahoma"/>
          <w:sz w:val="22"/>
          <w:szCs w:val="22"/>
        </w:rPr>
        <w:t>Salah satu penyebab kenaikan inflasi pada tahun 2014 di Kabupaten Gresik yakni adanya kenaikan harga BBM secara nasional.</w:t>
      </w:r>
      <w:proofErr w:type="gramEnd"/>
      <w:r w:rsidRPr="00563C09">
        <w:rPr>
          <w:rFonts w:ascii="Tahoma" w:hAnsi="Tahoma" w:cs="Tahoma"/>
          <w:sz w:val="22"/>
          <w:szCs w:val="22"/>
        </w:rPr>
        <w:t xml:space="preserve"> Adapun secara rinci inflasi di Kabupaten Gresik dapat dilihat pada grafik berikut: </w:t>
      </w:r>
    </w:p>
    <w:p w:rsidR="00E74C0B" w:rsidRPr="00563C09" w:rsidRDefault="00E74C0B" w:rsidP="00E74C0B">
      <w:pPr>
        <w:spacing w:line="360" w:lineRule="auto"/>
        <w:ind w:left="90" w:firstLine="907"/>
        <w:jc w:val="both"/>
        <w:rPr>
          <w:rFonts w:ascii="Tahoma" w:hAnsi="Tahoma" w:cs="Tahoma"/>
          <w:sz w:val="22"/>
          <w:szCs w:val="22"/>
          <w:lang w:val="id-ID"/>
        </w:rPr>
      </w:pPr>
    </w:p>
    <w:p w:rsidR="00E74C0B" w:rsidRPr="00563C09" w:rsidRDefault="00E74C0B" w:rsidP="003C116A">
      <w:pPr>
        <w:spacing w:line="360" w:lineRule="auto"/>
        <w:jc w:val="both"/>
        <w:rPr>
          <w:rFonts w:ascii="Tahoma" w:hAnsi="Tahoma" w:cs="Tahoma"/>
          <w:sz w:val="22"/>
          <w:szCs w:val="22"/>
          <w:lang w:val="id-ID"/>
        </w:rPr>
      </w:pPr>
    </w:p>
    <w:p w:rsidR="00E74C0B" w:rsidRPr="00563C09" w:rsidRDefault="00E74C0B" w:rsidP="00E74C0B">
      <w:pPr>
        <w:pStyle w:val="Heading1"/>
        <w:tabs>
          <w:tab w:val="left" w:pos="810"/>
        </w:tabs>
        <w:spacing w:before="0" w:after="0"/>
        <w:ind w:left="742" w:right="-29" w:hangingChars="336" w:hanging="742"/>
        <w:jc w:val="center"/>
        <w:rPr>
          <w:rFonts w:ascii="Tahoma" w:hAnsi="Tahoma" w:cs="Tahoma"/>
          <w:sz w:val="22"/>
          <w:szCs w:val="22"/>
        </w:rPr>
      </w:pPr>
      <w:r w:rsidRPr="00563C09">
        <w:rPr>
          <w:rFonts w:ascii="Tahoma" w:hAnsi="Tahoma" w:cs="Tahoma"/>
          <w:sz w:val="22"/>
          <w:szCs w:val="22"/>
        </w:rPr>
        <w:lastRenderedPageBreak/>
        <w:t>Gambar II.3</w:t>
      </w:r>
    </w:p>
    <w:p w:rsidR="00E74C0B" w:rsidRPr="00563C09" w:rsidRDefault="00E74C0B" w:rsidP="00E74C0B">
      <w:pPr>
        <w:pStyle w:val="Heading1"/>
        <w:tabs>
          <w:tab w:val="left" w:pos="810"/>
        </w:tabs>
        <w:spacing w:before="0" w:after="0"/>
        <w:ind w:left="742" w:right="-29" w:hangingChars="336" w:hanging="742"/>
        <w:jc w:val="center"/>
        <w:rPr>
          <w:rFonts w:ascii="Tahoma" w:hAnsi="Tahoma" w:cs="Tahoma"/>
          <w:w w:val="104"/>
          <w:sz w:val="22"/>
          <w:szCs w:val="22"/>
          <w:lang w:val="id-ID"/>
        </w:rPr>
      </w:pPr>
      <w:r w:rsidRPr="00563C09">
        <w:rPr>
          <w:rFonts w:ascii="Tahoma" w:hAnsi="Tahoma" w:cs="Tahoma"/>
          <w:sz w:val="22"/>
          <w:szCs w:val="22"/>
          <w:lang w:val="id-ID"/>
        </w:rPr>
        <w:t>Laju Inflasi Kabupaten Gresik</w:t>
      </w:r>
    </w:p>
    <w:p w:rsidR="00E74C0B" w:rsidRPr="00563C09" w:rsidRDefault="00E74C0B" w:rsidP="00B27148">
      <w:pPr>
        <w:pStyle w:val="Heading1"/>
        <w:tabs>
          <w:tab w:val="left" w:pos="810"/>
        </w:tabs>
        <w:spacing w:before="0" w:after="0"/>
        <w:ind w:left="777" w:right="-29" w:hangingChars="336" w:hanging="777"/>
        <w:jc w:val="center"/>
        <w:rPr>
          <w:rFonts w:ascii="Tahoma" w:hAnsi="Tahoma" w:cs="Tahoma"/>
          <w:w w:val="104"/>
          <w:sz w:val="22"/>
          <w:szCs w:val="22"/>
          <w:lang w:val="id-ID"/>
        </w:rPr>
      </w:pPr>
      <w:r w:rsidRPr="00563C09">
        <w:rPr>
          <w:rFonts w:ascii="Tahoma" w:hAnsi="Tahoma" w:cs="Tahoma"/>
          <w:w w:val="104"/>
          <w:sz w:val="22"/>
          <w:szCs w:val="22"/>
          <w:lang w:val="id-ID"/>
        </w:rPr>
        <w:t>Tahun 20</w:t>
      </w:r>
      <w:r w:rsidRPr="00563C09">
        <w:rPr>
          <w:rFonts w:ascii="Tahoma" w:hAnsi="Tahoma" w:cs="Tahoma"/>
          <w:w w:val="104"/>
          <w:sz w:val="22"/>
          <w:szCs w:val="22"/>
        </w:rPr>
        <w:t>13-2014</w:t>
      </w:r>
    </w:p>
    <w:p w:rsidR="00E74C0B" w:rsidRPr="00563C09" w:rsidRDefault="00B27148" w:rsidP="00E74C0B">
      <w:pPr>
        <w:spacing w:line="360" w:lineRule="auto"/>
        <w:jc w:val="both"/>
        <w:rPr>
          <w:rFonts w:ascii="Tahoma" w:hAnsi="Tahoma" w:cs="Tahoma"/>
          <w:sz w:val="22"/>
          <w:szCs w:val="22"/>
          <w:lang w:val="id-ID"/>
        </w:rPr>
      </w:pPr>
      <w:r>
        <w:rPr>
          <w:rFonts w:ascii="Tahoma" w:hAnsi="Tahoma" w:cs="Tahoma"/>
          <w:noProof/>
          <w:sz w:val="22"/>
          <w:szCs w:val="22"/>
          <w:lang w:val="id-ID" w:eastAsia="id-ID"/>
        </w:rPr>
        <w:drawing>
          <wp:anchor distT="0" distB="0" distL="114300" distR="114300" simplePos="0" relativeHeight="251663360" behindDoc="0" locked="0" layoutInCell="1" allowOverlap="1">
            <wp:simplePos x="0" y="0"/>
            <wp:positionH relativeFrom="column">
              <wp:posOffset>476250</wp:posOffset>
            </wp:positionH>
            <wp:positionV relativeFrom="paragraph">
              <wp:posOffset>122555</wp:posOffset>
            </wp:positionV>
            <wp:extent cx="4257675" cy="1824990"/>
            <wp:effectExtent l="19050" t="0" r="9525" b="0"/>
            <wp:wrapNone/>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257675" cy="1824990"/>
                    </a:xfrm>
                    <a:prstGeom prst="rect">
                      <a:avLst/>
                    </a:prstGeom>
                    <a:noFill/>
                    <a:ln w="9525">
                      <a:noFill/>
                      <a:miter lim="800000"/>
                      <a:headEnd/>
                      <a:tailEnd/>
                    </a:ln>
                  </pic:spPr>
                </pic:pic>
              </a:graphicData>
            </a:graphic>
          </wp:anchor>
        </w:drawing>
      </w:r>
    </w:p>
    <w:p w:rsidR="00E74C0B" w:rsidRPr="00563C09" w:rsidRDefault="00E74C0B" w:rsidP="00E74C0B">
      <w:pPr>
        <w:spacing w:line="360" w:lineRule="auto"/>
        <w:ind w:left="90"/>
        <w:jc w:val="center"/>
        <w:rPr>
          <w:rFonts w:ascii="Tahoma" w:hAnsi="Tahoma" w:cs="Tahoma"/>
          <w:sz w:val="22"/>
          <w:szCs w:val="22"/>
        </w:rPr>
      </w:pPr>
    </w:p>
    <w:p w:rsidR="00B27148" w:rsidRDefault="00B27148" w:rsidP="00E74C0B">
      <w:pPr>
        <w:spacing w:line="360" w:lineRule="auto"/>
        <w:ind w:left="533" w:firstLine="187"/>
        <w:jc w:val="both"/>
        <w:rPr>
          <w:rFonts w:ascii="Tahoma" w:hAnsi="Tahoma" w:cs="Tahoma"/>
          <w:i/>
          <w:sz w:val="22"/>
          <w:szCs w:val="22"/>
          <w:lang w:val="id-ID"/>
        </w:rPr>
      </w:pPr>
    </w:p>
    <w:p w:rsidR="00B27148" w:rsidRDefault="00B27148" w:rsidP="00E74C0B">
      <w:pPr>
        <w:spacing w:line="360" w:lineRule="auto"/>
        <w:ind w:left="533" w:firstLine="187"/>
        <w:jc w:val="both"/>
        <w:rPr>
          <w:rFonts w:ascii="Tahoma" w:hAnsi="Tahoma" w:cs="Tahoma"/>
          <w:i/>
          <w:sz w:val="22"/>
          <w:szCs w:val="22"/>
          <w:lang w:val="id-ID"/>
        </w:rPr>
      </w:pPr>
    </w:p>
    <w:p w:rsidR="00B27148" w:rsidRDefault="00B27148" w:rsidP="00E74C0B">
      <w:pPr>
        <w:spacing w:line="360" w:lineRule="auto"/>
        <w:ind w:left="533" w:firstLine="187"/>
        <w:jc w:val="both"/>
        <w:rPr>
          <w:rFonts w:ascii="Tahoma" w:hAnsi="Tahoma" w:cs="Tahoma"/>
          <w:i/>
          <w:sz w:val="22"/>
          <w:szCs w:val="22"/>
          <w:lang w:val="id-ID"/>
        </w:rPr>
      </w:pPr>
    </w:p>
    <w:p w:rsidR="00B27148" w:rsidRDefault="00B27148" w:rsidP="00E74C0B">
      <w:pPr>
        <w:spacing w:line="360" w:lineRule="auto"/>
        <w:ind w:left="533" w:firstLine="187"/>
        <w:jc w:val="both"/>
        <w:rPr>
          <w:rFonts w:ascii="Tahoma" w:hAnsi="Tahoma" w:cs="Tahoma"/>
          <w:i/>
          <w:sz w:val="22"/>
          <w:szCs w:val="22"/>
          <w:lang w:val="id-ID"/>
        </w:rPr>
      </w:pPr>
    </w:p>
    <w:p w:rsidR="00B27148" w:rsidRDefault="00B27148" w:rsidP="00E74C0B">
      <w:pPr>
        <w:spacing w:line="360" w:lineRule="auto"/>
        <w:ind w:left="533" w:firstLine="187"/>
        <w:jc w:val="both"/>
        <w:rPr>
          <w:rFonts w:ascii="Tahoma" w:hAnsi="Tahoma" w:cs="Tahoma"/>
          <w:i/>
          <w:sz w:val="22"/>
          <w:szCs w:val="22"/>
          <w:lang w:val="id-ID"/>
        </w:rPr>
      </w:pPr>
    </w:p>
    <w:p w:rsidR="00B27148" w:rsidRDefault="00B27148" w:rsidP="00E74C0B">
      <w:pPr>
        <w:spacing w:line="360" w:lineRule="auto"/>
        <w:ind w:left="533" w:firstLine="187"/>
        <w:jc w:val="both"/>
        <w:rPr>
          <w:rFonts w:ascii="Tahoma" w:hAnsi="Tahoma" w:cs="Tahoma"/>
          <w:i/>
          <w:sz w:val="22"/>
          <w:szCs w:val="22"/>
          <w:lang w:val="id-ID"/>
        </w:rPr>
      </w:pPr>
    </w:p>
    <w:p w:rsidR="00E74C0B" w:rsidRPr="00563C09" w:rsidRDefault="00E74C0B" w:rsidP="00E74C0B">
      <w:pPr>
        <w:spacing w:line="360" w:lineRule="auto"/>
        <w:ind w:left="533" w:firstLine="187"/>
        <w:jc w:val="both"/>
        <w:rPr>
          <w:rFonts w:ascii="Tahoma" w:hAnsi="Tahoma" w:cs="Tahoma"/>
          <w:i/>
          <w:sz w:val="22"/>
          <w:szCs w:val="22"/>
          <w:lang w:val="fi-FI"/>
        </w:rPr>
      </w:pPr>
      <w:r w:rsidRPr="00563C09">
        <w:rPr>
          <w:rFonts w:ascii="Tahoma" w:hAnsi="Tahoma" w:cs="Tahoma"/>
          <w:i/>
          <w:sz w:val="22"/>
          <w:szCs w:val="22"/>
          <w:lang w:val="fi-FI"/>
        </w:rPr>
        <w:t>Sumber data: Badan Pusat Statistik Kab. Gresik Tahun 2014</w:t>
      </w:r>
    </w:p>
    <w:p w:rsidR="00E74C0B" w:rsidRPr="00563C09" w:rsidRDefault="00E74C0B" w:rsidP="00E74C0B">
      <w:pPr>
        <w:spacing w:line="360" w:lineRule="auto"/>
        <w:rPr>
          <w:rFonts w:ascii="Tahoma" w:hAnsi="Tahoma" w:cs="Tahoma"/>
          <w:b/>
          <w:sz w:val="22"/>
          <w:szCs w:val="22"/>
          <w:lang w:val="id-ID"/>
        </w:rPr>
      </w:pPr>
    </w:p>
    <w:p w:rsidR="00E74C0B" w:rsidRPr="00563C09" w:rsidRDefault="00E74C0B" w:rsidP="00E74C0B">
      <w:pPr>
        <w:tabs>
          <w:tab w:val="num" w:pos="1080"/>
        </w:tabs>
        <w:spacing w:line="360" w:lineRule="auto"/>
        <w:jc w:val="both"/>
        <w:rPr>
          <w:rFonts w:ascii="Tahoma" w:hAnsi="Tahoma" w:cs="Tahoma"/>
          <w:b/>
          <w:sz w:val="22"/>
          <w:szCs w:val="22"/>
          <w:lang w:val="id-ID"/>
        </w:rPr>
      </w:pPr>
      <w:r w:rsidRPr="00563C09">
        <w:rPr>
          <w:rFonts w:ascii="Tahoma" w:hAnsi="Tahoma" w:cs="Tahoma"/>
          <w:b/>
          <w:sz w:val="22"/>
          <w:szCs w:val="22"/>
          <w:lang w:val="id-ID"/>
        </w:rPr>
        <w:t>2.1.2.2. FOKUS KESEJAHTERAAN SOSIAL</w:t>
      </w:r>
    </w:p>
    <w:p w:rsidR="00E74C0B" w:rsidRPr="00563C09" w:rsidRDefault="00E74C0B" w:rsidP="00E74C0B">
      <w:pPr>
        <w:spacing w:line="360" w:lineRule="auto"/>
        <w:ind w:firstLine="720"/>
        <w:jc w:val="both"/>
        <w:rPr>
          <w:rFonts w:ascii="Tahoma" w:hAnsi="Tahoma" w:cs="Tahoma"/>
          <w:sz w:val="22"/>
          <w:szCs w:val="22"/>
        </w:rPr>
      </w:pPr>
      <w:r w:rsidRPr="00563C09">
        <w:rPr>
          <w:rFonts w:ascii="Tahoma" w:hAnsi="Tahoma" w:cs="Tahoma"/>
          <w:sz w:val="22"/>
          <w:szCs w:val="22"/>
        </w:rPr>
        <w:t>Gambaran kesejahteraan sosial masyarakat ditelaah pada pemenuhan pelayanan dasar di bidang pendidikan dan kesehatan, tingkat kemiskinan, dan ketenagakerjaan sebagaimana berikut;</w:t>
      </w:r>
    </w:p>
    <w:p w:rsidR="00E74C0B" w:rsidRPr="00563C09" w:rsidRDefault="00E74C0B" w:rsidP="00E74C0B">
      <w:pPr>
        <w:numPr>
          <w:ilvl w:val="0"/>
          <w:numId w:val="13"/>
        </w:numPr>
        <w:spacing w:line="360" w:lineRule="auto"/>
        <w:ind w:hanging="540"/>
        <w:jc w:val="both"/>
        <w:rPr>
          <w:rFonts w:ascii="Tahoma" w:hAnsi="Tahoma" w:cs="Tahoma"/>
          <w:b/>
          <w:sz w:val="22"/>
          <w:szCs w:val="22"/>
          <w:lang w:val="id-ID"/>
        </w:rPr>
      </w:pPr>
      <w:r w:rsidRPr="00563C09">
        <w:rPr>
          <w:rFonts w:ascii="Tahoma" w:hAnsi="Tahoma" w:cs="Tahoma"/>
          <w:b/>
          <w:sz w:val="22"/>
          <w:szCs w:val="22"/>
        </w:rPr>
        <w:t>Pelayanan Dasar Pendikan dan Kesehatan</w:t>
      </w:r>
    </w:p>
    <w:p w:rsidR="00E74C0B" w:rsidRPr="00563C09" w:rsidRDefault="00E74C0B" w:rsidP="00E74C0B">
      <w:pPr>
        <w:spacing w:line="360" w:lineRule="auto"/>
        <w:ind w:left="720" w:firstLine="720"/>
        <w:jc w:val="both"/>
        <w:rPr>
          <w:rFonts w:ascii="Tahoma" w:hAnsi="Tahoma" w:cs="Tahoma"/>
          <w:sz w:val="22"/>
          <w:szCs w:val="22"/>
        </w:rPr>
      </w:pPr>
      <w:r w:rsidRPr="00563C09">
        <w:rPr>
          <w:rFonts w:ascii="Tahoma" w:hAnsi="Tahoma" w:cs="Tahoma"/>
          <w:sz w:val="22"/>
          <w:szCs w:val="22"/>
          <w:lang w:val="id-ID"/>
        </w:rPr>
        <w:t>P</w:t>
      </w:r>
      <w:r w:rsidRPr="00563C09">
        <w:rPr>
          <w:rFonts w:ascii="Tahoma" w:hAnsi="Tahoma" w:cs="Tahoma"/>
          <w:sz w:val="22"/>
          <w:szCs w:val="22"/>
        </w:rPr>
        <w:t xml:space="preserve">eningkatan akses dan mutu pelayanan pendidikan, </w:t>
      </w:r>
      <w:r w:rsidRPr="00563C09">
        <w:rPr>
          <w:rFonts w:ascii="Tahoma" w:hAnsi="Tahoma" w:cs="Tahoma"/>
          <w:sz w:val="22"/>
          <w:szCs w:val="22"/>
          <w:lang w:val="id-ID"/>
        </w:rPr>
        <w:t>di Kabupaten Gresik</w:t>
      </w:r>
      <w:r w:rsidRPr="00563C09">
        <w:rPr>
          <w:rFonts w:ascii="Tahoma" w:hAnsi="Tahoma" w:cs="Tahoma"/>
          <w:sz w:val="22"/>
          <w:szCs w:val="22"/>
        </w:rPr>
        <w:t xml:space="preserve"> telah melakukan berbagai macam program dan kegiatan baik melalui jalur pendidikan formal maupun</w:t>
      </w:r>
      <w:r w:rsidRPr="00563C09">
        <w:rPr>
          <w:rFonts w:ascii="Tahoma" w:hAnsi="Tahoma" w:cs="Tahoma"/>
          <w:sz w:val="22"/>
          <w:szCs w:val="22"/>
          <w:lang w:val="id-ID"/>
        </w:rPr>
        <w:t xml:space="preserve"> </w:t>
      </w:r>
      <w:r w:rsidRPr="00563C09">
        <w:rPr>
          <w:rFonts w:ascii="Tahoma" w:hAnsi="Tahoma" w:cs="Tahoma"/>
          <w:sz w:val="22"/>
          <w:szCs w:val="22"/>
        </w:rPr>
        <w:t>non formal. Gambaran umum pelayanan dasar di bidang pendidikan digambarkan pada 14 indikator utama yang menjadi standar pelayanan minimal pendidikan sebagaimana tabel berikut;</w:t>
      </w:r>
    </w:p>
    <w:p w:rsidR="00B27148" w:rsidRDefault="00B27148" w:rsidP="00E74C0B">
      <w:pPr>
        <w:jc w:val="center"/>
        <w:rPr>
          <w:rFonts w:ascii="Tahoma" w:hAnsi="Tahoma" w:cs="Tahoma"/>
          <w:b/>
          <w:bCs/>
          <w:sz w:val="22"/>
          <w:szCs w:val="22"/>
          <w:lang w:val="id-ID"/>
        </w:rPr>
      </w:pPr>
    </w:p>
    <w:p w:rsidR="00B27148" w:rsidRDefault="00B27148" w:rsidP="00E74C0B">
      <w:pPr>
        <w:jc w:val="center"/>
        <w:rPr>
          <w:rFonts w:ascii="Tahoma" w:hAnsi="Tahoma" w:cs="Tahoma"/>
          <w:b/>
          <w:bCs/>
          <w:sz w:val="22"/>
          <w:szCs w:val="22"/>
          <w:lang w:val="id-ID"/>
        </w:rPr>
      </w:pP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id-ID"/>
        </w:rPr>
        <w:t xml:space="preserve">Tabel </w:t>
      </w:r>
      <w:r w:rsidRPr="00563C09">
        <w:rPr>
          <w:rFonts w:ascii="Tahoma" w:hAnsi="Tahoma" w:cs="Tahoma"/>
          <w:b/>
          <w:bCs/>
          <w:sz w:val="22"/>
          <w:szCs w:val="22"/>
        </w:rPr>
        <w:t>II</w:t>
      </w:r>
      <w:r w:rsidRPr="00563C09">
        <w:rPr>
          <w:rFonts w:ascii="Tahoma" w:hAnsi="Tahoma" w:cs="Tahoma"/>
          <w:b/>
          <w:bCs/>
          <w:sz w:val="22"/>
          <w:szCs w:val="22"/>
          <w:lang w:val="id-ID"/>
        </w:rPr>
        <w:t>.4.</w:t>
      </w:r>
    </w:p>
    <w:p w:rsidR="00E74C0B" w:rsidRPr="00563C09" w:rsidRDefault="00E74C0B" w:rsidP="00E74C0B">
      <w:pPr>
        <w:jc w:val="center"/>
        <w:rPr>
          <w:rFonts w:ascii="Tahoma" w:hAnsi="Tahoma" w:cs="Tahoma"/>
          <w:b/>
          <w:bCs/>
          <w:sz w:val="22"/>
          <w:szCs w:val="22"/>
        </w:rPr>
      </w:pPr>
      <w:r w:rsidRPr="00563C09">
        <w:rPr>
          <w:rFonts w:ascii="Tahoma" w:hAnsi="Tahoma" w:cs="Tahoma"/>
          <w:b/>
          <w:bCs/>
          <w:sz w:val="22"/>
          <w:szCs w:val="22"/>
          <w:lang w:val="id-ID"/>
        </w:rPr>
        <w:t xml:space="preserve"> Pelayanan </w:t>
      </w:r>
      <w:r w:rsidRPr="00563C09">
        <w:rPr>
          <w:rFonts w:ascii="Tahoma" w:hAnsi="Tahoma" w:cs="Tahoma"/>
          <w:b/>
          <w:bCs/>
          <w:sz w:val="22"/>
          <w:szCs w:val="22"/>
        </w:rPr>
        <w:t>Dasar</w:t>
      </w:r>
      <w:r w:rsidRPr="00563C09">
        <w:rPr>
          <w:rFonts w:ascii="Tahoma" w:hAnsi="Tahoma" w:cs="Tahoma"/>
          <w:b/>
          <w:bCs/>
          <w:sz w:val="22"/>
          <w:szCs w:val="22"/>
          <w:lang w:val="id-ID"/>
        </w:rPr>
        <w:t xml:space="preserve"> Pendidikan Tahun 201</w:t>
      </w:r>
      <w:r w:rsidRPr="00563C09">
        <w:rPr>
          <w:rFonts w:ascii="Tahoma" w:hAnsi="Tahoma" w:cs="Tahoma"/>
          <w:b/>
          <w:bCs/>
          <w:sz w:val="22"/>
          <w:szCs w:val="22"/>
        </w:rPr>
        <w:t xml:space="preserve">1 -2014  </w:t>
      </w:r>
    </w:p>
    <w:p w:rsidR="00E74C0B" w:rsidRPr="00563C09" w:rsidRDefault="00E74C0B" w:rsidP="00E74C0B">
      <w:pPr>
        <w:jc w:val="center"/>
        <w:rPr>
          <w:rFonts w:ascii="Tahoma" w:hAnsi="Tahoma" w:cs="Tahoma"/>
          <w:b/>
          <w:bCs/>
          <w:sz w:val="22"/>
          <w:szCs w:val="22"/>
          <w:lang w:val="id-ID"/>
        </w:rPr>
      </w:pPr>
    </w:p>
    <w:tbl>
      <w:tblPr>
        <w:tblStyle w:val="MediumGrid3-Accent6"/>
        <w:tblW w:w="8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4"/>
        <w:gridCol w:w="3106"/>
        <w:gridCol w:w="1169"/>
        <w:gridCol w:w="850"/>
        <w:gridCol w:w="926"/>
        <w:gridCol w:w="926"/>
        <w:gridCol w:w="1094"/>
      </w:tblGrid>
      <w:tr w:rsidR="00E74C0B" w:rsidRPr="00563C09" w:rsidTr="00FA03BC">
        <w:trPr>
          <w:cnfStyle w:val="100000000000"/>
          <w:trHeight w:val="300"/>
          <w:tblHeader/>
        </w:trPr>
        <w:tc>
          <w:tcPr>
            <w:cnfStyle w:val="001000000000"/>
            <w:tcW w:w="584" w:type="dxa"/>
            <w:vMerge w:val="restart"/>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rPr>
                <w:rFonts w:ascii="Tahoma" w:hAnsi="Tahoma" w:cs="Tahoma"/>
                <w:bCs w:val="0"/>
                <w:color w:val="auto"/>
                <w:sz w:val="20"/>
                <w:szCs w:val="20"/>
              </w:rPr>
            </w:pPr>
            <w:r w:rsidRPr="00563C09">
              <w:rPr>
                <w:rFonts w:ascii="Tahoma" w:hAnsi="Tahoma" w:cs="Tahoma"/>
                <w:bCs w:val="0"/>
                <w:color w:val="auto"/>
                <w:sz w:val="20"/>
                <w:szCs w:val="20"/>
              </w:rPr>
              <w:t>NO</w:t>
            </w:r>
          </w:p>
        </w:tc>
        <w:tc>
          <w:tcPr>
            <w:tcW w:w="3106" w:type="dxa"/>
            <w:vMerge w:val="restart"/>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100000000000"/>
              <w:rPr>
                <w:rFonts w:ascii="Tahoma" w:hAnsi="Tahoma" w:cs="Tahoma"/>
                <w:bCs w:val="0"/>
                <w:color w:val="auto"/>
                <w:sz w:val="20"/>
                <w:szCs w:val="20"/>
                <w:lang w:val="id-ID"/>
              </w:rPr>
            </w:pPr>
            <w:r w:rsidRPr="00563C09">
              <w:rPr>
                <w:rFonts w:ascii="Tahoma" w:hAnsi="Tahoma" w:cs="Tahoma"/>
                <w:bCs w:val="0"/>
                <w:color w:val="auto"/>
                <w:sz w:val="20"/>
                <w:szCs w:val="20"/>
                <w:lang w:val="id-ID"/>
              </w:rPr>
              <w:t>URAIAN</w:t>
            </w:r>
          </w:p>
        </w:tc>
        <w:tc>
          <w:tcPr>
            <w:tcW w:w="1169" w:type="dxa"/>
            <w:vMerge w:val="restart"/>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100000000000"/>
              <w:rPr>
                <w:rFonts w:ascii="Tahoma" w:hAnsi="Tahoma" w:cs="Tahoma"/>
                <w:bCs w:val="0"/>
                <w:color w:val="auto"/>
                <w:sz w:val="20"/>
                <w:szCs w:val="20"/>
              </w:rPr>
            </w:pPr>
            <w:r w:rsidRPr="00563C09">
              <w:rPr>
                <w:rFonts w:ascii="Tahoma" w:hAnsi="Tahoma" w:cs="Tahoma"/>
                <w:bCs w:val="0"/>
                <w:color w:val="auto"/>
                <w:sz w:val="20"/>
                <w:szCs w:val="20"/>
              </w:rPr>
              <w:t>SATUAN</w:t>
            </w:r>
          </w:p>
        </w:tc>
        <w:tc>
          <w:tcPr>
            <w:tcW w:w="3796" w:type="dxa"/>
            <w:gridSpan w:val="4"/>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bCs w:val="0"/>
                <w:color w:val="auto"/>
                <w:sz w:val="22"/>
                <w:szCs w:val="22"/>
                <w:lang w:val="id-ID"/>
              </w:rPr>
            </w:pPr>
            <w:r w:rsidRPr="00563C09">
              <w:rPr>
                <w:rFonts w:ascii="Tahoma" w:hAnsi="Tahoma" w:cs="Tahoma"/>
                <w:bCs w:val="0"/>
                <w:color w:val="auto"/>
                <w:sz w:val="22"/>
                <w:szCs w:val="22"/>
                <w:lang w:val="id-ID"/>
              </w:rPr>
              <w:t>TAHUN</w:t>
            </w:r>
          </w:p>
        </w:tc>
      </w:tr>
      <w:tr w:rsidR="00E74C0B" w:rsidRPr="00563C09" w:rsidTr="00FA03BC">
        <w:trPr>
          <w:cnfStyle w:val="100000000000"/>
          <w:trHeight w:val="300"/>
          <w:tblHeader/>
        </w:trPr>
        <w:tc>
          <w:tcPr>
            <w:cnfStyle w:val="001000000000"/>
            <w:tcW w:w="584" w:type="dxa"/>
            <w:vMerge/>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bCs w:val="0"/>
                <w:color w:val="auto"/>
                <w:sz w:val="22"/>
                <w:szCs w:val="22"/>
              </w:rPr>
            </w:pPr>
          </w:p>
        </w:tc>
        <w:tc>
          <w:tcPr>
            <w:tcW w:w="3106" w:type="dxa"/>
            <w:vMerge/>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b w:val="0"/>
                <w:bCs w:val="0"/>
                <w:color w:val="auto"/>
                <w:sz w:val="22"/>
                <w:szCs w:val="22"/>
              </w:rPr>
            </w:pPr>
          </w:p>
        </w:tc>
        <w:tc>
          <w:tcPr>
            <w:tcW w:w="1169" w:type="dxa"/>
            <w:vMerge/>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b w:val="0"/>
                <w:bCs w:val="0"/>
                <w:color w:val="auto"/>
                <w:sz w:val="22"/>
                <w:szCs w:val="22"/>
              </w:rPr>
            </w:pPr>
          </w:p>
        </w:tc>
        <w:tc>
          <w:tcPr>
            <w:tcW w:w="85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100000000000"/>
              <w:rPr>
                <w:rFonts w:ascii="Tahoma" w:hAnsi="Tahoma" w:cs="Tahoma"/>
                <w:b w:val="0"/>
                <w:bCs w:val="0"/>
                <w:color w:val="auto"/>
                <w:sz w:val="22"/>
                <w:szCs w:val="22"/>
              </w:rPr>
            </w:pPr>
            <w:r w:rsidRPr="00563C09">
              <w:rPr>
                <w:rFonts w:ascii="Tahoma" w:hAnsi="Tahoma" w:cs="Tahoma"/>
                <w:color w:val="auto"/>
                <w:sz w:val="22"/>
                <w:szCs w:val="22"/>
              </w:rPr>
              <w:t>2011</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100000000000"/>
              <w:rPr>
                <w:rFonts w:ascii="Tahoma" w:hAnsi="Tahoma" w:cs="Tahoma"/>
                <w:b w:val="0"/>
                <w:bCs w:val="0"/>
                <w:color w:val="auto"/>
                <w:sz w:val="22"/>
                <w:szCs w:val="22"/>
              </w:rPr>
            </w:pPr>
            <w:r w:rsidRPr="00563C09">
              <w:rPr>
                <w:rFonts w:ascii="Tahoma" w:hAnsi="Tahoma" w:cs="Tahoma"/>
                <w:color w:val="auto"/>
                <w:sz w:val="22"/>
                <w:szCs w:val="22"/>
              </w:rPr>
              <w:t>2012</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100000000000"/>
              <w:rPr>
                <w:rFonts w:ascii="Tahoma" w:hAnsi="Tahoma" w:cs="Tahoma"/>
                <w:b w:val="0"/>
                <w:bCs w:val="0"/>
                <w:color w:val="auto"/>
                <w:sz w:val="22"/>
                <w:szCs w:val="22"/>
              </w:rPr>
            </w:pPr>
            <w:r w:rsidRPr="00563C09">
              <w:rPr>
                <w:rFonts w:ascii="Tahoma" w:hAnsi="Tahoma" w:cs="Tahoma"/>
                <w:color w:val="auto"/>
                <w:sz w:val="22"/>
                <w:szCs w:val="22"/>
              </w:rPr>
              <w:t>2013</w:t>
            </w:r>
          </w:p>
        </w:tc>
        <w:tc>
          <w:tcPr>
            <w:tcW w:w="109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b w:val="0"/>
                <w:bCs w:val="0"/>
                <w:color w:val="auto"/>
                <w:sz w:val="22"/>
                <w:szCs w:val="22"/>
              </w:rPr>
            </w:pPr>
            <w:r w:rsidRPr="00563C09">
              <w:rPr>
                <w:rFonts w:ascii="Tahoma" w:hAnsi="Tahoma" w:cs="Tahoma"/>
                <w:color w:val="auto"/>
                <w:sz w:val="22"/>
                <w:szCs w:val="22"/>
              </w:rPr>
              <w:t>2014</w:t>
            </w:r>
          </w:p>
        </w:tc>
      </w:tr>
      <w:tr w:rsidR="00E74C0B" w:rsidRPr="00563C09" w:rsidTr="00FA03BC">
        <w:trPr>
          <w:cnfStyle w:val="000000100000"/>
          <w:trHeight w:val="192"/>
        </w:trPr>
        <w:tc>
          <w:tcPr>
            <w:cnfStyle w:val="001000000000"/>
            <w:tcW w:w="584"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rPr>
                <w:rFonts w:ascii="Tahoma" w:hAnsi="Tahoma" w:cs="Tahoma"/>
                <w:b w:val="0"/>
                <w:bCs w:val="0"/>
                <w:color w:val="auto"/>
                <w:sz w:val="20"/>
                <w:szCs w:val="20"/>
              </w:rPr>
            </w:pPr>
            <w:r w:rsidRPr="00563C09">
              <w:rPr>
                <w:rFonts w:ascii="Tahoma" w:hAnsi="Tahoma" w:cs="Tahoma"/>
                <w:b w:val="0"/>
                <w:bCs w:val="0"/>
                <w:color w:val="auto"/>
                <w:sz w:val="20"/>
                <w:szCs w:val="20"/>
              </w:rPr>
              <w:t>1</w:t>
            </w:r>
          </w:p>
        </w:tc>
        <w:tc>
          <w:tcPr>
            <w:tcW w:w="3106"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000000100000"/>
              <w:rPr>
                <w:rFonts w:ascii="Tahoma" w:hAnsi="Tahoma" w:cs="Tahoma"/>
                <w:bCs/>
                <w:sz w:val="20"/>
                <w:szCs w:val="20"/>
              </w:rPr>
            </w:pPr>
            <w:r w:rsidRPr="00563C09">
              <w:rPr>
                <w:rFonts w:ascii="Tahoma" w:hAnsi="Tahoma" w:cs="Tahoma"/>
                <w:bCs/>
                <w:sz w:val="20"/>
                <w:szCs w:val="20"/>
              </w:rPr>
              <w:t>2</w:t>
            </w:r>
          </w:p>
        </w:tc>
        <w:tc>
          <w:tcPr>
            <w:tcW w:w="1169"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000000100000"/>
              <w:rPr>
                <w:rFonts w:ascii="Tahoma" w:hAnsi="Tahoma" w:cs="Tahoma"/>
                <w:bCs/>
                <w:sz w:val="20"/>
                <w:szCs w:val="20"/>
              </w:rPr>
            </w:pPr>
            <w:r w:rsidRPr="00563C09">
              <w:rPr>
                <w:rFonts w:ascii="Tahoma" w:hAnsi="Tahoma" w:cs="Tahoma"/>
                <w:bCs/>
                <w:sz w:val="20"/>
                <w:szCs w:val="20"/>
              </w:rPr>
              <w:t>3</w:t>
            </w:r>
          </w:p>
        </w:tc>
        <w:tc>
          <w:tcPr>
            <w:tcW w:w="85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000000100000"/>
              <w:rPr>
                <w:rFonts w:ascii="Tahoma" w:hAnsi="Tahoma" w:cs="Tahoma"/>
                <w:bCs/>
                <w:sz w:val="20"/>
                <w:szCs w:val="20"/>
              </w:rPr>
            </w:pPr>
            <w:r w:rsidRPr="00563C09">
              <w:rPr>
                <w:rFonts w:ascii="Tahoma" w:hAnsi="Tahoma" w:cs="Tahoma"/>
                <w:bCs/>
                <w:sz w:val="20"/>
                <w:szCs w:val="20"/>
              </w:rPr>
              <w:t>4</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000000100000"/>
              <w:rPr>
                <w:rFonts w:ascii="Tahoma" w:hAnsi="Tahoma" w:cs="Tahoma"/>
                <w:bCs/>
                <w:sz w:val="20"/>
                <w:szCs w:val="20"/>
              </w:rPr>
            </w:pPr>
            <w:r w:rsidRPr="00563C09">
              <w:rPr>
                <w:rFonts w:ascii="Tahoma" w:hAnsi="Tahoma" w:cs="Tahoma"/>
                <w:bCs/>
                <w:sz w:val="20"/>
                <w:szCs w:val="20"/>
              </w:rPr>
              <w:t>5</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000000100000"/>
              <w:rPr>
                <w:rFonts w:ascii="Tahoma" w:hAnsi="Tahoma" w:cs="Tahoma"/>
                <w:bCs/>
                <w:sz w:val="20"/>
                <w:szCs w:val="20"/>
              </w:rPr>
            </w:pPr>
            <w:r w:rsidRPr="00563C09">
              <w:rPr>
                <w:rFonts w:ascii="Tahoma" w:hAnsi="Tahoma" w:cs="Tahoma"/>
                <w:bCs/>
                <w:sz w:val="20"/>
                <w:szCs w:val="20"/>
              </w:rPr>
              <w:t>6</w:t>
            </w:r>
          </w:p>
        </w:tc>
        <w:tc>
          <w:tcPr>
            <w:tcW w:w="1094"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center"/>
              <w:cnfStyle w:val="000000100000"/>
              <w:rPr>
                <w:rFonts w:ascii="Tahoma" w:hAnsi="Tahoma" w:cs="Tahoma"/>
                <w:bCs/>
                <w:sz w:val="20"/>
                <w:szCs w:val="20"/>
              </w:rPr>
            </w:pPr>
            <w:r w:rsidRPr="00563C09">
              <w:rPr>
                <w:rFonts w:ascii="Tahoma" w:hAnsi="Tahoma" w:cs="Tahoma"/>
                <w:bCs/>
                <w:sz w:val="20"/>
                <w:szCs w:val="20"/>
              </w:rPr>
              <w:t>7</w:t>
            </w:r>
          </w:p>
        </w:tc>
      </w:tr>
      <w:tr w:rsidR="00E74C0B" w:rsidRPr="00563C09" w:rsidTr="00FA03BC">
        <w:trPr>
          <w:trHeight w:val="510"/>
        </w:trPr>
        <w:tc>
          <w:tcPr>
            <w:cnfStyle w:val="001000000000"/>
            <w:tcW w:w="584" w:type="dxa"/>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1</w:t>
            </w:r>
          </w:p>
        </w:tc>
        <w:tc>
          <w:tcPr>
            <w:tcW w:w="3106" w:type="dxa"/>
            <w:shd w:val="clear" w:color="auto" w:fill="auto"/>
            <w:vAlign w:val="center"/>
            <w:hideMark/>
          </w:tcPr>
          <w:p w:rsidR="00E74C0B" w:rsidRPr="00563C09" w:rsidRDefault="00E74C0B" w:rsidP="00F630E5">
            <w:pPr>
              <w:spacing w:line="360" w:lineRule="auto"/>
              <w:cnfStyle w:val="000000000000"/>
              <w:rPr>
                <w:rFonts w:ascii="Tahoma" w:hAnsi="Tahoma" w:cs="Tahoma"/>
                <w:bCs/>
                <w:sz w:val="20"/>
                <w:szCs w:val="20"/>
              </w:rPr>
            </w:pPr>
            <w:r w:rsidRPr="00563C09">
              <w:rPr>
                <w:rFonts w:ascii="Tahoma" w:hAnsi="Tahoma" w:cs="Tahoma"/>
                <w:sz w:val="20"/>
                <w:szCs w:val="20"/>
              </w:rPr>
              <w:t xml:space="preserve">Jumlah siswa pada jenjang </w:t>
            </w:r>
            <w:r w:rsidRPr="00563C09">
              <w:rPr>
                <w:rFonts w:ascii="Tahoma" w:hAnsi="Tahoma" w:cs="Tahoma"/>
                <w:bCs/>
                <w:sz w:val="20"/>
                <w:szCs w:val="20"/>
              </w:rPr>
              <w:t>Pendidikan Anak Usia Dini (</w:t>
            </w:r>
            <w:r w:rsidRPr="00563C09">
              <w:rPr>
                <w:rFonts w:ascii="Tahoma" w:hAnsi="Tahoma" w:cs="Tahoma"/>
                <w:sz w:val="20"/>
                <w:szCs w:val="20"/>
              </w:rPr>
              <w:t>TK/RA/Penitipan Anak)</w:t>
            </w:r>
            <w:r w:rsidRPr="00563C09">
              <w:rPr>
                <w:rFonts w:ascii="Tahoma" w:hAnsi="Tahoma" w:cs="Tahoma"/>
                <w:bCs/>
                <w:sz w:val="20"/>
                <w:szCs w:val="20"/>
              </w:rPr>
              <w:t xml:space="preserve"> </w:t>
            </w:r>
          </w:p>
        </w:tc>
        <w:tc>
          <w:tcPr>
            <w:tcW w:w="1169" w:type="dxa"/>
            <w:shd w:val="clear" w:color="auto" w:fill="auto"/>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Siswa</w:t>
            </w:r>
          </w:p>
        </w:tc>
        <w:tc>
          <w:tcPr>
            <w:tcW w:w="850" w:type="dxa"/>
            <w:shd w:val="clear" w:color="auto" w:fill="auto"/>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21,209</w:t>
            </w:r>
          </w:p>
        </w:tc>
        <w:tc>
          <w:tcPr>
            <w:tcW w:w="926" w:type="dxa"/>
            <w:shd w:val="clear" w:color="auto" w:fill="auto"/>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39,212</w:t>
            </w:r>
          </w:p>
        </w:tc>
        <w:tc>
          <w:tcPr>
            <w:tcW w:w="926" w:type="dxa"/>
            <w:shd w:val="clear" w:color="auto" w:fill="auto"/>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39,220</w:t>
            </w:r>
          </w:p>
        </w:tc>
        <w:tc>
          <w:tcPr>
            <w:tcW w:w="1094" w:type="dxa"/>
            <w:shd w:val="clear" w:color="auto" w:fill="auto"/>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40.398</w:t>
            </w:r>
          </w:p>
        </w:tc>
      </w:tr>
      <w:tr w:rsidR="00E74C0B" w:rsidRPr="00563C09" w:rsidTr="00FA03BC">
        <w:trPr>
          <w:cnfStyle w:val="000000100000"/>
          <w:trHeight w:val="367"/>
        </w:trPr>
        <w:tc>
          <w:tcPr>
            <w:cnfStyle w:val="001000000000"/>
            <w:tcW w:w="58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2</w:t>
            </w:r>
          </w:p>
        </w:tc>
        <w:tc>
          <w:tcPr>
            <w:tcW w:w="310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cnfStyle w:val="000000100000"/>
              <w:rPr>
                <w:rFonts w:ascii="Tahoma" w:hAnsi="Tahoma" w:cs="Tahoma"/>
                <w:bCs/>
                <w:sz w:val="20"/>
                <w:szCs w:val="20"/>
              </w:rPr>
            </w:pPr>
            <w:r w:rsidRPr="00563C09">
              <w:rPr>
                <w:rFonts w:ascii="Tahoma" w:hAnsi="Tahoma" w:cs="Tahoma"/>
                <w:bCs/>
                <w:sz w:val="20"/>
                <w:szCs w:val="20"/>
              </w:rPr>
              <w:t>Penduduk yang berusia &gt;15 Tahun melek Huruf (tidak buta aksara)</w:t>
            </w:r>
          </w:p>
        </w:tc>
        <w:tc>
          <w:tcPr>
            <w:tcW w:w="1169"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cnfStyle w:val="000000100000"/>
              <w:rPr>
                <w:rFonts w:ascii="Tahoma" w:hAnsi="Tahoma" w:cs="Tahoma"/>
                <w:sz w:val="20"/>
                <w:szCs w:val="20"/>
              </w:rPr>
            </w:pPr>
            <w:r w:rsidRPr="00563C09">
              <w:rPr>
                <w:rFonts w:ascii="Tahoma" w:hAnsi="Tahoma" w:cs="Tahoma"/>
                <w:sz w:val="20"/>
                <w:szCs w:val="20"/>
                <w:lang w:eastAsia="id-ID"/>
              </w:rPr>
              <w:t>%</w:t>
            </w:r>
            <w:r w:rsidRPr="00563C09">
              <w:rPr>
                <w:rFonts w:ascii="Tahoma" w:hAnsi="Tahoma" w:cs="Tahoma"/>
                <w:sz w:val="20"/>
                <w:szCs w:val="20"/>
              </w:rPr>
              <w:t> </w:t>
            </w:r>
          </w:p>
        </w:tc>
        <w:tc>
          <w:tcPr>
            <w:tcW w:w="850"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cnfStyle w:val="000000100000"/>
              <w:rPr>
                <w:rFonts w:ascii="Tahoma" w:hAnsi="Tahoma" w:cs="Tahoma"/>
                <w:sz w:val="20"/>
                <w:szCs w:val="20"/>
              </w:rPr>
            </w:pPr>
            <w:r w:rsidRPr="00563C09">
              <w:rPr>
                <w:rFonts w:ascii="Tahoma" w:hAnsi="Tahoma" w:cs="Tahoma"/>
                <w:sz w:val="20"/>
                <w:szCs w:val="20"/>
              </w:rPr>
              <w:t>100 </w:t>
            </w:r>
          </w:p>
        </w:tc>
        <w:tc>
          <w:tcPr>
            <w:tcW w:w="92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right"/>
              <w:cnfStyle w:val="000000100000"/>
            </w:pPr>
            <w:r w:rsidRPr="00563C09">
              <w:rPr>
                <w:rFonts w:ascii="Tahoma" w:hAnsi="Tahoma" w:cs="Tahoma"/>
                <w:sz w:val="20"/>
                <w:szCs w:val="20"/>
              </w:rPr>
              <w:t>100</w:t>
            </w:r>
          </w:p>
        </w:tc>
        <w:tc>
          <w:tcPr>
            <w:tcW w:w="92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right"/>
              <w:cnfStyle w:val="000000100000"/>
            </w:pPr>
            <w:r w:rsidRPr="00563C09">
              <w:rPr>
                <w:rFonts w:ascii="Tahoma" w:hAnsi="Tahoma" w:cs="Tahoma"/>
                <w:sz w:val="20"/>
                <w:szCs w:val="20"/>
              </w:rPr>
              <w:t>100</w:t>
            </w:r>
          </w:p>
        </w:tc>
        <w:tc>
          <w:tcPr>
            <w:tcW w:w="109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right"/>
              <w:cnfStyle w:val="000000100000"/>
            </w:pPr>
            <w:r w:rsidRPr="00563C09">
              <w:rPr>
                <w:rFonts w:ascii="Tahoma" w:hAnsi="Tahoma" w:cs="Tahoma"/>
                <w:sz w:val="20"/>
                <w:szCs w:val="20"/>
              </w:rPr>
              <w:t>100</w:t>
            </w:r>
          </w:p>
        </w:tc>
      </w:tr>
      <w:tr w:rsidR="00E74C0B" w:rsidRPr="00563C09" w:rsidTr="00FA03BC">
        <w:trPr>
          <w:trHeight w:val="540"/>
        </w:trPr>
        <w:tc>
          <w:tcPr>
            <w:cnfStyle w:val="001000000000"/>
            <w:tcW w:w="584" w:type="dxa"/>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lastRenderedPageBreak/>
              <w:t>3</w:t>
            </w:r>
          </w:p>
        </w:tc>
        <w:tc>
          <w:tcPr>
            <w:tcW w:w="3106" w:type="dxa"/>
            <w:shd w:val="clear" w:color="auto" w:fill="auto"/>
            <w:vAlign w:val="center"/>
            <w:hideMark/>
          </w:tcPr>
          <w:p w:rsidR="00E74C0B" w:rsidRPr="00563C09" w:rsidRDefault="00E74C0B" w:rsidP="00F630E5">
            <w:pPr>
              <w:spacing w:line="360" w:lineRule="auto"/>
              <w:cnfStyle w:val="000000000000"/>
              <w:rPr>
                <w:rFonts w:ascii="Tahoma" w:hAnsi="Tahoma" w:cs="Tahoma"/>
                <w:bCs/>
                <w:sz w:val="20"/>
                <w:szCs w:val="20"/>
              </w:rPr>
            </w:pPr>
            <w:r w:rsidRPr="00563C09">
              <w:rPr>
                <w:rFonts w:ascii="Tahoma" w:hAnsi="Tahoma" w:cs="Tahoma"/>
                <w:bCs/>
                <w:sz w:val="20"/>
                <w:szCs w:val="20"/>
              </w:rPr>
              <w:t>Angka Partisipasi Murni (APM) SD/MI/Paket A</w:t>
            </w:r>
          </w:p>
        </w:tc>
        <w:tc>
          <w:tcPr>
            <w:tcW w:w="1169"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w:t>
            </w:r>
          </w:p>
        </w:tc>
        <w:tc>
          <w:tcPr>
            <w:tcW w:w="850"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97,90</w:t>
            </w:r>
          </w:p>
        </w:tc>
        <w:tc>
          <w:tcPr>
            <w:tcW w:w="926"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98,02</w:t>
            </w:r>
          </w:p>
        </w:tc>
        <w:tc>
          <w:tcPr>
            <w:tcW w:w="926"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98,55</w:t>
            </w:r>
          </w:p>
        </w:tc>
        <w:tc>
          <w:tcPr>
            <w:tcW w:w="1094" w:type="dxa"/>
            <w:shd w:val="clear" w:color="auto" w:fill="auto"/>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98,68</w:t>
            </w:r>
          </w:p>
        </w:tc>
      </w:tr>
      <w:tr w:rsidR="00E74C0B" w:rsidRPr="00563C09" w:rsidTr="00FA03BC">
        <w:trPr>
          <w:cnfStyle w:val="000000100000"/>
          <w:trHeight w:val="525"/>
        </w:trPr>
        <w:tc>
          <w:tcPr>
            <w:cnfStyle w:val="001000000000"/>
            <w:tcW w:w="58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4</w:t>
            </w:r>
          </w:p>
        </w:tc>
        <w:tc>
          <w:tcPr>
            <w:tcW w:w="310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cnfStyle w:val="000000100000"/>
              <w:rPr>
                <w:rFonts w:ascii="Tahoma" w:hAnsi="Tahoma" w:cs="Tahoma"/>
                <w:bCs/>
                <w:sz w:val="20"/>
                <w:szCs w:val="20"/>
              </w:rPr>
            </w:pPr>
            <w:r w:rsidRPr="00563C09">
              <w:rPr>
                <w:rFonts w:ascii="Tahoma" w:hAnsi="Tahoma" w:cs="Tahoma"/>
                <w:bCs/>
                <w:sz w:val="20"/>
                <w:szCs w:val="20"/>
              </w:rPr>
              <w:t>Angka Partisipasi Murni (APM) SMP/MTs/Paket B</w:t>
            </w:r>
          </w:p>
        </w:tc>
        <w:tc>
          <w:tcPr>
            <w:tcW w:w="1169"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rPr>
            </w:pPr>
            <w:r w:rsidRPr="00563C09">
              <w:rPr>
                <w:rFonts w:ascii="Tahoma" w:hAnsi="Tahoma" w:cs="Tahoma"/>
                <w:sz w:val="20"/>
                <w:szCs w:val="20"/>
                <w:lang w:eastAsia="id-ID"/>
              </w:rPr>
              <w:t>%</w:t>
            </w:r>
          </w:p>
        </w:tc>
        <w:tc>
          <w:tcPr>
            <w:tcW w:w="850"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80,06</w:t>
            </w:r>
          </w:p>
        </w:tc>
        <w:tc>
          <w:tcPr>
            <w:tcW w:w="926"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85,59</w:t>
            </w:r>
          </w:p>
        </w:tc>
        <w:tc>
          <w:tcPr>
            <w:tcW w:w="926"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85,6</w:t>
            </w:r>
          </w:p>
        </w:tc>
        <w:tc>
          <w:tcPr>
            <w:tcW w:w="109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85,63</w:t>
            </w:r>
          </w:p>
        </w:tc>
      </w:tr>
      <w:tr w:rsidR="00E74C0B" w:rsidRPr="00563C09" w:rsidTr="00FA03BC">
        <w:trPr>
          <w:trHeight w:val="810"/>
        </w:trPr>
        <w:tc>
          <w:tcPr>
            <w:cnfStyle w:val="001000000000"/>
            <w:tcW w:w="584" w:type="dxa"/>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5</w:t>
            </w:r>
          </w:p>
        </w:tc>
        <w:tc>
          <w:tcPr>
            <w:tcW w:w="3106" w:type="dxa"/>
            <w:shd w:val="clear" w:color="auto" w:fill="auto"/>
            <w:vAlign w:val="center"/>
            <w:hideMark/>
          </w:tcPr>
          <w:p w:rsidR="00E74C0B" w:rsidRPr="00563C09" w:rsidRDefault="00E74C0B" w:rsidP="00F630E5">
            <w:pPr>
              <w:spacing w:line="360" w:lineRule="auto"/>
              <w:cnfStyle w:val="000000000000"/>
              <w:rPr>
                <w:rFonts w:ascii="Tahoma" w:hAnsi="Tahoma" w:cs="Tahoma"/>
                <w:bCs/>
                <w:sz w:val="20"/>
                <w:szCs w:val="20"/>
              </w:rPr>
            </w:pPr>
            <w:r w:rsidRPr="00563C09">
              <w:rPr>
                <w:rFonts w:ascii="Tahoma" w:hAnsi="Tahoma" w:cs="Tahoma"/>
                <w:bCs/>
                <w:sz w:val="20"/>
                <w:szCs w:val="20"/>
              </w:rPr>
              <w:t>Angka Partisipasi Murni (APM) SMA/SMK/MA/Paket C</w:t>
            </w:r>
          </w:p>
        </w:tc>
        <w:tc>
          <w:tcPr>
            <w:tcW w:w="1169" w:type="dxa"/>
            <w:shd w:val="clear" w:color="auto" w:fill="auto"/>
            <w:vAlign w:val="center"/>
          </w:tcPr>
          <w:p w:rsidR="00E74C0B" w:rsidRPr="00563C09" w:rsidRDefault="00E74C0B" w:rsidP="00F630E5">
            <w:pPr>
              <w:jc w:val="right"/>
              <w:cnfStyle w:val="000000000000"/>
              <w:rPr>
                <w:rFonts w:ascii="Tahoma" w:hAnsi="Tahoma" w:cs="Tahoma"/>
                <w:sz w:val="20"/>
                <w:szCs w:val="20"/>
              </w:rPr>
            </w:pPr>
            <w:r w:rsidRPr="00563C09">
              <w:rPr>
                <w:rFonts w:ascii="Tahoma" w:hAnsi="Tahoma" w:cs="Tahoma"/>
                <w:sz w:val="20"/>
                <w:szCs w:val="20"/>
                <w:lang w:eastAsia="id-ID"/>
              </w:rPr>
              <w:t>%</w:t>
            </w:r>
          </w:p>
        </w:tc>
        <w:tc>
          <w:tcPr>
            <w:tcW w:w="850"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56,40</w:t>
            </w:r>
          </w:p>
        </w:tc>
        <w:tc>
          <w:tcPr>
            <w:tcW w:w="926"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65,03</w:t>
            </w:r>
          </w:p>
        </w:tc>
        <w:tc>
          <w:tcPr>
            <w:tcW w:w="926"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65,06</w:t>
            </w:r>
          </w:p>
        </w:tc>
        <w:tc>
          <w:tcPr>
            <w:tcW w:w="1094" w:type="dxa"/>
            <w:shd w:val="clear" w:color="auto" w:fill="auto"/>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74,01</w:t>
            </w:r>
          </w:p>
        </w:tc>
      </w:tr>
      <w:tr w:rsidR="00E74C0B" w:rsidRPr="00563C09" w:rsidTr="00FA03BC">
        <w:trPr>
          <w:cnfStyle w:val="000000100000"/>
          <w:trHeight w:val="510"/>
        </w:trPr>
        <w:tc>
          <w:tcPr>
            <w:cnfStyle w:val="001000000000"/>
            <w:tcW w:w="58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6</w:t>
            </w:r>
          </w:p>
        </w:tc>
        <w:tc>
          <w:tcPr>
            <w:tcW w:w="310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cnfStyle w:val="000000100000"/>
              <w:rPr>
                <w:rFonts w:ascii="Tahoma" w:hAnsi="Tahoma" w:cs="Tahoma"/>
                <w:bCs/>
                <w:sz w:val="20"/>
                <w:szCs w:val="20"/>
              </w:rPr>
            </w:pPr>
            <w:r w:rsidRPr="00563C09">
              <w:rPr>
                <w:rFonts w:ascii="Tahoma" w:hAnsi="Tahoma" w:cs="Tahoma"/>
                <w:bCs/>
                <w:sz w:val="20"/>
                <w:szCs w:val="20"/>
              </w:rPr>
              <w:t>Angka Putus Sekolah (APS) SD/MI</w:t>
            </w:r>
          </w:p>
        </w:tc>
        <w:tc>
          <w:tcPr>
            <w:tcW w:w="1169"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rPr>
            </w:pPr>
            <w:r w:rsidRPr="00563C09">
              <w:rPr>
                <w:rFonts w:ascii="Tahoma" w:hAnsi="Tahoma" w:cs="Tahoma"/>
                <w:sz w:val="20"/>
                <w:szCs w:val="20"/>
                <w:lang w:eastAsia="id-ID"/>
              </w:rPr>
              <w:t>%</w:t>
            </w:r>
          </w:p>
        </w:tc>
        <w:tc>
          <w:tcPr>
            <w:tcW w:w="850"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0,07</w:t>
            </w:r>
          </w:p>
        </w:tc>
        <w:tc>
          <w:tcPr>
            <w:tcW w:w="926"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0,05</w:t>
            </w:r>
          </w:p>
        </w:tc>
        <w:tc>
          <w:tcPr>
            <w:tcW w:w="926"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0,06</w:t>
            </w:r>
          </w:p>
        </w:tc>
        <w:tc>
          <w:tcPr>
            <w:tcW w:w="109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0,02</w:t>
            </w:r>
          </w:p>
        </w:tc>
      </w:tr>
      <w:tr w:rsidR="00E74C0B" w:rsidRPr="00563C09" w:rsidTr="00FA03BC">
        <w:trPr>
          <w:trHeight w:val="525"/>
        </w:trPr>
        <w:tc>
          <w:tcPr>
            <w:cnfStyle w:val="001000000000"/>
            <w:tcW w:w="584" w:type="dxa"/>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7</w:t>
            </w:r>
          </w:p>
        </w:tc>
        <w:tc>
          <w:tcPr>
            <w:tcW w:w="3106" w:type="dxa"/>
            <w:shd w:val="clear" w:color="auto" w:fill="auto"/>
            <w:vAlign w:val="center"/>
            <w:hideMark/>
          </w:tcPr>
          <w:p w:rsidR="00E74C0B" w:rsidRPr="00563C09" w:rsidRDefault="00E74C0B" w:rsidP="00F630E5">
            <w:pPr>
              <w:spacing w:line="360" w:lineRule="auto"/>
              <w:cnfStyle w:val="000000000000"/>
              <w:rPr>
                <w:rFonts w:ascii="Tahoma" w:hAnsi="Tahoma" w:cs="Tahoma"/>
                <w:bCs/>
                <w:sz w:val="20"/>
                <w:szCs w:val="20"/>
              </w:rPr>
            </w:pPr>
            <w:r w:rsidRPr="00563C09">
              <w:rPr>
                <w:rFonts w:ascii="Tahoma" w:hAnsi="Tahoma" w:cs="Tahoma"/>
                <w:bCs/>
                <w:sz w:val="20"/>
                <w:szCs w:val="20"/>
              </w:rPr>
              <w:t>Angka Putus Sekolah (APS) SMP/MTs</w:t>
            </w:r>
          </w:p>
        </w:tc>
        <w:tc>
          <w:tcPr>
            <w:tcW w:w="1169" w:type="dxa"/>
            <w:shd w:val="clear" w:color="auto" w:fill="auto"/>
            <w:vAlign w:val="center"/>
          </w:tcPr>
          <w:p w:rsidR="00E74C0B" w:rsidRPr="00563C09" w:rsidRDefault="00E74C0B" w:rsidP="00F630E5">
            <w:pPr>
              <w:jc w:val="right"/>
              <w:cnfStyle w:val="000000000000"/>
              <w:rPr>
                <w:rFonts w:ascii="Tahoma" w:hAnsi="Tahoma" w:cs="Tahoma"/>
                <w:sz w:val="20"/>
                <w:szCs w:val="20"/>
              </w:rPr>
            </w:pPr>
            <w:r w:rsidRPr="00563C09">
              <w:rPr>
                <w:rFonts w:ascii="Tahoma" w:hAnsi="Tahoma" w:cs="Tahoma"/>
                <w:sz w:val="20"/>
                <w:szCs w:val="20"/>
                <w:lang w:eastAsia="id-ID"/>
              </w:rPr>
              <w:t>%</w:t>
            </w:r>
          </w:p>
        </w:tc>
        <w:tc>
          <w:tcPr>
            <w:tcW w:w="850"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0,38</w:t>
            </w:r>
          </w:p>
        </w:tc>
        <w:tc>
          <w:tcPr>
            <w:tcW w:w="926"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0,17</w:t>
            </w:r>
          </w:p>
        </w:tc>
        <w:tc>
          <w:tcPr>
            <w:tcW w:w="926"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0,13</w:t>
            </w:r>
          </w:p>
        </w:tc>
        <w:tc>
          <w:tcPr>
            <w:tcW w:w="1094" w:type="dxa"/>
            <w:shd w:val="clear" w:color="auto" w:fill="auto"/>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0,08</w:t>
            </w:r>
          </w:p>
        </w:tc>
      </w:tr>
      <w:tr w:rsidR="00E74C0B" w:rsidRPr="00563C09" w:rsidTr="00FA03BC">
        <w:trPr>
          <w:cnfStyle w:val="000000100000"/>
          <w:trHeight w:val="510"/>
        </w:trPr>
        <w:tc>
          <w:tcPr>
            <w:cnfStyle w:val="001000000000"/>
            <w:tcW w:w="58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8</w:t>
            </w:r>
          </w:p>
        </w:tc>
        <w:tc>
          <w:tcPr>
            <w:tcW w:w="310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cnfStyle w:val="000000100000"/>
              <w:rPr>
                <w:rFonts w:ascii="Tahoma" w:hAnsi="Tahoma" w:cs="Tahoma"/>
                <w:bCs/>
                <w:sz w:val="20"/>
                <w:szCs w:val="20"/>
              </w:rPr>
            </w:pPr>
            <w:r w:rsidRPr="00563C09">
              <w:rPr>
                <w:rFonts w:ascii="Tahoma" w:hAnsi="Tahoma" w:cs="Tahoma"/>
                <w:bCs/>
                <w:sz w:val="20"/>
                <w:szCs w:val="20"/>
              </w:rPr>
              <w:t>Angka Putus Sekolah (APS) SMA/SMK/MA</w:t>
            </w:r>
          </w:p>
        </w:tc>
        <w:tc>
          <w:tcPr>
            <w:tcW w:w="1169"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rPr>
            </w:pPr>
            <w:r w:rsidRPr="00563C09">
              <w:rPr>
                <w:rFonts w:ascii="Tahoma" w:hAnsi="Tahoma" w:cs="Tahoma"/>
                <w:sz w:val="20"/>
                <w:szCs w:val="20"/>
                <w:lang w:eastAsia="id-ID"/>
              </w:rPr>
              <w:t>%</w:t>
            </w:r>
          </w:p>
        </w:tc>
        <w:tc>
          <w:tcPr>
            <w:tcW w:w="850" w:type="dxa"/>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0,44</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0,43</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0,32</w:t>
            </w:r>
          </w:p>
        </w:tc>
        <w:tc>
          <w:tcPr>
            <w:tcW w:w="1094"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0,25</w:t>
            </w:r>
          </w:p>
        </w:tc>
      </w:tr>
      <w:tr w:rsidR="00E74C0B" w:rsidRPr="00563C09" w:rsidTr="00FA03BC">
        <w:trPr>
          <w:trHeight w:val="495"/>
        </w:trPr>
        <w:tc>
          <w:tcPr>
            <w:cnfStyle w:val="001000000000"/>
            <w:tcW w:w="584" w:type="dxa"/>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9</w:t>
            </w:r>
          </w:p>
        </w:tc>
        <w:tc>
          <w:tcPr>
            <w:tcW w:w="3106" w:type="dxa"/>
            <w:shd w:val="clear" w:color="auto" w:fill="auto"/>
            <w:vAlign w:val="center"/>
            <w:hideMark/>
          </w:tcPr>
          <w:p w:rsidR="00E74C0B" w:rsidRPr="00563C09" w:rsidRDefault="00E74C0B" w:rsidP="00F630E5">
            <w:pPr>
              <w:spacing w:line="360" w:lineRule="auto"/>
              <w:cnfStyle w:val="000000000000"/>
              <w:rPr>
                <w:rFonts w:ascii="Tahoma" w:hAnsi="Tahoma" w:cs="Tahoma"/>
                <w:bCs/>
                <w:sz w:val="20"/>
                <w:szCs w:val="20"/>
              </w:rPr>
            </w:pPr>
            <w:r w:rsidRPr="00563C09">
              <w:rPr>
                <w:rFonts w:ascii="Tahoma" w:hAnsi="Tahoma" w:cs="Tahoma"/>
                <w:bCs/>
                <w:sz w:val="20"/>
                <w:szCs w:val="20"/>
              </w:rPr>
              <w:t>Angka Kelulusan (AL) SD/MI</w:t>
            </w:r>
          </w:p>
        </w:tc>
        <w:tc>
          <w:tcPr>
            <w:tcW w:w="1169" w:type="dxa"/>
            <w:shd w:val="clear" w:color="auto" w:fill="auto"/>
            <w:vAlign w:val="center"/>
            <w:hideMark/>
          </w:tcPr>
          <w:p w:rsidR="00E74C0B" w:rsidRPr="00563C09" w:rsidRDefault="00E74C0B" w:rsidP="00F630E5">
            <w:pPr>
              <w:jc w:val="right"/>
              <w:cnfStyle w:val="000000000000"/>
              <w:rPr>
                <w:rFonts w:ascii="Tahoma" w:hAnsi="Tahoma" w:cs="Tahoma"/>
                <w:sz w:val="20"/>
                <w:szCs w:val="20"/>
              </w:rPr>
            </w:pPr>
            <w:r w:rsidRPr="00563C09">
              <w:rPr>
                <w:rFonts w:ascii="Tahoma" w:hAnsi="Tahoma" w:cs="Tahoma"/>
                <w:sz w:val="20"/>
                <w:szCs w:val="20"/>
                <w:lang w:eastAsia="id-ID"/>
              </w:rPr>
              <w:t>%</w:t>
            </w:r>
          </w:p>
        </w:tc>
        <w:tc>
          <w:tcPr>
            <w:tcW w:w="850" w:type="dxa"/>
            <w:shd w:val="clear" w:color="auto" w:fill="auto"/>
            <w:noWrap/>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 xml:space="preserve">   100,00 </w:t>
            </w:r>
          </w:p>
        </w:tc>
        <w:tc>
          <w:tcPr>
            <w:tcW w:w="926" w:type="dxa"/>
            <w:shd w:val="clear" w:color="auto" w:fill="auto"/>
            <w:noWrap/>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100,00</w:t>
            </w:r>
          </w:p>
        </w:tc>
        <w:tc>
          <w:tcPr>
            <w:tcW w:w="926" w:type="dxa"/>
            <w:shd w:val="clear" w:color="auto" w:fill="auto"/>
            <w:noWrap/>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100,00</w:t>
            </w:r>
          </w:p>
        </w:tc>
        <w:tc>
          <w:tcPr>
            <w:tcW w:w="1094" w:type="dxa"/>
            <w:shd w:val="clear" w:color="auto" w:fill="auto"/>
            <w:noWrap/>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 xml:space="preserve">   100,00 </w:t>
            </w:r>
          </w:p>
        </w:tc>
      </w:tr>
      <w:tr w:rsidR="00E74C0B" w:rsidRPr="00563C09" w:rsidTr="00FA03BC">
        <w:trPr>
          <w:cnfStyle w:val="000000100000"/>
          <w:trHeight w:val="555"/>
        </w:trPr>
        <w:tc>
          <w:tcPr>
            <w:cnfStyle w:val="001000000000"/>
            <w:tcW w:w="58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10</w:t>
            </w:r>
          </w:p>
        </w:tc>
        <w:tc>
          <w:tcPr>
            <w:tcW w:w="310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cnfStyle w:val="000000100000"/>
              <w:rPr>
                <w:rFonts w:ascii="Tahoma" w:hAnsi="Tahoma" w:cs="Tahoma"/>
                <w:bCs/>
                <w:sz w:val="20"/>
                <w:szCs w:val="20"/>
              </w:rPr>
            </w:pPr>
            <w:r w:rsidRPr="00563C09">
              <w:rPr>
                <w:rFonts w:ascii="Tahoma" w:hAnsi="Tahoma" w:cs="Tahoma"/>
                <w:bCs/>
                <w:sz w:val="20"/>
                <w:szCs w:val="20"/>
              </w:rPr>
              <w:t>Angka Kelulusan (AL) SMP/MTs</w:t>
            </w:r>
          </w:p>
        </w:tc>
        <w:tc>
          <w:tcPr>
            <w:tcW w:w="1169"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right"/>
              <w:cnfStyle w:val="000000100000"/>
              <w:rPr>
                <w:rFonts w:ascii="Tahoma" w:hAnsi="Tahoma" w:cs="Tahoma"/>
                <w:sz w:val="20"/>
                <w:szCs w:val="20"/>
              </w:rPr>
            </w:pPr>
            <w:r w:rsidRPr="00563C09">
              <w:rPr>
                <w:rFonts w:ascii="Tahoma" w:hAnsi="Tahoma" w:cs="Tahoma"/>
                <w:sz w:val="20"/>
                <w:szCs w:val="20"/>
                <w:lang w:eastAsia="id-ID"/>
              </w:rPr>
              <w:t>%</w:t>
            </w:r>
          </w:p>
        </w:tc>
        <w:tc>
          <w:tcPr>
            <w:tcW w:w="85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 xml:space="preserve">   100,00 </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100,00</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100,00</w:t>
            </w:r>
          </w:p>
        </w:tc>
        <w:tc>
          <w:tcPr>
            <w:tcW w:w="1094"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 xml:space="preserve">   100,00 </w:t>
            </w:r>
          </w:p>
        </w:tc>
      </w:tr>
      <w:tr w:rsidR="00E74C0B" w:rsidRPr="00563C09" w:rsidTr="00FA03BC">
        <w:trPr>
          <w:trHeight w:val="570"/>
        </w:trPr>
        <w:tc>
          <w:tcPr>
            <w:cnfStyle w:val="001000000000"/>
            <w:tcW w:w="584" w:type="dxa"/>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11</w:t>
            </w:r>
          </w:p>
        </w:tc>
        <w:tc>
          <w:tcPr>
            <w:tcW w:w="3106" w:type="dxa"/>
            <w:shd w:val="clear" w:color="auto" w:fill="auto"/>
            <w:vAlign w:val="center"/>
            <w:hideMark/>
          </w:tcPr>
          <w:p w:rsidR="00E74C0B" w:rsidRPr="00563C09" w:rsidRDefault="00E74C0B" w:rsidP="00F630E5">
            <w:pPr>
              <w:spacing w:line="360" w:lineRule="auto"/>
              <w:cnfStyle w:val="000000000000"/>
              <w:rPr>
                <w:rFonts w:ascii="Tahoma" w:hAnsi="Tahoma" w:cs="Tahoma"/>
                <w:bCs/>
                <w:sz w:val="20"/>
                <w:szCs w:val="20"/>
              </w:rPr>
            </w:pPr>
            <w:r w:rsidRPr="00563C09">
              <w:rPr>
                <w:rFonts w:ascii="Tahoma" w:hAnsi="Tahoma" w:cs="Tahoma"/>
                <w:bCs/>
                <w:sz w:val="20"/>
                <w:szCs w:val="20"/>
              </w:rPr>
              <w:t>Angka Kelulusan (AL) SMA/SMK/MA</w:t>
            </w:r>
          </w:p>
        </w:tc>
        <w:tc>
          <w:tcPr>
            <w:tcW w:w="1169" w:type="dxa"/>
            <w:shd w:val="clear" w:color="auto" w:fill="auto"/>
            <w:vAlign w:val="center"/>
            <w:hideMark/>
          </w:tcPr>
          <w:p w:rsidR="00E74C0B" w:rsidRPr="00563C09" w:rsidRDefault="00E74C0B" w:rsidP="00F630E5">
            <w:pPr>
              <w:jc w:val="right"/>
              <w:cnfStyle w:val="000000000000"/>
              <w:rPr>
                <w:rFonts w:ascii="Tahoma" w:hAnsi="Tahoma" w:cs="Tahoma"/>
                <w:sz w:val="20"/>
                <w:szCs w:val="20"/>
              </w:rPr>
            </w:pPr>
            <w:r w:rsidRPr="00563C09">
              <w:rPr>
                <w:rFonts w:ascii="Tahoma" w:hAnsi="Tahoma" w:cs="Tahoma"/>
                <w:sz w:val="20"/>
                <w:szCs w:val="20"/>
                <w:lang w:eastAsia="id-ID"/>
              </w:rPr>
              <w:t>%</w:t>
            </w:r>
          </w:p>
        </w:tc>
        <w:tc>
          <w:tcPr>
            <w:tcW w:w="850" w:type="dxa"/>
            <w:shd w:val="clear" w:color="auto" w:fill="auto"/>
            <w:noWrap/>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100,00</w:t>
            </w:r>
          </w:p>
        </w:tc>
        <w:tc>
          <w:tcPr>
            <w:tcW w:w="926" w:type="dxa"/>
            <w:shd w:val="clear" w:color="auto" w:fill="auto"/>
            <w:noWrap/>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100,00</w:t>
            </w:r>
          </w:p>
        </w:tc>
        <w:tc>
          <w:tcPr>
            <w:tcW w:w="926" w:type="dxa"/>
            <w:shd w:val="clear" w:color="auto" w:fill="auto"/>
            <w:noWrap/>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100,00</w:t>
            </w:r>
          </w:p>
        </w:tc>
        <w:tc>
          <w:tcPr>
            <w:tcW w:w="1094" w:type="dxa"/>
            <w:shd w:val="clear" w:color="auto" w:fill="auto"/>
            <w:noWrap/>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lang w:eastAsia="id-ID"/>
              </w:rPr>
              <w:t>100,00</w:t>
            </w:r>
            <w:r w:rsidRPr="00563C09">
              <w:rPr>
                <w:rFonts w:ascii="Tahoma" w:hAnsi="Tahoma" w:cs="Tahoma"/>
                <w:sz w:val="20"/>
                <w:szCs w:val="20"/>
              </w:rPr>
              <w:t> </w:t>
            </w:r>
          </w:p>
        </w:tc>
      </w:tr>
      <w:tr w:rsidR="00E74C0B" w:rsidRPr="00563C09" w:rsidTr="00FA03BC">
        <w:trPr>
          <w:cnfStyle w:val="000000100000"/>
          <w:trHeight w:val="510"/>
        </w:trPr>
        <w:tc>
          <w:tcPr>
            <w:cnfStyle w:val="001000000000"/>
            <w:tcW w:w="58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12</w:t>
            </w:r>
          </w:p>
        </w:tc>
        <w:tc>
          <w:tcPr>
            <w:tcW w:w="310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cnfStyle w:val="000000100000"/>
              <w:rPr>
                <w:rFonts w:ascii="Tahoma" w:hAnsi="Tahoma" w:cs="Tahoma"/>
                <w:bCs/>
                <w:sz w:val="20"/>
                <w:szCs w:val="20"/>
              </w:rPr>
            </w:pPr>
            <w:r w:rsidRPr="00563C09">
              <w:rPr>
                <w:rFonts w:ascii="Tahoma" w:hAnsi="Tahoma" w:cs="Tahoma"/>
                <w:bCs/>
                <w:sz w:val="20"/>
                <w:szCs w:val="20"/>
              </w:rPr>
              <w:t>Angka Melanjutkan (AM) dari SD/MI ke SMP/MTs</w:t>
            </w:r>
          </w:p>
        </w:tc>
        <w:tc>
          <w:tcPr>
            <w:tcW w:w="1169"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right"/>
              <w:cnfStyle w:val="000000100000"/>
              <w:rPr>
                <w:rFonts w:ascii="Tahoma" w:hAnsi="Tahoma" w:cs="Tahoma"/>
                <w:sz w:val="20"/>
                <w:szCs w:val="20"/>
              </w:rPr>
            </w:pPr>
            <w:r w:rsidRPr="00563C09">
              <w:rPr>
                <w:rFonts w:ascii="Tahoma" w:hAnsi="Tahoma" w:cs="Tahoma"/>
                <w:sz w:val="20"/>
                <w:szCs w:val="20"/>
                <w:lang w:eastAsia="id-ID"/>
              </w:rPr>
              <w:t>%</w:t>
            </w:r>
          </w:p>
        </w:tc>
        <w:tc>
          <w:tcPr>
            <w:tcW w:w="850" w:type="dxa"/>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93,39</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94,17</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95,37</w:t>
            </w:r>
          </w:p>
        </w:tc>
        <w:tc>
          <w:tcPr>
            <w:tcW w:w="1094"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jc w:val="right"/>
              <w:cnfStyle w:val="000000100000"/>
              <w:rPr>
                <w:rFonts w:ascii="Tahoma" w:hAnsi="Tahoma" w:cs="Tahoma"/>
                <w:sz w:val="20"/>
                <w:szCs w:val="20"/>
                <w:lang w:eastAsia="id-ID"/>
              </w:rPr>
            </w:pPr>
            <w:r w:rsidRPr="00563C09">
              <w:rPr>
                <w:rFonts w:ascii="Tahoma" w:hAnsi="Tahoma" w:cs="Tahoma"/>
                <w:sz w:val="20"/>
                <w:szCs w:val="20"/>
                <w:lang w:eastAsia="id-ID"/>
              </w:rPr>
              <w:t>96,81</w:t>
            </w:r>
          </w:p>
        </w:tc>
      </w:tr>
      <w:tr w:rsidR="00E74C0B" w:rsidRPr="00563C09" w:rsidTr="00FA03BC">
        <w:trPr>
          <w:trHeight w:val="720"/>
        </w:trPr>
        <w:tc>
          <w:tcPr>
            <w:cnfStyle w:val="001000000000"/>
            <w:tcW w:w="584" w:type="dxa"/>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13</w:t>
            </w:r>
          </w:p>
        </w:tc>
        <w:tc>
          <w:tcPr>
            <w:tcW w:w="3106" w:type="dxa"/>
            <w:shd w:val="clear" w:color="auto" w:fill="auto"/>
            <w:vAlign w:val="center"/>
            <w:hideMark/>
          </w:tcPr>
          <w:p w:rsidR="00E74C0B" w:rsidRPr="00563C09" w:rsidRDefault="00E74C0B" w:rsidP="00F630E5">
            <w:pPr>
              <w:spacing w:line="360" w:lineRule="auto"/>
              <w:cnfStyle w:val="000000000000"/>
              <w:rPr>
                <w:rFonts w:ascii="Tahoma" w:hAnsi="Tahoma" w:cs="Tahoma"/>
                <w:bCs/>
                <w:sz w:val="20"/>
                <w:szCs w:val="20"/>
              </w:rPr>
            </w:pPr>
            <w:r w:rsidRPr="00563C09">
              <w:rPr>
                <w:rFonts w:ascii="Tahoma" w:hAnsi="Tahoma" w:cs="Tahoma"/>
                <w:bCs/>
                <w:sz w:val="20"/>
                <w:szCs w:val="20"/>
              </w:rPr>
              <w:t>Angka Melanjutkan (AM) dari SMP/MTS ke SMA/SMK/MA</w:t>
            </w:r>
          </w:p>
        </w:tc>
        <w:tc>
          <w:tcPr>
            <w:tcW w:w="1169" w:type="dxa"/>
            <w:shd w:val="clear" w:color="auto" w:fill="auto"/>
            <w:vAlign w:val="center"/>
          </w:tcPr>
          <w:p w:rsidR="00E74C0B" w:rsidRPr="00563C09" w:rsidRDefault="00E74C0B" w:rsidP="00F630E5">
            <w:pPr>
              <w:jc w:val="right"/>
              <w:cnfStyle w:val="000000000000"/>
              <w:rPr>
                <w:rFonts w:ascii="Tahoma" w:hAnsi="Tahoma" w:cs="Tahoma"/>
                <w:sz w:val="20"/>
                <w:szCs w:val="20"/>
              </w:rPr>
            </w:pPr>
            <w:r w:rsidRPr="00563C09">
              <w:rPr>
                <w:rFonts w:ascii="Tahoma" w:hAnsi="Tahoma" w:cs="Tahoma"/>
                <w:sz w:val="20"/>
                <w:szCs w:val="20"/>
                <w:lang w:eastAsia="id-ID"/>
              </w:rPr>
              <w:t>%</w:t>
            </w:r>
          </w:p>
        </w:tc>
        <w:tc>
          <w:tcPr>
            <w:tcW w:w="850"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87,00</w:t>
            </w:r>
          </w:p>
        </w:tc>
        <w:tc>
          <w:tcPr>
            <w:tcW w:w="926"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90,70</w:t>
            </w:r>
          </w:p>
        </w:tc>
        <w:tc>
          <w:tcPr>
            <w:tcW w:w="926" w:type="dxa"/>
            <w:shd w:val="clear" w:color="auto" w:fill="auto"/>
            <w:vAlign w:val="center"/>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89,68</w:t>
            </w:r>
          </w:p>
        </w:tc>
        <w:tc>
          <w:tcPr>
            <w:tcW w:w="1094" w:type="dxa"/>
            <w:shd w:val="clear" w:color="auto" w:fill="auto"/>
            <w:vAlign w:val="center"/>
            <w:hideMark/>
          </w:tcPr>
          <w:p w:rsidR="00E74C0B" w:rsidRPr="00563C09" w:rsidRDefault="00E74C0B" w:rsidP="00F630E5">
            <w:pPr>
              <w:jc w:val="right"/>
              <w:cnfStyle w:val="000000000000"/>
              <w:rPr>
                <w:rFonts w:ascii="Tahoma" w:hAnsi="Tahoma" w:cs="Tahoma"/>
                <w:sz w:val="20"/>
                <w:szCs w:val="20"/>
                <w:lang w:eastAsia="id-ID"/>
              </w:rPr>
            </w:pPr>
            <w:r w:rsidRPr="00563C09">
              <w:rPr>
                <w:rFonts w:ascii="Tahoma" w:hAnsi="Tahoma" w:cs="Tahoma"/>
                <w:sz w:val="20"/>
                <w:szCs w:val="20"/>
                <w:lang w:eastAsia="id-ID"/>
              </w:rPr>
              <w:t>99,49</w:t>
            </w:r>
          </w:p>
        </w:tc>
      </w:tr>
      <w:tr w:rsidR="00E74C0B" w:rsidRPr="00563C09" w:rsidTr="00FA03BC">
        <w:trPr>
          <w:cnfStyle w:val="000000100000"/>
          <w:trHeight w:val="510"/>
        </w:trPr>
        <w:tc>
          <w:tcPr>
            <w:cnfStyle w:val="001000000000"/>
            <w:tcW w:w="584"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rPr>
                <w:rFonts w:ascii="Tahoma" w:hAnsi="Tahoma" w:cs="Tahoma"/>
                <w:color w:val="auto"/>
                <w:sz w:val="20"/>
                <w:szCs w:val="20"/>
              </w:rPr>
            </w:pPr>
            <w:r w:rsidRPr="00563C09">
              <w:rPr>
                <w:rFonts w:ascii="Tahoma" w:hAnsi="Tahoma" w:cs="Tahoma"/>
                <w:color w:val="auto"/>
                <w:sz w:val="20"/>
                <w:szCs w:val="20"/>
              </w:rPr>
              <w:t>14</w:t>
            </w:r>
          </w:p>
        </w:tc>
        <w:tc>
          <w:tcPr>
            <w:tcW w:w="310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cnfStyle w:val="000000100000"/>
              <w:rPr>
                <w:rFonts w:ascii="Tahoma" w:hAnsi="Tahoma" w:cs="Tahoma"/>
                <w:bCs/>
                <w:sz w:val="20"/>
                <w:szCs w:val="20"/>
              </w:rPr>
            </w:pPr>
            <w:r w:rsidRPr="00563C09">
              <w:rPr>
                <w:rFonts w:ascii="Tahoma" w:hAnsi="Tahoma" w:cs="Tahoma"/>
                <w:sz w:val="20"/>
                <w:szCs w:val="20"/>
              </w:rPr>
              <w:t>Jumlah guru berijasah kualifikasi S1/D-IV</w:t>
            </w:r>
          </w:p>
        </w:tc>
        <w:tc>
          <w:tcPr>
            <w:tcW w:w="1169"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right"/>
              <w:cnfStyle w:val="000000100000"/>
              <w:rPr>
                <w:rFonts w:ascii="Tahoma" w:hAnsi="Tahoma" w:cs="Tahoma"/>
                <w:sz w:val="20"/>
                <w:szCs w:val="20"/>
              </w:rPr>
            </w:pPr>
            <w:r w:rsidRPr="00563C09">
              <w:rPr>
                <w:rFonts w:ascii="Tahoma" w:hAnsi="Tahoma" w:cs="Tahoma"/>
                <w:sz w:val="20"/>
                <w:szCs w:val="20"/>
              </w:rPr>
              <w:t>guru </w:t>
            </w:r>
          </w:p>
        </w:tc>
        <w:tc>
          <w:tcPr>
            <w:tcW w:w="85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right"/>
              <w:cnfStyle w:val="000000100000"/>
              <w:rPr>
                <w:rFonts w:ascii="Tahoma" w:hAnsi="Tahoma" w:cs="Tahoma"/>
                <w:sz w:val="20"/>
                <w:szCs w:val="20"/>
              </w:rPr>
            </w:pPr>
            <w:r w:rsidRPr="00563C09">
              <w:rPr>
                <w:rFonts w:ascii="Tahoma" w:hAnsi="Tahoma" w:cs="Tahoma"/>
                <w:sz w:val="20"/>
                <w:szCs w:val="20"/>
              </w:rPr>
              <w:t>15,922</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right"/>
              <w:cnfStyle w:val="000000100000"/>
              <w:rPr>
                <w:rFonts w:ascii="Tahoma" w:hAnsi="Tahoma" w:cs="Tahoma"/>
                <w:sz w:val="20"/>
                <w:szCs w:val="20"/>
              </w:rPr>
            </w:pPr>
            <w:r w:rsidRPr="00563C09">
              <w:rPr>
                <w:rFonts w:ascii="Tahoma" w:hAnsi="Tahoma" w:cs="Tahoma"/>
                <w:sz w:val="20"/>
                <w:szCs w:val="20"/>
              </w:rPr>
              <w:t>18,779</w:t>
            </w:r>
          </w:p>
        </w:tc>
        <w:tc>
          <w:tcPr>
            <w:tcW w:w="926"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right"/>
              <w:cnfStyle w:val="000000100000"/>
              <w:rPr>
                <w:rFonts w:ascii="Tahoma" w:hAnsi="Tahoma" w:cs="Tahoma"/>
                <w:sz w:val="20"/>
                <w:szCs w:val="20"/>
              </w:rPr>
            </w:pPr>
            <w:r w:rsidRPr="00563C09">
              <w:rPr>
                <w:rFonts w:ascii="Tahoma" w:hAnsi="Tahoma" w:cs="Tahoma"/>
                <w:sz w:val="20"/>
                <w:szCs w:val="20"/>
              </w:rPr>
              <w:t>15,509</w:t>
            </w:r>
          </w:p>
        </w:tc>
        <w:tc>
          <w:tcPr>
            <w:tcW w:w="1094"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74C0B" w:rsidRPr="00563C09" w:rsidRDefault="00E74C0B" w:rsidP="00F630E5">
            <w:pPr>
              <w:spacing w:line="360" w:lineRule="auto"/>
              <w:jc w:val="right"/>
              <w:cnfStyle w:val="000000100000"/>
              <w:rPr>
                <w:rFonts w:ascii="Tahoma" w:hAnsi="Tahoma" w:cs="Tahoma"/>
                <w:sz w:val="20"/>
                <w:szCs w:val="20"/>
              </w:rPr>
            </w:pPr>
            <w:r w:rsidRPr="00563C09">
              <w:rPr>
                <w:rFonts w:ascii="Tahoma" w:hAnsi="Tahoma" w:cs="Tahoma"/>
                <w:sz w:val="20"/>
                <w:szCs w:val="20"/>
              </w:rPr>
              <w:t>19.351</w:t>
            </w:r>
          </w:p>
        </w:tc>
      </w:tr>
    </w:tbl>
    <w:p w:rsidR="00E74C0B" w:rsidRPr="00563C09" w:rsidRDefault="00E74C0B" w:rsidP="00E74C0B">
      <w:pPr>
        <w:spacing w:line="360" w:lineRule="auto"/>
        <w:rPr>
          <w:rFonts w:ascii="Tahoma" w:hAnsi="Tahoma" w:cs="Tahoma"/>
          <w:i/>
          <w:sz w:val="22"/>
          <w:szCs w:val="22"/>
        </w:rPr>
      </w:pPr>
      <w:r w:rsidRPr="00563C09">
        <w:rPr>
          <w:rFonts w:ascii="Tahoma" w:hAnsi="Tahoma" w:cs="Tahoma"/>
          <w:i/>
          <w:sz w:val="22"/>
          <w:szCs w:val="22"/>
        </w:rPr>
        <w:t xml:space="preserve">Sumber </w:t>
      </w:r>
      <w:proofErr w:type="gramStart"/>
      <w:r w:rsidRPr="00563C09">
        <w:rPr>
          <w:rFonts w:ascii="Tahoma" w:hAnsi="Tahoma" w:cs="Tahoma"/>
          <w:i/>
          <w:sz w:val="22"/>
          <w:szCs w:val="22"/>
        </w:rPr>
        <w:t>Data :</w:t>
      </w:r>
      <w:proofErr w:type="gramEnd"/>
      <w:r w:rsidRPr="00563C09">
        <w:rPr>
          <w:rFonts w:ascii="Tahoma" w:hAnsi="Tahoma" w:cs="Tahoma"/>
          <w:i/>
          <w:sz w:val="22"/>
          <w:szCs w:val="22"/>
        </w:rPr>
        <w:t xml:space="preserve"> Dinas </w:t>
      </w:r>
      <w:r w:rsidRPr="00563C09">
        <w:rPr>
          <w:rFonts w:ascii="Tahoma" w:hAnsi="Tahoma" w:cs="Tahoma"/>
          <w:i/>
          <w:sz w:val="22"/>
          <w:szCs w:val="22"/>
          <w:lang w:val="id-ID"/>
        </w:rPr>
        <w:t>Pendidikan</w:t>
      </w:r>
      <w:r w:rsidRPr="00563C09">
        <w:rPr>
          <w:rFonts w:ascii="Tahoma" w:hAnsi="Tahoma" w:cs="Tahoma"/>
          <w:i/>
          <w:sz w:val="22"/>
          <w:szCs w:val="22"/>
        </w:rPr>
        <w:t xml:space="preserve"> Kabupaten Gresik, 2014</w:t>
      </w:r>
    </w:p>
    <w:p w:rsidR="00E74C0B" w:rsidRPr="00563C09" w:rsidRDefault="00E74C0B" w:rsidP="00E74C0B">
      <w:pPr>
        <w:spacing w:line="360" w:lineRule="auto"/>
        <w:rPr>
          <w:rFonts w:ascii="Tahoma" w:hAnsi="Tahoma" w:cs="Tahoma"/>
          <w:i/>
          <w:sz w:val="22"/>
          <w:szCs w:val="22"/>
        </w:rPr>
      </w:pPr>
    </w:p>
    <w:p w:rsidR="00E74C0B" w:rsidRPr="00563C09" w:rsidRDefault="00E74C0B" w:rsidP="00E74C0B">
      <w:pPr>
        <w:spacing w:line="360" w:lineRule="auto"/>
        <w:ind w:left="720" w:firstLine="720"/>
        <w:jc w:val="both"/>
        <w:rPr>
          <w:rFonts w:ascii="Tahoma" w:hAnsi="Tahoma" w:cs="Tahoma"/>
          <w:sz w:val="22"/>
          <w:szCs w:val="22"/>
          <w:lang w:val="id-ID"/>
        </w:rPr>
      </w:pPr>
      <w:proofErr w:type="gramStart"/>
      <w:r w:rsidRPr="00563C09">
        <w:rPr>
          <w:rFonts w:ascii="Tahoma" w:hAnsi="Tahoma" w:cs="Tahoma"/>
          <w:bCs/>
          <w:sz w:val="22"/>
          <w:szCs w:val="22"/>
          <w:lang w:eastAsia="id-ID"/>
        </w:rPr>
        <w:t>Pembangunan</w:t>
      </w:r>
      <w:r w:rsidR="00356BB8">
        <w:rPr>
          <w:rFonts w:ascii="Tahoma" w:hAnsi="Tahoma" w:cs="Tahoma"/>
          <w:sz w:val="22"/>
          <w:szCs w:val="22"/>
          <w:lang w:val="id-ID"/>
        </w:rPr>
        <w:t xml:space="preserve"> di bi</w:t>
      </w:r>
      <w:r w:rsidRPr="00563C09">
        <w:rPr>
          <w:rFonts w:ascii="Tahoma" w:hAnsi="Tahoma" w:cs="Tahoma"/>
          <w:sz w:val="22"/>
          <w:szCs w:val="22"/>
          <w:lang w:val="id-ID"/>
        </w:rPr>
        <w:t>dang kesehatan bertujuan untuk meningkatkan kualitas sumber daya manusia melalui meningkatnya derajat kesehatan penduduk.</w:t>
      </w:r>
      <w:proofErr w:type="gramEnd"/>
      <w:r w:rsidRPr="00563C09">
        <w:rPr>
          <w:rFonts w:ascii="Tahoma" w:hAnsi="Tahoma" w:cs="Tahoma"/>
          <w:sz w:val="22"/>
          <w:szCs w:val="22"/>
          <w:lang w:val="id-ID"/>
        </w:rPr>
        <w:t xml:space="preserve"> Peningkatan derajat kesehatan penduduk di upayakan secara terus menerus dan berkesinabungan dengan memberikan fasilitas kesehatan yang memadai dan meningkatkan kesadaran pola hidup sehat bagi masyarakat. </w:t>
      </w:r>
    </w:p>
    <w:p w:rsidR="00E74C0B" w:rsidRPr="00563C09" w:rsidRDefault="00E74C0B" w:rsidP="00E74C0B">
      <w:pPr>
        <w:spacing w:line="360" w:lineRule="auto"/>
        <w:ind w:left="720" w:firstLine="720"/>
        <w:jc w:val="both"/>
        <w:rPr>
          <w:rFonts w:ascii="Tahoma" w:hAnsi="Tahoma" w:cs="Tahoma"/>
          <w:bCs/>
          <w:sz w:val="22"/>
          <w:szCs w:val="22"/>
          <w:lang w:eastAsia="id-ID"/>
        </w:rPr>
      </w:pPr>
      <w:proofErr w:type="gramStart"/>
      <w:r w:rsidRPr="00563C09">
        <w:rPr>
          <w:rFonts w:ascii="Tahoma" w:hAnsi="Tahoma" w:cs="Tahoma"/>
          <w:bCs/>
          <w:sz w:val="22"/>
          <w:szCs w:val="22"/>
          <w:lang w:eastAsia="id-ID"/>
        </w:rPr>
        <w:t>Pada pelayanan dasar kesehatan, k</w:t>
      </w:r>
      <w:r w:rsidRPr="00563C09">
        <w:rPr>
          <w:rFonts w:ascii="Tahoma" w:hAnsi="Tahoma" w:cs="Tahoma"/>
          <w:bCs/>
          <w:sz w:val="22"/>
          <w:szCs w:val="22"/>
          <w:lang w:val="id-ID" w:eastAsia="id-ID"/>
        </w:rPr>
        <w:t>etersedian fasilitas kesehatan yang memadai sangat menentukan keberhasilan pembangunan bidang kesehatan.</w:t>
      </w:r>
      <w:proofErr w:type="gramEnd"/>
      <w:r w:rsidRPr="00563C09">
        <w:rPr>
          <w:rFonts w:ascii="Tahoma" w:hAnsi="Tahoma" w:cs="Tahoma"/>
          <w:bCs/>
          <w:sz w:val="22"/>
          <w:szCs w:val="22"/>
          <w:lang w:val="id-ID" w:eastAsia="id-ID"/>
        </w:rPr>
        <w:t xml:space="preserve"> Puskesmas dan Puskesmas pembantu sebagai ujung tombak pelayanan </w:t>
      </w:r>
      <w:r w:rsidRPr="00563C09">
        <w:rPr>
          <w:rFonts w:ascii="Tahoma" w:hAnsi="Tahoma" w:cs="Tahoma"/>
          <w:bCs/>
          <w:sz w:val="22"/>
          <w:szCs w:val="22"/>
          <w:lang w:val="id-ID" w:eastAsia="id-ID"/>
        </w:rPr>
        <w:lastRenderedPageBreak/>
        <w:t xml:space="preserve">kesehatan masyarakat hingga saat ini jumlahnya masih kurang memadai terutama apabila dikaitkan dengan standart pelayanan kesehatan yang telah ditetapkan Pemerintah yaitu setiap puskesmas akan melayani sekitar 30 ribu penduduk. </w:t>
      </w:r>
      <w:proofErr w:type="gramStart"/>
      <w:r w:rsidRPr="00563C09">
        <w:rPr>
          <w:rFonts w:ascii="Tahoma" w:hAnsi="Tahoma" w:cs="Tahoma"/>
          <w:bCs/>
          <w:sz w:val="22"/>
          <w:szCs w:val="22"/>
          <w:lang w:eastAsia="id-ID"/>
        </w:rPr>
        <w:t>K</w:t>
      </w:r>
      <w:r w:rsidRPr="00563C09">
        <w:rPr>
          <w:rFonts w:ascii="Tahoma" w:hAnsi="Tahoma" w:cs="Tahoma"/>
          <w:bCs/>
          <w:sz w:val="22"/>
          <w:szCs w:val="22"/>
          <w:lang w:val="id-ID" w:eastAsia="id-ID"/>
        </w:rPr>
        <w:t xml:space="preserve">eterbatasan jumlah puskesmas </w:t>
      </w:r>
      <w:r w:rsidRPr="00563C09">
        <w:rPr>
          <w:rFonts w:ascii="Tahoma" w:hAnsi="Tahoma" w:cs="Tahoma"/>
          <w:bCs/>
          <w:sz w:val="22"/>
          <w:szCs w:val="22"/>
          <w:lang w:eastAsia="id-ID"/>
        </w:rPr>
        <w:t xml:space="preserve">tersebut </w:t>
      </w:r>
      <w:r w:rsidRPr="00563C09">
        <w:rPr>
          <w:rFonts w:ascii="Tahoma" w:hAnsi="Tahoma" w:cs="Tahoma"/>
          <w:bCs/>
          <w:sz w:val="22"/>
          <w:szCs w:val="22"/>
          <w:lang w:val="id-ID" w:eastAsia="id-ID"/>
        </w:rPr>
        <w:t>dapat ditunjang dengan adanya Poliklinik maupun Pustu.</w:t>
      </w:r>
      <w:proofErr w:type="gramEnd"/>
      <w:r w:rsidRPr="00563C09">
        <w:rPr>
          <w:rFonts w:ascii="Tahoma" w:hAnsi="Tahoma" w:cs="Tahoma"/>
          <w:bCs/>
          <w:sz w:val="22"/>
          <w:szCs w:val="22"/>
          <w:lang w:val="id-ID" w:eastAsia="id-ID"/>
        </w:rPr>
        <w:t xml:space="preserve"> Adapun jumlah Fasilitas Kesehatan dan tenaga Dokter di Kabupaten Gresik sebagaimana dalam tabel berikut</w:t>
      </w:r>
      <w:r w:rsidRPr="00563C09">
        <w:rPr>
          <w:rFonts w:ascii="Tahoma" w:hAnsi="Tahoma" w:cs="Tahoma"/>
          <w:bCs/>
          <w:sz w:val="22"/>
          <w:szCs w:val="22"/>
          <w:lang w:eastAsia="id-ID"/>
        </w:rPr>
        <w:t xml:space="preserve"> :</w:t>
      </w:r>
    </w:p>
    <w:p w:rsidR="00E74C0B" w:rsidRPr="00563C09" w:rsidRDefault="00E74C0B" w:rsidP="00E74C0B">
      <w:pPr>
        <w:tabs>
          <w:tab w:val="left" w:pos="0"/>
        </w:tabs>
        <w:jc w:val="center"/>
        <w:rPr>
          <w:rFonts w:ascii="Tahoma" w:hAnsi="Tahoma" w:cs="Tahoma"/>
          <w:b/>
          <w:sz w:val="22"/>
          <w:szCs w:val="22"/>
        </w:rPr>
      </w:pPr>
    </w:p>
    <w:p w:rsidR="00E74C0B" w:rsidRPr="00563C09" w:rsidRDefault="00E74C0B" w:rsidP="00E74C0B">
      <w:pPr>
        <w:tabs>
          <w:tab w:val="left" w:pos="0"/>
        </w:tabs>
        <w:jc w:val="center"/>
        <w:rPr>
          <w:rFonts w:ascii="Tahoma" w:hAnsi="Tahoma" w:cs="Tahoma"/>
          <w:b/>
          <w:sz w:val="22"/>
          <w:szCs w:val="22"/>
        </w:rPr>
      </w:pPr>
      <w:r w:rsidRPr="00563C09">
        <w:rPr>
          <w:rFonts w:ascii="Tahoma" w:hAnsi="Tahoma" w:cs="Tahoma"/>
          <w:b/>
          <w:sz w:val="22"/>
          <w:szCs w:val="22"/>
          <w:lang w:val="id-ID"/>
        </w:rPr>
        <w:t xml:space="preserve">Tabel </w:t>
      </w:r>
      <w:r w:rsidRPr="00563C09">
        <w:rPr>
          <w:rFonts w:ascii="Tahoma" w:hAnsi="Tahoma" w:cs="Tahoma"/>
          <w:b/>
          <w:sz w:val="22"/>
          <w:szCs w:val="22"/>
        </w:rPr>
        <w:t>II</w:t>
      </w:r>
      <w:r w:rsidRPr="00563C09">
        <w:rPr>
          <w:rFonts w:ascii="Tahoma" w:hAnsi="Tahoma" w:cs="Tahoma"/>
          <w:b/>
          <w:sz w:val="22"/>
          <w:szCs w:val="22"/>
          <w:lang w:val="id-ID"/>
        </w:rPr>
        <w:t>.</w:t>
      </w:r>
      <w:r w:rsidRPr="00563C09">
        <w:rPr>
          <w:rFonts w:ascii="Tahoma" w:hAnsi="Tahoma" w:cs="Tahoma"/>
          <w:b/>
          <w:sz w:val="22"/>
          <w:szCs w:val="22"/>
        </w:rPr>
        <w:t>5</w:t>
      </w:r>
    </w:p>
    <w:p w:rsidR="00E74C0B" w:rsidRPr="00563C09" w:rsidRDefault="00E74C0B" w:rsidP="00E74C0B">
      <w:pPr>
        <w:tabs>
          <w:tab w:val="left" w:pos="0"/>
        </w:tabs>
        <w:jc w:val="center"/>
        <w:rPr>
          <w:rFonts w:ascii="Tahoma" w:hAnsi="Tahoma" w:cs="Tahoma"/>
          <w:b/>
          <w:sz w:val="22"/>
          <w:szCs w:val="22"/>
          <w:lang w:val="id-ID"/>
        </w:rPr>
      </w:pPr>
      <w:r w:rsidRPr="00563C09">
        <w:rPr>
          <w:rFonts w:ascii="Tahoma" w:hAnsi="Tahoma" w:cs="Tahoma"/>
          <w:b/>
          <w:bCs/>
          <w:sz w:val="22"/>
          <w:szCs w:val="22"/>
          <w:lang w:val="id-ID" w:eastAsia="id-ID"/>
        </w:rPr>
        <w:t>Jumlah Puskesmas, Poliklinik dan Pustu</w:t>
      </w:r>
      <w:r w:rsidRPr="00563C09">
        <w:rPr>
          <w:rFonts w:ascii="Tahoma" w:hAnsi="Tahoma" w:cs="Tahoma"/>
          <w:b/>
          <w:sz w:val="22"/>
          <w:szCs w:val="22"/>
        </w:rPr>
        <w:t xml:space="preserve"> </w:t>
      </w:r>
      <w:r w:rsidRPr="00563C09">
        <w:rPr>
          <w:rFonts w:ascii="Tahoma" w:hAnsi="Tahoma" w:cs="Tahoma"/>
          <w:b/>
          <w:sz w:val="22"/>
          <w:szCs w:val="22"/>
          <w:lang w:val="id-ID"/>
        </w:rPr>
        <w:t>Tahun 2011-2014</w:t>
      </w:r>
    </w:p>
    <w:p w:rsidR="00E74C0B" w:rsidRPr="00563C09" w:rsidRDefault="00E74C0B" w:rsidP="00E74C0B">
      <w:pPr>
        <w:tabs>
          <w:tab w:val="left" w:pos="0"/>
        </w:tabs>
        <w:jc w:val="center"/>
        <w:rPr>
          <w:rFonts w:ascii="Tahoma" w:hAnsi="Tahoma" w:cs="Tahoma"/>
          <w:b/>
          <w:sz w:val="22"/>
          <w:szCs w:val="22"/>
        </w:rPr>
      </w:pPr>
      <w:r w:rsidRPr="00563C09">
        <w:rPr>
          <w:rFonts w:ascii="Tahoma" w:hAnsi="Tahoma" w:cs="Tahoma"/>
          <w:b/>
          <w:sz w:val="22"/>
          <w:szCs w:val="22"/>
          <w:lang w:val="id-ID"/>
        </w:rPr>
        <w:t>Kabupaten Gresik</w:t>
      </w:r>
    </w:p>
    <w:p w:rsidR="00E74C0B" w:rsidRPr="00563C09" w:rsidRDefault="00E74C0B" w:rsidP="00E74C0B">
      <w:pPr>
        <w:tabs>
          <w:tab w:val="left" w:pos="0"/>
        </w:tabs>
        <w:spacing w:line="360" w:lineRule="auto"/>
        <w:rPr>
          <w:rFonts w:ascii="Tahoma" w:hAnsi="Tahoma" w:cs="Tahoma"/>
          <w:b/>
          <w:sz w:val="22"/>
          <w:szCs w:val="22"/>
        </w:rPr>
      </w:pPr>
    </w:p>
    <w:tbl>
      <w:tblPr>
        <w:tblStyle w:val="MediumGrid3-Accent6"/>
        <w:tblW w:w="7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5"/>
        <w:gridCol w:w="2283"/>
        <w:gridCol w:w="1231"/>
        <w:gridCol w:w="1190"/>
        <w:gridCol w:w="1190"/>
        <w:gridCol w:w="1354"/>
      </w:tblGrid>
      <w:tr w:rsidR="00E74C0B" w:rsidRPr="00563C09" w:rsidTr="00FA03BC">
        <w:trPr>
          <w:cnfStyle w:val="100000000000"/>
          <w:trHeight w:val="583"/>
          <w:jc w:val="center"/>
        </w:trPr>
        <w:tc>
          <w:tcPr>
            <w:cnfStyle w:val="001000000000"/>
            <w:tcW w:w="555"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NO</w:t>
            </w:r>
          </w:p>
        </w:tc>
        <w:tc>
          <w:tcPr>
            <w:tcW w:w="2378"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Uraian</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2011</w:t>
            </w:r>
          </w:p>
        </w:tc>
        <w:tc>
          <w:tcPr>
            <w:tcW w:w="1128"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2012</w:t>
            </w:r>
          </w:p>
        </w:tc>
        <w:tc>
          <w:tcPr>
            <w:tcW w:w="1138"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2013</w:t>
            </w:r>
          </w:p>
        </w:tc>
        <w:tc>
          <w:tcPr>
            <w:tcW w:w="1369"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color w:val="auto"/>
                <w:sz w:val="22"/>
                <w:szCs w:val="22"/>
                <w:lang w:eastAsia="id-ID"/>
              </w:rPr>
            </w:pPr>
            <w:r w:rsidRPr="00563C09">
              <w:rPr>
                <w:rFonts w:ascii="Tahoma" w:hAnsi="Tahoma" w:cs="Tahoma"/>
                <w:color w:val="auto"/>
                <w:sz w:val="22"/>
                <w:szCs w:val="22"/>
                <w:lang w:eastAsia="id-ID"/>
              </w:rPr>
              <w:t>2014</w:t>
            </w:r>
          </w:p>
        </w:tc>
      </w:tr>
      <w:tr w:rsidR="00E74C0B" w:rsidRPr="00563C09" w:rsidTr="00FA03BC">
        <w:trPr>
          <w:cnfStyle w:val="000000100000"/>
          <w:trHeight w:val="370"/>
          <w:jc w:val="center"/>
        </w:trPr>
        <w:tc>
          <w:tcPr>
            <w:cnfStyle w:val="001000000000"/>
            <w:tcW w:w="555"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1.</w:t>
            </w:r>
          </w:p>
        </w:tc>
        <w:tc>
          <w:tcPr>
            <w:tcW w:w="2378"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cnfStyle w:val="000000100000"/>
              <w:rPr>
                <w:rFonts w:ascii="Tahoma" w:hAnsi="Tahoma" w:cs="Tahoma"/>
                <w:sz w:val="22"/>
                <w:szCs w:val="22"/>
                <w:lang w:val="id-ID" w:eastAsia="id-ID"/>
              </w:rPr>
            </w:pPr>
            <w:r w:rsidRPr="00563C09">
              <w:rPr>
                <w:rFonts w:ascii="Tahoma" w:hAnsi="Tahoma" w:cs="Tahoma"/>
                <w:sz w:val="22"/>
                <w:szCs w:val="22"/>
                <w:lang w:val="id-ID" w:eastAsia="id-ID"/>
              </w:rPr>
              <w:t>Jumlah Puskesmas</w:t>
            </w:r>
          </w:p>
        </w:tc>
        <w:tc>
          <w:tcPr>
            <w:tcW w:w="1235"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lang w:val="id-ID" w:eastAsia="id-ID"/>
              </w:rPr>
            </w:pPr>
            <w:r w:rsidRPr="00563C09">
              <w:rPr>
                <w:rFonts w:ascii="Tahoma" w:hAnsi="Tahoma" w:cs="Tahoma"/>
                <w:sz w:val="22"/>
                <w:szCs w:val="22"/>
                <w:lang w:val="id-ID" w:eastAsia="id-ID"/>
              </w:rPr>
              <w:t>32</w:t>
            </w:r>
          </w:p>
        </w:tc>
        <w:tc>
          <w:tcPr>
            <w:tcW w:w="1128"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lang w:val="id-ID" w:eastAsia="id-ID"/>
              </w:rPr>
            </w:pPr>
            <w:r w:rsidRPr="00563C09">
              <w:rPr>
                <w:rFonts w:ascii="Tahoma" w:hAnsi="Tahoma" w:cs="Tahoma"/>
                <w:sz w:val="22"/>
                <w:szCs w:val="22"/>
                <w:lang w:val="id-ID" w:eastAsia="id-ID"/>
              </w:rPr>
              <w:t>32</w:t>
            </w:r>
          </w:p>
        </w:tc>
        <w:tc>
          <w:tcPr>
            <w:tcW w:w="1138" w:type="dxa"/>
            <w:tcBorders>
              <w:top w:val="none" w:sz="0" w:space="0" w:color="auto"/>
              <w:left w:val="none" w:sz="0" w:space="0" w:color="auto"/>
              <w:bottom w:val="none" w:sz="0" w:space="0" w:color="auto"/>
              <w:right w:val="none" w:sz="0" w:space="0" w:color="auto"/>
            </w:tcBorders>
            <w:shd w:val="clear" w:color="auto" w:fill="auto"/>
          </w:tcPr>
          <w:p w:rsidR="00E74C0B" w:rsidRPr="00563C09" w:rsidRDefault="00E74C0B" w:rsidP="00F630E5">
            <w:pPr>
              <w:spacing w:line="360" w:lineRule="auto"/>
              <w:jc w:val="center"/>
              <w:cnfStyle w:val="000000100000"/>
              <w:rPr>
                <w:rFonts w:ascii="Tahoma" w:hAnsi="Tahoma" w:cs="Tahoma"/>
                <w:sz w:val="22"/>
                <w:szCs w:val="22"/>
                <w:lang w:val="id-ID" w:eastAsia="id-ID"/>
              </w:rPr>
            </w:pPr>
            <w:r w:rsidRPr="00563C09">
              <w:rPr>
                <w:rFonts w:ascii="Tahoma" w:hAnsi="Tahoma" w:cs="Tahoma"/>
                <w:sz w:val="22"/>
                <w:szCs w:val="22"/>
                <w:lang w:val="id-ID" w:eastAsia="id-ID"/>
              </w:rPr>
              <w:t>32</w:t>
            </w:r>
          </w:p>
        </w:tc>
        <w:tc>
          <w:tcPr>
            <w:tcW w:w="1369"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lang w:eastAsia="id-ID"/>
              </w:rPr>
            </w:pPr>
            <w:r w:rsidRPr="00563C09">
              <w:rPr>
                <w:rFonts w:ascii="Tahoma" w:hAnsi="Tahoma" w:cs="Tahoma"/>
                <w:sz w:val="22"/>
                <w:szCs w:val="22"/>
                <w:lang w:eastAsia="id-ID"/>
              </w:rPr>
              <w:t>32</w:t>
            </w:r>
          </w:p>
        </w:tc>
      </w:tr>
      <w:tr w:rsidR="00E74C0B" w:rsidRPr="00563C09" w:rsidTr="00FA03BC">
        <w:trPr>
          <w:trHeight w:val="289"/>
          <w:jc w:val="center"/>
        </w:trPr>
        <w:tc>
          <w:tcPr>
            <w:cnfStyle w:val="001000000000"/>
            <w:tcW w:w="555" w:type="dxa"/>
            <w:tcBorders>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2.</w:t>
            </w:r>
          </w:p>
        </w:tc>
        <w:tc>
          <w:tcPr>
            <w:tcW w:w="2378" w:type="dxa"/>
            <w:shd w:val="clear" w:color="auto" w:fill="auto"/>
            <w:hideMark/>
          </w:tcPr>
          <w:p w:rsidR="00E74C0B" w:rsidRPr="00563C09" w:rsidRDefault="00E74C0B" w:rsidP="00F630E5">
            <w:pPr>
              <w:spacing w:line="360" w:lineRule="auto"/>
              <w:cnfStyle w:val="000000000000"/>
              <w:rPr>
                <w:rFonts w:ascii="Tahoma" w:hAnsi="Tahoma" w:cs="Tahoma"/>
                <w:sz w:val="22"/>
                <w:szCs w:val="22"/>
                <w:lang w:val="id-ID" w:eastAsia="id-ID"/>
              </w:rPr>
            </w:pPr>
            <w:r w:rsidRPr="00563C09">
              <w:rPr>
                <w:rFonts w:ascii="Tahoma" w:hAnsi="Tahoma" w:cs="Tahoma"/>
                <w:sz w:val="22"/>
                <w:szCs w:val="22"/>
                <w:lang w:val="id-ID" w:eastAsia="id-ID"/>
              </w:rPr>
              <w:t>Jumlah Poliklinik</w:t>
            </w:r>
          </w:p>
        </w:tc>
        <w:tc>
          <w:tcPr>
            <w:tcW w:w="1235" w:type="dxa"/>
            <w:shd w:val="clear" w:color="auto" w:fill="auto"/>
            <w:hideMark/>
          </w:tcPr>
          <w:p w:rsidR="00E74C0B" w:rsidRPr="00563C09" w:rsidRDefault="00E74C0B" w:rsidP="00F630E5">
            <w:pPr>
              <w:spacing w:line="360" w:lineRule="auto"/>
              <w:jc w:val="center"/>
              <w:cnfStyle w:val="000000000000"/>
              <w:rPr>
                <w:rFonts w:ascii="Tahoma" w:hAnsi="Tahoma" w:cs="Tahoma"/>
                <w:sz w:val="22"/>
                <w:szCs w:val="22"/>
                <w:lang w:val="id-ID" w:eastAsia="id-ID"/>
              </w:rPr>
            </w:pPr>
            <w:r w:rsidRPr="00563C09">
              <w:rPr>
                <w:rFonts w:ascii="Tahoma" w:hAnsi="Tahoma" w:cs="Tahoma"/>
                <w:sz w:val="22"/>
                <w:szCs w:val="22"/>
                <w:lang w:val="id-ID" w:eastAsia="id-ID"/>
              </w:rPr>
              <w:t>60</w:t>
            </w:r>
          </w:p>
        </w:tc>
        <w:tc>
          <w:tcPr>
            <w:tcW w:w="1128" w:type="dxa"/>
            <w:shd w:val="clear" w:color="auto" w:fill="auto"/>
            <w:hideMark/>
          </w:tcPr>
          <w:p w:rsidR="00E74C0B" w:rsidRPr="00563C09" w:rsidRDefault="00E74C0B" w:rsidP="00F630E5">
            <w:pPr>
              <w:spacing w:line="360" w:lineRule="auto"/>
              <w:jc w:val="center"/>
              <w:cnfStyle w:val="000000000000"/>
              <w:rPr>
                <w:rFonts w:ascii="Tahoma" w:hAnsi="Tahoma" w:cs="Tahoma"/>
                <w:sz w:val="22"/>
                <w:szCs w:val="22"/>
                <w:lang w:val="id-ID" w:eastAsia="id-ID"/>
              </w:rPr>
            </w:pPr>
            <w:r w:rsidRPr="00563C09">
              <w:rPr>
                <w:rFonts w:ascii="Tahoma" w:hAnsi="Tahoma" w:cs="Tahoma"/>
                <w:sz w:val="22"/>
                <w:szCs w:val="22"/>
                <w:lang w:val="id-ID" w:eastAsia="id-ID"/>
              </w:rPr>
              <w:t>63</w:t>
            </w:r>
          </w:p>
        </w:tc>
        <w:tc>
          <w:tcPr>
            <w:tcW w:w="1138" w:type="dxa"/>
            <w:shd w:val="clear" w:color="auto" w:fill="auto"/>
          </w:tcPr>
          <w:p w:rsidR="00E74C0B" w:rsidRPr="00563C09" w:rsidRDefault="00E74C0B" w:rsidP="00F630E5">
            <w:pPr>
              <w:spacing w:line="360" w:lineRule="auto"/>
              <w:jc w:val="center"/>
              <w:cnfStyle w:val="000000000000"/>
              <w:rPr>
                <w:rFonts w:ascii="Tahoma" w:hAnsi="Tahoma" w:cs="Tahoma"/>
                <w:sz w:val="22"/>
                <w:szCs w:val="22"/>
                <w:lang w:val="id-ID" w:eastAsia="id-ID"/>
              </w:rPr>
            </w:pPr>
            <w:r w:rsidRPr="00563C09">
              <w:rPr>
                <w:rFonts w:ascii="Tahoma" w:hAnsi="Tahoma" w:cs="Tahoma"/>
                <w:sz w:val="22"/>
                <w:szCs w:val="22"/>
                <w:lang w:val="id-ID" w:eastAsia="id-ID"/>
              </w:rPr>
              <w:t>64</w:t>
            </w:r>
          </w:p>
        </w:tc>
        <w:tc>
          <w:tcPr>
            <w:tcW w:w="1369" w:type="dxa"/>
            <w:shd w:val="clear" w:color="auto" w:fill="auto"/>
            <w:hideMark/>
          </w:tcPr>
          <w:p w:rsidR="00E74C0B" w:rsidRPr="00563C09" w:rsidRDefault="00E74C0B" w:rsidP="00F630E5">
            <w:pPr>
              <w:spacing w:line="360" w:lineRule="auto"/>
              <w:jc w:val="center"/>
              <w:cnfStyle w:val="000000000000"/>
              <w:rPr>
                <w:rFonts w:ascii="Tahoma" w:hAnsi="Tahoma" w:cs="Tahoma"/>
                <w:sz w:val="22"/>
                <w:szCs w:val="22"/>
                <w:lang w:eastAsia="id-ID"/>
              </w:rPr>
            </w:pPr>
            <w:r w:rsidRPr="00563C09">
              <w:rPr>
                <w:rFonts w:ascii="Tahoma" w:hAnsi="Tahoma" w:cs="Tahoma"/>
                <w:sz w:val="22"/>
                <w:szCs w:val="22"/>
                <w:lang w:eastAsia="id-ID"/>
              </w:rPr>
              <w:t>79</w:t>
            </w:r>
          </w:p>
        </w:tc>
      </w:tr>
      <w:tr w:rsidR="00E74C0B" w:rsidRPr="00563C09" w:rsidTr="00FA03BC">
        <w:trPr>
          <w:cnfStyle w:val="000000100000"/>
          <w:trHeight w:val="307"/>
          <w:jc w:val="center"/>
        </w:trPr>
        <w:tc>
          <w:tcPr>
            <w:cnfStyle w:val="001000000000"/>
            <w:tcW w:w="555"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3.</w:t>
            </w:r>
          </w:p>
        </w:tc>
        <w:tc>
          <w:tcPr>
            <w:tcW w:w="2378"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cnfStyle w:val="000000100000"/>
              <w:rPr>
                <w:rFonts w:ascii="Tahoma" w:hAnsi="Tahoma" w:cs="Tahoma"/>
                <w:sz w:val="22"/>
                <w:szCs w:val="22"/>
                <w:lang w:val="id-ID" w:eastAsia="id-ID"/>
              </w:rPr>
            </w:pPr>
            <w:r w:rsidRPr="00563C09">
              <w:rPr>
                <w:rFonts w:ascii="Tahoma" w:hAnsi="Tahoma" w:cs="Tahoma"/>
                <w:sz w:val="22"/>
                <w:szCs w:val="22"/>
                <w:lang w:val="id-ID" w:eastAsia="id-ID"/>
              </w:rPr>
              <w:t>Jumlah Pustu</w:t>
            </w:r>
          </w:p>
        </w:tc>
        <w:tc>
          <w:tcPr>
            <w:tcW w:w="1235"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lang w:val="id-ID" w:eastAsia="id-ID"/>
              </w:rPr>
            </w:pPr>
            <w:r w:rsidRPr="00563C09">
              <w:rPr>
                <w:rFonts w:ascii="Tahoma" w:hAnsi="Tahoma" w:cs="Tahoma"/>
                <w:sz w:val="22"/>
                <w:szCs w:val="22"/>
                <w:lang w:val="id-ID" w:eastAsia="id-ID"/>
              </w:rPr>
              <w:t>77</w:t>
            </w:r>
          </w:p>
        </w:tc>
        <w:tc>
          <w:tcPr>
            <w:tcW w:w="1128"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lang w:val="id-ID" w:eastAsia="id-ID"/>
              </w:rPr>
            </w:pPr>
            <w:r w:rsidRPr="00563C09">
              <w:rPr>
                <w:rFonts w:ascii="Tahoma" w:hAnsi="Tahoma" w:cs="Tahoma"/>
                <w:sz w:val="22"/>
                <w:szCs w:val="22"/>
                <w:lang w:val="id-ID" w:eastAsia="id-ID"/>
              </w:rPr>
              <w:t>77</w:t>
            </w:r>
          </w:p>
        </w:tc>
        <w:tc>
          <w:tcPr>
            <w:tcW w:w="1138" w:type="dxa"/>
            <w:tcBorders>
              <w:top w:val="none" w:sz="0" w:space="0" w:color="auto"/>
              <w:left w:val="none" w:sz="0" w:space="0" w:color="auto"/>
              <w:bottom w:val="none" w:sz="0" w:space="0" w:color="auto"/>
              <w:right w:val="none" w:sz="0" w:space="0" w:color="auto"/>
            </w:tcBorders>
            <w:shd w:val="clear" w:color="auto" w:fill="auto"/>
          </w:tcPr>
          <w:p w:rsidR="00E74C0B" w:rsidRPr="00563C09" w:rsidRDefault="00E74C0B" w:rsidP="00F630E5">
            <w:pPr>
              <w:spacing w:line="360" w:lineRule="auto"/>
              <w:jc w:val="center"/>
              <w:cnfStyle w:val="000000100000"/>
              <w:rPr>
                <w:rFonts w:ascii="Tahoma" w:hAnsi="Tahoma" w:cs="Tahoma"/>
                <w:sz w:val="22"/>
                <w:szCs w:val="22"/>
                <w:lang w:val="id-ID" w:eastAsia="id-ID"/>
              </w:rPr>
            </w:pPr>
            <w:r w:rsidRPr="00563C09">
              <w:rPr>
                <w:rFonts w:ascii="Tahoma" w:hAnsi="Tahoma" w:cs="Tahoma"/>
                <w:sz w:val="22"/>
                <w:szCs w:val="22"/>
                <w:lang w:val="id-ID" w:eastAsia="id-ID"/>
              </w:rPr>
              <w:t>77</w:t>
            </w:r>
          </w:p>
        </w:tc>
        <w:tc>
          <w:tcPr>
            <w:tcW w:w="1369"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lang w:eastAsia="id-ID"/>
              </w:rPr>
            </w:pPr>
            <w:r w:rsidRPr="00563C09">
              <w:rPr>
                <w:rFonts w:ascii="Tahoma" w:hAnsi="Tahoma" w:cs="Tahoma"/>
                <w:sz w:val="22"/>
                <w:szCs w:val="22"/>
                <w:lang w:eastAsia="id-ID"/>
              </w:rPr>
              <w:t>76</w:t>
            </w:r>
          </w:p>
        </w:tc>
      </w:tr>
      <w:tr w:rsidR="00E74C0B" w:rsidRPr="00563C09" w:rsidTr="00FA03BC">
        <w:trPr>
          <w:trHeight w:val="226"/>
          <w:jc w:val="center"/>
        </w:trPr>
        <w:tc>
          <w:tcPr>
            <w:cnfStyle w:val="001000000000"/>
            <w:tcW w:w="555" w:type="dxa"/>
            <w:tcBorders>
              <w:left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4.</w:t>
            </w:r>
          </w:p>
        </w:tc>
        <w:tc>
          <w:tcPr>
            <w:tcW w:w="2378" w:type="dxa"/>
            <w:shd w:val="clear" w:color="auto" w:fill="auto"/>
            <w:hideMark/>
          </w:tcPr>
          <w:p w:rsidR="00E74C0B" w:rsidRPr="00563C09" w:rsidRDefault="00E74C0B" w:rsidP="00F630E5">
            <w:pPr>
              <w:spacing w:line="360" w:lineRule="auto"/>
              <w:cnfStyle w:val="000000000000"/>
              <w:rPr>
                <w:rFonts w:ascii="Tahoma" w:hAnsi="Tahoma" w:cs="Tahoma"/>
                <w:sz w:val="22"/>
                <w:szCs w:val="22"/>
                <w:lang w:val="id-ID" w:eastAsia="id-ID"/>
              </w:rPr>
            </w:pPr>
            <w:r w:rsidRPr="00563C09">
              <w:rPr>
                <w:rFonts w:ascii="Tahoma" w:hAnsi="Tahoma" w:cs="Tahoma"/>
                <w:sz w:val="22"/>
                <w:szCs w:val="22"/>
                <w:lang w:val="id-ID" w:eastAsia="id-ID"/>
              </w:rPr>
              <w:t>Jumlah Penduduk</w:t>
            </w:r>
          </w:p>
        </w:tc>
        <w:tc>
          <w:tcPr>
            <w:tcW w:w="1235" w:type="dxa"/>
            <w:shd w:val="clear" w:color="auto" w:fill="auto"/>
            <w:hideMark/>
          </w:tcPr>
          <w:p w:rsidR="00E74C0B" w:rsidRPr="00563C09" w:rsidRDefault="00E74C0B" w:rsidP="00F630E5">
            <w:pPr>
              <w:spacing w:line="360" w:lineRule="auto"/>
              <w:jc w:val="center"/>
              <w:cnfStyle w:val="000000000000"/>
              <w:rPr>
                <w:rFonts w:ascii="Tahoma" w:hAnsi="Tahoma" w:cs="Tahoma"/>
                <w:sz w:val="22"/>
                <w:szCs w:val="22"/>
                <w:lang w:val="id-ID" w:eastAsia="id-ID"/>
              </w:rPr>
            </w:pPr>
            <w:r w:rsidRPr="00563C09">
              <w:rPr>
                <w:rFonts w:ascii="Tahoma" w:hAnsi="Tahoma" w:cs="Tahoma"/>
                <w:sz w:val="22"/>
                <w:szCs w:val="22"/>
                <w:lang w:val="id-ID" w:eastAsia="id-ID"/>
              </w:rPr>
              <w:t>1.270.351</w:t>
            </w:r>
          </w:p>
        </w:tc>
        <w:tc>
          <w:tcPr>
            <w:tcW w:w="1128" w:type="dxa"/>
            <w:shd w:val="clear" w:color="auto" w:fill="auto"/>
            <w:hideMark/>
          </w:tcPr>
          <w:p w:rsidR="00E74C0B" w:rsidRPr="00563C09" w:rsidRDefault="00E74C0B" w:rsidP="00F630E5">
            <w:pPr>
              <w:spacing w:line="360" w:lineRule="auto"/>
              <w:jc w:val="center"/>
              <w:cnfStyle w:val="000000000000"/>
              <w:rPr>
                <w:rFonts w:ascii="Tahoma" w:hAnsi="Tahoma" w:cs="Tahoma"/>
                <w:sz w:val="22"/>
                <w:szCs w:val="22"/>
                <w:lang w:val="id-ID" w:eastAsia="id-ID"/>
              </w:rPr>
            </w:pPr>
            <w:r w:rsidRPr="00563C09">
              <w:rPr>
                <w:rFonts w:ascii="Tahoma" w:hAnsi="Tahoma" w:cs="Tahoma"/>
                <w:sz w:val="22"/>
                <w:szCs w:val="22"/>
                <w:lang w:val="id-ID" w:eastAsia="id-ID"/>
              </w:rPr>
              <w:t>1.307.995</w:t>
            </w:r>
          </w:p>
        </w:tc>
        <w:tc>
          <w:tcPr>
            <w:tcW w:w="1138" w:type="dxa"/>
            <w:shd w:val="clear" w:color="auto" w:fill="auto"/>
          </w:tcPr>
          <w:p w:rsidR="00E74C0B" w:rsidRPr="00563C09" w:rsidRDefault="00E74C0B" w:rsidP="00F630E5">
            <w:pPr>
              <w:spacing w:line="360" w:lineRule="auto"/>
              <w:jc w:val="center"/>
              <w:cnfStyle w:val="000000000000"/>
              <w:rPr>
                <w:rFonts w:ascii="Tahoma" w:hAnsi="Tahoma" w:cs="Tahoma"/>
                <w:sz w:val="22"/>
                <w:szCs w:val="22"/>
                <w:lang w:val="id-ID" w:eastAsia="id-ID"/>
              </w:rPr>
            </w:pPr>
            <w:r w:rsidRPr="00563C09">
              <w:rPr>
                <w:rFonts w:ascii="Tahoma" w:hAnsi="Tahoma" w:cs="Tahoma"/>
                <w:sz w:val="22"/>
                <w:szCs w:val="22"/>
                <w:lang w:val="id-ID" w:eastAsia="id-ID"/>
              </w:rPr>
              <w:t>1.324.777</w:t>
            </w:r>
          </w:p>
        </w:tc>
        <w:tc>
          <w:tcPr>
            <w:tcW w:w="1369" w:type="dxa"/>
            <w:shd w:val="clear" w:color="auto" w:fill="auto"/>
            <w:hideMark/>
          </w:tcPr>
          <w:p w:rsidR="00E74C0B" w:rsidRPr="00563C09" w:rsidRDefault="00E74C0B" w:rsidP="00F630E5">
            <w:pPr>
              <w:spacing w:line="360" w:lineRule="auto"/>
              <w:jc w:val="center"/>
              <w:cnfStyle w:val="000000000000"/>
              <w:rPr>
                <w:rFonts w:ascii="Tahoma" w:hAnsi="Tahoma" w:cs="Tahoma"/>
                <w:sz w:val="22"/>
                <w:szCs w:val="22"/>
                <w:lang w:eastAsia="id-ID"/>
              </w:rPr>
            </w:pPr>
            <w:r w:rsidRPr="00563C09">
              <w:rPr>
                <w:rFonts w:ascii="Tahoma" w:hAnsi="Tahoma" w:cs="Tahoma"/>
                <w:sz w:val="22"/>
                <w:szCs w:val="22"/>
                <w:lang w:eastAsia="id-ID"/>
              </w:rPr>
              <w:t>1.319.314</w:t>
            </w:r>
          </w:p>
        </w:tc>
      </w:tr>
    </w:tbl>
    <w:p w:rsidR="00E74C0B" w:rsidRPr="00563C09" w:rsidRDefault="00E74C0B" w:rsidP="00E74C0B">
      <w:pPr>
        <w:spacing w:line="360" w:lineRule="auto"/>
        <w:rPr>
          <w:rFonts w:ascii="Tahoma" w:hAnsi="Tahoma" w:cs="Tahoma"/>
          <w:i/>
          <w:sz w:val="22"/>
          <w:szCs w:val="22"/>
        </w:rPr>
      </w:pPr>
      <w:r w:rsidRPr="00563C09">
        <w:rPr>
          <w:rFonts w:ascii="Tahoma" w:hAnsi="Tahoma" w:cs="Tahoma"/>
          <w:i/>
          <w:sz w:val="22"/>
          <w:szCs w:val="22"/>
        </w:rPr>
        <w:t xml:space="preserve">Sumber </w:t>
      </w:r>
      <w:proofErr w:type="gramStart"/>
      <w:r w:rsidRPr="00563C09">
        <w:rPr>
          <w:rFonts w:ascii="Tahoma" w:hAnsi="Tahoma" w:cs="Tahoma"/>
          <w:i/>
          <w:sz w:val="22"/>
          <w:szCs w:val="22"/>
        </w:rPr>
        <w:t>Data :</w:t>
      </w:r>
      <w:proofErr w:type="gramEnd"/>
      <w:r w:rsidRPr="00563C09">
        <w:rPr>
          <w:rFonts w:ascii="Tahoma" w:hAnsi="Tahoma" w:cs="Tahoma"/>
          <w:i/>
          <w:sz w:val="22"/>
          <w:szCs w:val="22"/>
        </w:rPr>
        <w:t xml:space="preserve"> Dinas Kesehatan Kabupaten Gresik, 2014</w:t>
      </w:r>
    </w:p>
    <w:p w:rsidR="00E74C0B" w:rsidRPr="00563C09" w:rsidRDefault="00E74C0B" w:rsidP="00E74C0B">
      <w:pPr>
        <w:spacing w:line="360" w:lineRule="auto"/>
        <w:rPr>
          <w:rFonts w:ascii="Tahoma" w:hAnsi="Tahoma" w:cs="Tahoma"/>
          <w:bCs/>
          <w:sz w:val="22"/>
          <w:szCs w:val="22"/>
          <w:lang w:eastAsia="id-ID"/>
        </w:rPr>
      </w:pPr>
    </w:p>
    <w:p w:rsidR="00E74C0B" w:rsidRPr="00563C09" w:rsidRDefault="00E74C0B" w:rsidP="00E74C0B">
      <w:pPr>
        <w:jc w:val="center"/>
        <w:rPr>
          <w:rFonts w:ascii="Tahoma" w:hAnsi="Tahoma" w:cs="Tahoma"/>
          <w:b/>
          <w:bCs/>
          <w:sz w:val="22"/>
          <w:szCs w:val="22"/>
          <w:lang w:eastAsia="id-ID"/>
        </w:rPr>
      </w:pPr>
      <w:r w:rsidRPr="00563C09">
        <w:rPr>
          <w:rFonts w:ascii="Tahoma" w:hAnsi="Tahoma" w:cs="Tahoma"/>
          <w:b/>
          <w:bCs/>
          <w:sz w:val="22"/>
          <w:szCs w:val="22"/>
          <w:lang w:val="id-ID" w:eastAsia="id-ID"/>
        </w:rPr>
        <w:t xml:space="preserve">Tabel. </w:t>
      </w:r>
      <w:r w:rsidRPr="00563C09">
        <w:rPr>
          <w:rFonts w:ascii="Tahoma" w:hAnsi="Tahoma" w:cs="Tahoma"/>
          <w:b/>
          <w:bCs/>
          <w:sz w:val="22"/>
          <w:szCs w:val="22"/>
          <w:lang w:eastAsia="id-ID"/>
        </w:rPr>
        <w:t>II.6</w:t>
      </w:r>
    </w:p>
    <w:p w:rsidR="00E74C0B" w:rsidRPr="00563C09" w:rsidRDefault="00E74C0B" w:rsidP="00E74C0B">
      <w:pPr>
        <w:jc w:val="center"/>
        <w:rPr>
          <w:rFonts w:ascii="Tahoma" w:hAnsi="Tahoma" w:cs="Tahoma"/>
          <w:b/>
          <w:bCs/>
          <w:sz w:val="22"/>
          <w:szCs w:val="22"/>
          <w:lang w:val="id-ID" w:eastAsia="id-ID"/>
        </w:rPr>
      </w:pPr>
      <w:r w:rsidRPr="00563C09">
        <w:rPr>
          <w:rFonts w:ascii="Tahoma" w:hAnsi="Tahoma" w:cs="Tahoma"/>
          <w:b/>
          <w:bCs/>
          <w:sz w:val="22"/>
          <w:szCs w:val="22"/>
          <w:lang w:val="id-ID" w:eastAsia="id-ID"/>
        </w:rPr>
        <w:t>Jumlah Tenaga Kesehatan</w:t>
      </w:r>
      <w:r w:rsidRPr="00563C09">
        <w:rPr>
          <w:rFonts w:ascii="Tahoma" w:hAnsi="Tahoma" w:cs="Tahoma"/>
          <w:b/>
          <w:bCs/>
          <w:sz w:val="22"/>
          <w:szCs w:val="22"/>
          <w:lang w:eastAsia="id-ID"/>
        </w:rPr>
        <w:t xml:space="preserve"> </w:t>
      </w:r>
      <w:r w:rsidRPr="00563C09">
        <w:rPr>
          <w:rFonts w:ascii="Tahoma" w:hAnsi="Tahoma" w:cs="Tahoma"/>
          <w:b/>
          <w:bCs/>
          <w:sz w:val="22"/>
          <w:szCs w:val="22"/>
          <w:lang w:val="id-ID" w:eastAsia="id-ID"/>
        </w:rPr>
        <w:t>di Kabupaten Gresik</w:t>
      </w:r>
    </w:p>
    <w:p w:rsidR="00E74C0B" w:rsidRPr="00563C09" w:rsidRDefault="00E74C0B" w:rsidP="00E74C0B">
      <w:pPr>
        <w:jc w:val="center"/>
        <w:rPr>
          <w:rFonts w:ascii="Tahoma" w:hAnsi="Tahoma" w:cs="Tahoma"/>
          <w:b/>
          <w:bCs/>
          <w:sz w:val="22"/>
          <w:szCs w:val="22"/>
          <w:lang w:eastAsia="id-ID"/>
        </w:rPr>
      </w:pPr>
      <w:r w:rsidRPr="00563C09">
        <w:rPr>
          <w:rFonts w:ascii="Tahoma" w:hAnsi="Tahoma" w:cs="Tahoma"/>
          <w:b/>
          <w:bCs/>
          <w:sz w:val="22"/>
          <w:szCs w:val="22"/>
          <w:lang w:val="id-ID" w:eastAsia="id-ID"/>
        </w:rPr>
        <w:t>Tahun 2011 – 2014</w:t>
      </w:r>
    </w:p>
    <w:p w:rsidR="00E74C0B" w:rsidRPr="00563C09" w:rsidRDefault="00E74C0B" w:rsidP="00E74C0B">
      <w:pPr>
        <w:jc w:val="center"/>
        <w:rPr>
          <w:rFonts w:ascii="Tahoma" w:hAnsi="Tahoma" w:cs="Tahoma"/>
          <w:b/>
          <w:bCs/>
          <w:sz w:val="22"/>
          <w:szCs w:val="22"/>
          <w:lang w:eastAsia="id-ID"/>
        </w:rPr>
      </w:pPr>
    </w:p>
    <w:tbl>
      <w:tblPr>
        <w:tblStyle w:val="MediumGrid3-Accent6"/>
        <w:tblW w:w="7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2141"/>
        <w:gridCol w:w="1192"/>
        <w:gridCol w:w="1190"/>
        <w:gridCol w:w="1190"/>
        <w:gridCol w:w="1190"/>
      </w:tblGrid>
      <w:tr w:rsidR="00E74C0B" w:rsidRPr="00563C09" w:rsidTr="00FA03BC">
        <w:trPr>
          <w:cnfStyle w:val="100000000000"/>
          <w:trHeight w:val="628"/>
          <w:jc w:val="center"/>
        </w:trPr>
        <w:tc>
          <w:tcPr>
            <w:cnfStyle w:val="001000000000"/>
            <w:tcW w:w="616"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center"/>
              <w:rPr>
                <w:rFonts w:ascii="Tahoma" w:hAnsi="Tahoma" w:cs="Tahoma"/>
                <w:color w:val="auto"/>
                <w:sz w:val="22"/>
                <w:szCs w:val="22"/>
                <w:lang w:eastAsia="id-ID"/>
              </w:rPr>
            </w:pPr>
          </w:p>
          <w:p w:rsidR="00E74C0B" w:rsidRPr="00563C09" w:rsidRDefault="00E74C0B" w:rsidP="00F630E5">
            <w:pPr>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NO</w:t>
            </w:r>
          </w:p>
        </w:tc>
        <w:tc>
          <w:tcPr>
            <w:tcW w:w="2141"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rPr>
              <w:t>Tenaga Kesehatan</w:t>
            </w:r>
          </w:p>
        </w:tc>
        <w:tc>
          <w:tcPr>
            <w:tcW w:w="1192"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2011</w:t>
            </w:r>
          </w:p>
        </w:tc>
        <w:tc>
          <w:tcPr>
            <w:tcW w:w="1190"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2012</w:t>
            </w:r>
          </w:p>
        </w:tc>
        <w:tc>
          <w:tcPr>
            <w:tcW w:w="1190" w:type="dxa"/>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2013</w:t>
            </w:r>
          </w:p>
        </w:tc>
        <w:tc>
          <w:tcPr>
            <w:tcW w:w="1190" w:type="dxa"/>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jc w:val="center"/>
              <w:cnfStyle w:val="100000000000"/>
              <w:rPr>
                <w:rFonts w:ascii="Tahoma" w:hAnsi="Tahoma" w:cs="Tahoma"/>
                <w:color w:val="auto"/>
                <w:sz w:val="22"/>
                <w:szCs w:val="22"/>
                <w:lang w:eastAsia="id-ID"/>
              </w:rPr>
            </w:pPr>
            <w:r w:rsidRPr="00563C09">
              <w:rPr>
                <w:rFonts w:ascii="Tahoma" w:hAnsi="Tahoma" w:cs="Tahoma"/>
                <w:color w:val="auto"/>
                <w:sz w:val="22"/>
                <w:szCs w:val="22"/>
                <w:lang w:eastAsia="id-ID"/>
              </w:rPr>
              <w:t>2014</w:t>
            </w:r>
          </w:p>
        </w:tc>
      </w:tr>
      <w:tr w:rsidR="00E74C0B" w:rsidRPr="00563C09" w:rsidTr="00FA03BC">
        <w:trPr>
          <w:cnfStyle w:val="000000100000"/>
          <w:trHeight w:val="429"/>
          <w:jc w:val="center"/>
        </w:trPr>
        <w:tc>
          <w:tcPr>
            <w:cnfStyle w:val="001000000000"/>
            <w:tcW w:w="616"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1.</w:t>
            </w:r>
          </w:p>
        </w:tc>
        <w:tc>
          <w:tcPr>
            <w:tcW w:w="2141"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cnfStyle w:val="000000100000"/>
              <w:rPr>
                <w:rFonts w:ascii="Tahoma" w:hAnsi="Tahoma" w:cs="Tahoma"/>
                <w:sz w:val="22"/>
                <w:szCs w:val="22"/>
              </w:rPr>
            </w:pPr>
            <w:r w:rsidRPr="00563C09">
              <w:rPr>
                <w:rFonts w:ascii="Tahoma" w:hAnsi="Tahoma" w:cs="Tahoma"/>
                <w:sz w:val="22"/>
                <w:szCs w:val="22"/>
              </w:rPr>
              <w:t>Dokter Umum</w:t>
            </w:r>
          </w:p>
        </w:tc>
        <w:tc>
          <w:tcPr>
            <w:tcW w:w="1192"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131</w:t>
            </w:r>
          </w:p>
        </w:tc>
        <w:tc>
          <w:tcPr>
            <w:tcW w:w="1190"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125</w:t>
            </w:r>
          </w:p>
        </w:tc>
        <w:tc>
          <w:tcPr>
            <w:tcW w:w="1190" w:type="dxa"/>
            <w:tcBorders>
              <w:top w:val="none" w:sz="0" w:space="0" w:color="auto"/>
              <w:left w:val="none" w:sz="0" w:space="0" w:color="auto"/>
              <w:bottom w:val="none" w:sz="0" w:space="0" w:color="auto"/>
              <w:right w:val="none" w:sz="0" w:space="0" w:color="auto"/>
            </w:tcBorders>
            <w:shd w:val="clear" w:color="auto" w:fill="auto"/>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123</w:t>
            </w:r>
          </w:p>
        </w:tc>
        <w:tc>
          <w:tcPr>
            <w:tcW w:w="1190"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176</w:t>
            </w:r>
          </w:p>
        </w:tc>
      </w:tr>
      <w:tr w:rsidR="00E74C0B" w:rsidRPr="00563C09" w:rsidTr="00FA03BC">
        <w:trPr>
          <w:trHeight w:val="429"/>
          <w:jc w:val="center"/>
        </w:trPr>
        <w:tc>
          <w:tcPr>
            <w:cnfStyle w:val="001000000000"/>
            <w:tcW w:w="616" w:type="dxa"/>
            <w:tcBorders>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2.</w:t>
            </w:r>
          </w:p>
        </w:tc>
        <w:tc>
          <w:tcPr>
            <w:tcW w:w="2141" w:type="dxa"/>
            <w:shd w:val="clear" w:color="auto" w:fill="auto"/>
            <w:hideMark/>
          </w:tcPr>
          <w:p w:rsidR="00E74C0B" w:rsidRPr="00563C09" w:rsidRDefault="00E74C0B" w:rsidP="00F630E5">
            <w:pPr>
              <w:spacing w:line="360" w:lineRule="auto"/>
              <w:cnfStyle w:val="000000000000"/>
              <w:rPr>
                <w:rFonts w:ascii="Tahoma" w:hAnsi="Tahoma" w:cs="Tahoma"/>
                <w:sz w:val="22"/>
                <w:szCs w:val="22"/>
              </w:rPr>
            </w:pPr>
            <w:r w:rsidRPr="00563C09">
              <w:rPr>
                <w:rFonts w:ascii="Tahoma" w:hAnsi="Tahoma" w:cs="Tahoma"/>
                <w:sz w:val="22"/>
                <w:szCs w:val="22"/>
              </w:rPr>
              <w:t>Dokter Spesialis</w:t>
            </w:r>
          </w:p>
        </w:tc>
        <w:tc>
          <w:tcPr>
            <w:tcW w:w="1192" w:type="dxa"/>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73</w:t>
            </w:r>
          </w:p>
        </w:tc>
        <w:tc>
          <w:tcPr>
            <w:tcW w:w="1190" w:type="dxa"/>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54</w:t>
            </w:r>
          </w:p>
        </w:tc>
        <w:tc>
          <w:tcPr>
            <w:tcW w:w="1190" w:type="dxa"/>
            <w:shd w:val="clear" w:color="auto" w:fill="auto"/>
          </w:tcPr>
          <w:p w:rsidR="00E74C0B" w:rsidRPr="00563C09" w:rsidRDefault="00E74C0B" w:rsidP="00F630E5">
            <w:pPr>
              <w:spacing w:line="360" w:lineRule="auto"/>
              <w:jc w:val="center"/>
              <w:cnfStyle w:val="000000000000"/>
              <w:rPr>
                <w:rFonts w:ascii="Tahoma" w:hAnsi="Tahoma" w:cs="Tahoma"/>
                <w:sz w:val="22"/>
                <w:szCs w:val="22"/>
                <w:lang w:val="id-ID"/>
              </w:rPr>
            </w:pPr>
            <w:r w:rsidRPr="00563C09">
              <w:rPr>
                <w:rFonts w:ascii="Tahoma" w:hAnsi="Tahoma" w:cs="Tahoma"/>
                <w:sz w:val="22"/>
                <w:szCs w:val="22"/>
                <w:lang w:val="id-ID"/>
              </w:rPr>
              <w:t>54</w:t>
            </w:r>
          </w:p>
        </w:tc>
        <w:tc>
          <w:tcPr>
            <w:tcW w:w="1190" w:type="dxa"/>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54</w:t>
            </w:r>
          </w:p>
        </w:tc>
      </w:tr>
      <w:tr w:rsidR="00E74C0B" w:rsidRPr="00563C09" w:rsidTr="00FA03BC">
        <w:trPr>
          <w:cnfStyle w:val="000000100000"/>
          <w:trHeight w:val="429"/>
          <w:jc w:val="center"/>
        </w:trPr>
        <w:tc>
          <w:tcPr>
            <w:cnfStyle w:val="001000000000"/>
            <w:tcW w:w="616"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3.</w:t>
            </w:r>
          </w:p>
        </w:tc>
        <w:tc>
          <w:tcPr>
            <w:tcW w:w="2141"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cnfStyle w:val="000000100000"/>
              <w:rPr>
                <w:rFonts w:ascii="Tahoma" w:hAnsi="Tahoma" w:cs="Tahoma"/>
                <w:sz w:val="22"/>
                <w:szCs w:val="22"/>
              </w:rPr>
            </w:pPr>
            <w:r w:rsidRPr="00563C09">
              <w:rPr>
                <w:rFonts w:ascii="Tahoma" w:hAnsi="Tahoma" w:cs="Tahoma"/>
                <w:sz w:val="22"/>
                <w:szCs w:val="22"/>
              </w:rPr>
              <w:t>Dokter Gigi</w:t>
            </w:r>
          </w:p>
        </w:tc>
        <w:tc>
          <w:tcPr>
            <w:tcW w:w="1192"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63</w:t>
            </w:r>
          </w:p>
        </w:tc>
        <w:tc>
          <w:tcPr>
            <w:tcW w:w="1190"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58</w:t>
            </w:r>
          </w:p>
        </w:tc>
        <w:tc>
          <w:tcPr>
            <w:tcW w:w="1190" w:type="dxa"/>
            <w:tcBorders>
              <w:top w:val="none" w:sz="0" w:space="0" w:color="auto"/>
              <w:left w:val="none" w:sz="0" w:space="0" w:color="auto"/>
              <w:bottom w:val="none" w:sz="0" w:space="0" w:color="auto"/>
              <w:right w:val="none" w:sz="0" w:space="0" w:color="auto"/>
            </w:tcBorders>
            <w:shd w:val="clear" w:color="auto" w:fill="auto"/>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54</w:t>
            </w:r>
          </w:p>
        </w:tc>
        <w:tc>
          <w:tcPr>
            <w:tcW w:w="1190" w:type="dxa"/>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61</w:t>
            </w:r>
          </w:p>
        </w:tc>
      </w:tr>
      <w:tr w:rsidR="00E74C0B" w:rsidRPr="00563C09" w:rsidTr="00FA03BC">
        <w:trPr>
          <w:trHeight w:val="475"/>
          <w:jc w:val="center"/>
        </w:trPr>
        <w:tc>
          <w:tcPr>
            <w:cnfStyle w:val="001000000000"/>
            <w:tcW w:w="2757" w:type="dxa"/>
            <w:gridSpan w:val="2"/>
            <w:tcBorders>
              <w:left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color w:val="auto"/>
                <w:sz w:val="22"/>
                <w:szCs w:val="22"/>
                <w:lang w:val="id-ID"/>
              </w:rPr>
            </w:pPr>
            <w:r w:rsidRPr="00563C09">
              <w:rPr>
                <w:rFonts w:ascii="Tahoma" w:hAnsi="Tahoma" w:cs="Tahoma"/>
                <w:color w:val="auto"/>
                <w:sz w:val="22"/>
                <w:szCs w:val="22"/>
                <w:lang w:val="id-ID"/>
              </w:rPr>
              <w:t>Jumlah Dokter</w:t>
            </w:r>
          </w:p>
        </w:tc>
        <w:tc>
          <w:tcPr>
            <w:tcW w:w="1192" w:type="dxa"/>
            <w:shd w:val="clear" w:color="auto" w:fill="auto"/>
            <w:vAlign w:val="center"/>
            <w:hideMark/>
          </w:tcPr>
          <w:p w:rsidR="00E74C0B" w:rsidRPr="00563C09" w:rsidRDefault="00E74C0B" w:rsidP="00F630E5">
            <w:pPr>
              <w:spacing w:line="360" w:lineRule="auto"/>
              <w:jc w:val="center"/>
              <w:cnfStyle w:val="000000000000"/>
              <w:rPr>
                <w:rFonts w:ascii="Tahoma" w:hAnsi="Tahoma" w:cs="Tahoma"/>
                <w:sz w:val="22"/>
                <w:szCs w:val="22"/>
                <w:lang w:val="id-ID" w:eastAsia="id-ID"/>
              </w:rPr>
            </w:pPr>
            <w:r w:rsidRPr="00563C09">
              <w:rPr>
                <w:rFonts w:ascii="Tahoma" w:hAnsi="Tahoma" w:cs="Tahoma"/>
                <w:sz w:val="22"/>
                <w:szCs w:val="22"/>
                <w:lang w:val="id-ID" w:eastAsia="id-ID"/>
              </w:rPr>
              <w:t>267</w:t>
            </w:r>
          </w:p>
        </w:tc>
        <w:tc>
          <w:tcPr>
            <w:tcW w:w="1190" w:type="dxa"/>
            <w:shd w:val="clear" w:color="auto" w:fill="auto"/>
            <w:vAlign w:val="center"/>
            <w:hideMark/>
          </w:tcPr>
          <w:p w:rsidR="00E74C0B" w:rsidRPr="00563C09" w:rsidRDefault="00E74C0B" w:rsidP="00F630E5">
            <w:pPr>
              <w:spacing w:line="360" w:lineRule="auto"/>
              <w:jc w:val="center"/>
              <w:cnfStyle w:val="000000000000"/>
              <w:rPr>
                <w:rFonts w:ascii="Tahoma" w:hAnsi="Tahoma" w:cs="Tahoma"/>
                <w:sz w:val="22"/>
                <w:szCs w:val="22"/>
                <w:lang w:val="id-ID" w:eastAsia="id-ID"/>
              </w:rPr>
            </w:pPr>
            <w:r w:rsidRPr="00563C09">
              <w:rPr>
                <w:rFonts w:ascii="Tahoma" w:hAnsi="Tahoma" w:cs="Tahoma"/>
                <w:sz w:val="22"/>
                <w:szCs w:val="22"/>
                <w:lang w:val="id-ID" w:eastAsia="id-ID"/>
              </w:rPr>
              <w:t>237</w:t>
            </w:r>
          </w:p>
        </w:tc>
        <w:tc>
          <w:tcPr>
            <w:tcW w:w="1190" w:type="dxa"/>
            <w:shd w:val="clear" w:color="auto" w:fill="auto"/>
            <w:vAlign w:val="center"/>
          </w:tcPr>
          <w:p w:rsidR="00E74C0B" w:rsidRPr="00563C09" w:rsidRDefault="00E74C0B" w:rsidP="00F630E5">
            <w:pPr>
              <w:spacing w:line="360" w:lineRule="auto"/>
              <w:jc w:val="center"/>
              <w:cnfStyle w:val="000000000000"/>
              <w:rPr>
                <w:rFonts w:ascii="Tahoma" w:hAnsi="Tahoma" w:cs="Tahoma"/>
                <w:sz w:val="22"/>
                <w:szCs w:val="22"/>
                <w:lang w:val="id-ID" w:eastAsia="id-ID"/>
              </w:rPr>
            </w:pPr>
            <w:r w:rsidRPr="00563C09">
              <w:rPr>
                <w:rFonts w:ascii="Tahoma" w:hAnsi="Tahoma" w:cs="Tahoma"/>
                <w:sz w:val="22"/>
                <w:szCs w:val="22"/>
                <w:lang w:val="id-ID" w:eastAsia="id-ID"/>
              </w:rPr>
              <w:t>231</w:t>
            </w:r>
          </w:p>
        </w:tc>
        <w:tc>
          <w:tcPr>
            <w:tcW w:w="1190" w:type="dxa"/>
            <w:shd w:val="clear" w:color="auto" w:fill="auto"/>
            <w:vAlign w:val="center"/>
            <w:hideMark/>
          </w:tcPr>
          <w:p w:rsidR="00E74C0B" w:rsidRPr="00563C09" w:rsidRDefault="00E74C0B" w:rsidP="00F630E5">
            <w:pPr>
              <w:spacing w:line="360" w:lineRule="auto"/>
              <w:jc w:val="center"/>
              <w:cnfStyle w:val="000000000000"/>
              <w:rPr>
                <w:rFonts w:ascii="Tahoma" w:hAnsi="Tahoma" w:cs="Tahoma"/>
                <w:sz w:val="22"/>
                <w:szCs w:val="22"/>
                <w:lang w:eastAsia="id-ID"/>
              </w:rPr>
            </w:pPr>
            <w:r w:rsidRPr="00563C09">
              <w:rPr>
                <w:rFonts w:ascii="Tahoma" w:hAnsi="Tahoma" w:cs="Tahoma"/>
                <w:sz w:val="22"/>
                <w:szCs w:val="22"/>
                <w:lang w:eastAsia="id-ID"/>
              </w:rPr>
              <w:t>291</w:t>
            </w:r>
          </w:p>
        </w:tc>
      </w:tr>
    </w:tbl>
    <w:p w:rsidR="00E74C0B" w:rsidRPr="00563C09" w:rsidRDefault="00E74C0B" w:rsidP="00E74C0B">
      <w:pPr>
        <w:spacing w:line="360" w:lineRule="auto"/>
        <w:rPr>
          <w:rFonts w:ascii="Tahoma" w:hAnsi="Tahoma" w:cs="Tahoma"/>
          <w:bCs/>
          <w:i/>
          <w:sz w:val="22"/>
          <w:szCs w:val="22"/>
          <w:lang w:eastAsia="id-ID"/>
        </w:rPr>
      </w:pPr>
      <w:r w:rsidRPr="00563C09">
        <w:rPr>
          <w:rFonts w:ascii="Tahoma" w:hAnsi="Tahoma" w:cs="Tahoma"/>
          <w:bCs/>
          <w:i/>
          <w:sz w:val="22"/>
          <w:szCs w:val="22"/>
          <w:lang w:val="id-ID" w:eastAsia="id-ID"/>
        </w:rPr>
        <w:t xml:space="preserve">      Sumber Data : Dinas Kesehatan Kabupaten Gresik</w:t>
      </w:r>
      <w:r w:rsidRPr="00563C09">
        <w:rPr>
          <w:rFonts w:ascii="Tahoma" w:hAnsi="Tahoma" w:cs="Tahoma"/>
          <w:bCs/>
          <w:i/>
          <w:sz w:val="22"/>
          <w:szCs w:val="22"/>
          <w:lang w:eastAsia="id-ID"/>
        </w:rPr>
        <w:t xml:space="preserve">, </w:t>
      </w:r>
      <w:r w:rsidRPr="00563C09">
        <w:rPr>
          <w:rFonts w:ascii="Tahoma" w:hAnsi="Tahoma" w:cs="Tahoma"/>
          <w:bCs/>
          <w:i/>
          <w:sz w:val="22"/>
          <w:szCs w:val="22"/>
          <w:lang w:val="id-ID" w:eastAsia="id-ID"/>
        </w:rPr>
        <w:t>201</w:t>
      </w:r>
      <w:r w:rsidRPr="00563C09">
        <w:rPr>
          <w:rFonts w:ascii="Tahoma" w:hAnsi="Tahoma" w:cs="Tahoma"/>
          <w:bCs/>
          <w:i/>
          <w:sz w:val="22"/>
          <w:szCs w:val="22"/>
          <w:lang w:eastAsia="id-ID"/>
        </w:rPr>
        <w:t>4</w:t>
      </w:r>
    </w:p>
    <w:p w:rsidR="00E74C0B" w:rsidRPr="00563C09" w:rsidRDefault="00E74C0B" w:rsidP="00E74C0B">
      <w:pPr>
        <w:spacing w:line="360" w:lineRule="auto"/>
        <w:rPr>
          <w:rFonts w:ascii="Tahoma" w:hAnsi="Tahoma" w:cs="Tahoma"/>
          <w:bCs/>
          <w:sz w:val="22"/>
          <w:szCs w:val="22"/>
          <w:lang w:eastAsia="id-ID"/>
        </w:rPr>
      </w:pPr>
      <w:r w:rsidRPr="00563C09">
        <w:rPr>
          <w:rFonts w:ascii="Tahoma" w:hAnsi="Tahoma" w:cs="Tahoma"/>
          <w:b/>
          <w:bCs/>
          <w:sz w:val="22"/>
          <w:szCs w:val="22"/>
          <w:lang w:val="id-ID"/>
        </w:rPr>
        <w:t xml:space="preserve">                     </w:t>
      </w:r>
    </w:p>
    <w:p w:rsidR="00E74C0B" w:rsidRPr="00563C09" w:rsidRDefault="00E74C0B" w:rsidP="00E74C0B">
      <w:pPr>
        <w:numPr>
          <w:ilvl w:val="0"/>
          <w:numId w:val="13"/>
        </w:numPr>
        <w:spacing w:line="360" w:lineRule="auto"/>
        <w:ind w:hanging="540"/>
        <w:jc w:val="both"/>
        <w:rPr>
          <w:rFonts w:ascii="Tahoma" w:hAnsi="Tahoma" w:cs="Tahoma"/>
          <w:b/>
          <w:sz w:val="22"/>
          <w:szCs w:val="22"/>
          <w:lang w:val="id-ID"/>
        </w:rPr>
      </w:pPr>
      <w:r w:rsidRPr="00563C09">
        <w:rPr>
          <w:rFonts w:ascii="Tahoma" w:hAnsi="Tahoma" w:cs="Tahoma"/>
          <w:b/>
          <w:sz w:val="22"/>
          <w:szCs w:val="22"/>
        </w:rPr>
        <w:t>Ketenagakerjaan</w:t>
      </w:r>
      <w:r w:rsidRPr="00563C09">
        <w:rPr>
          <w:rFonts w:ascii="Tahoma" w:hAnsi="Tahoma" w:cs="Tahoma"/>
          <w:b/>
          <w:sz w:val="22"/>
          <w:szCs w:val="22"/>
          <w:lang w:val="id-ID"/>
        </w:rPr>
        <w:t xml:space="preserve">, </w:t>
      </w:r>
    </w:p>
    <w:p w:rsidR="00E74C0B" w:rsidRPr="00563C09" w:rsidRDefault="00E74C0B" w:rsidP="00E74C0B">
      <w:pPr>
        <w:spacing w:line="360" w:lineRule="auto"/>
        <w:ind w:left="720" w:firstLine="720"/>
        <w:jc w:val="both"/>
        <w:rPr>
          <w:rFonts w:ascii="Tahoma" w:hAnsi="Tahoma" w:cs="Tahoma"/>
          <w:bCs/>
          <w:sz w:val="22"/>
          <w:szCs w:val="22"/>
          <w:lang w:eastAsia="id-ID"/>
        </w:rPr>
      </w:pPr>
      <w:proofErr w:type="gramStart"/>
      <w:r w:rsidRPr="00563C09">
        <w:rPr>
          <w:rFonts w:ascii="Tahoma" w:hAnsi="Tahoma" w:cs="Tahoma"/>
          <w:bCs/>
          <w:sz w:val="22"/>
          <w:szCs w:val="22"/>
          <w:lang w:eastAsia="id-ID"/>
        </w:rPr>
        <w:t>Salah satu tujuan pembangunan adalah pemerataan kesempatan kerja bagi seluruh penduduk.</w:t>
      </w:r>
      <w:proofErr w:type="gramEnd"/>
      <w:r w:rsidRPr="00563C09">
        <w:rPr>
          <w:rFonts w:ascii="Tahoma" w:hAnsi="Tahoma" w:cs="Tahoma"/>
          <w:bCs/>
          <w:sz w:val="22"/>
          <w:szCs w:val="22"/>
          <w:lang w:eastAsia="id-ID"/>
        </w:rPr>
        <w:t xml:space="preserve"> </w:t>
      </w:r>
      <w:proofErr w:type="gramStart"/>
      <w:r w:rsidRPr="00563C09">
        <w:rPr>
          <w:rFonts w:ascii="Tahoma" w:hAnsi="Tahoma" w:cs="Tahoma"/>
          <w:bCs/>
          <w:sz w:val="22"/>
          <w:szCs w:val="22"/>
          <w:lang w:eastAsia="id-ID"/>
        </w:rPr>
        <w:t>Manusia sebagai salah faktor pembangunan harus dimaksimalkan potensinya agar bisa lebih berdaya guna dan berhasil guna untuk berperan serta dalam pembangunan disegala bidang.</w:t>
      </w:r>
      <w:proofErr w:type="gramEnd"/>
      <w:r w:rsidRPr="00563C09">
        <w:rPr>
          <w:rFonts w:ascii="Tahoma" w:hAnsi="Tahoma" w:cs="Tahoma"/>
          <w:bCs/>
          <w:sz w:val="22"/>
          <w:szCs w:val="22"/>
          <w:lang w:eastAsia="id-ID"/>
        </w:rPr>
        <w:t xml:space="preserve"> </w:t>
      </w:r>
      <w:proofErr w:type="gramStart"/>
      <w:r w:rsidRPr="00563C09">
        <w:rPr>
          <w:rFonts w:ascii="Tahoma" w:hAnsi="Tahoma" w:cs="Tahoma"/>
          <w:bCs/>
          <w:sz w:val="22"/>
          <w:szCs w:val="22"/>
          <w:lang w:eastAsia="id-ID"/>
        </w:rPr>
        <w:t xml:space="preserve">Beberapa indikator yang bisa digunakan untuk memantau perkembangan kondisi </w:t>
      </w:r>
      <w:r w:rsidRPr="00563C09">
        <w:rPr>
          <w:rFonts w:ascii="Tahoma" w:hAnsi="Tahoma" w:cs="Tahoma"/>
          <w:bCs/>
          <w:sz w:val="22"/>
          <w:szCs w:val="22"/>
          <w:lang w:eastAsia="id-ID"/>
        </w:rPr>
        <w:lastRenderedPageBreak/>
        <w:t>ketenagakerjaan di Kabupaten Gresik adalah Tingkat Partisipasi Angkatan Kerja (TPAK), Tingkat Kesempatan Kerja (TKK) dan Tingkat Pengangguran Terbuka (TPT).</w:t>
      </w:r>
      <w:proofErr w:type="gramEnd"/>
    </w:p>
    <w:p w:rsidR="00E74C0B" w:rsidRPr="00563C09" w:rsidRDefault="00E74C0B" w:rsidP="00E74C0B">
      <w:pPr>
        <w:spacing w:line="360" w:lineRule="auto"/>
        <w:ind w:left="720" w:firstLine="720"/>
        <w:jc w:val="both"/>
        <w:rPr>
          <w:rFonts w:ascii="Tahoma" w:hAnsi="Tahoma" w:cs="Tahoma"/>
          <w:bCs/>
          <w:sz w:val="22"/>
          <w:szCs w:val="22"/>
          <w:lang w:eastAsia="id-ID"/>
        </w:rPr>
      </w:pPr>
      <w:r w:rsidRPr="00563C09">
        <w:rPr>
          <w:rFonts w:ascii="Tahoma" w:hAnsi="Tahoma" w:cs="Tahoma"/>
          <w:bCs/>
          <w:sz w:val="22"/>
          <w:szCs w:val="22"/>
          <w:lang w:eastAsia="id-ID"/>
        </w:rPr>
        <w:t xml:space="preserve">Pada masa mendatang diharapkan kondisi pengangguran semakin berkurang karena Pemerintahan Kabupaten Gresik masih melakukan perbaikan infrastruktur, memperbaiki iklim industri yang lebih kondusif serta mengembangkan kegiatan perekonomian di sektor lainnya yang diharapkan </w:t>
      </w:r>
      <w:proofErr w:type="gramStart"/>
      <w:r w:rsidRPr="00563C09">
        <w:rPr>
          <w:rFonts w:ascii="Tahoma" w:hAnsi="Tahoma" w:cs="Tahoma"/>
          <w:bCs/>
          <w:sz w:val="22"/>
          <w:szCs w:val="22"/>
          <w:lang w:eastAsia="id-ID"/>
        </w:rPr>
        <w:t>dapat  menyerap</w:t>
      </w:r>
      <w:proofErr w:type="gramEnd"/>
      <w:r w:rsidRPr="00563C09">
        <w:rPr>
          <w:rFonts w:ascii="Tahoma" w:hAnsi="Tahoma" w:cs="Tahoma"/>
          <w:bCs/>
          <w:sz w:val="22"/>
          <w:szCs w:val="22"/>
          <w:lang w:eastAsia="id-ID"/>
        </w:rPr>
        <w:t xml:space="preserve"> tenaga kerja yang ada. </w:t>
      </w:r>
    </w:p>
    <w:p w:rsidR="00E74C0B" w:rsidRPr="00563C09" w:rsidRDefault="00E74C0B" w:rsidP="00E74C0B">
      <w:pPr>
        <w:jc w:val="center"/>
        <w:rPr>
          <w:rFonts w:ascii="Tahoma" w:hAnsi="Tahoma" w:cs="Tahoma"/>
          <w:b/>
          <w:sz w:val="22"/>
          <w:szCs w:val="22"/>
        </w:rPr>
      </w:pPr>
      <w:r w:rsidRPr="00563C09">
        <w:rPr>
          <w:rFonts w:ascii="Tahoma" w:hAnsi="Tahoma" w:cs="Tahoma"/>
          <w:b/>
          <w:sz w:val="22"/>
          <w:szCs w:val="22"/>
          <w:lang w:val="id-ID"/>
        </w:rPr>
        <w:t xml:space="preserve">Tabel </w:t>
      </w:r>
      <w:r w:rsidRPr="00563C09">
        <w:rPr>
          <w:rFonts w:ascii="Tahoma" w:hAnsi="Tahoma" w:cs="Tahoma"/>
          <w:b/>
          <w:sz w:val="22"/>
          <w:szCs w:val="22"/>
        </w:rPr>
        <w:t>II.7</w:t>
      </w:r>
    </w:p>
    <w:p w:rsidR="00E74C0B" w:rsidRPr="00563C09" w:rsidRDefault="00E74C0B" w:rsidP="00E74C0B">
      <w:pPr>
        <w:jc w:val="center"/>
        <w:rPr>
          <w:rFonts w:ascii="Tahoma" w:hAnsi="Tahoma" w:cs="Tahoma"/>
          <w:b/>
          <w:sz w:val="22"/>
          <w:szCs w:val="22"/>
          <w:lang w:val="id-ID"/>
        </w:rPr>
      </w:pPr>
      <w:r w:rsidRPr="00563C09">
        <w:rPr>
          <w:rFonts w:ascii="Tahoma" w:hAnsi="Tahoma" w:cs="Tahoma"/>
          <w:b/>
          <w:sz w:val="22"/>
          <w:szCs w:val="22"/>
        </w:rPr>
        <w:t xml:space="preserve"> </w:t>
      </w:r>
      <w:r w:rsidRPr="00563C09">
        <w:rPr>
          <w:rFonts w:ascii="Tahoma" w:hAnsi="Tahoma" w:cs="Tahoma"/>
          <w:b/>
          <w:sz w:val="22"/>
          <w:szCs w:val="22"/>
          <w:lang w:val="id-ID"/>
        </w:rPr>
        <w:t xml:space="preserve">Kondisi Ketenagakerjaan Kabupaten Gresik </w:t>
      </w:r>
    </w:p>
    <w:p w:rsidR="00E74C0B" w:rsidRPr="00563C09" w:rsidRDefault="00E74C0B" w:rsidP="00E74C0B">
      <w:pPr>
        <w:jc w:val="center"/>
        <w:rPr>
          <w:rFonts w:ascii="Tahoma" w:hAnsi="Tahoma" w:cs="Tahoma"/>
          <w:b/>
          <w:sz w:val="22"/>
          <w:szCs w:val="22"/>
        </w:rPr>
      </w:pPr>
      <w:r w:rsidRPr="00563C09">
        <w:rPr>
          <w:rFonts w:ascii="Tahoma" w:hAnsi="Tahoma" w:cs="Tahoma"/>
          <w:b/>
          <w:sz w:val="22"/>
          <w:szCs w:val="22"/>
          <w:lang w:val="id-ID"/>
        </w:rPr>
        <w:t>Tahun 20</w:t>
      </w:r>
      <w:r w:rsidRPr="00563C09">
        <w:rPr>
          <w:rFonts w:ascii="Tahoma" w:hAnsi="Tahoma" w:cs="Tahoma"/>
          <w:b/>
          <w:sz w:val="22"/>
          <w:szCs w:val="22"/>
        </w:rPr>
        <w:t>1</w:t>
      </w:r>
      <w:r w:rsidRPr="00563C09">
        <w:rPr>
          <w:rFonts w:ascii="Tahoma" w:hAnsi="Tahoma" w:cs="Tahoma"/>
          <w:b/>
          <w:sz w:val="22"/>
          <w:szCs w:val="22"/>
          <w:lang w:val="id-ID"/>
        </w:rPr>
        <w:t>1-201</w:t>
      </w:r>
      <w:r w:rsidRPr="00563C09">
        <w:rPr>
          <w:rFonts w:ascii="Tahoma" w:hAnsi="Tahoma" w:cs="Tahoma"/>
          <w:b/>
          <w:sz w:val="22"/>
          <w:szCs w:val="22"/>
        </w:rPr>
        <w:t>4</w:t>
      </w:r>
    </w:p>
    <w:tbl>
      <w:tblPr>
        <w:tblStyle w:val="MediumGrid3-Accent6"/>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5"/>
        <w:gridCol w:w="3952"/>
        <w:gridCol w:w="1004"/>
        <w:gridCol w:w="1004"/>
        <w:gridCol w:w="1004"/>
        <w:gridCol w:w="1004"/>
      </w:tblGrid>
      <w:tr w:rsidR="00E74C0B" w:rsidRPr="00563C09" w:rsidTr="00FA03BC">
        <w:trPr>
          <w:cnfStyle w:val="100000000000"/>
          <w:trHeight w:val="583"/>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color w:val="auto"/>
                <w:sz w:val="22"/>
                <w:szCs w:val="22"/>
                <w:lang w:val="id-ID" w:eastAsia="id-ID"/>
              </w:rPr>
            </w:pPr>
            <w:r w:rsidRPr="00563C09">
              <w:rPr>
                <w:rFonts w:ascii="Tahoma" w:hAnsi="Tahoma" w:cs="Tahoma"/>
                <w:color w:val="auto"/>
                <w:sz w:val="22"/>
                <w:szCs w:val="22"/>
                <w:lang w:val="id-ID" w:eastAsia="id-ID"/>
              </w:rPr>
              <w:t>NO</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Uraian</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2011</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2012</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center"/>
              <w:cnfStyle w:val="100000000000"/>
              <w:rPr>
                <w:rFonts w:ascii="Tahoma" w:hAnsi="Tahoma" w:cs="Tahoma"/>
                <w:color w:val="auto"/>
                <w:sz w:val="22"/>
                <w:szCs w:val="22"/>
                <w:lang w:val="id-ID" w:eastAsia="id-ID"/>
              </w:rPr>
            </w:pPr>
            <w:r w:rsidRPr="00563C09">
              <w:rPr>
                <w:rFonts w:ascii="Tahoma" w:hAnsi="Tahoma" w:cs="Tahoma"/>
                <w:color w:val="auto"/>
                <w:sz w:val="22"/>
                <w:szCs w:val="22"/>
                <w:lang w:val="id-ID" w:eastAsia="id-ID"/>
              </w:rPr>
              <w:t>2013</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100000000000"/>
              <w:rPr>
                <w:rFonts w:ascii="Tahoma" w:hAnsi="Tahoma" w:cs="Tahoma"/>
                <w:color w:val="auto"/>
                <w:sz w:val="22"/>
                <w:szCs w:val="22"/>
                <w:lang w:eastAsia="id-ID"/>
              </w:rPr>
            </w:pPr>
            <w:r w:rsidRPr="00563C09">
              <w:rPr>
                <w:rFonts w:ascii="Tahoma" w:hAnsi="Tahoma" w:cs="Tahoma"/>
                <w:color w:val="auto"/>
                <w:sz w:val="22"/>
                <w:szCs w:val="22"/>
                <w:lang w:eastAsia="id-ID"/>
              </w:rPr>
              <w:t>2014</w:t>
            </w:r>
          </w:p>
        </w:tc>
      </w:tr>
      <w:tr w:rsidR="00E74C0B" w:rsidRPr="00563C09" w:rsidTr="00FA03BC">
        <w:trPr>
          <w:cnfStyle w:val="000000100000"/>
          <w:trHeight w:val="370"/>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color w:val="auto"/>
                <w:sz w:val="22"/>
                <w:szCs w:val="22"/>
                <w:lang w:val="id-ID"/>
              </w:rPr>
            </w:pPr>
            <w:r w:rsidRPr="00563C09">
              <w:rPr>
                <w:rFonts w:ascii="Tahoma" w:hAnsi="Tahoma" w:cs="Tahoma"/>
                <w:color w:val="auto"/>
                <w:sz w:val="22"/>
                <w:szCs w:val="22"/>
                <w:lang w:val="id-ID"/>
              </w:rPr>
              <w:t>1</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cnfStyle w:val="000000100000"/>
              <w:rPr>
                <w:rFonts w:ascii="Tahoma" w:hAnsi="Tahoma" w:cs="Tahoma"/>
                <w:sz w:val="22"/>
                <w:szCs w:val="22"/>
                <w:lang w:val="id-ID"/>
              </w:rPr>
            </w:pPr>
            <w:r w:rsidRPr="00563C09">
              <w:rPr>
                <w:rFonts w:ascii="Tahoma" w:hAnsi="Tahoma" w:cs="Tahoma"/>
                <w:sz w:val="22"/>
                <w:szCs w:val="22"/>
                <w:lang w:val="id-ID"/>
              </w:rPr>
              <w:t>Penduduk Angkatan Kerja (jiwa)</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612.073</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557.623</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612.321</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592.569</w:t>
            </w:r>
          </w:p>
        </w:tc>
      </w:tr>
      <w:tr w:rsidR="00E74C0B" w:rsidRPr="00563C09" w:rsidTr="00FA03BC">
        <w:trPr>
          <w:trHeight w:val="289"/>
          <w:jc w:val="center"/>
        </w:trPr>
        <w:tc>
          <w:tcPr>
            <w:cnfStyle w:val="001000000000"/>
            <w:tcW w:w="0" w:type="auto"/>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color w:val="auto"/>
                <w:sz w:val="22"/>
                <w:szCs w:val="22"/>
                <w:lang w:val="id-ID"/>
              </w:rPr>
            </w:pPr>
            <w:r w:rsidRPr="00563C09">
              <w:rPr>
                <w:rFonts w:ascii="Tahoma" w:hAnsi="Tahoma" w:cs="Tahoma"/>
                <w:color w:val="auto"/>
                <w:sz w:val="22"/>
                <w:szCs w:val="22"/>
                <w:lang w:val="id-ID"/>
              </w:rPr>
              <w:t>2</w:t>
            </w:r>
          </w:p>
        </w:tc>
        <w:tc>
          <w:tcPr>
            <w:tcW w:w="0" w:type="auto"/>
            <w:shd w:val="clear" w:color="auto" w:fill="auto"/>
            <w:vAlign w:val="center"/>
            <w:hideMark/>
          </w:tcPr>
          <w:p w:rsidR="00E74C0B" w:rsidRPr="00563C09" w:rsidRDefault="00E74C0B" w:rsidP="00F630E5">
            <w:pPr>
              <w:spacing w:line="360" w:lineRule="auto"/>
              <w:cnfStyle w:val="000000000000"/>
              <w:rPr>
                <w:rFonts w:ascii="Tahoma" w:hAnsi="Tahoma" w:cs="Tahoma"/>
                <w:sz w:val="22"/>
                <w:szCs w:val="22"/>
                <w:lang w:val="id-ID"/>
              </w:rPr>
            </w:pPr>
            <w:r w:rsidRPr="00563C09">
              <w:rPr>
                <w:rFonts w:ascii="Tahoma" w:hAnsi="Tahoma" w:cs="Tahoma"/>
                <w:sz w:val="22"/>
                <w:szCs w:val="22"/>
                <w:lang w:val="id-ID"/>
              </w:rPr>
              <w:t>Jumlah yang bekerja (jiwa)</w:t>
            </w:r>
          </w:p>
        </w:tc>
        <w:tc>
          <w:tcPr>
            <w:tcW w:w="0" w:type="auto"/>
            <w:shd w:val="clear" w:color="auto" w:fill="auto"/>
            <w:vAlign w:val="center"/>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874</w:t>
            </w:r>
            <w:r w:rsidRPr="00563C09">
              <w:rPr>
                <w:rFonts w:ascii="Tahoma" w:hAnsi="Tahoma" w:cs="Tahoma"/>
                <w:sz w:val="22"/>
                <w:szCs w:val="22"/>
                <w:lang w:val="id-ID"/>
              </w:rPr>
              <w:t>.4</w:t>
            </w:r>
            <w:r w:rsidRPr="00563C09">
              <w:rPr>
                <w:rFonts w:ascii="Tahoma" w:hAnsi="Tahoma" w:cs="Tahoma"/>
                <w:sz w:val="22"/>
                <w:szCs w:val="22"/>
              </w:rPr>
              <w:t>46</w:t>
            </w:r>
          </w:p>
        </w:tc>
        <w:tc>
          <w:tcPr>
            <w:tcW w:w="0" w:type="auto"/>
            <w:shd w:val="clear" w:color="auto" w:fill="auto"/>
            <w:vAlign w:val="center"/>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878</w:t>
            </w:r>
            <w:r w:rsidRPr="00563C09">
              <w:rPr>
                <w:rFonts w:ascii="Tahoma" w:hAnsi="Tahoma" w:cs="Tahoma"/>
                <w:sz w:val="22"/>
                <w:szCs w:val="22"/>
                <w:lang w:val="id-ID"/>
              </w:rPr>
              <w:t>.</w:t>
            </w:r>
            <w:r w:rsidRPr="00563C09">
              <w:rPr>
                <w:rFonts w:ascii="Tahoma" w:hAnsi="Tahoma" w:cs="Tahoma"/>
                <w:sz w:val="22"/>
                <w:szCs w:val="22"/>
              </w:rPr>
              <w:t>218</w:t>
            </w:r>
          </w:p>
        </w:tc>
        <w:tc>
          <w:tcPr>
            <w:tcW w:w="0" w:type="auto"/>
            <w:shd w:val="clear" w:color="auto" w:fill="auto"/>
            <w:vAlign w:val="center"/>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901</w:t>
            </w:r>
            <w:r w:rsidRPr="00563C09">
              <w:rPr>
                <w:rFonts w:ascii="Tahoma" w:hAnsi="Tahoma" w:cs="Tahoma"/>
                <w:sz w:val="22"/>
                <w:szCs w:val="22"/>
                <w:lang w:val="id-ID"/>
              </w:rPr>
              <w:t>.</w:t>
            </w:r>
            <w:r w:rsidRPr="00563C09">
              <w:rPr>
                <w:rFonts w:ascii="Tahoma" w:hAnsi="Tahoma" w:cs="Tahoma"/>
                <w:sz w:val="22"/>
                <w:szCs w:val="22"/>
              </w:rPr>
              <w:t>602</w:t>
            </w:r>
          </w:p>
        </w:tc>
        <w:tc>
          <w:tcPr>
            <w:tcW w:w="0" w:type="auto"/>
            <w:shd w:val="clear" w:color="auto" w:fill="auto"/>
            <w:vAlign w:val="center"/>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930.851</w:t>
            </w:r>
          </w:p>
        </w:tc>
      </w:tr>
      <w:tr w:rsidR="00E74C0B" w:rsidRPr="00563C09" w:rsidTr="00FA03BC">
        <w:trPr>
          <w:cnfStyle w:val="000000100000"/>
          <w:trHeight w:val="307"/>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color w:val="auto"/>
                <w:sz w:val="22"/>
                <w:szCs w:val="22"/>
                <w:lang w:val="id-ID"/>
              </w:rPr>
            </w:pPr>
            <w:r w:rsidRPr="00563C09">
              <w:rPr>
                <w:rFonts w:ascii="Tahoma" w:hAnsi="Tahoma" w:cs="Tahoma"/>
                <w:color w:val="auto"/>
                <w:sz w:val="22"/>
                <w:szCs w:val="22"/>
                <w:lang w:val="id-ID"/>
              </w:rPr>
              <w:t>3</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cnfStyle w:val="000000100000"/>
              <w:rPr>
                <w:rFonts w:ascii="Tahoma" w:hAnsi="Tahoma" w:cs="Tahoma"/>
                <w:sz w:val="22"/>
                <w:szCs w:val="22"/>
                <w:lang w:val="id-ID"/>
              </w:rPr>
            </w:pPr>
            <w:r w:rsidRPr="00563C09">
              <w:rPr>
                <w:rFonts w:ascii="Tahoma" w:hAnsi="Tahoma" w:cs="Tahoma"/>
                <w:sz w:val="22"/>
                <w:szCs w:val="22"/>
                <w:lang w:val="id-ID"/>
              </w:rPr>
              <w:t xml:space="preserve"> Jumlah Penganggur (jiwa)</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26.664</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37.473</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27.599</w:t>
            </w:r>
          </w:p>
        </w:tc>
        <w:tc>
          <w:tcPr>
            <w:tcW w:w="0" w:type="auto"/>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30.010</w:t>
            </w:r>
          </w:p>
        </w:tc>
      </w:tr>
      <w:tr w:rsidR="00E74C0B" w:rsidRPr="00563C09" w:rsidTr="00FA03BC">
        <w:trPr>
          <w:trHeight w:val="226"/>
          <w:jc w:val="center"/>
        </w:trPr>
        <w:tc>
          <w:tcPr>
            <w:cnfStyle w:val="001000000000"/>
            <w:tcW w:w="0" w:type="auto"/>
            <w:tcBorders>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color w:val="auto"/>
                <w:sz w:val="22"/>
                <w:szCs w:val="22"/>
                <w:lang w:val="id-ID"/>
              </w:rPr>
            </w:pPr>
            <w:r w:rsidRPr="00563C09">
              <w:rPr>
                <w:rFonts w:ascii="Tahoma" w:hAnsi="Tahoma" w:cs="Tahoma"/>
                <w:color w:val="auto"/>
                <w:sz w:val="22"/>
                <w:szCs w:val="22"/>
                <w:lang w:val="id-ID"/>
              </w:rPr>
              <w:t>4</w:t>
            </w:r>
          </w:p>
        </w:tc>
        <w:tc>
          <w:tcPr>
            <w:tcW w:w="0" w:type="auto"/>
            <w:shd w:val="clear" w:color="auto" w:fill="auto"/>
            <w:vAlign w:val="center"/>
            <w:hideMark/>
          </w:tcPr>
          <w:p w:rsidR="00E74C0B" w:rsidRPr="00563C09" w:rsidRDefault="00E74C0B" w:rsidP="00F630E5">
            <w:pPr>
              <w:spacing w:line="360" w:lineRule="auto"/>
              <w:cnfStyle w:val="000000000000"/>
              <w:rPr>
                <w:rFonts w:ascii="Tahoma" w:hAnsi="Tahoma" w:cs="Tahoma"/>
                <w:sz w:val="22"/>
                <w:szCs w:val="22"/>
              </w:rPr>
            </w:pPr>
            <w:r w:rsidRPr="00563C09">
              <w:rPr>
                <w:rFonts w:ascii="Tahoma" w:hAnsi="Tahoma" w:cs="Tahoma"/>
                <w:sz w:val="22"/>
                <w:szCs w:val="22"/>
                <w:lang w:val="id-ID"/>
              </w:rPr>
              <w:t>Tingkat Partisipasi Angk.Kerja/TPAK</w:t>
            </w:r>
            <w:r w:rsidRPr="00563C09">
              <w:rPr>
                <w:rFonts w:ascii="Tahoma" w:hAnsi="Tahoma" w:cs="Tahoma"/>
                <w:sz w:val="22"/>
                <w:szCs w:val="22"/>
              </w:rPr>
              <w:t>(%)</w:t>
            </w:r>
          </w:p>
        </w:tc>
        <w:tc>
          <w:tcPr>
            <w:tcW w:w="0" w:type="auto"/>
            <w:shd w:val="clear" w:color="auto" w:fill="auto"/>
            <w:vAlign w:val="center"/>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66</w:t>
            </w:r>
            <w:r w:rsidRPr="00563C09">
              <w:rPr>
                <w:rFonts w:ascii="Tahoma" w:hAnsi="Tahoma" w:cs="Tahoma"/>
                <w:sz w:val="22"/>
                <w:szCs w:val="22"/>
                <w:lang w:val="id-ID"/>
              </w:rPr>
              <w:t>,0</w:t>
            </w:r>
            <w:r w:rsidRPr="00563C09">
              <w:rPr>
                <w:rFonts w:ascii="Tahoma" w:hAnsi="Tahoma" w:cs="Tahoma"/>
                <w:sz w:val="22"/>
                <w:szCs w:val="22"/>
              </w:rPr>
              <w:t>4</w:t>
            </w:r>
          </w:p>
        </w:tc>
        <w:tc>
          <w:tcPr>
            <w:tcW w:w="0" w:type="auto"/>
            <w:shd w:val="clear" w:color="auto" w:fill="auto"/>
            <w:vAlign w:val="center"/>
            <w:hideMark/>
          </w:tcPr>
          <w:p w:rsidR="00E74C0B" w:rsidRPr="00563C09" w:rsidRDefault="00E74C0B" w:rsidP="00F630E5">
            <w:pPr>
              <w:spacing w:line="360" w:lineRule="auto"/>
              <w:jc w:val="center"/>
              <w:cnfStyle w:val="000000000000"/>
              <w:rPr>
                <w:rFonts w:ascii="Tahoma" w:hAnsi="Tahoma" w:cs="Tahoma"/>
                <w:sz w:val="22"/>
                <w:szCs w:val="22"/>
                <w:lang w:val="id-ID"/>
              </w:rPr>
            </w:pPr>
            <w:r w:rsidRPr="00563C09">
              <w:rPr>
                <w:rFonts w:ascii="Tahoma" w:hAnsi="Tahoma" w:cs="Tahoma"/>
                <w:sz w:val="22"/>
                <w:szCs w:val="22"/>
              </w:rPr>
              <w:t>63</w:t>
            </w:r>
            <w:r w:rsidRPr="00563C09">
              <w:rPr>
                <w:rFonts w:ascii="Tahoma" w:hAnsi="Tahoma" w:cs="Tahoma"/>
                <w:sz w:val="22"/>
                <w:szCs w:val="22"/>
                <w:lang w:val="id-ID"/>
              </w:rPr>
              <w:t>,49</w:t>
            </w:r>
          </w:p>
        </w:tc>
        <w:tc>
          <w:tcPr>
            <w:tcW w:w="0" w:type="auto"/>
            <w:shd w:val="clear" w:color="auto" w:fill="auto"/>
            <w:vAlign w:val="center"/>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67</w:t>
            </w:r>
            <w:r w:rsidRPr="00563C09">
              <w:rPr>
                <w:rFonts w:ascii="Tahoma" w:hAnsi="Tahoma" w:cs="Tahoma"/>
                <w:sz w:val="22"/>
                <w:szCs w:val="22"/>
                <w:lang w:val="id-ID"/>
              </w:rPr>
              <w:t>,</w:t>
            </w:r>
            <w:r w:rsidRPr="00563C09">
              <w:rPr>
                <w:rFonts w:ascii="Tahoma" w:hAnsi="Tahoma" w:cs="Tahoma"/>
                <w:sz w:val="22"/>
                <w:szCs w:val="22"/>
              </w:rPr>
              <w:t>91</w:t>
            </w:r>
          </w:p>
        </w:tc>
        <w:tc>
          <w:tcPr>
            <w:tcW w:w="0" w:type="auto"/>
            <w:shd w:val="clear" w:color="auto" w:fill="auto"/>
            <w:vAlign w:val="center"/>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63,66</w:t>
            </w:r>
          </w:p>
        </w:tc>
      </w:tr>
      <w:tr w:rsidR="00E74C0B" w:rsidRPr="00563C09" w:rsidTr="00FA03BC">
        <w:trPr>
          <w:cnfStyle w:val="000000100000"/>
          <w:trHeight w:val="226"/>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center"/>
              <w:rPr>
                <w:rFonts w:ascii="Tahoma" w:hAnsi="Tahoma" w:cs="Tahoma"/>
                <w:color w:val="auto"/>
                <w:sz w:val="22"/>
                <w:szCs w:val="22"/>
                <w:lang w:val="id-ID"/>
              </w:rPr>
            </w:pPr>
            <w:r w:rsidRPr="00563C09">
              <w:rPr>
                <w:rFonts w:ascii="Tahoma" w:hAnsi="Tahoma" w:cs="Tahoma"/>
                <w:color w:val="auto"/>
                <w:sz w:val="22"/>
                <w:szCs w:val="22"/>
                <w:lang w:val="id-ID"/>
              </w:rPr>
              <w:t>5</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cnfStyle w:val="000000100000"/>
              <w:rPr>
                <w:rFonts w:ascii="Tahoma" w:hAnsi="Tahoma" w:cs="Tahoma"/>
                <w:sz w:val="22"/>
                <w:szCs w:val="22"/>
                <w:lang w:val="id-ID"/>
              </w:rPr>
            </w:pPr>
            <w:r w:rsidRPr="00563C09">
              <w:rPr>
                <w:rFonts w:ascii="Tahoma" w:hAnsi="Tahoma" w:cs="Tahoma"/>
                <w:sz w:val="22"/>
                <w:szCs w:val="22"/>
                <w:lang w:val="id-ID"/>
              </w:rPr>
              <w:t>Tingkat Kesempatan Kerja/TKK (jiwa)</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95,64</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93,28</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center"/>
              <w:cnfStyle w:val="000000100000"/>
              <w:rPr>
                <w:rFonts w:ascii="Tahoma" w:hAnsi="Tahoma" w:cs="Tahoma"/>
                <w:sz w:val="22"/>
                <w:szCs w:val="22"/>
                <w:lang w:val="id-ID"/>
              </w:rPr>
            </w:pPr>
            <w:r w:rsidRPr="00563C09">
              <w:rPr>
                <w:rFonts w:ascii="Tahoma" w:hAnsi="Tahoma" w:cs="Tahoma"/>
                <w:sz w:val="22"/>
                <w:szCs w:val="22"/>
                <w:lang w:val="id-ID"/>
              </w:rPr>
              <w:t>95,49</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94,94</w:t>
            </w:r>
          </w:p>
        </w:tc>
      </w:tr>
      <w:tr w:rsidR="00E74C0B" w:rsidRPr="00563C09" w:rsidTr="00FA03BC">
        <w:trPr>
          <w:trHeight w:val="226"/>
          <w:jc w:val="center"/>
        </w:trPr>
        <w:tc>
          <w:tcPr>
            <w:cnfStyle w:val="001000000000"/>
            <w:tcW w:w="0" w:type="auto"/>
            <w:tcBorders>
              <w:left w:val="none" w:sz="0" w:space="0" w:color="auto"/>
              <w:right w:val="none" w:sz="0" w:space="0" w:color="auto"/>
            </w:tcBorders>
            <w:shd w:val="clear" w:color="auto" w:fill="auto"/>
            <w:vAlign w:val="center"/>
          </w:tcPr>
          <w:p w:rsidR="00E74C0B" w:rsidRPr="00563C09" w:rsidRDefault="00E74C0B" w:rsidP="00F630E5">
            <w:pPr>
              <w:spacing w:line="360" w:lineRule="auto"/>
              <w:jc w:val="center"/>
              <w:rPr>
                <w:rFonts w:ascii="Tahoma" w:hAnsi="Tahoma" w:cs="Tahoma"/>
                <w:color w:val="auto"/>
                <w:sz w:val="22"/>
                <w:szCs w:val="22"/>
                <w:lang w:val="id-ID"/>
              </w:rPr>
            </w:pPr>
            <w:r w:rsidRPr="00563C09">
              <w:rPr>
                <w:rFonts w:ascii="Tahoma" w:hAnsi="Tahoma" w:cs="Tahoma"/>
                <w:color w:val="auto"/>
                <w:sz w:val="22"/>
                <w:szCs w:val="22"/>
                <w:lang w:val="id-ID"/>
              </w:rPr>
              <w:t>6</w:t>
            </w:r>
          </w:p>
        </w:tc>
        <w:tc>
          <w:tcPr>
            <w:tcW w:w="0" w:type="auto"/>
            <w:shd w:val="clear" w:color="auto" w:fill="auto"/>
            <w:vAlign w:val="center"/>
          </w:tcPr>
          <w:p w:rsidR="00E74C0B" w:rsidRPr="00563C09" w:rsidRDefault="00E74C0B" w:rsidP="00F630E5">
            <w:pPr>
              <w:spacing w:line="360" w:lineRule="auto"/>
              <w:cnfStyle w:val="000000000000"/>
              <w:rPr>
                <w:rFonts w:ascii="Tahoma" w:hAnsi="Tahoma" w:cs="Tahoma"/>
                <w:sz w:val="22"/>
                <w:szCs w:val="22"/>
              </w:rPr>
            </w:pPr>
            <w:r w:rsidRPr="00563C09">
              <w:rPr>
                <w:rFonts w:ascii="Tahoma" w:hAnsi="Tahoma" w:cs="Tahoma"/>
                <w:sz w:val="22"/>
                <w:szCs w:val="22"/>
                <w:lang w:val="id-ID"/>
              </w:rPr>
              <w:t>Tingkat Pengangguran Terbuka</w:t>
            </w:r>
            <w:r w:rsidRPr="00563C09">
              <w:rPr>
                <w:rFonts w:ascii="Tahoma" w:hAnsi="Tahoma" w:cs="Tahoma"/>
                <w:sz w:val="22"/>
                <w:szCs w:val="22"/>
              </w:rPr>
              <w:t xml:space="preserve"> (%)</w:t>
            </w:r>
          </w:p>
        </w:tc>
        <w:tc>
          <w:tcPr>
            <w:tcW w:w="0" w:type="auto"/>
            <w:shd w:val="clear" w:color="auto" w:fill="auto"/>
            <w:vAlign w:val="center"/>
          </w:tcPr>
          <w:p w:rsidR="00E74C0B" w:rsidRPr="00563C09" w:rsidRDefault="00E74C0B" w:rsidP="00F630E5">
            <w:pPr>
              <w:spacing w:line="360" w:lineRule="auto"/>
              <w:jc w:val="center"/>
              <w:cnfStyle w:val="000000000000"/>
              <w:rPr>
                <w:rFonts w:ascii="Tahoma" w:hAnsi="Tahoma" w:cs="Tahoma"/>
                <w:sz w:val="22"/>
                <w:szCs w:val="22"/>
                <w:lang w:val="id-ID"/>
              </w:rPr>
            </w:pPr>
            <w:r w:rsidRPr="00563C09">
              <w:rPr>
                <w:rFonts w:ascii="Tahoma" w:hAnsi="Tahoma" w:cs="Tahoma"/>
                <w:sz w:val="22"/>
                <w:szCs w:val="22"/>
                <w:lang w:val="id-ID"/>
              </w:rPr>
              <w:t>4,36</w:t>
            </w:r>
          </w:p>
        </w:tc>
        <w:tc>
          <w:tcPr>
            <w:tcW w:w="0" w:type="auto"/>
            <w:shd w:val="clear" w:color="auto" w:fill="auto"/>
            <w:vAlign w:val="center"/>
          </w:tcPr>
          <w:p w:rsidR="00E74C0B" w:rsidRPr="00563C09" w:rsidRDefault="00E74C0B" w:rsidP="00F630E5">
            <w:pPr>
              <w:spacing w:line="360" w:lineRule="auto"/>
              <w:jc w:val="center"/>
              <w:cnfStyle w:val="000000000000"/>
              <w:rPr>
                <w:rFonts w:ascii="Tahoma" w:hAnsi="Tahoma" w:cs="Tahoma"/>
                <w:sz w:val="22"/>
                <w:szCs w:val="22"/>
                <w:lang w:val="id-ID"/>
              </w:rPr>
            </w:pPr>
            <w:r w:rsidRPr="00563C09">
              <w:rPr>
                <w:rFonts w:ascii="Tahoma" w:hAnsi="Tahoma" w:cs="Tahoma"/>
                <w:sz w:val="22"/>
                <w:szCs w:val="22"/>
                <w:lang w:val="id-ID"/>
              </w:rPr>
              <w:t>6,72</w:t>
            </w:r>
          </w:p>
        </w:tc>
        <w:tc>
          <w:tcPr>
            <w:tcW w:w="0" w:type="auto"/>
            <w:shd w:val="clear" w:color="auto" w:fill="auto"/>
            <w:vAlign w:val="center"/>
          </w:tcPr>
          <w:p w:rsidR="00E74C0B" w:rsidRPr="00563C09" w:rsidRDefault="00E74C0B" w:rsidP="00F630E5">
            <w:pPr>
              <w:spacing w:line="360" w:lineRule="auto"/>
              <w:jc w:val="center"/>
              <w:cnfStyle w:val="000000000000"/>
              <w:rPr>
                <w:rFonts w:ascii="Tahoma" w:hAnsi="Tahoma" w:cs="Tahoma"/>
                <w:sz w:val="22"/>
                <w:szCs w:val="22"/>
                <w:lang w:val="id-ID"/>
              </w:rPr>
            </w:pPr>
            <w:r w:rsidRPr="00563C09">
              <w:rPr>
                <w:rFonts w:ascii="Tahoma" w:hAnsi="Tahoma" w:cs="Tahoma"/>
                <w:sz w:val="22"/>
                <w:szCs w:val="22"/>
                <w:lang w:val="id-ID"/>
              </w:rPr>
              <w:t>4,51</w:t>
            </w:r>
          </w:p>
        </w:tc>
        <w:tc>
          <w:tcPr>
            <w:tcW w:w="0" w:type="auto"/>
            <w:shd w:val="clear" w:color="auto" w:fill="auto"/>
            <w:vAlign w:val="center"/>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5,06</w:t>
            </w:r>
          </w:p>
        </w:tc>
      </w:tr>
    </w:tbl>
    <w:p w:rsidR="00E74C0B" w:rsidRPr="00563C09" w:rsidRDefault="00E74C0B" w:rsidP="00E74C0B">
      <w:pPr>
        <w:jc w:val="center"/>
        <w:rPr>
          <w:rFonts w:ascii="Tahoma" w:hAnsi="Tahoma" w:cs="Tahoma"/>
          <w:b/>
          <w:sz w:val="22"/>
          <w:szCs w:val="22"/>
        </w:rPr>
      </w:pPr>
    </w:p>
    <w:p w:rsidR="00E74C0B" w:rsidRPr="00563C09" w:rsidRDefault="00E74C0B" w:rsidP="00E74C0B">
      <w:pPr>
        <w:spacing w:line="360" w:lineRule="auto"/>
        <w:rPr>
          <w:rFonts w:ascii="Tahoma" w:hAnsi="Tahoma" w:cs="Tahoma"/>
          <w:i/>
          <w:sz w:val="22"/>
          <w:szCs w:val="22"/>
        </w:rPr>
      </w:pPr>
      <w:r w:rsidRPr="00563C09">
        <w:rPr>
          <w:rFonts w:ascii="Tahoma" w:hAnsi="Tahoma" w:cs="Tahoma"/>
          <w:i/>
          <w:sz w:val="22"/>
          <w:szCs w:val="22"/>
          <w:lang w:val="id-ID"/>
        </w:rPr>
        <w:t>Sumber Data : BPS dan Dinas Tenaga Kerja Kabupaten Gresik, 201</w:t>
      </w:r>
      <w:r w:rsidRPr="00563C09">
        <w:rPr>
          <w:rFonts w:ascii="Tahoma" w:hAnsi="Tahoma" w:cs="Tahoma"/>
          <w:i/>
          <w:sz w:val="22"/>
          <w:szCs w:val="22"/>
        </w:rPr>
        <w:t>4</w:t>
      </w:r>
    </w:p>
    <w:p w:rsidR="00E74C0B" w:rsidRPr="00563C09" w:rsidRDefault="00E74C0B" w:rsidP="00E74C0B">
      <w:pPr>
        <w:spacing w:line="360" w:lineRule="auto"/>
        <w:ind w:left="720" w:firstLine="720"/>
        <w:jc w:val="both"/>
        <w:rPr>
          <w:rFonts w:ascii="Tahoma" w:hAnsi="Tahoma" w:cs="Tahoma"/>
          <w:bCs/>
          <w:sz w:val="22"/>
          <w:szCs w:val="22"/>
          <w:lang w:eastAsia="id-ID"/>
        </w:rPr>
      </w:pPr>
      <w:proofErr w:type="gramStart"/>
      <w:r w:rsidRPr="00563C09">
        <w:rPr>
          <w:rFonts w:ascii="Tahoma" w:hAnsi="Tahoma" w:cs="Tahoma"/>
          <w:bCs/>
          <w:sz w:val="22"/>
          <w:szCs w:val="22"/>
          <w:lang w:eastAsia="id-ID"/>
        </w:rPr>
        <w:t>Penurunan Tingkat Partisipasi Angkatan Kerja (TPAK) dan Tingkat Pengangguran Terbuka (TPT) yang cukup tinggi karena semakin sedikit penduduk Kabupaten Gresik yang mendapat pekerjaan.</w:t>
      </w:r>
      <w:proofErr w:type="gramEnd"/>
      <w:r w:rsidRPr="00563C09">
        <w:rPr>
          <w:rFonts w:ascii="Tahoma" w:hAnsi="Tahoma" w:cs="Tahoma"/>
          <w:bCs/>
          <w:sz w:val="22"/>
          <w:szCs w:val="22"/>
          <w:lang w:eastAsia="id-ID"/>
        </w:rPr>
        <w:t xml:space="preserve"> </w:t>
      </w:r>
      <w:proofErr w:type="gramStart"/>
      <w:r w:rsidRPr="00563C09">
        <w:rPr>
          <w:rFonts w:ascii="Tahoma" w:hAnsi="Tahoma" w:cs="Tahoma"/>
          <w:bCs/>
          <w:sz w:val="22"/>
          <w:szCs w:val="22"/>
          <w:lang w:eastAsia="id-ID"/>
        </w:rPr>
        <w:t>Hal ini disebabkan adanya pengurangan pegawai untuk efisiensi biaya produksi yang dilakukan di Kabupaten Gresik terutama di bidang Industri.</w:t>
      </w:r>
      <w:proofErr w:type="gramEnd"/>
      <w:r w:rsidRPr="00563C09">
        <w:rPr>
          <w:rFonts w:ascii="Tahoma" w:hAnsi="Tahoma" w:cs="Tahoma"/>
          <w:bCs/>
          <w:sz w:val="22"/>
          <w:szCs w:val="22"/>
          <w:lang w:eastAsia="id-ID"/>
        </w:rPr>
        <w:t xml:space="preserve"> </w:t>
      </w:r>
    </w:p>
    <w:p w:rsidR="00E74C0B" w:rsidRPr="00563C09" w:rsidRDefault="00E74C0B" w:rsidP="00E74C0B">
      <w:pPr>
        <w:spacing w:line="360" w:lineRule="auto"/>
        <w:ind w:left="720" w:firstLine="720"/>
        <w:jc w:val="both"/>
        <w:rPr>
          <w:rFonts w:ascii="Tahoma" w:hAnsi="Tahoma" w:cs="Tahoma"/>
          <w:bCs/>
          <w:sz w:val="22"/>
          <w:szCs w:val="22"/>
          <w:lang w:eastAsia="id-ID"/>
        </w:rPr>
      </w:pPr>
    </w:p>
    <w:p w:rsidR="00E74C0B" w:rsidRPr="00563C09" w:rsidRDefault="00E74C0B" w:rsidP="00E74C0B">
      <w:pPr>
        <w:numPr>
          <w:ilvl w:val="0"/>
          <w:numId w:val="13"/>
        </w:numPr>
        <w:spacing w:line="360" w:lineRule="auto"/>
        <w:ind w:hanging="540"/>
        <w:jc w:val="both"/>
        <w:rPr>
          <w:rFonts w:ascii="Tahoma" w:hAnsi="Tahoma" w:cs="Tahoma"/>
          <w:b/>
          <w:sz w:val="22"/>
          <w:szCs w:val="22"/>
        </w:rPr>
      </w:pPr>
      <w:r w:rsidRPr="00563C09">
        <w:rPr>
          <w:rFonts w:ascii="Tahoma" w:hAnsi="Tahoma" w:cs="Tahoma"/>
          <w:b/>
          <w:sz w:val="22"/>
          <w:szCs w:val="22"/>
        </w:rPr>
        <w:t>Tingkat Kemiskinan</w:t>
      </w:r>
    </w:p>
    <w:p w:rsidR="00E74C0B" w:rsidRPr="00563C09" w:rsidRDefault="00E74C0B" w:rsidP="00E74C0B">
      <w:pPr>
        <w:spacing w:line="360" w:lineRule="auto"/>
        <w:ind w:left="720" w:firstLine="720"/>
        <w:jc w:val="both"/>
        <w:rPr>
          <w:rFonts w:ascii="Tahoma" w:hAnsi="Tahoma" w:cs="Tahoma"/>
          <w:bCs/>
          <w:sz w:val="22"/>
          <w:szCs w:val="22"/>
          <w:lang w:eastAsia="id-ID"/>
        </w:rPr>
      </w:pPr>
      <w:r w:rsidRPr="00563C09">
        <w:rPr>
          <w:rFonts w:ascii="Tahoma" w:hAnsi="Tahoma" w:cs="Tahoma"/>
          <w:bCs/>
          <w:sz w:val="22"/>
          <w:szCs w:val="22"/>
          <w:lang w:eastAsia="id-ID"/>
        </w:rPr>
        <w:t>Pada Tahun 2013, Garis Kemiskinan untuk Kabupaten Gresik adalah Rp.331.296</w:t>
      </w:r>
      <w:proofErr w:type="gramStart"/>
      <w:r w:rsidRPr="00563C09">
        <w:rPr>
          <w:rFonts w:ascii="Tahoma" w:hAnsi="Tahoma" w:cs="Tahoma"/>
          <w:bCs/>
          <w:sz w:val="22"/>
          <w:szCs w:val="22"/>
          <w:lang w:eastAsia="id-ID"/>
        </w:rPr>
        <w:t>,-</w:t>
      </w:r>
      <w:proofErr w:type="gramEnd"/>
      <w:r w:rsidRPr="00563C09">
        <w:rPr>
          <w:rFonts w:ascii="Tahoma" w:hAnsi="Tahoma" w:cs="Tahoma"/>
          <w:bCs/>
          <w:sz w:val="22"/>
          <w:szCs w:val="22"/>
          <w:lang w:eastAsia="id-ID"/>
        </w:rPr>
        <w:t xml:space="preserve"> per kapita per bulan, merupakan nilai tertinggi ke-6 dari 38 Kabupaten / Kota se-Jawa Timur. </w:t>
      </w:r>
      <w:proofErr w:type="gramStart"/>
      <w:r w:rsidRPr="00563C09">
        <w:rPr>
          <w:rFonts w:ascii="Tahoma" w:hAnsi="Tahoma" w:cs="Tahoma"/>
          <w:bCs/>
          <w:sz w:val="22"/>
          <w:szCs w:val="22"/>
          <w:lang w:eastAsia="id-ID"/>
        </w:rPr>
        <w:t>G</w:t>
      </w:r>
      <w:r w:rsidR="00356BB8">
        <w:rPr>
          <w:rFonts w:ascii="Tahoma" w:hAnsi="Tahoma" w:cs="Tahoma"/>
          <w:bCs/>
          <w:sz w:val="22"/>
          <w:szCs w:val="22"/>
          <w:lang w:val="id-ID" w:eastAsia="id-ID"/>
        </w:rPr>
        <w:t xml:space="preserve">aris </w:t>
      </w:r>
      <w:r w:rsidRPr="00563C09">
        <w:rPr>
          <w:rFonts w:ascii="Tahoma" w:hAnsi="Tahoma" w:cs="Tahoma"/>
          <w:bCs/>
          <w:sz w:val="22"/>
          <w:szCs w:val="22"/>
          <w:lang w:eastAsia="id-ID"/>
        </w:rPr>
        <w:t>K</w:t>
      </w:r>
      <w:r w:rsidR="00356BB8">
        <w:rPr>
          <w:rFonts w:ascii="Tahoma" w:hAnsi="Tahoma" w:cs="Tahoma"/>
          <w:bCs/>
          <w:sz w:val="22"/>
          <w:szCs w:val="22"/>
          <w:lang w:val="id-ID" w:eastAsia="id-ID"/>
        </w:rPr>
        <w:t>emiskinan</w:t>
      </w:r>
      <w:r w:rsidRPr="00563C09">
        <w:rPr>
          <w:rFonts w:ascii="Tahoma" w:hAnsi="Tahoma" w:cs="Tahoma"/>
          <w:bCs/>
          <w:sz w:val="22"/>
          <w:szCs w:val="22"/>
          <w:lang w:eastAsia="id-ID"/>
        </w:rPr>
        <w:t xml:space="preserve"> Kabupaten Gresik juga lebih tinggi dari Garis Kemiskinan Provinsi Jawa Timur dan Nasional.</w:t>
      </w:r>
      <w:proofErr w:type="gramEnd"/>
      <w:r w:rsidRPr="00563C09">
        <w:rPr>
          <w:rFonts w:ascii="Tahoma" w:hAnsi="Tahoma" w:cs="Tahoma"/>
          <w:bCs/>
          <w:sz w:val="22"/>
          <w:szCs w:val="22"/>
          <w:lang w:eastAsia="id-ID"/>
        </w:rPr>
        <w:t xml:space="preserve"> Garis Kemiskinan Provinsi Jawa Timur pada Tahun 2013 adalah Rp.303.843</w:t>
      </w:r>
      <w:proofErr w:type="gramStart"/>
      <w:r w:rsidRPr="00563C09">
        <w:rPr>
          <w:rFonts w:ascii="Tahoma" w:hAnsi="Tahoma" w:cs="Tahoma"/>
          <w:bCs/>
          <w:sz w:val="22"/>
          <w:szCs w:val="22"/>
          <w:lang w:eastAsia="id-ID"/>
        </w:rPr>
        <w:t>,-</w:t>
      </w:r>
      <w:proofErr w:type="gramEnd"/>
      <w:r w:rsidRPr="00563C09">
        <w:rPr>
          <w:rFonts w:ascii="Tahoma" w:hAnsi="Tahoma" w:cs="Tahoma"/>
          <w:bCs/>
          <w:sz w:val="22"/>
          <w:szCs w:val="22"/>
          <w:lang w:eastAsia="id-ID"/>
        </w:rPr>
        <w:t xml:space="preserve"> sedangkan Nasional sebesar Rp. 292.951,-</w:t>
      </w:r>
    </w:p>
    <w:p w:rsidR="00E74C0B" w:rsidRPr="00563C09" w:rsidRDefault="00E74C0B" w:rsidP="00E74C0B">
      <w:pPr>
        <w:spacing w:line="360" w:lineRule="auto"/>
        <w:ind w:left="720" w:firstLine="720"/>
        <w:jc w:val="both"/>
        <w:rPr>
          <w:rFonts w:ascii="Tahoma" w:hAnsi="Tahoma" w:cs="Tahoma"/>
          <w:sz w:val="22"/>
          <w:szCs w:val="22"/>
        </w:rPr>
      </w:pPr>
      <w:r w:rsidRPr="00563C09">
        <w:rPr>
          <w:rFonts w:ascii="Tahoma" w:hAnsi="Tahoma" w:cs="Tahoma"/>
          <w:bCs/>
          <w:sz w:val="22"/>
          <w:szCs w:val="22"/>
          <w:lang w:eastAsia="id-ID"/>
        </w:rPr>
        <w:lastRenderedPageBreak/>
        <w:t xml:space="preserve">Pada Tahun 2013, Tingkat Kemiskinan Kabupaten Gresik mencapai 13.89% atau lebih tinggi dari Tingkat Kemiskinan Provinsi Jawa Timur sebesar 12,73% dan Tingkat Kemiskinan Nasional sebesar 11.47%. </w:t>
      </w:r>
      <w:proofErr w:type="gramStart"/>
      <w:r w:rsidRPr="00563C09">
        <w:rPr>
          <w:rFonts w:ascii="Tahoma" w:hAnsi="Tahoma" w:cs="Tahoma"/>
          <w:bCs/>
          <w:sz w:val="22"/>
          <w:szCs w:val="22"/>
          <w:lang w:eastAsia="id-ID"/>
        </w:rPr>
        <w:t>Pada perkembangan antar waktu, Tingkat Kemiskinan Kabupaten Gresik menunjukkan penurunan yang cukup signifikan.</w:t>
      </w:r>
      <w:proofErr w:type="gramEnd"/>
      <w:r w:rsidRPr="00563C09">
        <w:rPr>
          <w:rFonts w:ascii="Tahoma" w:hAnsi="Tahoma" w:cs="Tahoma"/>
          <w:bCs/>
          <w:sz w:val="22"/>
          <w:szCs w:val="22"/>
          <w:lang w:eastAsia="id-ID"/>
        </w:rPr>
        <w:t xml:space="preserve"> Dalam kurun waktu 4 Tahun, yaitu Tahun 2009 – 2013, Tingkat Kemiskinan Kabupaten Gresik telah berkurang sebanyak 5.25 poin persen, sedang jumlah penduduk miskin berkurang 54.874 jiwa sebagaimana digambarkan pada grafik berikut</w:t>
      </w:r>
      <w:r w:rsidRPr="00563C09">
        <w:rPr>
          <w:rFonts w:ascii="Tahoma" w:hAnsi="Tahoma" w:cs="Tahoma"/>
          <w:sz w:val="22"/>
          <w:szCs w:val="22"/>
        </w:rPr>
        <w:t>;</w:t>
      </w:r>
    </w:p>
    <w:p w:rsidR="00E74C0B" w:rsidRPr="00563C09" w:rsidRDefault="00E74C0B" w:rsidP="00E74C0B">
      <w:pPr>
        <w:jc w:val="center"/>
        <w:rPr>
          <w:rFonts w:ascii="Tahoma" w:hAnsi="Tahoma" w:cs="Tahoma"/>
          <w:b/>
          <w:sz w:val="20"/>
          <w:szCs w:val="20"/>
        </w:rPr>
      </w:pPr>
    </w:p>
    <w:p w:rsidR="00E74C0B" w:rsidRPr="00563C09" w:rsidRDefault="00E74C0B" w:rsidP="00E74C0B">
      <w:pPr>
        <w:jc w:val="center"/>
        <w:rPr>
          <w:rFonts w:ascii="Tahoma" w:hAnsi="Tahoma" w:cs="Tahoma"/>
          <w:b/>
          <w:sz w:val="20"/>
          <w:szCs w:val="20"/>
        </w:rPr>
      </w:pPr>
      <w:r w:rsidRPr="00563C09">
        <w:rPr>
          <w:rFonts w:ascii="Tahoma" w:hAnsi="Tahoma" w:cs="Tahoma"/>
          <w:b/>
          <w:sz w:val="20"/>
          <w:szCs w:val="20"/>
        </w:rPr>
        <w:t>Gambar II.4</w:t>
      </w:r>
      <w:r w:rsidRPr="00563C09">
        <w:rPr>
          <w:rFonts w:ascii="Tahoma" w:hAnsi="Tahoma" w:cs="Tahoma"/>
          <w:b/>
          <w:sz w:val="20"/>
          <w:szCs w:val="20"/>
        </w:rPr>
        <w:tab/>
      </w:r>
    </w:p>
    <w:p w:rsidR="00E74C0B" w:rsidRPr="00563C09" w:rsidRDefault="00E74C0B" w:rsidP="00E74C0B">
      <w:pPr>
        <w:jc w:val="center"/>
        <w:rPr>
          <w:rFonts w:ascii="Tahoma" w:hAnsi="Tahoma" w:cs="Tahoma"/>
          <w:b/>
          <w:sz w:val="20"/>
          <w:szCs w:val="20"/>
        </w:rPr>
      </w:pPr>
      <w:r w:rsidRPr="00563C09">
        <w:rPr>
          <w:rFonts w:ascii="Tahoma" w:hAnsi="Tahoma" w:cs="Tahoma"/>
          <w:b/>
          <w:sz w:val="20"/>
          <w:szCs w:val="20"/>
        </w:rPr>
        <w:t>Tingkat Kemiskinan Kabupaten Gresik Tahun 2011-2014</w:t>
      </w:r>
    </w:p>
    <w:p w:rsidR="00E74C0B" w:rsidRPr="00563C09" w:rsidRDefault="00E74C0B" w:rsidP="00E74C0B">
      <w:pPr>
        <w:jc w:val="center"/>
        <w:rPr>
          <w:rFonts w:ascii="Tahoma" w:hAnsi="Tahoma" w:cs="Tahoma"/>
          <w:b/>
          <w:sz w:val="20"/>
          <w:szCs w:val="20"/>
        </w:rPr>
      </w:pPr>
    </w:p>
    <w:p w:rsidR="00E74C0B" w:rsidRPr="00563C09" w:rsidRDefault="00E74C0B" w:rsidP="00E74C0B">
      <w:pPr>
        <w:tabs>
          <w:tab w:val="num" w:pos="1080"/>
        </w:tabs>
        <w:spacing w:line="360" w:lineRule="auto"/>
        <w:jc w:val="center"/>
        <w:rPr>
          <w:rFonts w:ascii="Tahoma" w:hAnsi="Tahoma" w:cs="Tahoma"/>
          <w:b/>
          <w:noProof/>
          <w:sz w:val="22"/>
          <w:szCs w:val="22"/>
        </w:rPr>
      </w:pPr>
      <w:r w:rsidRPr="00563C09">
        <w:rPr>
          <w:rFonts w:ascii="Tahoma" w:hAnsi="Tahoma" w:cs="Tahoma"/>
          <w:b/>
          <w:noProof/>
          <w:sz w:val="22"/>
          <w:szCs w:val="22"/>
        </w:rPr>
        <w:object w:dxaOrig="7198" w:dyaOrig="53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222pt" o:ole="">
            <v:imagedata r:id="rId11" o:title=""/>
          </v:shape>
          <o:OLEObject Type="Embed" ProgID="PowerPoint.Slide.12" ShapeID="_x0000_i1025" DrawAspect="Content" ObjectID="_1495713539" r:id="rId12"/>
        </w:object>
      </w:r>
    </w:p>
    <w:p w:rsidR="00E74C0B" w:rsidRPr="00563C09" w:rsidRDefault="00E74C0B" w:rsidP="00E74C0B">
      <w:pPr>
        <w:tabs>
          <w:tab w:val="num" w:pos="1080"/>
        </w:tabs>
        <w:spacing w:line="360" w:lineRule="auto"/>
        <w:rPr>
          <w:rFonts w:ascii="Tahoma" w:hAnsi="Tahoma" w:cs="Tahoma"/>
          <w:sz w:val="22"/>
          <w:szCs w:val="22"/>
          <w:lang w:val="id-ID"/>
        </w:rPr>
      </w:pPr>
      <w:r w:rsidRPr="00563C09">
        <w:rPr>
          <w:rFonts w:ascii="Tahoma" w:hAnsi="Tahoma" w:cs="Tahoma"/>
          <w:b/>
          <w:noProof/>
          <w:sz w:val="22"/>
          <w:szCs w:val="22"/>
        </w:rPr>
        <w:t xml:space="preserve">2.1.2.3 </w:t>
      </w:r>
      <w:proofErr w:type="gramStart"/>
      <w:r w:rsidRPr="00563C09">
        <w:rPr>
          <w:rFonts w:ascii="Tahoma" w:hAnsi="Tahoma" w:cs="Tahoma"/>
          <w:b/>
          <w:sz w:val="22"/>
          <w:szCs w:val="22"/>
          <w:lang w:val="id-ID"/>
        </w:rPr>
        <w:t>FOKUS  SENI</w:t>
      </w:r>
      <w:proofErr w:type="gramEnd"/>
      <w:r w:rsidRPr="00563C09">
        <w:rPr>
          <w:rFonts w:ascii="Tahoma" w:hAnsi="Tahoma" w:cs="Tahoma"/>
          <w:b/>
          <w:sz w:val="22"/>
          <w:szCs w:val="22"/>
        </w:rPr>
        <w:t xml:space="preserve">, </w:t>
      </w:r>
      <w:r w:rsidRPr="00563C09">
        <w:rPr>
          <w:rFonts w:ascii="Tahoma" w:hAnsi="Tahoma" w:cs="Tahoma"/>
          <w:b/>
          <w:sz w:val="22"/>
          <w:szCs w:val="22"/>
          <w:lang w:val="id-ID"/>
        </w:rPr>
        <w:t>BUDAYA</w:t>
      </w:r>
      <w:r w:rsidRPr="00563C09">
        <w:rPr>
          <w:rFonts w:ascii="Tahoma" w:hAnsi="Tahoma" w:cs="Tahoma"/>
          <w:b/>
          <w:sz w:val="22"/>
          <w:szCs w:val="22"/>
        </w:rPr>
        <w:t xml:space="preserve"> DAN OLAHRAGA</w:t>
      </w:r>
    </w:p>
    <w:p w:rsidR="00E74C0B" w:rsidRPr="00563C09" w:rsidRDefault="00E74C0B" w:rsidP="00E74C0B">
      <w:pPr>
        <w:spacing w:line="360" w:lineRule="auto"/>
        <w:jc w:val="both"/>
        <w:rPr>
          <w:rFonts w:ascii="Tahoma" w:hAnsi="Tahoma" w:cs="Tahoma"/>
          <w:sz w:val="22"/>
          <w:szCs w:val="22"/>
          <w:lang w:val="id-ID"/>
        </w:rPr>
      </w:pPr>
      <w:r w:rsidRPr="00563C09">
        <w:rPr>
          <w:rFonts w:ascii="Tahoma" w:hAnsi="Tahoma" w:cs="Tahoma"/>
          <w:sz w:val="22"/>
          <w:szCs w:val="22"/>
          <w:lang w:val="id-ID"/>
        </w:rPr>
        <w:tab/>
        <w:t>Kabupaten Gresik memiliki khasanah kesenian daerah, tradisional dan modern yang cukup kaya serta variatif. Jenis kesenian yang ada sebagian bersifat modern, seperti Band (</w:t>
      </w:r>
      <w:r w:rsidRPr="00563C09">
        <w:rPr>
          <w:rFonts w:ascii="Tahoma" w:hAnsi="Tahoma" w:cs="Tahoma"/>
          <w:sz w:val="22"/>
          <w:szCs w:val="22"/>
        </w:rPr>
        <w:t>6</w:t>
      </w:r>
      <w:r w:rsidRPr="00563C09">
        <w:rPr>
          <w:rFonts w:ascii="Tahoma" w:hAnsi="Tahoma" w:cs="Tahoma"/>
          <w:sz w:val="22"/>
          <w:szCs w:val="22"/>
          <w:lang w:val="id-ID"/>
        </w:rPr>
        <w:t xml:space="preserve"> group) dan terbanyak Orkes melayu (sebanyak 1</w:t>
      </w:r>
      <w:r w:rsidRPr="00563C09">
        <w:rPr>
          <w:rFonts w:ascii="Tahoma" w:hAnsi="Tahoma" w:cs="Tahoma"/>
          <w:sz w:val="22"/>
          <w:szCs w:val="22"/>
        </w:rPr>
        <w:t>77</w:t>
      </w:r>
      <w:r w:rsidRPr="00563C09">
        <w:rPr>
          <w:rFonts w:ascii="Tahoma" w:hAnsi="Tahoma" w:cs="Tahoma"/>
          <w:sz w:val="22"/>
          <w:szCs w:val="22"/>
          <w:lang w:val="id-ID"/>
        </w:rPr>
        <w:t xml:space="preserve"> group). Sedangkan jenis kesenian yang bercorak tradisional juga sangat banyak dan variatif, seperti</w:t>
      </w:r>
      <w:r w:rsidRPr="00563C09">
        <w:rPr>
          <w:rFonts w:ascii="Tahoma" w:hAnsi="Tahoma" w:cs="Tahoma"/>
          <w:sz w:val="22"/>
          <w:szCs w:val="22"/>
        </w:rPr>
        <w:t>:</w:t>
      </w:r>
      <w:r w:rsidRPr="00563C09">
        <w:rPr>
          <w:rFonts w:ascii="Tahoma" w:hAnsi="Tahoma" w:cs="Tahoma"/>
          <w:sz w:val="22"/>
          <w:szCs w:val="22"/>
          <w:lang w:val="id-ID"/>
        </w:rPr>
        <w:t xml:space="preserve"> karawitan (</w:t>
      </w:r>
      <w:r w:rsidRPr="00563C09">
        <w:rPr>
          <w:rFonts w:ascii="Tahoma" w:hAnsi="Tahoma" w:cs="Tahoma"/>
          <w:sz w:val="22"/>
          <w:szCs w:val="22"/>
        </w:rPr>
        <w:t>1</w:t>
      </w:r>
      <w:r w:rsidRPr="00563C09">
        <w:rPr>
          <w:rFonts w:ascii="Tahoma" w:hAnsi="Tahoma" w:cs="Tahoma"/>
          <w:sz w:val="22"/>
          <w:szCs w:val="22"/>
          <w:lang w:val="id-ID"/>
        </w:rPr>
        <w:t>1), ludruk (4), Kuda Kencak (</w:t>
      </w:r>
      <w:r w:rsidRPr="00563C09">
        <w:rPr>
          <w:rFonts w:ascii="Tahoma" w:hAnsi="Tahoma" w:cs="Tahoma"/>
          <w:sz w:val="22"/>
          <w:szCs w:val="22"/>
        </w:rPr>
        <w:t>2</w:t>
      </w:r>
      <w:r w:rsidRPr="00563C09">
        <w:rPr>
          <w:rFonts w:ascii="Tahoma" w:hAnsi="Tahoma" w:cs="Tahoma"/>
          <w:sz w:val="22"/>
          <w:szCs w:val="22"/>
          <w:lang w:val="id-ID"/>
        </w:rPr>
        <w:t>), reog (2), wayang kulit (</w:t>
      </w:r>
      <w:r w:rsidRPr="00563C09">
        <w:rPr>
          <w:rFonts w:ascii="Tahoma" w:hAnsi="Tahoma" w:cs="Tahoma"/>
          <w:sz w:val="22"/>
          <w:szCs w:val="22"/>
        </w:rPr>
        <w:t>14</w:t>
      </w:r>
      <w:r w:rsidRPr="00563C09">
        <w:rPr>
          <w:rFonts w:ascii="Tahoma" w:hAnsi="Tahoma" w:cs="Tahoma"/>
          <w:sz w:val="22"/>
          <w:szCs w:val="22"/>
          <w:lang w:val="id-ID"/>
        </w:rPr>
        <w:t xml:space="preserve">), Mocopat (1), sandur madura (1) dan pelandang (1). </w:t>
      </w:r>
    </w:p>
    <w:p w:rsidR="00E74C0B" w:rsidRPr="00563C09" w:rsidRDefault="00E74C0B" w:rsidP="00E74C0B">
      <w:pPr>
        <w:spacing w:line="360" w:lineRule="auto"/>
        <w:ind w:firstLine="720"/>
        <w:jc w:val="both"/>
        <w:rPr>
          <w:rFonts w:ascii="Tahoma" w:hAnsi="Tahoma" w:cs="Tahoma"/>
          <w:sz w:val="22"/>
          <w:szCs w:val="22"/>
        </w:rPr>
      </w:pPr>
      <w:r w:rsidRPr="00563C09">
        <w:rPr>
          <w:rFonts w:ascii="Tahoma" w:hAnsi="Tahoma" w:cs="Tahoma"/>
          <w:sz w:val="22"/>
          <w:szCs w:val="22"/>
          <w:lang w:val="id-ID"/>
        </w:rPr>
        <w:t>Secara endemik juga terdapat unit kesenian yang berkarakteristik keagamaan seperti</w:t>
      </w:r>
      <w:r w:rsidRPr="00563C09">
        <w:rPr>
          <w:rFonts w:ascii="Tahoma" w:hAnsi="Tahoma" w:cs="Tahoma"/>
          <w:sz w:val="22"/>
          <w:szCs w:val="22"/>
        </w:rPr>
        <w:t>:</w:t>
      </w:r>
      <w:r w:rsidRPr="00563C09">
        <w:rPr>
          <w:rFonts w:ascii="Tahoma" w:hAnsi="Tahoma" w:cs="Tahoma"/>
          <w:sz w:val="22"/>
          <w:szCs w:val="22"/>
          <w:lang w:val="id-ID"/>
        </w:rPr>
        <w:t xml:space="preserve"> samroh (</w:t>
      </w:r>
      <w:r w:rsidRPr="00563C09">
        <w:rPr>
          <w:rFonts w:ascii="Tahoma" w:hAnsi="Tahoma" w:cs="Tahoma"/>
          <w:sz w:val="22"/>
          <w:szCs w:val="22"/>
        </w:rPr>
        <w:t>5</w:t>
      </w:r>
      <w:r w:rsidRPr="00563C09">
        <w:rPr>
          <w:rFonts w:ascii="Tahoma" w:hAnsi="Tahoma" w:cs="Tahoma"/>
          <w:sz w:val="22"/>
          <w:szCs w:val="22"/>
          <w:lang w:val="id-ID"/>
        </w:rPr>
        <w:t>), hadrah  dan qosidah (</w:t>
      </w:r>
      <w:r w:rsidRPr="00563C09">
        <w:rPr>
          <w:rFonts w:ascii="Tahoma" w:hAnsi="Tahoma" w:cs="Tahoma"/>
          <w:sz w:val="22"/>
          <w:szCs w:val="22"/>
        </w:rPr>
        <w:t>11</w:t>
      </w:r>
      <w:r w:rsidRPr="00563C09">
        <w:rPr>
          <w:rFonts w:ascii="Tahoma" w:hAnsi="Tahoma" w:cs="Tahoma"/>
          <w:sz w:val="22"/>
          <w:szCs w:val="22"/>
          <w:lang w:val="id-ID"/>
        </w:rPr>
        <w:t xml:space="preserve">).  Kekayaan kesenian daerah yang banyak dan variatif ini merupakan produk kebudayaan dan peradaban masyarakat yang heterogen dan kreatif. Di masa depan potensi ini perlu dilestarikan, didukung bahkan dikembangkan dengan kebijakan serta program-program pemerintah daerah </w:t>
      </w:r>
      <w:r w:rsidRPr="00563C09">
        <w:rPr>
          <w:rFonts w:ascii="Tahoma" w:hAnsi="Tahoma" w:cs="Tahoma"/>
          <w:sz w:val="22"/>
          <w:szCs w:val="22"/>
          <w:lang w:val="id-ID"/>
        </w:rPr>
        <w:lastRenderedPageBreak/>
        <w:t>yang tepat</w:t>
      </w:r>
      <w:r w:rsidRPr="00563C09">
        <w:rPr>
          <w:rFonts w:ascii="Tahoma" w:hAnsi="Tahoma" w:cs="Tahoma"/>
          <w:sz w:val="22"/>
          <w:szCs w:val="22"/>
        </w:rPr>
        <w:t xml:space="preserve">. </w:t>
      </w:r>
      <w:r w:rsidRPr="00563C09">
        <w:rPr>
          <w:rFonts w:ascii="Tahoma" w:hAnsi="Tahoma" w:cs="Tahoma"/>
          <w:sz w:val="22"/>
          <w:szCs w:val="22"/>
          <w:lang w:val="id-ID"/>
        </w:rPr>
        <w:t>Ditinjau dari sejarah dan nilai budaya yang ada di kabupaten Gresik,                diketemukan peninggalan sejarah yang memiliki nilai budaya sebagai berikut:</w:t>
      </w:r>
    </w:p>
    <w:p w:rsidR="00E74C0B" w:rsidRPr="00563C09" w:rsidRDefault="00E74C0B" w:rsidP="00E74C0B">
      <w:pPr>
        <w:jc w:val="center"/>
        <w:rPr>
          <w:rFonts w:ascii="Tahoma" w:hAnsi="Tahoma" w:cs="Tahoma"/>
          <w:b/>
          <w:bCs/>
          <w:sz w:val="22"/>
          <w:szCs w:val="22"/>
        </w:rPr>
      </w:pPr>
    </w:p>
    <w:p w:rsidR="00E74C0B" w:rsidRPr="00563C09" w:rsidRDefault="00E41C94" w:rsidP="00E74C0B">
      <w:pPr>
        <w:jc w:val="center"/>
        <w:rPr>
          <w:rFonts w:ascii="Tahoma" w:hAnsi="Tahoma" w:cs="Tahoma"/>
          <w:b/>
          <w:bCs/>
          <w:sz w:val="22"/>
          <w:szCs w:val="22"/>
        </w:rPr>
      </w:pPr>
      <w:r>
        <w:rPr>
          <w:rFonts w:ascii="Tahoma" w:hAnsi="Tahoma" w:cs="Tahoma"/>
          <w:b/>
          <w:bCs/>
          <w:sz w:val="22"/>
          <w:szCs w:val="22"/>
        </w:rPr>
        <w:t>Gambar II.5</w:t>
      </w:r>
    </w:p>
    <w:p w:rsidR="00E74C0B" w:rsidRPr="00563C09" w:rsidRDefault="00E74C0B" w:rsidP="00E74C0B">
      <w:pPr>
        <w:jc w:val="center"/>
        <w:rPr>
          <w:rFonts w:ascii="Tahoma" w:hAnsi="Tahoma" w:cs="Tahoma"/>
          <w:b/>
          <w:bCs/>
          <w:sz w:val="22"/>
          <w:szCs w:val="22"/>
        </w:rPr>
      </w:pPr>
      <w:r w:rsidRPr="00563C09">
        <w:rPr>
          <w:rFonts w:ascii="Tahoma" w:hAnsi="Tahoma" w:cs="Tahoma"/>
          <w:b/>
          <w:bCs/>
          <w:sz w:val="22"/>
          <w:szCs w:val="22"/>
        </w:rPr>
        <w:t xml:space="preserve">Peninggalan Sejarah dan Nilai Budaya Di Kabupaten Gresik </w:t>
      </w:r>
    </w:p>
    <w:p w:rsidR="00E74C0B" w:rsidRPr="00563C09" w:rsidRDefault="00E74C0B" w:rsidP="00E74C0B">
      <w:pPr>
        <w:jc w:val="center"/>
        <w:rPr>
          <w:rFonts w:ascii="Tahoma" w:hAnsi="Tahoma" w:cs="Tahoma"/>
          <w:b/>
          <w:bCs/>
          <w:sz w:val="22"/>
          <w:szCs w:val="22"/>
        </w:rPr>
      </w:pPr>
      <w:r w:rsidRPr="00563C09">
        <w:rPr>
          <w:rFonts w:ascii="Tahoma" w:hAnsi="Tahoma" w:cs="Tahoma"/>
          <w:b/>
          <w:bCs/>
          <w:sz w:val="22"/>
          <w:szCs w:val="22"/>
        </w:rPr>
        <w:t>Tahun 2013</w:t>
      </w:r>
    </w:p>
    <w:p w:rsidR="00E74C0B" w:rsidRPr="00563C09" w:rsidRDefault="00E74C0B" w:rsidP="00E74C0B">
      <w:pPr>
        <w:spacing w:line="360" w:lineRule="auto"/>
        <w:jc w:val="center"/>
        <w:rPr>
          <w:rFonts w:ascii="Tahoma" w:hAnsi="Tahoma" w:cs="Tahoma"/>
          <w:b/>
          <w:bCs/>
          <w:sz w:val="22"/>
          <w:szCs w:val="22"/>
          <w:lang w:val="id-ID"/>
        </w:rPr>
      </w:pPr>
    </w:p>
    <w:p w:rsidR="00E74C0B" w:rsidRPr="00563C09" w:rsidRDefault="00E74C0B" w:rsidP="00E74C0B">
      <w:pPr>
        <w:spacing w:line="360" w:lineRule="auto"/>
        <w:jc w:val="center"/>
        <w:rPr>
          <w:rFonts w:ascii="Tahoma" w:hAnsi="Tahoma" w:cs="Tahoma"/>
          <w:b/>
          <w:bCs/>
          <w:sz w:val="22"/>
          <w:szCs w:val="22"/>
          <w:lang w:val="id-ID"/>
        </w:rPr>
      </w:pPr>
      <w:r w:rsidRPr="00563C09">
        <w:rPr>
          <w:rFonts w:ascii="Tahoma" w:hAnsi="Tahoma" w:cs="Tahoma"/>
          <w:noProof/>
          <w:sz w:val="22"/>
          <w:szCs w:val="22"/>
          <w:lang w:val="id-ID" w:eastAsia="id-ID"/>
        </w:rPr>
        <w:drawing>
          <wp:inline distT="0" distB="0" distL="0" distR="0">
            <wp:extent cx="4518837" cy="2509284"/>
            <wp:effectExtent l="0" t="0" r="15240" b="24765"/>
            <wp:docPr id="4"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74C0B" w:rsidRPr="00563C09" w:rsidRDefault="00E74C0B" w:rsidP="00E74C0B">
      <w:pPr>
        <w:spacing w:before="240" w:line="360" w:lineRule="auto"/>
        <w:ind w:firstLine="720"/>
        <w:jc w:val="both"/>
        <w:rPr>
          <w:rFonts w:ascii="Tahoma" w:hAnsi="Tahoma" w:cs="Tahoma"/>
          <w:sz w:val="22"/>
          <w:szCs w:val="22"/>
          <w:lang w:val="id-ID"/>
        </w:rPr>
      </w:pPr>
      <w:r w:rsidRPr="00563C09">
        <w:rPr>
          <w:rFonts w:ascii="Tahoma" w:hAnsi="Tahoma" w:cs="Tahoma"/>
          <w:sz w:val="22"/>
          <w:szCs w:val="22"/>
          <w:lang w:val="id-ID"/>
        </w:rPr>
        <w:t>Berdasarkan gra</w:t>
      </w:r>
      <w:r w:rsidR="00E206A3">
        <w:rPr>
          <w:rFonts w:ascii="Tahoma" w:hAnsi="Tahoma" w:cs="Tahoma"/>
          <w:sz w:val="22"/>
          <w:szCs w:val="22"/>
          <w:lang w:val="id-ID"/>
        </w:rPr>
        <w:t>fik tersebut diatas, hasil</w:t>
      </w:r>
      <w:r w:rsidRPr="00563C09">
        <w:rPr>
          <w:rFonts w:ascii="Tahoma" w:hAnsi="Tahoma" w:cs="Tahoma"/>
          <w:sz w:val="22"/>
          <w:szCs w:val="22"/>
          <w:lang w:val="id-ID"/>
        </w:rPr>
        <w:t xml:space="preserve"> inventarisasi Dinas Kebudayaan, Pariwisata, Pemuda dan Olahraga Kabupaten Gresik </w:t>
      </w:r>
      <w:r w:rsidRPr="00563C09">
        <w:rPr>
          <w:rFonts w:ascii="Tahoma" w:hAnsi="Tahoma" w:cs="Tahoma"/>
          <w:sz w:val="22"/>
          <w:szCs w:val="22"/>
        </w:rPr>
        <w:t>sampai dengan t</w:t>
      </w:r>
      <w:r w:rsidRPr="00563C09">
        <w:rPr>
          <w:rFonts w:ascii="Tahoma" w:hAnsi="Tahoma" w:cs="Tahoma"/>
          <w:sz w:val="22"/>
          <w:szCs w:val="22"/>
          <w:lang w:val="id-ID"/>
        </w:rPr>
        <w:t>ahun 20</w:t>
      </w:r>
      <w:r w:rsidRPr="00563C09">
        <w:rPr>
          <w:rFonts w:ascii="Tahoma" w:hAnsi="Tahoma" w:cs="Tahoma"/>
          <w:sz w:val="22"/>
          <w:szCs w:val="22"/>
        </w:rPr>
        <w:t>1</w:t>
      </w:r>
      <w:r w:rsidRPr="00563C09">
        <w:rPr>
          <w:rFonts w:ascii="Tahoma" w:hAnsi="Tahoma" w:cs="Tahoma"/>
          <w:sz w:val="22"/>
          <w:szCs w:val="22"/>
          <w:lang w:val="id-ID"/>
        </w:rPr>
        <w:t>2 bahwa terdapat tidak kurang dari 25 naskah kuno, 10 jenis upacara tradisional, 8 cerita rakyat, 4 bangunan sejarah, 2 jenis permainan rakyat dan 1 buah monumen sejarah. Data temuan bersejarah dan nilai budaya ini berkonsekuensi bahwa di masa depan perlu dilakukan upaya atau program pelestarian dan pengembangan budaya daerah.</w:t>
      </w:r>
    </w:p>
    <w:p w:rsidR="00E74C0B" w:rsidRPr="00563C09" w:rsidRDefault="00E74C0B" w:rsidP="00E74C0B">
      <w:pPr>
        <w:spacing w:before="240" w:line="360" w:lineRule="auto"/>
        <w:ind w:firstLine="720"/>
        <w:jc w:val="both"/>
        <w:rPr>
          <w:rFonts w:ascii="Tahoma" w:hAnsi="Tahoma" w:cs="Tahoma"/>
          <w:sz w:val="22"/>
          <w:szCs w:val="22"/>
          <w:lang w:val="id-ID"/>
        </w:rPr>
      </w:pPr>
    </w:p>
    <w:p w:rsidR="00E74C0B" w:rsidRPr="00563C09" w:rsidRDefault="00E74C0B" w:rsidP="00E74C0B">
      <w:pPr>
        <w:spacing w:line="360" w:lineRule="auto"/>
        <w:rPr>
          <w:rFonts w:ascii="Tahoma" w:hAnsi="Tahoma" w:cs="Tahoma"/>
          <w:b/>
          <w:bCs/>
          <w:sz w:val="22"/>
          <w:szCs w:val="22"/>
        </w:rPr>
      </w:pPr>
      <w:r w:rsidRPr="00563C09">
        <w:rPr>
          <w:rFonts w:ascii="Tahoma" w:hAnsi="Tahoma" w:cs="Tahoma"/>
          <w:b/>
          <w:bCs/>
          <w:sz w:val="22"/>
          <w:szCs w:val="22"/>
          <w:lang w:val="id-ID"/>
        </w:rPr>
        <w:t>2.1.</w:t>
      </w:r>
      <w:r w:rsidRPr="00563C09">
        <w:rPr>
          <w:rFonts w:ascii="Tahoma" w:hAnsi="Tahoma" w:cs="Tahoma"/>
          <w:b/>
          <w:bCs/>
          <w:sz w:val="22"/>
          <w:szCs w:val="22"/>
        </w:rPr>
        <w:t>3</w:t>
      </w:r>
      <w:r w:rsidRPr="00563C09">
        <w:rPr>
          <w:rFonts w:ascii="Tahoma" w:hAnsi="Tahoma" w:cs="Tahoma"/>
          <w:b/>
          <w:bCs/>
          <w:sz w:val="22"/>
          <w:szCs w:val="22"/>
          <w:lang w:val="id-ID"/>
        </w:rPr>
        <w:t xml:space="preserve">. ASPEK </w:t>
      </w:r>
      <w:r w:rsidRPr="00563C09">
        <w:rPr>
          <w:rFonts w:ascii="Tahoma" w:hAnsi="Tahoma" w:cs="Tahoma"/>
          <w:b/>
          <w:bCs/>
          <w:sz w:val="22"/>
          <w:szCs w:val="22"/>
        </w:rPr>
        <w:t>PELAYANAN UMUM</w:t>
      </w:r>
    </w:p>
    <w:p w:rsidR="00E74C0B" w:rsidRPr="00563C09" w:rsidRDefault="00E74C0B" w:rsidP="00E74C0B">
      <w:pPr>
        <w:spacing w:before="240" w:line="360" w:lineRule="auto"/>
        <w:rPr>
          <w:rFonts w:ascii="Tahoma" w:hAnsi="Tahoma" w:cs="Tahoma"/>
          <w:b/>
          <w:bCs/>
          <w:sz w:val="22"/>
          <w:szCs w:val="22"/>
          <w:lang w:val="id-ID"/>
        </w:rPr>
      </w:pPr>
      <w:r w:rsidRPr="00563C09">
        <w:rPr>
          <w:rFonts w:ascii="Tahoma" w:hAnsi="Tahoma" w:cs="Tahoma"/>
          <w:b/>
          <w:bCs/>
          <w:sz w:val="22"/>
          <w:szCs w:val="22"/>
          <w:lang w:val="id-ID"/>
        </w:rPr>
        <w:t>a. Pendidikan</w:t>
      </w:r>
    </w:p>
    <w:p w:rsidR="00E74C0B" w:rsidRPr="00563C09" w:rsidRDefault="00E74C0B" w:rsidP="00E74C0B">
      <w:pPr>
        <w:spacing w:line="360" w:lineRule="auto"/>
        <w:ind w:firstLine="720"/>
        <w:jc w:val="both"/>
        <w:rPr>
          <w:rFonts w:ascii="Tahoma" w:hAnsi="Tahoma" w:cs="Tahoma"/>
          <w:sz w:val="22"/>
          <w:szCs w:val="22"/>
          <w:lang w:val="id-ID"/>
        </w:rPr>
      </w:pPr>
      <w:r w:rsidRPr="00563C09">
        <w:rPr>
          <w:rFonts w:ascii="Tahoma" w:hAnsi="Tahoma" w:cs="Tahoma"/>
          <w:sz w:val="22"/>
          <w:szCs w:val="22"/>
          <w:lang w:val="id-ID"/>
        </w:rPr>
        <w:t>Pelayanan umum untuk urusan pendidikan yang telah dilaksanakan selama tahun 201</w:t>
      </w:r>
      <w:r w:rsidRPr="00563C09">
        <w:rPr>
          <w:rFonts w:ascii="Tahoma" w:hAnsi="Tahoma" w:cs="Tahoma"/>
          <w:sz w:val="22"/>
          <w:szCs w:val="22"/>
        </w:rPr>
        <w:t>4</w:t>
      </w:r>
      <w:r w:rsidRPr="00563C09">
        <w:rPr>
          <w:rFonts w:ascii="Tahoma" w:hAnsi="Tahoma" w:cs="Tahoma"/>
          <w:sz w:val="22"/>
          <w:szCs w:val="22"/>
          <w:lang w:val="id-ID"/>
        </w:rPr>
        <w:t xml:space="preserve"> adalah pelayanan kepada anak usia dini, pendidikan dasar, pendidikan menengah, </w:t>
      </w:r>
      <w:r w:rsidRPr="00563C09">
        <w:rPr>
          <w:rFonts w:ascii="Tahoma" w:hAnsi="Tahoma" w:cs="Tahoma"/>
          <w:sz w:val="22"/>
          <w:szCs w:val="22"/>
        </w:rPr>
        <w:t xml:space="preserve">dan </w:t>
      </w:r>
      <w:r w:rsidRPr="00563C09">
        <w:rPr>
          <w:rFonts w:ascii="Tahoma" w:hAnsi="Tahoma" w:cs="Tahoma"/>
          <w:sz w:val="22"/>
          <w:szCs w:val="22"/>
          <w:lang w:val="id-ID"/>
        </w:rPr>
        <w:t>pendidikan non formal. Pelayanan pendidikan ini meliputi aspek kualitas pendidikan, akseptabilitas pendidikan dan manajemen pendidikan. Beberapa indikator yang telah dicapai selama tahun 201</w:t>
      </w:r>
      <w:r w:rsidRPr="00563C09">
        <w:rPr>
          <w:rFonts w:ascii="Tahoma" w:hAnsi="Tahoma" w:cs="Tahoma"/>
          <w:sz w:val="22"/>
          <w:szCs w:val="22"/>
        </w:rPr>
        <w:t>4</w:t>
      </w:r>
      <w:r w:rsidRPr="00563C09">
        <w:rPr>
          <w:rFonts w:ascii="Tahoma" w:hAnsi="Tahoma" w:cs="Tahoma"/>
          <w:sz w:val="22"/>
          <w:szCs w:val="22"/>
          <w:lang w:val="id-ID"/>
        </w:rPr>
        <w:t xml:space="preserve"> adalah:</w:t>
      </w:r>
    </w:p>
    <w:p w:rsidR="00E74C0B" w:rsidRPr="00563C09" w:rsidRDefault="00E74C0B" w:rsidP="00E74C0B">
      <w:pPr>
        <w:spacing w:line="276" w:lineRule="auto"/>
        <w:jc w:val="center"/>
        <w:rPr>
          <w:rFonts w:ascii="Tahoma" w:hAnsi="Tahoma" w:cs="Tahoma"/>
          <w:b/>
          <w:bCs/>
          <w:sz w:val="22"/>
          <w:szCs w:val="22"/>
          <w:lang w:val="id-ID"/>
        </w:rPr>
      </w:pP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 xml:space="preserve"> </w:t>
      </w: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lastRenderedPageBreak/>
        <w:t xml:space="preserve">Tabel II.8 </w:t>
      </w: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Pelayanan Urusan Pendidikan Tahun 201</w:t>
      </w:r>
      <w:r w:rsidRPr="00563C09">
        <w:rPr>
          <w:rFonts w:ascii="Tahoma" w:hAnsi="Tahoma" w:cs="Tahoma"/>
          <w:b/>
          <w:bCs/>
          <w:sz w:val="22"/>
          <w:szCs w:val="22"/>
        </w:rPr>
        <w:t xml:space="preserve">1 -2014 </w:t>
      </w:r>
    </w:p>
    <w:p w:rsidR="00E74C0B" w:rsidRPr="00563C09" w:rsidRDefault="00E74C0B" w:rsidP="00E74C0B">
      <w:pPr>
        <w:jc w:val="center"/>
        <w:rPr>
          <w:rFonts w:ascii="Tahoma" w:hAnsi="Tahoma" w:cs="Tahoma"/>
          <w:b/>
          <w:bCs/>
          <w:sz w:val="22"/>
          <w:szCs w:val="22"/>
          <w:highlight w:val="yellow"/>
          <w:lang w:val="id-ID"/>
        </w:rPr>
      </w:pPr>
    </w:p>
    <w:tbl>
      <w:tblPr>
        <w:tblW w:w="8636" w:type="dxa"/>
        <w:jc w:val="center"/>
        <w:tblInd w:w="-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4"/>
        <w:gridCol w:w="2551"/>
        <w:gridCol w:w="1124"/>
        <w:gridCol w:w="1004"/>
        <w:gridCol w:w="1004"/>
        <w:gridCol w:w="1004"/>
        <w:gridCol w:w="1325"/>
      </w:tblGrid>
      <w:tr w:rsidR="00E74C0B" w:rsidRPr="00563C09" w:rsidTr="00F630E5">
        <w:trPr>
          <w:trHeight w:val="300"/>
          <w:tblHeader/>
          <w:jc w:val="center"/>
        </w:trPr>
        <w:tc>
          <w:tcPr>
            <w:tcW w:w="624" w:type="dxa"/>
            <w:vMerge w:val="restart"/>
            <w:shd w:val="clear" w:color="000000" w:fill="DBEEF3"/>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NO.</w:t>
            </w:r>
          </w:p>
        </w:tc>
        <w:tc>
          <w:tcPr>
            <w:tcW w:w="2551" w:type="dxa"/>
            <w:vMerge w:val="restart"/>
            <w:shd w:val="clear" w:color="000000" w:fill="DBEEF3"/>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URAIAN</w:t>
            </w:r>
          </w:p>
        </w:tc>
        <w:tc>
          <w:tcPr>
            <w:tcW w:w="1124" w:type="dxa"/>
            <w:vMerge w:val="restart"/>
            <w:shd w:val="clear" w:color="000000" w:fill="DBEEF3"/>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SATUAN</w:t>
            </w:r>
          </w:p>
        </w:tc>
        <w:tc>
          <w:tcPr>
            <w:tcW w:w="4337" w:type="dxa"/>
            <w:gridSpan w:val="4"/>
            <w:shd w:val="clear" w:color="000000" w:fill="DBEEF3"/>
            <w:vAlign w:val="center"/>
            <w:hideMark/>
          </w:tcPr>
          <w:p w:rsidR="00E74C0B" w:rsidRPr="00563C09" w:rsidRDefault="00E74C0B" w:rsidP="00F630E5">
            <w:pPr>
              <w:tabs>
                <w:tab w:val="left" w:pos="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TAHUN</w:t>
            </w:r>
          </w:p>
        </w:tc>
      </w:tr>
      <w:tr w:rsidR="00E74C0B" w:rsidRPr="00563C09" w:rsidTr="00F630E5">
        <w:trPr>
          <w:trHeight w:val="300"/>
          <w:tblHeader/>
          <w:jc w:val="center"/>
        </w:trPr>
        <w:tc>
          <w:tcPr>
            <w:tcW w:w="624" w:type="dxa"/>
            <w:vMerge/>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p>
        </w:tc>
        <w:tc>
          <w:tcPr>
            <w:tcW w:w="2551" w:type="dxa"/>
            <w:vMerge/>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p>
        </w:tc>
        <w:tc>
          <w:tcPr>
            <w:tcW w:w="1124" w:type="dxa"/>
            <w:vMerge/>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p>
        </w:tc>
        <w:tc>
          <w:tcPr>
            <w:tcW w:w="1004" w:type="dxa"/>
            <w:shd w:val="clear" w:color="000000" w:fill="DBEEF3"/>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2011</w:t>
            </w:r>
          </w:p>
        </w:tc>
        <w:tc>
          <w:tcPr>
            <w:tcW w:w="1004" w:type="dxa"/>
            <w:shd w:val="clear" w:color="000000" w:fill="DBEEF3"/>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2012</w:t>
            </w:r>
          </w:p>
        </w:tc>
        <w:tc>
          <w:tcPr>
            <w:tcW w:w="1004" w:type="dxa"/>
            <w:shd w:val="clear" w:color="000000" w:fill="DBEEF3"/>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2013</w:t>
            </w:r>
          </w:p>
        </w:tc>
        <w:tc>
          <w:tcPr>
            <w:tcW w:w="1325" w:type="dxa"/>
            <w:shd w:val="clear" w:color="000000" w:fill="DBEEF3"/>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2014</w:t>
            </w:r>
          </w:p>
        </w:tc>
      </w:tr>
      <w:tr w:rsidR="00E74C0B" w:rsidRPr="00563C09" w:rsidTr="00F630E5">
        <w:trPr>
          <w:trHeight w:val="300"/>
          <w:tblHeader/>
          <w:jc w:val="center"/>
        </w:trPr>
        <w:tc>
          <w:tcPr>
            <w:tcW w:w="624" w:type="dxa"/>
            <w:shd w:val="clear" w:color="000000" w:fill="F2F2F2"/>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1</w:t>
            </w:r>
          </w:p>
        </w:tc>
        <w:tc>
          <w:tcPr>
            <w:tcW w:w="2551" w:type="dxa"/>
            <w:shd w:val="clear" w:color="000000" w:fill="F2F2F2"/>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2</w:t>
            </w:r>
          </w:p>
        </w:tc>
        <w:tc>
          <w:tcPr>
            <w:tcW w:w="1124" w:type="dxa"/>
            <w:shd w:val="clear" w:color="000000" w:fill="F2F2F2"/>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3</w:t>
            </w:r>
          </w:p>
        </w:tc>
        <w:tc>
          <w:tcPr>
            <w:tcW w:w="1004" w:type="dxa"/>
            <w:shd w:val="clear" w:color="000000" w:fill="F2F2F2"/>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4</w:t>
            </w:r>
          </w:p>
        </w:tc>
        <w:tc>
          <w:tcPr>
            <w:tcW w:w="1004" w:type="dxa"/>
            <w:shd w:val="clear" w:color="000000" w:fill="F2F2F2"/>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5</w:t>
            </w:r>
          </w:p>
        </w:tc>
        <w:tc>
          <w:tcPr>
            <w:tcW w:w="1004" w:type="dxa"/>
            <w:shd w:val="clear" w:color="000000" w:fill="F2F2F2"/>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6</w:t>
            </w:r>
          </w:p>
        </w:tc>
        <w:tc>
          <w:tcPr>
            <w:tcW w:w="1325" w:type="dxa"/>
            <w:shd w:val="clear" w:color="000000" w:fill="F2F2F2"/>
            <w:noWrap/>
            <w:vAlign w:val="center"/>
            <w:hideMark/>
          </w:tcPr>
          <w:p w:rsidR="00E74C0B" w:rsidRPr="00563C09" w:rsidRDefault="00E74C0B" w:rsidP="00F630E5">
            <w:pPr>
              <w:tabs>
                <w:tab w:val="left" w:pos="0"/>
              </w:tabs>
              <w:spacing w:line="360" w:lineRule="auto"/>
              <w:jc w:val="center"/>
              <w:rPr>
                <w:rFonts w:ascii="Tahoma" w:hAnsi="Tahoma" w:cs="Tahoma"/>
                <w:b/>
                <w:bCs/>
                <w:sz w:val="20"/>
                <w:szCs w:val="20"/>
              </w:rPr>
            </w:pPr>
            <w:r w:rsidRPr="00563C09">
              <w:rPr>
                <w:rFonts w:ascii="Tahoma" w:hAnsi="Tahoma" w:cs="Tahoma"/>
                <w:b/>
                <w:bCs/>
                <w:sz w:val="20"/>
                <w:szCs w:val="20"/>
              </w:rPr>
              <w:t>7</w:t>
            </w:r>
          </w:p>
        </w:tc>
      </w:tr>
      <w:tr w:rsidR="00E74C0B" w:rsidRPr="00563C09" w:rsidTr="00F630E5">
        <w:trPr>
          <w:trHeight w:val="510"/>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1</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Pendidikan Anak Usia Dini (PAUD)</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325"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359"/>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siswa pada jenjang TK/RA/Penitipan Anak</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21,209</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39,212</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39,220</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40.398</w:t>
            </w:r>
          </w:p>
        </w:tc>
      </w:tr>
      <w:tr w:rsidR="00E74C0B" w:rsidRPr="00563C09" w:rsidTr="00F630E5">
        <w:trPr>
          <w:trHeight w:val="300"/>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 xml:space="preserve">Jumlah anak usia 4-6 tahun  </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38,563</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62,170</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56,531</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47.291</w:t>
            </w:r>
          </w:p>
        </w:tc>
      </w:tr>
      <w:tr w:rsidR="00E74C0B" w:rsidRPr="00563C09" w:rsidTr="00F630E5">
        <w:trPr>
          <w:trHeight w:val="720"/>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2</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Penduduk yang berusia &gt;15 Tahun melek Huruf (tidak buta aksara)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450"/>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Penduduk usia 15 tahun ke atas dapat baca tulis</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Orang</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661,927</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846,674</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976,448</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1,014,458</w:t>
            </w:r>
          </w:p>
        </w:tc>
      </w:tr>
      <w:tr w:rsidR="00E74C0B" w:rsidRPr="00563C09" w:rsidTr="00F630E5">
        <w:trPr>
          <w:trHeight w:val="450"/>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Penduduk usia 15 tahun ke atas</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Orang</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661,927</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846,674</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976,448</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1,014,458</w:t>
            </w:r>
          </w:p>
        </w:tc>
      </w:tr>
      <w:tr w:rsidR="00E74C0B" w:rsidRPr="00563C09" w:rsidTr="00F630E5">
        <w:trPr>
          <w:trHeight w:val="540"/>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3</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Angka Partisipasi Murni (APM) SD/MI/Paket 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675"/>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 xml:space="preserve">Jumlah siswa usia 7-12 tahun dijenjang SD/MI/Paket A </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114,980</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115,801</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116,224</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116.585</w:t>
            </w:r>
          </w:p>
        </w:tc>
      </w:tr>
      <w:tr w:rsidR="00E74C0B" w:rsidRPr="00563C09" w:rsidTr="00F630E5">
        <w:trPr>
          <w:trHeight w:val="450"/>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penduduk kelompok usia 7-12 tahun</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117,444</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118,138</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117,938</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118.146</w:t>
            </w:r>
          </w:p>
        </w:tc>
      </w:tr>
      <w:tr w:rsidR="00E74C0B" w:rsidRPr="00563C09" w:rsidTr="00F630E5">
        <w:trPr>
          <w:trHeight w:val="525"/>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4</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Angka Partisipasi Murni (APM) SMP/MTs/Paket B</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675"/>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siswa usia 13-15 tahun dijenjang SMP/MTs/Paket B</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50,461</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50,458</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48,859</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50.164</w:t>
            </w:r>
          </w:p>
        </w:tc>
      </w:tr>
      <w:tr w:rsidR="00E74C0B" w:rsidRPr="00563C09" w:rsidTr="00F630E5">
        <w:trPr>
          <w:trHeight w:val="1147"/>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penduduk kelompok usia 13-15 tahun</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63,027</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58,954</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57,081</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58.580</w:t>
            </w:r>
          </w:p>
        </w:tc>
      </w:tr>
      <w:tr w:rsidR="00E74C0B" w:rsidRPr="00563C09" w:rsidTr="00F630E5">
        <w:trPr>
          <w:trHeight w:val="810"/>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5</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Angka Partisipasi Murni (APM) SMA/SMK/MA/Paket C</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675"/>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siswa usia 16-18 tahun dijenjang SMA/SMK/MA/Paket C</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34,031</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35,708</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36,380</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39,452</w:t>
            </w:r>
          </w:p>
        </w:tc>
      </w:tr>
      <w:tr w:rsidR="00E74C0B" w:rsidRPr="00563C09" w:rsidTr="00F630E5">
        <w:trPr>
          <w:trHeight w:val="450"/>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 xml:space="preserve">Jumlah penduduk kelompok usia 16-18 </w:t>
            </w:r>
            <w:r w:rsidRPr="00563C09">
              <w:rPr>
                <w:rFonts w:ascii="Tahoma" w:hAnsi="Tahoma" w:cs="Tahoma"/>
                <w:sz w:val="20"/>
                <w:szCs w:val="20"/>
              </w:rPr>
              <w:lastRenderedPageBreak/>
              <w:t>tahun</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lastRenderedPageBreak/>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60,335</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54,914</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55,914</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53,309</w:t>
            </w:r>
          </w:p>
        </w:tc>
      </w:tr>
      <w:tr w:rsidR="00E74C0B" w:rsidRPr="00563C09" w:rsidTr="00F630E5">
        <w:trPr>
          <w:trHeight w:val="613"/>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lastRenderedPageBreak/>
              <w:t>6</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Angka Putus Sekolah (APS) SD/MI</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450"/>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putus sekolah pada tingkat dan jenjang SD/MI</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93</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59</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82</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27</w:t>
            </w:r>
          </w:p>
        </w:tc>
      </w:tr>
      <w:tr w:rsidR="00E74C0B" w:rsidRPr="00563C09" w:rsidTr="00F630E5">
        <w:trPr>
          <w:trHeight w:val="675"/>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siswa pada tingkat yang sama dan jenjang SD/MI</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126,615</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127,990</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127,292</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127.637</w:t>
            </w:r>
          </w:p>
        </w:tc>
      </w:tr>
      <w:tr w:rsidR="00E74C0B" w:rsidRPr="00563C09" w:rsidTr="00F630E5">
        <w:trPr>
          <w:trHeight w:val="525"/>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7</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Angka Putus Sekolah (APS) SMP/MTs</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675"/>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putus sekolah pada tingkat dan jenjang SMP/MTs</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135</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94</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71</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47</w:t>
            </w:r>
          </w:p>
        </w:tc>
      </w:tr>
      <w:tr w:rsidR="00E74C0B" w:rsidRPr="00563C09" w:rsidTr="00F630E5">
        <w:trPr>
          <w:trHeight w:val="675"/>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siswa pada tingkat yang sama dan jenjang SMP/MTs</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35,071</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54,247</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56,217</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58.580</w:t>
            </w:r>
          </w:p>
        </w:tc>
      </w:tr>
      <w:tr w:rsidR="00E74C0B" w:rsidRPr="00563C09" w:rsidTr="00F630E5">
        <w:trPr>
          <w:trHeight w:val="270"/>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8</w:t>
            </w:r>
          </w:p>
          <w:p w:rsidR="00E74C0B" w:rsidRPr="00563C09" w:rsidRDefault="00E74C0B" w:rsidP="00F630E5">
            <w:pPr>
              <w:tabs>
                <w:tab w:val="left" w:pos="0"/>
              </w:tabs>
              <w:spacing w:line="360" w:lineRule="auto"/>
              <w:jc w:val="center"/>
              <w:rPr>
                <w:rFonts w:ascii="Tahoma" w:hAnsi="Tahoma" w:cs="Tahoma"/>
                <w:sz w:val="20"/>
                <w:szCs w:val="20"/>
                <w:lang w:val="id-ID"/>
              </w:rPr>
            </w:pPr>
          </w:p>
          <w:p w:rsidR="00E74C0B" w:rsidRPr="00563C09" w:rsidRDefault="00E74C0B" w:rsidP="00F630E5">
            <w:pPr>
              <w:tabs>
                <w:tab w:val="left" w:pos="0"/>
              </w:tabs>
              <w:spacing w:line="360" w:lineRule="auto"/>
              <w:jc w:val="center"/>
              <w:rPr>
                <w:rFonts w:ascii="Tahoma" w:hAnsi="Tahoma" w:cs="Tahoma"/>
                <w:sz w:val="20"/>
                <w:szCs w:val="20"/>
                <w:lang w:val="id-ID"/>
              </w:rPr>
            </w:pPr>
          </w:p>
          <w:p w:rsidR="00E74C0B" w:rsidRPr="00563C09" w:rsidRDefault="00E74C0B" w:rsidP="00F630E5">
            <w:pPr>
              <w:tabs>
                <w:tab w:val="left" w:pos="0"/>
              </w:tabs>
              <w:spacing w:line="360" w:lineRule="auto"/>
              <w:jc w:val="center"/>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b/>
                <w:bCs/>
                <w:sz w:val="20"/>
                <w:szCs w:val="20"/>
              </w:rPr>
              <w:t>Angka Putus Sekolah (APS) SMA/SMK/MA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b/>
                <w:bCs/>
                <w:sz w:val="20"/>
                <w:szCs w:val="20"/>
              </w:rPr>
            </w:pPr>
          </w:p>
        </w:tc>
      </w:tr>
      <w:tr w:rsidR="00E74C0B" w:rsidRPr="00563C09" w:rsidTr="00F630E5">
        <w:trPr>
          <w:trHeight w:val="510"/>
          <w:jc w:val="center"/>
        </w:trPr>
        <w:tc>
          <w:tcPr>
            <w:tcW w:w="624" w:type="dxa"/>
            <w:vMerge/>
            <w:hideMark/>
          </w:tcPr>
          <w:p w:rsidR="00E74C0B" w:rsidRPr="00563C09" w:rsidRDefault="00E74C0B" w:rsidP="00F630E5">
            <w:pPr>
              <w:tabs>
                <w:tab w:val="left" w:pos="0"/>
              </w:tabs>
              <w:spacing w:line="360" w:lineRule="auto"/>
              <w:jc w:val="center"/>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sz w:val="20"/>
                <w:szCs w:val="20"/>
              </w:rPr>
              <w:t>Jumlah putus sekolah pada jenjang SMA/SMK/MA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188</w:t>
            </w: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195</w:t>
            </w: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150</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119</w:t>
            </w:r>
          </w:p>
        </w:tc>
      </w:tr>
      <w:tr w:rsidR="00E74C0B" w:rsidRPr="00563C09" w:rsidTr="00F630E5">
        <w:trPr>
          <w:trHeight w:val="540"/>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siswa pada  jenjang SMA/SMK/MA pada tahun ajaran sebelumnya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42,992</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45,360</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46,429</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47.332</w:t>
            </w:r>
          </w:p>
        </w:tc>
      </w:tr>
      <w:tr w:rsidR="00E74C0B" w:rsidRPr="00563C09" w:rsidTr="00F630E5">
        <w:trPr>
          <w:trHeight w:val="675"/>
          <w:jc w:val="center"/>
        </w:trPr>
        <w:tc>
          <w:tcPr>
            <w:tcW w:w="624" w:type="dxa"/>
            <w:shd w:val="clear" w:color="000000" w:fill="FFFFFF"/>
            <w:hideMark/>
          </w:tcPr>
          <w:p w:rsidR="00E74C0B" w:rsidRPr="00563C09" w:rsidRDefault="00E74C0B" w:rsidP="00F630E5">
            <w:pPr>
              <w:tabs>
                <w:tab w:val="left" w:pos="0"/>
              </w:tabs>
              <w:spacing w:line="360" w:lineRule="auto"/>
              <w:rPr>
                <w:rFonts w:ascii="Tahoma" w:hAnsi="Tahoma" w:cs="Tahoma"/>
                <w:sz w:val="20"/>
                <w:szCs w:val="20"/>
              </w:rPr>
            </w:pPr>
            <w:r w:rsidRPr="00563C09">
              <w:rPr>
                <w:rFonts w:ascii="Tahoma" w:hAnsi="Tahoma" w:cs="Tahoma"/>
                <w:sz w:val="20"/>
                <w:szCs w:val="20"/>
              </w:rPr>
              <w:t>9</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b/>
                <w:bCs/>
                <w:sz w:val="20"/>
                <w:szCs w:val="20"/>
              </w:rPr>
              <w:t>Angka Kelulusan (AL) SD/MI</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19,307</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18,950</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20,819</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20.356</w:t>
            </w:r>
          </w:p>
        </w:tc>
      </w:tr>
      <w:tr w:rsidR="00E74C0B" w:rsidRPr="00563C09" w:rsidTr="00F630E5">
        <w:trPr>
          <w:trHeight w:val="837"/>
          <w:jc w:val="center"/>
        </w:trPr>
        <w:tc>
          <w:tcPr>
            <w:tcW w:w="624" w:type="dxa"/>
            <w:vAlign w:val="center"/>
          </w:tcPr>
          <w:p w:rsidR="00E74C0B" w:rsidRPr="00563C09" w:rsidRDefault="00E74C0B" w:rsidP="00F630E5">
            <w:pPr>
              <w:tabs>
                <w:tab w:val="left" w:pos="0"/>
              </w:tabs>
              <w:spacing w:line="360" w:lineRule="auto"/>
              <w:rPr>
                <w:rFonts w:ascii="Tahoma" w:hAnsi="Tahoma" w:cs="Tahoma"/>
                <w:sz w:val="20"/>
                <w:szCs w:val="20"/>
                <w:lang w:val="id-ID"/>
              </w:rPr>
            </w:pPr>
          </w:p>
        </w:tc>
        <w:tc>
          <w:tcPr>
            <w:tcW w:w="2551" w:type="dxa"/>
            <w:shd w:val="clear" w:color="auto" w:fill="auto"/>
            <w:vAlign w:val="center"/>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lulusan pada jenjang SD/MI</w:t>
            </w:r>
          </w:p>
        </w:tc>
        <w:tc>
          <w:tcPr>
            <w:tcW w:w="1124" w:type="dxa"/>
            <w:shd w:val="clear" w:color="auto" w:fill="auto"/>
            <w:vAlign w:val="center"/>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19,307</w:t>
            </w: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19,307</w:t>
            </w:r>
          </w:p>
        </w:tc>
        <w:tc>
          <w:tcPr>
            <w:tcW w:w="1004" w:type="dxa"/>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18,950</w:t>
            </w: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18,950</w:t>
            </w:r>
          </w:p>
        </w:tc>
        <w:tc>
          <w:tcPr>
            <w:tcW w:w="1004" w:type="dxa"/>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20,819</w:t>
            </w: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20,819</w:t>
            </w:r>
          </w:p>
        </w:tc>
        <w:tc>
          <w:tcPr>
            <w:tcW w:w="1325" w:type="dxa"/>
            <w:shd w:val="clear" w:color="auto" w:fill="auto"/>
            <w:noWrap/>
            <w:vAlign w:val="center"/>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20.356</w:t>
            </w: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20.356</w:t>
            </w:r>
          </w:p>
        </w:tc>
      </w:tr>
      <w:tr w:rsidR="00E74C0B" w:rsidRPr="00563C09" w:rsidTr="00F630E5">
        <w:trPr>
          <w:jc w:val="center"/>
        </w:trPr>
        <w:tc>
          <w:tcPr>
            <w:tcW w:w="624" w:type="dxa"/>
            <w:vAlign w:val="center"/>
          </w:tcPr>
          <w:p w:rsidR="00E74C0B" w:rsidRPr="00563C09" w:rsidRDefault="00E74C0B" w:rsidP="00F630E5">
            <w:pPr>
              <w:tabs>
                <w:tab w:val="left" w:pos="0"/>
              </w:tabs>
              <w:spacing w:line="360" w:lineRule="auto"/>
              <w:rPr>
                <w:rFonts w:ascii="Tahoma" w:hAnsi="Tahoma" w:cs="Tahoma"/>
                <w:sz w:val="20"/>
                <w:szCs w:val="20"/>
                <w:lang w:val="id-ID"/>
              </w:rPr>
            </w:pPr>
          </w:p>
        </w:tc>
        <w:tc>
          <w:tcPr>
            <w:tcW w:w="2551" w:type="dxa"/>
            <w:shd w:val="clear" w:color="auto" w:fill="auto"/>
            <w:vAlign w:val="center"/>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siswa tingkat tertinggi pada  jenjang SD/MI pada tahun ajaran sebelumnya</w:t>
            </w:r>
          </w:p>
        </w:tc>
        <w:tc>
          <w:tcPr>
            <w:tcW w:w="1124" w:type="dxa"/>
            <w:vMerge w:val="restart"/>
            <w:shd w:val="clear" w:color="auto" w:fill="auto"/>
            <w:vAlign w:val="center"/>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vMerge w:val="restart"/>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19,307</w:t>
            </w: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19,307</w:t>
            </w:r>
          </w:p>
          <w:p w:rsidR="00E74C0B" w:rsidRPr="00563C09" w:rsidRDefault="00E74C0B" w:rsidP="00F630E5">
            <w:pPr>
              <w:tabs>
                <w:tab w:val="left" w:pos="0"/>
              </w:tabs>
              <w:spacing w:line="360" w:lineRule="auto"/>
              <w:jc w:val="right"/>
              <w:rPr>
                <w:rFonts w:ascii="Tahoma" w:hAnsi="Tahoma" w:cs="Tahoma"/>
                <w:sz w:val="20"/>
                <w:szCs w:val="20"/>
              </w:rPr>
            </w:pPr>
          </w:p>
        </w:tc>
        <w:tc>
          <w:tcPr>
            <w:tcW w:w="1004" w:type="dxa"/>
            <w:vMerge w:val="restart"/>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18,950</w:t>
            </w: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18,950</w:t>
            </w:r>
          </w:p>
          <w:p w:rsidR="00E74C0B" w:rsidRPr="00563C09" w:rsidRDefault="00E74C0B" w:rsidP="00F630E5">
            <w:pPr>
              <w:tabs>
                <w:tab w:val="left" w:pos="0"/>
              </w:tabs>
              <w:spacing w:line="360" w:lineRule="auto"/>
              <w:jc w:val="right"/>
              <w:rPr>
                <w:rFonts w:ascii="Tahoma" w:hAnsi="Tahoma" w:cs="Tahoma"/>
                <w:sz w:val="20"/>
                <w:szCs w:val="20"/>
              </w:rPr>
            </w:pPr>
          </w:p>
        </w:tc>
        <w:tc>
          <w:tcPr>
            <w:tcW w:w="1004" w:type="dxa"/>
            <w:vMerge w:val="restart"/>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20,819</w:t>
            </w: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20,819</w:t>
            </w:r>
          </w:p>
          <w:p w:rsidR="00E74C0B" w:rsidRPr="00563C09" w:rsidRDefault="00E74C0B" w:rsidP="00F630E5">
            <w:pPr>
              <w:tabs>
                <w:tab w:val="left" w:pos="0"/>
              </w:tabs>
              <w:spacing w:line="360" w:lineRule="auto"/>
              <w:jc w:val="right"/>
              <w:rPr>
                <w:rFonts w:ascii="Tahoma" w:hAnsi="Tahoma" w:cs="Tahoma"/>
                <w:sz w:val="20"/>
                <w:szCs w:val="20"/>
              </w:rPr>
            </w:pPr>
          </w:p>
        </w:tc>
        <w:tc>
          <w:tcPr>
            <w:tcW w:w="1325" w:type="dxa"/>
            <w:vMerge w:val="restart"/>
            <w:shd w:val="clear" w:color="auto" w:fill="auto"/>
            <w:noWrap/>
            <w:vAlign w:val="center"/>
          </w:tcPr>
          <w:p w:rsidR="00E74C0B" w:rsidRPr="00563C09" w:rsidRDefault="00E74C0B" w:rsidP="00F630E5">
            <w:pPr>
              <w:tabs>
                <w:tab w:val="left" w:pos="0"/>
              </w:tabs>
              <w:spacing w:line="360" w:lineRule="auto"/>
              <w:jc w:val="right"/>
              <w:rPr>
                <w:rFonts w:ascii="Tahoma" w:hAnsi="Tahoma" w:cs="Tahoma"/>
                <w:sz w:val="20"/>
                <w:szCs w:val="20"/>
              </w:rPr>
            </w:pP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20.356</w:t>
            </w:r>
          </w:p>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20.356</w:t>
            </w:r>
          </w:p>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495"/>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lang w:val="id-ID"/>
              </w:rPr>
            </w:pPr>
            <w:r w:rsidRPr="00563C09">
              <w:rPr>
                <w:rFonts w:ascii="Tahoma" w:hAnsi="Tahoma" w:cs="Tahoma"/>
                <w:sz w:val="20"/>
                <w:szCs w:val="20"/>
                <w:lang w:val="id-ID"/>
              </w:rPr>
              <w:t>10</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Angka Kelulusan (AL) SMP/MTs</w:t>
            </w:r>
          </w:p>
        </w:tc>
        <w:tc>
          <w:tcPr>
            <w:tcW w:w="1124" w:type="dxa"/>
            <w:vMerge/>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p>
        </w:tc>
        <w:tc>
          <w:tcPr>
            <w:tcW w:w="1004" w:type="dxa"/>
            <w:vMerge/>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vMerge/>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vMerge/>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vMerge/>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450"/>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rPr>
                <w:rFonts w:ascii="Tahoma" w:hAnsi="Tahoma" w:cs="Tahoma"/>
                <w:sz w:val="20"/>
                <w:szCs w:val="20"/>
              </w:rPr>
            </w:pPr>
            <w:r w:rsidRPr="00563C09">
              <w:rPr>
                <w:rFonts w:ascii="Tahoma" w:hAnsi="Tahoma" w:cs="Tahoma"/>
                <w:sz w:val="20"/>
                <w:szCs w:val="20"/>
              </w:rPr>
              <w:t>Jumlah lulusan pada jenjang SMP/MTs</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16,587</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17,531</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17,548</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16.007</w:t>
            </w:r>
          </w:p>
        </w:tc>
      </w:tr>
      <w:tr w:rsidR="00E74C0B" w:rsidRPr="00563C09" w:rsidTr="00F630E5">
        <w:trPr>
          <w:trHeight w:val="810"/>
          <w:jc w:val="center"/>
        </w:trPr>
        <w:tc>
          <w:tcPr>
            <w:tcW w:w="624" w:type="dxa"/>
            <w:vMerge/>
            <w:vAlign w:val="center"/>
            <w:hideMark/>
          </w:tcPr>
          <w:p w:rsidR="00E74C0B" w:rsidRPr="00563C09" w:rsidRDefault="00E74C0B" w:rsidP="00F630E5">
            <w:pPr>
              <w:tabs>
                <w:tab w:val="left" w:pos="0"/>
              </w:tabs>
              <w:spacing w:line="360" w:lineRule="auto"/>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rPr>
                <w:rFonts w:ascii="Tahoma" w:hAnsi="Tahoma" w:cs="Tahoma"/>
                <w:sz w:val="20"/>
                <w:szCs w:val="20"/>
              </w:rPr>
            </w:pPr>
            <w:r w:rsidRPr="00563C09">
              <w:rPr>
                <w:rFonts w:ascii="Tahoma" w:hAnsi="Tahoma" w:cs="Tahoma"/>
                <w:sz w:val="20"/>
                <w:szCs w:val="20"/>
              </w:rPr>
              <w:t>Jumlah siswa tingkat tertinggi pada jenjang SMP/MTs pada tahun ajaran sebelumnya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16,587</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17,531</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17,548</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16.007</w:t>
            </w:r>
          </w:p>
        </w:tc>
      </w:tr>
      <w:tr w:rsidR="00E74C0B" w:rsidRPr="00563C09" w:rsidTr="00F630E5">
        <w:trPr>
          <w:trHeight w:val="555"/>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lang w:val="id-ID"/>
              </w:rPr>
            </w:pPr>
            <w:r w:rsidRPr="00563C09">
              <w:rPr>
                <w:rFonts w:ascii="Tahoma" w:hAnsi="Tahoma" w:cs="Tahoma"/>
                <w:sz w:val="20"/>
                <w:szCs w:val="20"/>
                <w:lang w:val="id-ID"/>
              </w:rPr>
              <w:lastRenderedPageBreak/>
              <w:t>11</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Angka Kelulusan (AL) SMA/SMK/MA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450"/>
          <w:jc w:val="center"/>
        </w:trPr>
        <w:tc>
          <w:tcPr>
            <w:tcW w:w="624" w:type="dxa"/>
            <w:vMerge/>
            <w:hideMark/>
          </w:tcPr>
          <w:p w:rsidR="00E74C0B" w:rsidRPr="00563C09" w:rsidRDefault="00E74C0B" w:rsidP="00F630E5">
            <w:pPr>
              <w:tabs>
                <w:tab w:val="left" w:pos="0"/>
              </w:tabs>
              <w:spacing w:line="360" w:lineRule="auto"/>
              <w:jc w:val="center"/>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rPr>
                <w:rFonts w:ascii="Tahoma" w:hAnsi="Tahoma" w:cs="Tahoma"/>
                <w:sz w:val="20"/>
                <w:szCs w:val="20"/>
              </w:rPr>
            </w:pPr>
            <w:r w:rsidRPr="00563C09">
              <w:rPr>
                <w:rFonts w:ascii="Tahoma" w:hAnsi="Tahoma" w:cs="Tahoma"/>
                <w:sz w:val="20"/>
                <w:szCs w:val="20"/>
              </w:rPr>
              <w:t>Jumlah lulusan pada jenjang SMA/SMK/MA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14,015</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11,997</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12,898</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13.633</w:t>
            </w:r>
          </w:p>
        </w:tc>
      </w:tr>
      <w:tr w:rsidR="00E74C0B" w:rsidRPr="00563C09" w:rsidTr="00F630E5">
        <w:trPr>
          <w:trHeight w:val="810"/>
          <w:jc w:val="center"/>
        </w:trPr>
        <w:tc>
          <w:tcPr>
            <w:tcW w:w="624" w:type="dxa"/>
            <w:vMerge/>
            <w:hideMark/>
          </w:tcPr>
          <w:p w:rsidR="00E74C0B" w:rsidRPr="00563C09" w:rsidRDefault="00E74C0B" w:rsidP="00F630E5">
            <w:pPr>
              <w:tabs>
                <w:tab w:val="left" w:pos="0"/>
              </w:tabs>
              <w:spacing w:line="360" w:lineRule="auto"/>
              <w:jc w:val="center"/>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rPr>
                <w:rFonts w:ascii="Tahoma" w:hAnsi="Tahoma" w:cs="Tahoma"/>
                <w:sz w:val="20"/>
                <w:szCs w:val="20"/>
              </w:rPr>
            </w:pPr>
            <w:r w:rsidRPr="00563C09">
              <w:rPr>
                <w:rFonts w:ascii="Tahoma" w:hAnsi="Tahoma" w:cs="Tahoma"/>
                <w:sz w:val="20"/>
                <w:szCs w:val="20"/>
              </w:rPr>
              <w:t>Jumlah siswa tingkat tertinggi pada jenjang SMA/SMK/MA pada tahun ajaran sebelumnya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14,015</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11,997</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12,898</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13.633</w:t>
            </w:r>
          </w:p>
        </w:tc>
      </w:tr>
      <w:tr w:rsidR="00E74C0B" w:rsidRPr="00563C09" w:rsidTr="00F630E5">
        <w:trPr>
          <w:trHeight w:val="570"/>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lang w:val="id-ID"/>
              </w:rPr>
            </w:pPr>
            <w:r w:rsidRPr="00563C09">
              <w:rPr>
                <w:rFonts w:ascii="Tahoma" w:hAnsi="Tahoma" w:cs="Tahoma"/>
                <w:sz w:val="20"/>
                <w:szCs w:val="20"/>
                <w:lang w:val="id-ID"/>
              </w:rPr>
              <w:t>12</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b/>
                <w:bCs/>
                <w:sz w:val="20"/>
                <w:szCs w:val="20"/>
              </w:rPr>
              <w:t>Angka Melanjutkan (AM) dari SD/MI ke SMP/MTs</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450"/>
          <w:jc w:val="center"/>
        </w:trPr>
        <w:tc>
          <w:tcPr>
            <w:tcW w:w="624" w:type="dxa"/>
            <w:vMerge/>
            <w:hideMark/>
          </w:tcPr>
          <w:p w:rsidR="00E74C0B" w:rsidRPr="00563C09" w:rsidRDefault="00E74C0B" w:rsidP="00F630E5">
            <w:pPr>
              <w:tabs>
                <w:tab w:val="left" w:pos="0"/>
              </w:tabs>
              <w:spacing w:line="360" w:lineRule="auto"/>
              <w:jc w:val="center"/>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siswa baru tingkat I pada jenjang SMP/MTs</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17,791</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17,940</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19,855</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19.707</w:t>
            </w:r>
          </w:p>
        </w:tc>
      </w:tr>
      <w:tr w:rsidR="00E74C0B" w:rsidRPr="00563C09" w:rsidTr="00F630E5">
        <w:trPr>
          <w:trHeight w:val="900"/>
          <w:jc w:val="center"/>
        </w:trPr>
        <w:tc>
          <w:tcPr>
            <w:tcW w:w="624" w:type="dxa"/>
            <w:vMerge/>
            <w:hideMark/>
          </w:tcPr>
          <w:p w:rsidR="00E74C0B" w:rsidRPr="00563C09" w:rsidRDefault="00E74C0B" w:rsidP="00F630E5">
            <w:pPr>
              <w:tabs>
                <w:tab w:val="left" w:pos="0"/>
              </w:tabs>
              <w:spacing w:line="360" w:lineRule="auto"/>
              <w:jc w:val="center"/>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lulusan pada jenjang SD/MI tahun ajaran sebelumnya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19,050</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19,050</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20,819</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20.356</w:t>
            </w:r>
          </w:p>
        </w:tc>
      </w:tr>
      <w:tr w:rsidR="00E74C0B" w:rsidRPr="00563C09" w:rsidTr="00F630E5">
        <w:trPr>
          <w:trHeight w:val="900"/>
          <w:jc w:val="center"/>
        </w:trPr>
        <w:tc>
          <w:tcPr>
            <w:tcW w:w="624" w:type="dxa"/>
            <w:shd w:val="clear" w:color="000000" w:fill="FFFFFF"/>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lang w:val="id-ID"/>
              </w:rPr>
              <w:t>13</w:t>
            </w:r>
          </w:p>
        </w:tc>
        <w:tc>
          <w:tcPr>
            <w:tcW w:w="2551" w:type="dxa"/>
            <w:shd w:val="clear" w:color="auto" w:fill="auto"/>
            <w:vAlign w:val="center"/>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b/>
                <w:bCs/>
                <w:sz w:val="20"/>
                <w:szCs w:val="20"/>
              </w:rPr>
              <w:t>Angka Melanjutkan (AM) dari SMP/MTS ke SMA/SMK/MA</w:t>
            </w:r>
          </w:p>
        </w:tc>
        <w:tc>
          <w:tcPr>
            <w:tcW w:w="1124" w:type="dxa"/>
            <w:shd w:val="clear" w:color="auto" w:fill="auto"/>
            <w:vAlign w:val="center"/>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noWrap/>
            <w:vAlign w:val="center"/>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510"/>
          <w:jc w:val="center"/>
        </w:trPr>
        <w:tc>
          <w:tcPr>
            <w:tcW w:w="624" w:type="dxa"/>
            <w:vMerge w:val="restart"/>
            <w:shd w:val="clear" w:color="000000" w:fill="FFFFFF"/>
            <w:hideMark/>
          </w:tcPr>
          <w:p w:rsidR="00E74C0B" w:rsidRPr="00563C09" w:rsidRDefault="00E74C0B" w:rsidP="00F630E5">
            <w:pPr>
              <w:tabs>
                <w:tab w:val="left" w:pos="0"/>
              </w:tabs>
              <w:spacing w:line="360" w:lineRule="auto"/>
              <w:jc w:val="center"/>
              <w:rPr>
                <w:rFonts w:ascii="Tahoma" w:hAnsi="Tahoma" w:cs="Tahoma"/>
                <w:sz w:val="20"/>
                <w:szCs w:val="20"/>
                <w:lang w:val="id-ID"/>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sz w:val="20"/>
                <w:szCs w:val="20"/>
              </w:rPr>
              <w:t>Jumlah siswa baru tingkat I pada jenjang SMA/SMK/MA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15,031</w:t>
            </w: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15,687</w:t>
            </w:r>
          </w:p>
        </w:tc>
        <w:tc>
          <w:tcPr>
            <w:tcW w:w="1004"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15,509</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15.925</w:t>
            </w:r>
          </w:p>
        </w:tc>
      </w:tr>
      <w:tr w:rsidR="00E74C0B" w:rsidRPr="00563C09" w:rsidTr="00F630E5">
        <w:trPr>
          <w:trHeight w:val="450"/>
          <w:jc w:val="center"/>
        </w:trPr>
        <w:tc>
          <w:tcPr>
            <w:tcW w:w="624" w:type="dxa"/>
            <w:vMerge/>
            <w:hideMark/>
          </w:tcPr>
          <w:p w:rsidR="00E74C0B" w:rsidRPr="00563C09" w:rsidRDefault="00E74C0B" w:rsidP="00F630E5">
            <w:pPr>
              <w:tabs>
                <w:tab w:val="left" w:pos="0"/>
              </w:tabs>
              <w:spacing w:line="360" w:lineRule="auto"/>
              <w:jc w:val="center"/>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lulusan pada jenjang SMP/MTs tahun ajaran sebelumnya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Siswa</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17,278</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17,295</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17,293</w:t>
            </w: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16.007</w:t>
            </w:r>
          </w:p>
        </w:tc>
      </w:tr>
      <w:tr w:rsidR="00E74C0B" w:rsidRPr="00563C09" w:rsidTr="00F630E5">
        <w:trPr>
          <w:trHeight w:val="675"/>
          <w:jc w:val="center"/>
        </w:trPr>
        <w:tc>
          <w:tcPr>
            <w:tcW w:w="624" w:type="dxa"/>
            <w:hideMark/>
          </w:tcPr>
          <w:p w:rsidR="00E74C0B" w:rsidRPr="00563C09" w:rsidRDefault="00E74C0B" w:rsidP="00F630E5">
            <w:pPr>
              <w:tabs>
                <w:tab w:val="left" w:pos="0"/>
              </w:tabs>
              <w:spacing w:line="360" w:lineRule="auto"/>
              <w:jc w:val="center"/>
              <w:rPr>
                <w:rFonts w:ascii="Tahoma" w:hAnsi="Tahoma" w:cs="Tahoma"/>
                <w:sz w:val="20"/>
                <w:szCs w:val="20"/>
                <w:lang w:val="id-ID"/>
              </w:rPr>
            </w:pPr>
            <w:r w:rsidRPr="00563C09">
              <w:rPr>
                <w:rFonts w:ascii="Tahoma" w:hAnsi="Tahoma" w:cs="Tahoma"/>
                <w:sz w:val="20"/>
                <w:szCs w:val="20"/>
                <w:lang w:val="id-ID"/>
              </w:rPr>
              <w:t>14</w:t>
            </w: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b/>
                <w:bCs/>
                <w:sz w:val="20"/>
                <w:szCs w:val="20"/>
              </w:rPr>
              <w:t>Guru yang memenuhi kualifikasi S1/D-IV</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 </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c>
          <w:tcPr>
            <w:tcW w:w="1325" w:type="dxa"/>
            <w:shd w:val="clear" w:color="auto" w:fill="auto"/>
            <w:noWrap/>
            <w:vAlign w:val="center"/>
            <w:hideMark/>
          </w:tcPr>
          <w:p w:rsidR="00E74C0B" w:rsidRPr="00563C09" w:rsidRDefault="00E74C0B" w:rsidP="00F630E5">
            <w:pPr>
              <w:tabs>
                <w:tab w:val="left" w:pos="0"/>
              </w:tabs>
              <w:spacing w:line="360" w:lineRule="auto"/>
              <w:jc w:val="right"/>
              <w:rPr>
                <w:rFonts w:ascii="Tahoma" w:hAnsi="Tahoma" w:cs="Tahoma"/>
                <w:sz w:val="20"/>
                <w:szCs w:val="20"/>
              </w:rPr>
            </w:pPr>
          </w:p>
        </w:tc>
      </w:tr>
      <w:tr w:rsidR="00E74C0B" w:rsidRPr="00563C09" w:rsidTr="00F630E5">
        <w:trPr>
          <w:trHeight w:val="675"/>
          <w:jc w:val="center"/>
        </w:trPr>
        <w:tc>
          <w:tcPr>
            <w:tcW w:w="624" w:type="dxa"/>
            <w:shd w:val="clear" w:color="000000" w:fill="FFFFFF"/>
          </w:tcPr>
          <w:p w:rsidR="00E74C0B" w:rsidRPr="00563C09" w:rsidRDefault="00E74C0B" w:rsidP="00F630E5">
            <w:pPr>
              <w:tabs>
                <w:tab w:val="left" w:pos="0"/>
              </w:tabs>
              <w:spacing w:line="360" w:lineRule="auto"/>
              <w:jc w:val="center"/>
              <w:rPr>
                <w:rFonts w:ascii="Tahoma" w:hAnsi="Tahoma" w:cs="Tahoma"/>
                <w:sz w:val="20"/>
                <w:szCs w:val="20"/>
                <w:lang w:val="id-ID"/>
              </w:rPr>
            </w:pPr>
          </w:p>
        </w:tc>
        <w:tc>
          <w:tcPr>
            <w:tcW w:w="2551" w:type="dxa"/>
            <w:shd w:val="clear" w:color="auto" w:fill="auto"/>
            <w:vAlign w:val="center"/>
          </w:tcPr>
          <w:p w:rsidR="00E74C0B" w:rsidRPr="00563C09" w:rsidRDefault="00E74C0B" w:rsidP="00F630E5">
            <w:pPr>
              <w:tabs>
                <w:tab w:val="left" w:pos="0"/>
              </w:tabs>
              <w:spacing w:line="276" w:lineRule="auto"/>
              <w:rPr>
                <w:rFonts w:ascii="Tahoma" w:hAnsi="Tahoma" w:cs="Tahoma"/>
                <w:sz w:val="20"/>
                <w:szCs w:val="20"/>
              </w:rPr>
            </w:pPr>
            <w:r w:rsidRPr="00563C09">
              <w:rPr>
                <w:rFonts w:ascii="Tahoma" w:hAnsi="Tahoma" w:cs="Tahoma"/>
                <w:sz w:val="20"/>
                <w:szCs w:val="20"/>
              </w:rPr>
              <w:t>Jumlah guru berijasah kualifikasi S1/D-IV</w:t>
            </w:r>
          </w:p>
        </w:tc>
        <w:tc>
          <w:tcPr>
            <w:tcW w:w="1124" w:type="dxa"/>
            <w:shd w:val="clear" w:color="auto" w:fill="auto"/>
            <w:vAlign w:val="center"/>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Guru</w:t>
            </w:r>
          </w:p>
        </w:tc>
        <w:tc>
          <w:tcPr>
            <w:tcW w:w="1004" w:type="dxa"/>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15,922</w:t>
            </w:r>
          </w:p>
        </w:tc>
        <w:tc>
          <w:tcPr>
            <w:tcW w:w="1004" w:type="dxa"/>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18,779</w:t>
            </w:r>
          </w:p>
        </w:tc>
        <w:tc>
          <w:tcPr>
            <w:tcW w:w="1004" w:type="dxa"/>
            <w:shd w:val="clear" w:color="auto" w:fill="auto"/>
            <w:vAlign w:val="center"/>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15,509</w:t>
            </w:r>
          </w:p>
        </w:tc>
        <w:tc>
          <w:tcPr>
            <w:tcW w:w="1325" w:type="dxa"/>
            <w:shd w:val="clear" w:color="auto" w:fill="auto"/>
            <w:noWrap/>
            <w:vAlign w:val="center"/>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19.351</w:t>
            </w:r>
          </w:p>
        </w:tc>
      </w:tr>
      <w:tr w:rsidR="00E74C0B" w:rsidRPr="00563C09" w:rsidTr="00F630E5">
        <w:trPr>
          <w:trHeight w:val="720"/>
          <w:jc w:val="center"/>
        </w:trPr>
        <w:tc>
          <w:tcPr>
            <w:tcW w:w="624" w:type="dxa"/>
          </w:tcPr>
          <w:p w:rsidR="00E74C0B" w:rsidRPr="00563C09" w:rsidRDefault="00E74C0B" w:rsidP="00F630E5">
            <w:pPr>
              <w:tabs>
                <w:tab w:val="left" w:pos="0"/>
              </w:tabs>
              <w:spacing w:line="360" w:lineRule="auto"/>
              <w:jc w:val="center"/>
              <w:rPr>
                <w:rFonts w:ascii="Tahoma" w:hAnsi="Tahoma" w:cs="Tahoma"/>
                <w:sz w:val="20"/>
                <w:szCs w:val="20"/>
              </w:rPr>
            </w:pPr>
          </w:p>
        </w:tc>
        <w:tc>
          <w:tcPr>
            <w:tcW w:w="2551" w:type="dxa"/>
            <w:shd w:val="clear" w:color="auto" w:fill="auto"/>
            <w:vAlign w:val="center"/>
            <w:hideMark/>
          </w:tcPr>
          <w:p w:rsidR="00E74C0B" w:rsidRPr="00563C09" w:rsidRDefault="00E74C0B" w:rsidP="00F630E5">
            <w:pPr>
              <w:tabs>
                <w:tab w:val="left" w:pos="0"/>
              </w:tabs>
              <w:spacing w:line="276" w:lineRule="auto"/>
              <w:rPr>
                <w:rFonts w:ascii="Tahoma" w:hAnsi="Tahoma" w:cs="Tahoma"/>
                <w:b/>
                <w:bCs/>
                <w:sz w:val="20"/>
                <w:szCs w:val="20"/>
              </w:rPr>
            </w:pPr>
            <w:r w:rsidRPr="00563C09">
              <w:rPr>
                <w:rFonts w:ascii="Tahoma" w:hAnsi="Tahoma" w:cs="Tahoma"/>
                <w:sz w:val="20"/>
                <w:szCs w:val="20"/>
              </w:rPr>
              <w:t>Jumlah Guru SD/MI, SMP/MTs, SMA/SMK/MA</w:t>
            </w:r>
          </w:p>
        </w:tc>
        <w:tc>
          <w:tcPr>
            <w:tcW w:w="1124" w:type="dxa"/>
            <w:shd w:val="clear" w:color="auto" w:fill="auto"/>
            <w:vAlign w:val="center"/>
            <w:hideMark/>
          </w:tcPr>
          <w:p w:rsidR="00E74C0B" w:rsidRPr="00563C09" w:rsidRDefault="00E74C0B" w:rsidP="00F630E5">
            <w:pPr>
              <w:tabs>
                <w:tab w:val="left" w:pos="0"/>
              </w:tabs>
              <w:spacing w:line="360" w:lineRule="auto"/>
              <w:jc w:val="center"/>
              <w:rPr>
                <w:rFonts w:ascii="Tahoma" w:hAnsi="Tahoma" w:cs="Tahoma"/>
                <w:sz w:val="20"/>
                <w:szCs w:val="20"/>
              </w:rPr>
            </w:pPr>
            <w:r w:rsidRPr="00563C09">
              <w:rPr>
                <w:rFonts w:ascii="Tahoma" w:hAnsi="Tahoma" w:cs="Tahoma"/>
                <w:sz w:val="20"/>
                <w:szCs w:val="20"/>
              </w:rPr>
              <w:t>Guru</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19,580</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22,392</w:t>
            </w:r>
          </w:p>
        </w:tc>
        <w:tc>
          <w:tcPr>
            <w:tcW w:w="1004"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12,803</w:t>
            </w:r>
          </w:p>
        </w:tc>
        <w:tc>
          <w:tcPr>
            <w:tcW w:w="1325" w:type="dxa"/>
            <w:shd w:val="clear" w:color="auto" w:fill="auto"/>
            <w:vAlign w:val="center"/>
            <w:hideMark/>
          </w:tcPr>
          <w:p w:rsidR="00E74C0B" w:rsidRPr="00563C09" w:rsidRDefault="00E74C0B" w:rsidP="00F630E5">
            <w:pPr>
              <w:tabs>
                <w:tab w:val="left" w:pos="0"/>
              </w:tabs>
              <w:spacing w:line="360" w:lineRule="auto"/>
              <w:jc w:val="right"/>
              <w:rPr>
                <w:rFonts w:ascii="Tahoma" w:hAnsi="Tahoma" w:cs="Tahoma"/>
                <w:sz w:val="20"/>
                <w:szCs w:val="20"/>
              </w:rPr>
            </w:pPr>
            <w:r w:rsidRPr="00563C09">
              <w:rPr>
                <w:rFonts w:ascii="Tahoma" w:hAnsi="Tahoma" w:cs="Tahoma"/>
                <w:sz w:val="20"/>
                <w:szCs w:val="20"/>
              </w:rPr>
              <w:t>19.774</w:t>
            </w:r>
          </w:p>
        </w:tc>
      </w:tr>
    </w:tbl>
    <w:p w:rsidR="00E74C0B" w:rsidRPr="00563C09" w:rsidRDefault="00E74C0B" w:rsidP="00E74C0B">
      <w:pPr>
        <w:rPr>
          <w:rFonts w:ascii="Tahoma" w:hAnsi="Tahoma" w:cs="Tahoma"/>
          <w:bCs/>
          <w:i/>
          <w:sz w:val="22"/>
          <w:szCs w:val="22"/>
        </w:rPr>
      </w:pPr>
      <w:r w:rsidRPr="00563C09">
        <w:rPr>
          <w:rFonts w:ascii="Tahoma" w:hAnsi="Tahoma" w:cs="Tahoma"/>
          <w:bCs/>
          <w:i/>
          <w:sz w:val="22"/>
          <w:szCs w:val="22"/>
          <w:lang w:val="id-ID"/>
        </w:rPr>
        <w:t xml:space="preserve">  Sumber Data : Dinas Pendidikan Kab. Gresik, 201</w:t>
      </w:r>
      <w:r w:rsidRPr="00563C09">
        <w:rPr>
          <w:rFonts w:ascii="Tahoma" w:hAnsi="Tahoma" w:cs="Tahoma"/>
          <w:bCs/>
          <w:i/>
          <w:sz w:val="22"/>
          <w:szCs w:val="22"/>
        </w:rPr>
        <w:t>4</w:t>
      </w:r>
    </w:p>
    <w:p w:rsidR="00E74C0B" w:rsidRPr="00563C09" w:rsidRDefault="00E74C0B" w:rsidP="00E74C0B">
      <w:pPr>
        <w:tabs>
          <w:tab w:val="num" w:pos="1080"/>
        </w:tabs>
        <w:spacing w:line="360" w:lineRule="auto"/>
        <w:jc w:val="both"/>
        <w:rPr>
          <w:rFonts w:ascii="Tahoma" w:hAnsi="Tahoma" w:cs="Tahoma"/>
          <w:b/>
          <w:sz w:val="22"/>
          <w:szCs w:val="22"/>
        </w:rPr>
      </w:pPr>
    </w:p>
    <w:p w:rsidR="00E74C0B" w:rsidRPr="00563C09" w:rsidRDefault="00E74C0B" w:rsidP="00E74C0B">
      <w:pPr>
        <w:tabs>
          <w:tab w:val="num" w:pos="720"/>
        </w:tabs>
        <w:spacing w:line="276" w:lineRule="auto"/>
        <w:jc w:val="both"/>
        <w:rPr>
          <w:rFonts w:ascii="Tahoma" w:hAnsi="Tahoma" w:cs="Tahoma"/>
          <w:b/>
          <w:sz w:val="22"/>
          <w:szCs w:val="22"/>
          <w:lang w:val="id-ID"/>
        </w:rPr>
      </w:pPr>
      <w:r w:rsidRPr="00563C09">
        <w:rPr>
          <w:rFonts w:ascii="Tahoma" w:hAnsi="Tahoma" w:cs="Tahoma"/>
          <w:b/>
          <w:sz w:val="22"/>
          <w:szCs w:val="22"/>
          <w:lang w:val="id-ID"/>
        </w:rPr>
        <w:t>b. Kesehatan</w:t>
      </w:r>
    </w:p>
    <w:p w:rsidR="00E74C0B" w:rsidRPr="00563C09" w:rsidRDefault="00E74C0B" w:rsidP="00E74C0B">
      <w:pPr>
        <w:spacing w:line="360" w:lineRule="auto"/>
        <w:ind w:firstLine="567"/>
        <w:jc w:val="both"/>
        <w:rPr>
          <w:rFonts w:ascii="Tahoma" w:hAnsi="Tahoma" w:cs="Tahoma"/>
          <w:sz w:val="22"/>
          <w:szCs w:val="22"/>
          <w:lang w:val="id-ID"/>
        </w:rPr>
      </w:pPr>
      <w:r w:rsidRPr="00563C09">
        <w:rPr>
          <w:rFonts w:ascii="Tahoma" w:hAnsi="Tahoma" w:cs="Tahoma"/>
          <w:sz w:val="22"/>
          <w:szCs w:val="22"/>
          <w:lang w:val="id-ID"/>
        </w:rPr>
        <w:tab/>
        <w:t xml:space="preserve">Pelayanan kesehatan dan gizi berkualitas bagi ibu dan anak perlu diperluaskan cakupannya mengingat aspek kesehatan ibu dan bayi merupakan salah satu indikator pembangunan daerah yang relevan dengan target Milenium Development Goals (MDGs) yang harus dipenuhi pada Tahun 2015. Beberapa upaya yang telah dilakukan dalam peningkatan pelayanan kesehatan dan gizi bagi ibu dan bayi antara lain dengan Rivetalisasi dan pengembangan Posyandu. Dalam Tahun </w:t>
      </w:r>
      <w:r w:rsidRPr="00563C09">
        <w:rPr>
          <w:rFonts w:ascii="Tahoma" w:hAnsi="Tahoma" w:cs="Tahoma"/>
          <w:sz w:val="22"/>
          <w:szCs w:val="22"/>
          <w:lang w:val="id-ID"/>
        </w:rPr>
        <w:lastRenderedPageBreak/>
        <w:t>201</w:t>
      </w:r>
      <w:r w:rsidRPr="00563C09">
        <w:rPr>
          <w:rFonts w:ascii="Tahoma" w:hAnsi="Tahoma" w:cs="Tahoma"/>
          <w:sz w:val="22"/>
          <w:szCs w:val="22"/>
        </w:rPr>
        <w:t>4</w:t>
      </w:r>
      <w:r w:rsidRPr="00563C09">
        <w:rPr>
          <w:rFonts w:ascii="Tahoma" w:hAnsi="Tahoma" w:cs="Tahoma"/>
          <w:sz w:val="22"/>
          <w:szCs w:val="22"/>
          <w:lang w:val="id-ID"/>
        </w:rPr>
        <w:t xml:space="preserve"> terdapat penambahanan jumlah Posyandu dari 1.4</w:t>
      </w:r>
      <w:r w:rsidRPr="00563C09">
        <w:rPr>
          <w:rFonts w:ascii="Tahoma" w:hAnsi="Tahoma" w:cs="Tahoma"/>
          <w:sz w:val="22"/>
          <w:szCs w:val="22"/>
        </w:rPr>
        <w:t>66</w:t>
      </w:r>
      <w:r w:rsidRPr="00563C09">
        <w:rPr>
          <w:rFonts w:ascii="Tahoma" w:hAnsi="Tahoma" w:cs="Tahoma"/>
          <w:sz w:val="22"/>
          <w:szCs w:val="22"/>
          <w:lang w:val="id-ID"/>
        </w:rPr>
        <w:t xml:space="preserve"> unit menjadi 1.4</w:t>
      </w:r>
      <w:r w:rsidRPr="00563C09">
        <w:rPr>
          <w:rFonts w:ascii="Tahoma" w:hAnsi="Tahoma" w:cs="Tahoma"/>
          <w:sz w:val="22"/>
          <w:szCs w:val="22"/>
        </w:rPr>
        <w:t>74</w:t>
      </w:r>
      <w:r w:rsidRPr="00563C09">
        <w:rPr>
          <w:rFonts w:ascii="Tahoma" w:hAnsi="Tahoma" w:cs="Tahoma"/>
          <w:sz w:val="22"/>
          <w:szCs w:val="22"/>
          <w:lang w:val="id-ID"/>
        </w:rPr>
        <w:t xml:space="preserve"> unit atau terdapat penambahan 11 unit. Peningkatan jumlah posyandu ini diharapkan dapat meningkatkan partisipasi masyarakat dalam peningkatan pelayanan kesehatan khususnya bagi ibu  dan bayi sebagaimana tabel 2.</w:t>
      </w:r>
      <w:r w:rsidRPr="00563C09">
        <w:rPr>
          <w:rFonts w:ascii="Tahoma" w:hAnsi="Tahoma" w:cs="Tahoma"/>
          <w:sz w:val="22"/>
          <w:szCs w:val="22"/>
        </w:rPr>
        <w:t>7</w:t>
      </w:r>
      <w:r w:rsidRPr="00563C09">
        <w:rPr>
          <w:rFonts w:ascii="Tahoma" w:hAnsi="Tahoma" w:cs="Tahoma"/>
          <w:sz w:val="22"/>
          <w:szCs w:val="22"/>
          <w:lang w:val="id-ID"/>
        </w:rPr>
        <w:t>.</w:t>
      </w:r>
    </w:p>
    <w:p w:rsidR="00E74C0B" w:rsidRPr="00563C09" w:rsidRDefault="00E74C0B" w:rsidP="00E74C0B">
      <w:pPr>
        <w:tabs>
          <w:tab w:val="left" w:pos="0"/>
        </w:tabs>
        <w:spacing w:line="276" w:lineRule="auto"/>
        <w:jc w:val="center"/>
        <w:rPr>
          <w:rFonts w:ascii="Tahoma" w:hAnsi="Tahoma" w:cs="Tahoma"/>
          <w:b/>
          <w:sz w:val="22"/>
          <w:szCs w:val="22"/>
          <w:lang w:val="id-ID"/>
        </w:rPr>
      </w:pP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Tabel II.9</w:t>
      </w:r>
    </w:p>
    <w:p w:rsidR="00E74C0B" w:rsidRPr="00563C09" w:rsidRDefault="00E74C0B" w:rsidP="00E74C0B">
      <w:pPr>
        <w:tabs>
          <w:tab w:val="left" w:pos="0"/>
        </w:tabs>
        <w:spacing w:line="276" w:lineRule="auto"/>
        <w:jc w:val="center"/>
        <w:rPr>
          <w:rFonts w:ascii="Tahoma" w:hAnsi="Tahoma" w:cs="Tahoma"/>
          <w:b/>
          <w:sz w:val="22"/>
          <w:szCs w:val="22"/>
          <w:lang w:val="id-ID"/>
        </w:rPr>
      </w:pPr>
      <w:r w:rsidRPr="00563C09">
        <w:rPr>
          <w:rFonts w:ascii="Tahoma" w:hAnsi="Tahoma" w:cs="Tahoma"/>
          <w:b/>
          <w:sz w:val="22"/>
          <w:szCs w:val="22"/>
          <w:lang w:val="id-ID"/>
        </w:rPr>
        <w:t xml:space="preserve"> Jumlah Posyandu dan Balita </w:t>
      </w:r>
      <w:r w:rsidRPr="00563C09">
        <w:rPr>
          <w:rFonts w:ascii="Tahoma" w:hAnsi="Tahoma" w:cs="Tahoma"/>
          <w:b/>
          <w:sz w:val="22"/>
          <w:szCs w:val="22"/>
        </w:rPr>
        <w:t xml:space="preserve"> </w:t>
      </w:r>
      <w:r w:rsidRPr="00563C09">
        <w:rPr>
          <w:rFonts w:ascii="Tahoma" w:hAnsi="Tahoma" w:cs="Tahoma"/>
          <w:b/>
          <w:sz w:val="22"/>
          <w:szCs w:val="22"/>
          <w:lang w:val="id-ID"/>
        </w:rPr>
        <w:t>Tahun 2011-2014</w:t>
      </w:r>
    </w:p>
    <w:p w:rsidR="00E74C0B" w:rsidRPr="00563C09" w:rsidRDefault="00E74C0B" w:rsidP="00E74C0B">
      <w:pPr>
        <w:tabs>
          <w:tab w:val="left" w:pos="0"/>
        </w:tabs>
        <w:spacing w:line="276" w:lineRule="auto"/>
        <w:jc w:val="center"/>
        <w:rPr>
          <w:rFonts w:ascii="Tahoma" w:hAnsi="Tahoma" w:cs="Tahoma"/>
          <w:b/>
          <w:sz w:val="22"/>
          <w:szCs w:val="22"/>
        </w:rPr>
      </w:pPr>
      <w:r w:rsidRPr="00563C09">
        <w:rPr>
          <w:rFonts w:ascii="Tahoma" w:hAnsi="Tahoma" w:cs="Tahoma"/>
          <w:b/>
          <w:sz w:val="22"/>
          <w:szCs w:val="22"/>
          <w:lang w:val="id-ID"/>
        </w:rPr>
        <w:t>Kabupaten Gresik</w:t>
      </w:r>
    </w:p>
    <w:p w:rsidR="00E74C0B" w:rsidRPr="00563C09" w:rsidRDefault="00E74C0B" w:rsidP="00E74C0B">
      <w:pPr>
        <w:tabs>
          <w:tab w:val="left" w:pos="0"/>
        </w:tabs>
        <w:jc w:val="center"/>
        <w:rPr>
          <w:rFonts w:ascii="Tahoma" w:hAnsi="Tahoma" w:cs="Tahoma"/>
          <w:b/>
          <w:sz w:val="22"/>
          <w:szCs w:val="22"/>
        </w:rPr>
      </w:pPr>
    </w:p>
    <w:tbl>
      <w:tblPr>
        <w:tblW w:w="8647" w:type="dxa"/>
        <w:tblInd w:w="-34" w:type="dxa"/>
        <w:tblLook w:val="04A0"/>
      </w:tblPr>
      <w:tblGrid>
        <w:gridCol w:w="624"/>
        <w:gridCol w:w="3062"/>
        <w:gridCol w:w="1134"/>
        <w:gridCol w:w="1264"/>
        <w:gridCol w:w="1288"/>
        <w:gridCol w:w="1275"/>
      </w:tblGrid>
      <w:tr w:rsidR="00E74C0B" w:rsidRPr="00563C09" w:rsidTr="00F630E5">
        <w:trPr>
          <w:trHeight w:val="474"/>
          <w:tblHeader/>
        </w:trPr>
        <w:tc>
          <w:tcPr>
            <w:tcW w:w="62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NO.</w:t>
            </w:r>
          </w:p>
        </w:tc>
        <w:tc>
          <w:tcPr>
            <w:tcW w:w="3062"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Uraian</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2011</w:t>
            </w:r>
          </w:p>
        </w:tc>
        <w:tc>
          <w:tcPr>
            <w:tcW w:w="126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2012</w:t>
            </w:r>
          </w:p>
        </w:tc>
        <w:tc>
          <w:tcPr>
            <w:tcW w:w="1288" w:type="dxa"/>
            <w:tcBorders>
              <w:top w:val="single" w:sz="4" w:space="0" w:color="auto"/>
              <w:left w:val="nil"/>
              <w:bottom w:val="single" w:sz="4" w:space="0" w:color="auto"/>
              <w:right w:val="nil"/>
            </w:tcBorders>
            <w:shd w:val="clear" w:color="auto" w:fill="BFBFBF" w:themeFill="background1" w:themeFillShade="BF"/>
            <w:vAlign w:val="center"/>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2013</w:t>
            </w:r>
          </w:p>
        </w:tc>
        <w:tc>
          <w:tcPr>
            <w:tcW w:w="127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eastAsia="id-ID"/>
              </w:rPr>
            </w:pPr>
            <w:r w:rsidRPr="00563C09">
              <w:rPr>
                <w:rFonts w:ascii="Tahoma" w:hAnsi="Tahoma" w:cs="Tahoma"/>
                <w:b/>
                <w:sz w:val="20"/>
                <w:szCs w:val="20"/>
                <w:lang w:val="id-ID" w:eastAsia="id-ID"/>
              </w:rPr>
              <w:t>201</w:t>
            </w:r>
            <w:r w:rsidRPr="00563C09">
              <w:rPr>
                <w:rFonts w:ascii="Tahoma" w:hAnsi="Tahoma" w:cs="Tahoma"/>
                <w:b/>
                <w:sz w:val="20"/>
                <w:szCs w:val="20"/>
                <w:lang w:eastAsia="id-ID"/>
              </w:rPr>
              <w:t>4</w:t>
            </w:r>
          </w:p>
        </w:tc>
      </w:tr>
      <w:tr w:rsidR="00E74C0B" w:rsidRPr="00563C09" w:rsidTr="00F630E5">
        <w:trPr>
          <w:trHeight w:val="377"/>
        </w:trPr>
        <w:tc>
          <w:tcPr>
            <w:tcW w:w="624"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1.</w:t>
            </w:r>
          </w:p>
        </w:tc>
        <w:tc>
          <w:tcPr>
            <w:tcW w:w="306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rPr>
                <w:rFonts w:ascii="Tahoma" w:hAnsi="Tahoma" w:cs="Tahoma"/>
                <w:sz w:val="20"/>
                <w:szCs w:val="20"/>
                <w:lang w:val="id-ID" w:eastAsia="id-ID"/>
              </w:rPr>
            </w:pPr>
            <w:r w:rsidRPr="00563C09">
              <w:rPr>
                <w:rFonts w:ascii="Tahoma" w:hAnsi="Tahoma" w:cs="Tahoma"/>
                <w:sz w:val="20"/>
                <w:szCs w:val="20"/>
                <w:lang w:val="id-ID" w:eastAsia="id-ID"/>
              </w:rPr>
              <w:t>Jumlah posyandu</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1.457</w:t>
            </w:r>
          </w:p>
        </w:tc>
        <w:tc>
          <w:tcPr>
            <w:tcW w:w="126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val="id-ID" w:eastAsia="id-ID"/>
              </w:rPr>
              <w:t>1.4</w:t>
            </w:r>
            <w:r w:rsidRPr="00563C09">
              <w:rPr>
                <w:rFonts w:ascii="Tahoma" w:hAnsi="Tahoma" w:cs="Tahoma"/>
                <w:sz w:val="20"/>
                <w:szCs w:val="20"/>
                <w:lang w:eastAsia="id-ID"/>
              </w:rPr>
              <w:t>63</w:t>
            </w:r>
          </w:p>
        </w:tc>
        <w:tc>
          <w:tcPr>
            <w:tcW w:w="1288" w:type="dxa"/>
            <w:tcBorders>
              <w:top w:val="single" w:sz="4" w:space="0" w:color="auto"/>
              <w:left w:val="nil"/>
              <w:bottom w:val="single" w:sz="4" w:space="0" w:color="auto"/>
              <w:right w:val="nil"/>
            </w:tcBorders>
            <w:vAlign w:val="center"/>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val="id-ID" w:eastAsia="id-ID"/>
              </w:rPr>
              <w:t>1.46</w:t>
            </w:r>
            <w:r w:rsidRPr="00563C09">
              <w:rPr>
                <w:rFonts w:ascii="Tahoma" w:hAnsi="Tahoma" w:cs="Tahoma"/>
                <w:sz w:val="20"/>
                <w:szCs w:val="20"/>
                <w:lang w:eastAsia="id-ID"/>
              </w:rPr>
              <w:t>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1.474</w:t>
            </w:r>
          </w:p>
        </w:tc>
      </w:tr>
      <w:tr w:rsidR="00E74C0B" w:rsidRPr="00563C09" w:rsidTr="00F630E5">
        <w:trPr>
          <w:trHeight w:val="426"/>
        </w:trPr>
        <w:tc>
          <w:tcPr>
            <w:tcW w:w="624"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2.</w:t>
            </w:r>
          </w:p>
        </w:tc>
        <w:tc>
          <w:tcPr>
            <w:tcW w:w="306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rPr>
                <w:rFonts w:ascii="Tahoma" w:hAnsi="Tahoma" w:cs="Tahoma"/>
                <w:sz w:val="20"/>
                <w:szCs w:val="20"/>
                <w:lang w:val="id-ID" w:eastAsia="id-ID"/>
              </w:rPr>
            </w:pPr>
            <w:r w:rsidRPr="00563C09">
              <w:rPr>
                <w:rFonts w:ascii="Tahoma" w:hAnsi="Tahoma" w:cs="Tahoma"/>
                <w:sz w:val="20"/>
                <w:szCs w:val="20"/>
                <w:lang w:val="id-ID" w:eastAsia="id-ID"/>
              </w:rPr>
              <w:t>Jumlah balita</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80.623</w:t>
            </w:r>
          </w:p>
        </w:tc>
        <w:tc>
          <w:tcPr>
            <w:tcW w:w="126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95.521</w:t>
            </w:r>
          </w:p>
        </w:tc>
        <w:tc>
          <w:tcPr>
            <w:tcW w:w="1288" w:type="dxa"/>
            <w:tcBorders>
              <w:top w:val="single" w:sz="4" w:space="0" w:color="auto"/>
              <w:left w:val="nil"/>
              <w:bottom w:val="single" w:sz="4" w:space="0" w:color="auto"/>
              <w:right w:val="nil"/>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105,620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83,415</w:t>
            </w:r>
          </w:p>
        </w:tc>
      </w:tr>
      <w:tr w:rsidR="00E74C0B" w:rsidRPr="00563C09" w:rsidTr="00F630E5">
        <w:trPr>
          <w:trHeight w:val="417"/>
        </w:trPr>
        <w:tc>
          <w:tcPr>
            <w:tcW w:w="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3.</w:t>
            </w:r>
          </w:p>
        </w:tc>
        <w:tc>
          <w:tcPr>
            <w:tcW w:w="3062"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rPr>
                <w:rFonts w:ascii="Tahoma" w:hAnsi="Tahoma" w:cs="Tahoma"/>
                <w:sz w:val="20"/>
                <w:szCs w:val="20"/>
                <w:lang w:val="id-ID" w:eastAsia="id-ID"/>
              </w:rPr>
            </w:pPr>
            <w:r w:rsidRPr="00563C09">
              <w:rPr>
                <w:rFonts w:ascii="Tahoma" w:hAnsi="Tahoma" w:cs="Tahoma"/>
                <w:sz w:val="20"/>
                <w:szCs w:val="20"/>
                <w:lang w:val="id-ID" w:eastAsia="id-ID"/>
              </w:rPr>
              <w:t>Rasio</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1,81</w:t>
            </w:r>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1,53</w:t>
            </w:r>
          </w:p>
        </w:tc>
        <w:tc>
          <w:tcPr>
            <w:tcW w:w="1288" w:type="dxa"/>
            <w:tcBorders>
              <w:top w:val="single" w:sz="4" w:space="0" w:color="auto"/>
              <w:left w:val="nil"/>
              <w:bottom w:val="single" w:sz="4" w:space="0" w:color="auto"/>
              <w:right w:val="nil"/>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1,39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1,77</w:t>
            </w:r>
          </w:p>
        </w:tc>
      </w:tr>
    </w:tbl>
    <w:p w:rsidR="00E74C0B" w:rsidRPr="00563C09" w:rsidRDefault="00E74C0B" w:rsidP="00E74C0B">
      <w:pPr>
        <w:spacing w:line="360" w:lineRule="auto"/>
        <w:ind w:left="900"/>
        <w:rPr>
          <w:rFonts w:ascii="Tahoma" w:hAnsi="Tahoma" w:cs="Tahoma"/>
          <w:i/>
          <w:sz w:val="22"/>
          <w:szCs w:val="22"/>
        </w:rPr>
      </w:pPr>
      <w:r w:rsidRPr="00563C09">
        <w:rPr>
          <w:rFonts w:ascii="Tahoma" w:hAnsi="Tahoma" w:cs="Tahoma"/>
          <w:sz w:val="22"/>
          <w:szCs w:val="22"/>
        </w:rPr>
        <w:t xml:space="preserve"> </w:t>
      </w:r>
      <w:r w:rsidRPr="00563C09">
        <w:rPr>
          <w:rFonts w:ascii="Tahoma" w:hAnsi="Tahoma" w:cs="Tahoma"/>
          <w:i/>
          <w:sz w:val="22"/>
          <w:szCs w:val="22"/>
        </w:rPr>
        <w:t xml:space="preserve">Sumber </w:t>
      </w:r>
      <w:proofErr w:type="gramStart"/>
      <w:r w:rsidRPr="00563C09">
        <w:rPr>
          <w:rFonts w:ascii="Tahoma" w:hAnsi="Tahoma" w:cs="Tahoma"/>
          <w:i/>
          <w:sz w:val="22"/>
          <w:szCs w:val="22"/>
        </w:rPr>
        <w:t>Data :</w:t>
      </w:r>
      <w:proofErr w:type="gramEnd"/>
      <w:r w:rsidRPr="00563C09">
        <w:rPr>
          <w:rFonts w:ascii="Tahoma" w:hAnsi="Tahoma" w:cs="Tahoma"/>
          <w:i/>
          <w:sz w:val="22"/>
          <w:szCs w:val="22"/>
        </w:rPr>
        <w:t xml:space="preserve"> Dinas Kesehatan Kabupaten Gresik, 2014</w:t>
      </w:r>
    </w:p>
    <w:p w:rsidR="00E74C0B" w:rsidRPr="00563C09" w:rsidRDefault="00E74C0B" w:rsidP="00E74C0B">
      <w:pPr>
        <w:spacing w:line="360" w:lineRule="auto"/>
        <w:ind w:firstLine="601"/>
        <w:jc w:val="both"/>
        <w:rPr>
          <w:rFonts w:ascii="Tahoma" w:hAnsi="Tahoma" w:cs="Tahoma"/>
          <w:bCs/>
          <w:sz w:val="22"/>
          <w:szCs w:val="22"/>
          <w:lang w:eastAsia="id-ID"/>
        </w:rPr>
      </w:pPr>
    </w:p>
    <w:p w:rsidR="00E74C0B" w:rsidRPr="00563C09" w:rsidRDefault="00E74C0B" w:rsidP="00E74C0B">
      <w:pPr>
        <w:spacing w:line="360" w:lineRule="auto"/>
        <w:ind w:firstLine="601"/>
        <w:jc w:val="both"/>
        <w:rPr>
          <w:rFonts w:ascii="Tahoma" w:hAnsi="Tahoma" w:cs="Tahoma"/>
          <w:bCs/>
          <w:sz w:val="22"/>
          <w:szCs w:val="22"/>
          <w:lang w:eastAsia="id-ID"/>
        </w:rPr>
      </w:pPr>
      <w:r w:rsidRPr="00563C09">
        <w:rPr>
          <w:rFonts w:ascii="Tahoma" w:hAnsi="Tahoma" w:cs="Tahoma"/>
          <w:bCs/>
          <w:sz w:val="22"/>
          <w:szCs w:val="22"/>
          <w:lang w:val="id-ID" w:eastAsia="id-ID"/>
        </w:rPr>
        <w:t xml:space="preserve">Ketersedian fasilitas kesehatan yang memadai sangat menentukan keberhasilan pembangunan bidang kesehatan. Puskesmas dan Puskesmas pembantu (PUSTU) sebagai ujung tombak pelayanan kesehatan masyarakat hingga saat ini jumlahnya masih kurang memadai terutama apabila dikaitkan dengan standart pelayanan kesehatan yang telah ditetapkan Pemerintah yaitu setiap puskesmas akan melayani sekitar 30 ribu penduduk. Namun demikian keterbatasan jumlah puskesmas dapat di tunjang dengan adanya Poliklinik maupun Pustu. </w:t>
      </w:r>
    </w:p>
    <w:p w:rsidR="00E74C0B" w:rsidRPr="00563C09" w:rsidRDefault="00E74C0B" w:rsidP="00E74C0B">
      <w:pPr>
        <w:tabs>
          <w:tab w:val="left" w:pos="0"/>
        </w:tabs>
        <w:spacing w:line="360" w:lineRule="auto"/>
        <w:rPr>
          <w:rFonts w:ascii="Tahoma" w:hAnsi="Tahoma" w:cs="Tahoma"/>
          <w:bCs/>
          <w:sz w:val="22"/>
          <w:szCs w:val="22"/>
          <w:lang w:eastAsia="id-ID"/>
        </w:rPr>
      </w:pPr>
      <w:r w:rsidRPr="00563C09">
        <w:rPr>
          <w:rFonts w:ascii="Tahoma" w:hAnsi="Tahoma" w:cs="Tahoma"/>
          <w:bCs/>
          <w:sz w:val="22"/>
          <w:szCs w:val="22"/>
          <w:lang w:eastAsia="id-ID"/>
        </w:rPr>
        <w:tab/>
      </w:r>
      <w:r w:rsidRPr="00563C09">
        <w:rPr>
          <w:rFonts w:ascii="Tahoma" w:hAnsi="Tahoma" w:cs="Tahoma"/>
          <w:bCs/>
          <w:sz w:val="22"/>
          <w:szCs w:val="22"/>
          <w:lang w:val="id-ID" w:eastAsia="id-ID"/>
        </w:rPr>
        <w:t>Adapun jumlah Fasilitas Kesehatan dan tenaga Dokter di Kabupaten Gresik sebagaimana dalam tabel berikut</w:t>
      </w:r>
      <w:r w:rsidRPr="00563C09">
        <w:rPr>
          <w:rFonts w:ascii="Tahoma" w:hAnsi="Tahoma" w:cs="Tahoma"/>
          <w:bCs/>
          <w:sz w:val="22"/>
          <w:szCs w:val="22"/>
          <w:lang w:eastAsia="id-ID"/>
        </w:rPr>
        <w:t xml:space="preserve"> :</w:t>
      </w: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Tabel II.10</w:t>
      </w:r>
    </w:p>
    <w:p w:rsidR="00E74C0B" w:rsidRPr="00563C09" w:rsidRDefault="00E74C0B" w:rsidP="00E74C0B">
      <w:pPr>
        <w:tabs>
          <w:tab w:val="left" w:pos="0"/>
        </w:tabs>
        <w:spacing w:line="276" w:lineRule="auto"/>
        <w:jc w:val="center"/>
        <w:rPr>
          <w:rFonts w:ascii="Tahoma" w:hAnsi="Tahoma" w:cs="Tahoma"/>
          <w:b/>
          <w:sz w:val="22"/>
          <w:szCs w:val="22"/>
          <w:lang w:val="id-ID"/>
        </w:rPr>
      </w:pPr>
      <w:r w:rsidRPr="00563C09">
        <w:rPr>
          <w:rFonts w:ascii="Tahoma" w:hAnsi="Tahoma" w:cs="Tahoma"/>
          <w:b/>
          <w:sz w:val="22"/>
          <w:szCs w:val="22"/>
          <w:lang w:val="id-ID"/>
        </w:rPr>
        <w:t xml:space="preserve"> </w:t>
      </w:r>
      <w:r w:rsidRPr="00563C09">
        <w:rPr>
          <w:rFonts w:ascii="Tahoma" w:hAnsi="Tahoma" w:cs="Tahoma"/>
          <w:b/>
          <w:bCs/>
          <w:sz w:val="22"/>
          <w:szCs w:val="22"/>
          <w:lang w:val="id-ID" w:eastAsia="id-ID"/>
        </w:rPr>
        <w:t>Jumlah Puskesmas, Poliklinik dan Pustu</w:t>
      </w:r>
      <w:r w:rsidRPr="00563C09">
        <w:rPr>
          <w:rFonts w:ascii="Tahoma" w:hAnsi="Tahoma" w:cs="Tahoma"/>
          <w:b/>
          <w:sz w:val="22"/>
          <w:szCs w:val="22"/>
        </w:rPr>
        <w:t xml:space="preserve"> </w:t>
      </w:r>
      <w:r w:rsidRPr="00563C09">
        <w:rPr>
          <w:rFonts w:ascii="Tahoma" w:hAnsi="Tahoma" w:cs="Tahoma"/>
          <w:b/>
          <w:sz w:val="22"/>
          <w:szCs w:val="22"/>
          <w:lang w:val="id-ID"/>
        </w:rPr>
        <w:t>Tahun 2011-2014</w:t>
      </w:r>
    </w:p>
    <w:p w:rsidR="00E74C0B" w:rsidRPr="00563C09" w:rsidRDefault="00E74C0B" w:rsidP="00E74C0B">
      <w:pPr>
        <w:tabs>
          <w:tab w:val="left" w:pos="0"/>
        </w:tabs>
        <w:spacing w:line="276" w:lineRule="auto"/>
        <w:jc w:val="center"/>
        <w:rPr>
          <w:rFonts w:ascii="Tahoma" w:hAnsi="Tahoma" w:cs="Tahoma"/>
          <w:b/>
          <w:sz w:val="22"/>
          <w:szCs w:val="22"/>
        </w:rPr>
      </w:pPr>
      <w:r w:rsidRPr="00563C09">
        <w:rPr>
          <w:rFonts w:ascii="Tahoma" w:hAnsi="Tahoma" w:cs="Tahoma"/>
          <w:b/>
          <w:sz w:val="22"/>
          <w:szCs w:val="22"/>
          <w:lang w:val="id-ID"/>
        </w:rPr>
        <w:t>Kabupaten Gresik</w:t>
      </w:r>
    </w:p>
    <w:tbl>
      <w:tblPr>
        <w:tblW w:w="8707" w:type="dxa"/>
        <w:jc w:val="center"/>
        <w:tblInd w:w="833" w:type="dxa"/>
        <w:tblLook w:val="04A0"/>
      </w:tblPr>
      <w:tblGrid>
        <w:gridCol w:w="694"/>
        <w:gridCol w:w="3039"/>
        <w:gridCol w:w="1134"/>
        <w:gridCol w:w="1276"/>
        <w:gridCol w:w="1276"/>
        <w:gridCol w:w="1288"/>
      </w:tblGrid>
      <w:tr w:rsidR="00E74C0B" w:rsidRPr="00563C09" w:rsidTr="00F630E5">
        <w:trPr>
          <w:trHeight w:val="343"/>
          <w:tblHeader/>
          <w:jc w:val="center"/>
        </w:trPr>
        <w:tc>
          <w:tcPr>
            <w:tcW w:w="6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NO.</w:t>
            </w:r>
          </w:p>
        </w:tc>
        <w:tc>
          <w:tcPr>
            <w:tcW w:w="303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Uraian</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2011</w:t>
            </w:r>
          </w:p>
        </w:tc>
        <w:tc>
          <w:tcPr>
            <w:tcW w:w="127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2012</w:t>
            </w:r>
          </w:p>
        </w:tc>
        <w:tc>
          <w:tcPr>
            <w:tcW w:w="1276" w:type="dxa"/>
            <w:tcBorders>
              <w:top w:val="single" w:sz="4" w:space="0" w:color="auto"/>
              <w:left w:val="nil"/>
              <w:bottom w:val="single" w:sz="4" w:space="0" w:color="auto"/>
              <w:right w:val="single" w:sz="4" w:space="0" w:color="auto"/>
            </w:tcBorders>
            <w:shd w:val="clear" w:color="auto" w:fill="BFBFBF" w:themeFill="background1" w:themeFillShade="BF"/>
            <w:vAlign w:val="center"/>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2013</w:t>
            </w:r>
          </w:p>
        </w:tc>
        <w:tc>
          <w:tcPr>
            <w:tcW w:w="128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eastAsia="id-ID"/>
              </w:rPr>
            </w:pPr>
            <w:r w:rsidRPr="00563C09">
              <w:rPr>
                <w:rFonts w:ascii="Tahoma" w:hAnsi="Tahoma" w:cs="Tahoma"/>
                <w:b/>
                <w:sz w:val="20"/>
                <w:szCs w:val="20"/>
                <w:lang w:val="id-ID" w:eastAsia="id-ID"/>
              </w:rPr>
              <w:t>201</w:t>
            </w:r>
            <w:r w:rsidRPr="00563C09">
              <w:rPr>
                <w:rFonts w:ascii="Tahoma" w:hAnsi="Tahoma" w:cs="Tahoma"/>
                <w:b/>
                <w:sz w:val="20"/>
                <w:szCs w:val="20"/>
                <w:lang w:eastAsia="id-ID"/>
              </w:rPr>
              <w:t>4</w:t>
            </w:r>
          </w:p>
        </w:tc>
      </w:tr>
      <w:tr w:rsidR="00E74C0B" w:rsidRPr="00563C09" w:rsidTr="00F630E5">
        <w:trPr>
          <w:trHeight w:val="370"/>
          <w:jc w:val="center"/>
        </w:trPr>
        <w:tc>
          <w:tcPr>
            <w:tcW w:w="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1.</w:t>
            </w:r>
          </w:p>
        </w:tc>
        <w:tc>
          <w:tcPr>
            <w:tcW w:w="3039"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Jumlah Puskesmas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32</w:t>
            </w:r>
          </w:p>
        </w:tc>
        <w:tc>
          <w:tcPr>
            <w:tcW w:w="1276" w:type="dxa"/>
            <w:tcBorders>
              <w:top w:val="single" w:sz="4" w:space="0" w:color="auto"/>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32</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32</w:t>
            </w:r>
          </w:p>
        </w:tc>
      </w:tr>
      <w:tr w:rsidR="00E74C0B" w:rsidRPr="00563C09" w:rsidTr="00F630E5">
        <w:trPr>
          <w:trHeight w:val="289"/>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2.</w:t>
            </w:r>
          </w:p>
        </w:tc>
        <w:tc>
          <w:tcPr>
            <w:tcW w:w="3039"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Jumlah Poliklinik</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60</w:t>
            </w:r>
          </w:p>
        </w:tc>
        <w:tc>
          <w:tcPr>
            <w:tcW w:w="127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63</w:t>
            </w:r>
          </w:p>
        </w:tc>
        <w:tc>
          <w:tcPr>
            <w:tcW w:w="1276" w:type="dxa"/>
            <w:tcBorders>
              <w:top w:val="nil"/>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64</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79</w:t>
            </w:r>
          </w:p>
        </w:tc>
      </w:tr>
      <w:tr w:rsidR="00E74C0B" w:rsidRPr="00563C09" w:rsidTr="00F630E5">
        <w:trPr>
          <w:trHeight w:val="307"/>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3.</w:t>
            </w:r>
          </w:p>
        </w:tc>
        <w:tc>
          <w:tcPr>
            <w:tcW w:w="3039"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Jumlah Pustu</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77</w:t>
            </w:r>
          </w:p>
        </w:tc>
        <w:tc>
          <w:tcPr>
            <w:tcW w:w="127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77</w:t>
            </w:r>
          </w:p>
        </w:tc>
        <w:tc>
          <w:tcPr>
            <w:tcW w:w="1276" w:type="dxa"/>
            <w:tcBorders>
              <w:top w:val="nil"/>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77</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76</w:t>
            </w:r>
          </w:p>
        </w:tc>
      </w:tr>
      <w:tr w:rsidR="00E74C0B" w:rsidRPr="00563C09" w:rsidTr="00F630E5">
        <w:trPr>
          <w:trHeight w:val="226"/>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4.</w:t>
            </w:r>
          </w:p>
        </w:tc>
        <w:tc>
          <w:tcPr>
            <w:tcW w:w="3039"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Jumlah Penduduk</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1.270.351</w:t>
            </w:r>
          </w:p>
        </w:tc>
        <w:tc>
          <w:tcPr>
            <w:tcW w:w="127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1.307.995</w:t>
            </w:r>
          </w:p>
        </w:tc>
        <w:tc>
          <w:tcPr>
            <w:tcW w:w="1276" w:type="dxa"/>
            <w:tcBorders>
              <w:top w:val="nil"/>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1.324.777</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1.319.314</w:t>
            </w:r>
          </w:p>
        </w:tc>
      </w:tr>
      <w:tr w:rsidR="00E74C0B" w:rsidRPr="00563C09" w:rsidTr="00F630E5">
        <w:trPr>
          <w:trHeight w:val="577"/>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5.</w:t>
            </w:r>
          </w:p>
        </w:tc>
        <w:tc>
          <w:tcPr>
            <w:tcW w:w="3039"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Rasio Puskesmas per 1000 penduduk</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0,025</w:t>
            </w:r>
          </w:p>
        </w:tc>
        <w:tc>
          <w:tcPr>
            <w:tcW w:w="127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0,024</w:t>
            </w:r>
          </w:p>
        </w:tc>
        <w:tc>
          <w:tcPr>
            <w:tcW w:w="1276" w:type="dxa"/>
            <w:tcBorders>
              <w:top w:val="nil"/>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0,024</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0,024</w:t>
            </w:r>
          </w:p>
        </w:tc>
      </w:tr>
      <w:tr w:rsidR="00E74C0B" w:rsidRPr="00563C09" w:rsidTr="00F630E5">
        <w:trPr>
          <w:trHeight w:val="532"/>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6.</w:t>
            </w:r>
          </w:p>
        </w:tc>
        <w:tc>
          <w:tcPr>
            <w:tcW w:w="3039"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Rasio Poliklinik per 1000 penduduk</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0,047</w:t>
            </w:r>
          </w:p>
        </w:tc>
        <w:tc>
          <w:tcPr>
            <w:tcW w:w="127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0,048</w:t>
            </w:r>
          </w:p>
        </w:tc>
        <w:tc>
          <w:tcPr>
            <w:tcW w:w="1276" w:type="dxa"/>
            <w:tcBorders>
              <w:top w:val="nil"/>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0,048</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0,059</w:t>
            </w:r>
          </w:p>
        </w:tc>
      </w:tr>
      <w:tr w:rsidR="00E74C0B" w:rsidRPr="00563C09" w:rsidTr="00F630E5">
        <w:trPr>
          <w:trHeight w:val="523"/>
          <w:jc w:val="center"/>
        </w:trPr>
        <w:tc>
          <w:tcPr>
            <w:tcW w:w="694"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lastRenderedPageBreak/>
              <w:t>7.</w:t>
            </w:r>
          </w:p>
        </w:tc>
        <w:tc>
          <w:tcPr>
            <w:tcW w:w="3039"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Rasio Pustu per 1000  penduduk</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0,058</w:t>
            </w:r>
          </w:p>
        </w:tc>
        <w:tc>
          <w:tcPr>
            <w:tcW w:w="127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0,059</w:t>
            </w:r>
          </w:p>
        </w:tc>
        <w:tc>
          <w:tcPr>
            <w:tcW w:w="1276" w:type="dxa"/>
            <w:tcBorders>
              <w:top w:val="nil"/>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0,058</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0,057</w:t>
            </w:r>
          </w:p>
        </w:tc>
      </w:tr>
    </w:tbl>
    <w:p w:rsidR="00E74C0B" w:rsidRPr="00563C09" w:rsidRDefault="00E74C0B" w:rsidP="00E74C0B">
      <w:pPr>
        <w:spacing w:line="360" w:lineRule="auto"/>
        <w:ind w:left="180"/>
        <w:rPr>
          <w:rFonts w:ascii="Tahoma" w:hAnsi="Tahoma" w:cs="Tahoma"/>
          <w:i/>
          <w:sz w:val="22"/>
          <w:szCs w:val="22"/>
          <w:lang w:val="id-ID"/>
        </w:rPr>
      </w:pPr>
      <w:r w:rsidRPr="00563C09">
        <w:rPr>
          <w:rFonts w:ascii="Tahoma" w:hAnsi="Tahoma" w:cs="Tahoma"/>
          <w:i/>
          <w:sz w:val="22"/>
          <w:szCs w:val="22"/>
        </w:rPr>
        <w:t xml:space="preserve">Sumber </w:t>
      </w:r>
      <w:proofErr w:type="gramStart"/>
      <w:r w:rsidRPr="00563C09">
        <w:rPr>
          <w:rFonts w:ascii="Tahoma" w:hAnsi="Tahoma" w:cs="Tahoma"/>
          <w:i/>
          <w:sz w:val="22"/>
          <w:szCs w:val="22"/>
        </w:rPr>
        <w:t>Data :</w:t>
      </w:r>
      <w:proofErr w:type="gramEnd"/>
      <w:r w:rsidRPr="00563C09">
        <w:rPr>
          <w:rFonts w:ascii="Tahoma" w:hAnsi="Tahoma" w:cs="Tahoma"/>
          <w:i/>
          <w:sz w:val="22"/>
          <w:szCs w:val="22"/>
        </w:rPr>
        <w:t xml:space="preserve"> Dinas Kesehatan Kabupaten Gresik, 2014</w:t>
      </w:r>
    </w:p>
    <w:p w:rsidR="00E74C0B" w:rsidRPr="00563C09" w:rsidRDefault="00E74C0B" w:rsidP="00E74C0B">
      <w:pPr>
        <w:tabs>
          <w:tab w:val="left" w:pos="0"/>
        </w:tabs>
        <w:spacing w:line="276" w:lineRule="auto"/>
        <w:jc w:val="center"/>
        <w:rPr>
          <w:rFonts w:ascii="Tahoma" w:hAnsi="Tahoma" w:cs="Tahoma"/>
          <w:b/>
          <w:sz w:val="22"/>
          <w:szCs w:val="22"/>
          <w:lang w:val="id-ID"/>
        </w:rPr>
      </w:pPr>
    </w:p>
    <w:p w:rsidR="00E74C0B" w:rsidRPr="00563C09" w:rsidRDefault="00E74C0B" w:rsidP="00E74C0B">
      <w:pPr>
        <w:tabs>
          <w:tab w:val="left" w:pos="0"/>
        </w:tabs>
        <w:spacing w:line="276" w:lineRule="auto"/>
        <w:jc w:val="center"/>
        <w:rPr>
          <w:rFonts w:ascii="Tahoma" w:hAnsi="Tahoma" w:cs="Tahoma"/>
          <w:b/>
          <w:sz w:val="22"/>
          <w:szCs w:val="22"/>
          <w:lang w:val="id-ID"/>
        </w:rPr>
      </w:pP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 xml:space="preserve">Tabel II.11 </w:t>
      </w:r>
    </w:p>
    <w:p w:rsidR="00E74C0B" w:rsidRPr="00563C09" w:rsidRDefault="00E74C0B" w:rsidP="00E74C0B">
      <w:pPr>
        <w:tabs>
          <w:tab w:val="left" w:pos="0"/>
        </w:tabs>
        <w:spacing w:line="276" w:lineRule="auto"/>
        <w:jc w:val="center"/>
        <w:rPr>
          <w:rFonts w:ascii="Tahoma" w:hAnsi="Tahoma" w:cs="Tahoma"/>
          <w:b/>
          <w:sz w:val="22"/>
          <w:szCs w:val="22"/>
        </w:rPr>
      </w:pPr>
      <w:r w:rsidRPr="00563C09">
        <w:rPr>
          <w:rFonts w:ascii="Tahoma" w:hAnsi="Tahoma" w:cs="Tahoma"/>
          <w:b/>
          <w:bCs/>
          <w:sz w:val="22"/>
          <w:szCs w:val="22"/>
          <w:lang w:val="id-ID" w:eastAsia="id-ID"/>
        </w:rPr>
        <w:t xml:space="preserve">Jumlah </w:t>
      </w:r>
      <w:r w:rsidRPr="00563C09">
        <w:rPr>
          <w:rFonts w:ascii="Tahoma" w:hAnsi="Tahoma" w:cs="Tahoma"/>
          <w:b/>
          <w:bCs/>
          <w:sz w:val="22"/>
          <w:szCs w:val="22"/>
          <w:lang w:eastAsia="id-ID"/>
        </w:rPr>
        <w:t>Dan Rasio Rumah Sakit</w:t>
      </w:r>
      <w:r w:rsidRPr="00563C09">
        <w:rPr>
          <w:rFonts w:ascii="Tahoma" w:hAnsi="Tahoma" w:cs="Tahoma"/>
          <w:b/>
          <w:sz w:val="22"/>
          <w:szCs w:val="22"/>
          <w:lang w:val="id-ID"/>
        </w:rPr>
        <w:t>Tahun 20</w:t>
      </w:r>
      <w:r w:rsidRPr="00563C09">
        <w:rPr>
          <w:rFonts w:ascii="Tahoma" w:hAnsi="Tahoma" w:cs="Tahoma"/>
          <w:b/>
          <w:sz w:val="22"/>
          <w:szCs w:val="22"/>
        </w:rPr>
        <w:t>11</w:t>
      </w:r>
      <w:r w:rsidRPr="00563C09">
        <w:rPr>
          <w:rFonts w:ascii="Tahoma" w:hAnsi="Tahoma" w:cs="Tahoma"/>
          <w:b/>
          <w:sz w:val="22"/>
          <w:szCs w:val="22"/>
          <w:lang w:val="id-ID"/>
        </w:rPr>
        <w:t>-2014</w:t>
      </w:r>
    </w:p>
    <w:p w:rsidR="00E74C0B" w:rsidRPr="00563C09" w:rsidRDefault="00E74C0B" w:rsidP="00E74C0B">
      <w:pPr>
        <w:tabs>
          <w:tab w:val="left" w:pos="0"/>
        </w:tabs>
        <w:spacing w:line="276" w:lineRule="auto"/>
        <w:jc w:val="center"/>
        <w:rPr>
          <w:rFonts w:ascii="Tahoma" w:hAnsi="Tahoma" w:cs="Tahoma"/>
          <w:b/>
          <w:sz w:val="22"/>
          <w:szCs w:val="22"/>
        </w:rPr>
      </w:pPr>
      <w:r w:rsidRPr="00563C09">
        <w:rPr>
          <w:rFonts w:ascii="Tahoma" w:hAnsi="Tahoma" w:cs="Tahoma"/>
          <w:b/>
          <w:sz w:val="22"/>
          <w:szCs w:val="22"/>
          <w:lang w:val="id-ID"/>
        </w:rPr>
        <w:t>Kabupaten Gresik</w:t>
      </w:r>
    </w:p>
    <w:p w:rsidR="00E74C0B" w:rsidRPr="00563C09" w:rsidRDefault="00E74C0B" w:rsidP="00E74C0B">
      <w:pPr>
        <w:tabs>
          <w:tab w:val="left" w:pos="0"/>
        </w:tabs>
        <w:jc w:val="center"/>
        <w:rPr>
          <w:rFonts w:ascii="Tahoma" w:hAnsi="Tahoma" w:cs="Tahoma"/>
          <w:b/>
          <w:sz w:val="22"/>
          <w:szCs w:val="22"/>
        </w:rPr>
      </w:pPr>
    </w:p>
    <w:tbl>
      <w:tblPr>
        <w:tblW w:w="8651" w:type="dxa"/>
        <w:jc w:val="center"/>
        <w:tblInd w:w="-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8"/>
        <w:gridCol w:w="2930"/>
        <w:gridCol w:w="1190"/>
        <w:gridCol w:w="1273"/>
        <w:gridCol w:w="1273"/>
        <w:gridCol w:w="1257"/>
      </w:tblGrid>
      <w:tr w:rsidR="00E74C0B" w:rsidRPr="00563C09" w:rsidTr="00F630E5">
        <w:trPr>
          <w:trHeight w:val="375"/>
          <w:tblHeader/>
          <w:jc w:val="center"/>
        </w:trPr>
        <w:tc>
          <w:tcPr>
            <w:tcW w:w="728" w:type="dxa"/>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NO.</w:t>
            </w:r>
          </w:p>
        </w:tc>
        <w:tc>
          <w:tcPr>
            <w:tcW w:w="2930" w:type="dxa"/>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Uraian</w:t>
            </w:r>
          </w:p>
        </w:tc>
        <w:tc>
          <w:tcPr>
            <w:tcW w:w="1190" w:type="dxa"/>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2011</w:t>
            </w:r>
          </w:p>
        </w:tc>
        <w:tc>
          <w:tcPr>
            <w:tcW w:w="1273" w:type="dxa"/>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2012</w:t>
            </w:r>
          </w:p>
        </w:tc>
        <w:tc>
          <w:tcPr>
            <w:tcW w:w="1273" w:type="dxa"/>
            <w:shd w:val="clear" w:color="auto" w:fill="BFBFBF" w:themeFill="background1" w:themeFillShade="BF"/>
            <w:vAlign w:val="center"/>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2013</w:t>
            </w:r>
          </w:p>
        </w:tc>
        <w:tc>
          <w:tcPr>
            <w:tcW w:w="1257" w:type="dxa"/>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eastAsia="id-ID"/>
              </w:rPr>
            </w:pPr>
            <w:r w:rsidRPr="00563C09">
              <w:rPr>
                <w:rFonts w:ascii="Tahoma" w:hAnsi="Tahoma" w:cs="Tahoma"/>
                <w:b/>
                <w:sz w:val="20"/>
                <w:szCs w:val="20"/>
                <w:lang w:eastAsia="id-ID"/>
              </w:rPr>
              <w:t>2014</w:t>
            </w:r>
          </w:p>
        </w:tc>
      </w:tr>
      <w:tr w:rsidR="00E74C0B" w:rsidRPr="00563C09" w:rsidTr="00F630E5">
        <w:trPr>
          <w:trHeight w:val="429"/>
          <w:jc w:val="center"/>
        </w:trPr>
        <w:tc>
          <w:tcPr>
            <w:tcW w:w="72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1.</w:t>
            </w:r>
          </w:p>
        </w:tc>
        <w:tc>
          <w:tcPr>
            <w:tcW w:w="2930" w:type="dxa"/>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Jumlah Rumah Sakit Umum (Pemerintah)</w:t>
            </w:r>
          </w:p>
        </w:tc>
        <w:tc>
          <w:tcPr>
            <w:tcW w:w="1190"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w:t>
            </w:r>
          </w:p>
        </w:tc>
        <w:tc>
          <w:tcPr>
            <w:tcW w:w="1273"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w:t>
            </w:r>
          </w:p>
        </w:tc>
        <w:tc>
          <w:tcPr>
            <w:tcW w:w="1273" w:type="dxa"/>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w:t>
            </w:r>
          </w:p>
        </w:tc>
        <w:tc>
          <w:tcPr>
            <w:tcW w:w="1257"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1</w:t>
            </w:r>
          </w:p>
        </w:tc>
      </w:tr>
      <w:tr w:rsidR="00E74C0B" w:rsidRPr="00563C09" w:rsidTr="00F630E5">
        <w:trPr>
          <w:trHeight w:val="429"/>
          <w:jc w:val="center"/>
        </w:trPr>
        <w:tc>
          <w:tcPr>
            <w:tcW w:w="72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2.</w:t>
            </w:r>
          </w:p>
        </w:tc>
        <w:tc>
          <w:tcPr>
            <w:tcW w:w="2930" w:type="dxa"/>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Jumlah Rumah Sakit Jiwa/Paru dan Penyakit Khusu Lainnya Milik Pemerintah</w:t>
            </w:r>
          </w:p>
        </w:tc>
        <w:tc>
          <w:tcPr>
            <w:tcW w:w="1190"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w:t>
            </w:r>
          </w:p>
        </w:tc>
        <w:tc>
          <w:tcPr>
            <w:tcW w:w="1273"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w:t>
            </w:r>
          </w:p>
        </w:tc>
        <w:tc>
          <w:tcPr>
            <w:tcW w:w="1273" w:type="dxa"/>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w:t>
            </w:r>
          </w:p>
        </w:tc>
        <w:tc>
          <w:tcPr>
            <w:tcW w:w="1257"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0</w:t>
            </w:r>
          </w:p>
        </w:tc>
      </w:tr>
      <w:tr w:rsidR="00E74C0B" w:rsidRPr="00563C09" w:rsidTr="00F630E5">
        <w:trPr>
          <w:trHeight w:val="429"/>
          <w:jc w:val="center"/>
        </w:trPr>
        <w:tc>
          <w:tcPr>
            <w:tcW w:w="72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3.</w:t>
            </w:r>
          </w:p>
        </w:tc>
        <w:tc>
          <w:tcPr>
            <w:tcW w:w="2930" w:type="dxa"/>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Jumlah Rumah Sakit AD/AL/AU/POLRI</w:t>
            </w:r>
          </w:p>
        </w:tc>
        <w:tc>
          <w:tcPr>
            <w:tcW w:w="1190"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w:t>
            </w:r>
          </w:p>
        </w:tc>
        <w:tc>
          <w:tcPr>
            <w:tcW w:w="1273"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w:t>
            </w:r>
          </w:p>
        </w:tc>
        <w:tc>
          <w:tcPr>
            <w:tcW w:w="1273" w:type="dxa"/>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w:t>
            </w:r>
          </w:p>
        </w:tc>
        <w:tc>
          <w:tcPr>
            <w:tcW w:w="1257"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0</w:t>
            </w:r>
          </w:p>
        </w:tc>
      </w:tr>
      <w:tr w:rsidR="00E74C0B" w:rsidRPr="00563C09" w:rsidTr="00F630E5">
        <w:trPr>
          <w:trHeight w:val="429"/>
          <w:jc w:val="center"/>
        </w:trPr>
        <w:tc>
          <w:tcPr>
            <w:tcW w:w="72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4.</w:t>
            </w:r>
          </w:p>
        </w:tc>
        <w:tc>
          <w:tcPr>
            <w:tcW w:w="2930" w:type="dxa"/>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Jumlah Rumah Sakit Daerah</w:t>
            </w:r>
          </w:p>
        </w:tc>
        <w:tc>
          <w:tcPr>
            <w:tcW w:w="1190"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6</w:t>
            </w:r>
          </w:p>
        </w:tc>
        <w:tc>
          <w:tcPr>
            <w:tcW w:w="1273"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8</w:t>
            </w:r>
          </w:p>
        </w:tc>
        <w:tc>
          <w:tcPr>
            <w:tcW w:w="1273" w:type="dxa"/>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8</w:t>
            </w:r>
          </w:p>
        </w:tc>
        <w:tc>
          <w:tcPr>
            <w:tcW w:w="1257"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13</w:t>
            </w:r>
          </w:p>
        </w:tc>
      </w:tr>
      <w:tr w:rsidR="00E74C0B" w:rsidRPr="00563C09" w:rsidTr="00F630E5">
        <w:trPr>
          <w:trHeight w:val="307"/>
          <w:jc w:val="center"/>
        </w:trPr>
        <w:tc>
          <w:tcPr>
            <w:tcW w:w="72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5.</w:t>
            </w:r>
          </w:p>
        </w:tc>
        <w:tc>
          <w:tcPr>
            <w:tcW w:w="2930" w:type="dxa"/>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Jumlah Seluruh Rumah Sakit</w:t>
            </w:r>
          </w:p>
        </w:tc>
        <w:tc>
          <w:tcPr>
            <w:tcW w:w="1190"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7</w:t>
            </w:r>
          </w:p>
        </w:tc>
        <w:tc>
          <w:tcPr>
            <w:tcW w:w="1273"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9</w:t>
            </w:r>
          </w:p>
        </w:tc>
        <w:tc>
          <w:tcPr>
            <w:tcW w:w="1273" w:type="dxa"/>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9</w:t>
            </w:r>
          </w:p>
        </w:tc>
        <w:tc>
          <w:tcPr>
            <w:tcW w:w="1257"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14</w:t>
            </w:r>
          </w:p>
        </w:tc>
      </w:tr>
      <w:tr w:rsidR="00E74C0B" w:rsidRPr="00563C09" w:rsidTr="00F630E5">
        <w:trPr>
          <w:trHeight w:val="353"/>
          <w:jc w:val="center"/>
        </w:trPr>
        <w:tc>
          <w:tcPr>
            <w:tcW w:w="72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6.</w:t>
            </w:r>
          </w:p>
        </w:tc>
        <w:tc>
          <w:tcPr>
            <w:tcW w:w="2930" w:type="dxa"/>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 xml:space="preserve">Jumlah Penduduk </w:t>
            </w:r>
          </w:p>
        </w:tc>
        <w:tc>
          <w:tcPr>
            <w:tcW w:w="1190"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1.270.351</w:t>
            </w:r>
          </w:p>
        </w:tc>
        <w:tc>
          <w:tcPr>
            <w:tcW w:w="1273"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1.307.995</w:t>
            </w:r>
          </w:p>
        </w:tc>
        <w:tc>
          <w:tcPr>
            <w:tcW w:w="1273" w:type="dxa"/>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1.324.777</w:t>
            </w:r>
          </w:p>
        </w:tc>
        <w:tc>
          <w:tcPr>
            <w:tcW w:w="1257"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1.319.314</w:t>
            </w:r>
          </w:p>
        </w:tc>
      </w:tr>
      <w:tr w:rsidR="00E74C0B" w:rsidRPr="00563C09" w:rsidTr="00F630E5">
        <w:trPr>
          <w:trHeight w:val="262"/>
          <w:jc w:val="center"/>
        </w:trPr>
        <w:tc>
          <w:tcPr>
            <w:tcW w:w="72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lang w:val="id-ID" w:eastAsia="id-ID"/>
              </w:rPr>
            </w:pPr>
            <w:r w:rsidRPr="00563C09">
              <w:rPr>
                <w:rFonts w:ascii="Tahoma" w:hAnsi="Tahoma" w:cs="Tahoma"/>
                <w:sz w:val="20"/>
                <w:szCs w:val="20"/>
                <w:lang w:val="id-ID" w:eastAsia="id-ID"/>
              </w:rPr>
              <w:t>7.</w:t>
            </w:r>
          </w:p>
        </w:tc>
        <w:tc>
          <w:tcPr>
            <w:tcW w:w="2930" w:type="dxa"/>
            <w:shd w:val="clear" w:color="auto" w:fill="auto"/>
            <w:vAlign w:val="center"/>
            <w:hideMark/>
          </w:tcPr>
          <w:p w:rsidR="00E74C0B" w:rsidRPr="00563C09" w:rsidRDefault="00E74C0B" w:rsidP="00F630E5">
            <w:pPr>
              <w:spacing w:line="276" w:lineRule="auto"/>
              <w:rPr>
                <w:rFonts w:ascii="Tahoma" w:hAnsi="Tahoma" w:cs="Tahoma"/>
                <w:sz w:val="20"/>
                <w:szCs w:val="20"/>
                <w:lang w:val="id-ID" w:eastAsia="id-ID"/>
              </w:rPr>
            </w:pPr>
            <w:r w:rsidRPr="00563C09">
              <w:rPr>
                <w:rFonts w:ascii="Tahoma" w:hAnsi="Tahoma" w:cs="Tahoma"/>
                <w:sz w:val="20"/>
                <w:szCs w:val="20"/>
                <w:lang w:val="id-ID" w:eastAsia="id-ID"/>
              </w:rPr>
              <w:t xml:space="preserve">Rasio </w:t>
            </w:r>
          </w:p>
        </w:tc>
        <w:tc>
          <w:tcPr>
            <w:tcW w:w="1190"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0,006</w:t>
            </w:r>
          </w:p>
        </w:tc>
        <w:tc>
          <w:tcPr>
            <w:tcW w:w="1273"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0,007</w:t>
            </w:r>
          </w:p>
        </w:tc>
        <w:tc>
          <w:tcPr>
            <w:tcW w:w="1273" w:type="dxa"/>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0,007</w:t>
            </w:r>
          </w:p>
        </w:tc>
        <w:tc>
          <w:tcPr>
            <w:tcW w:w="1257" w:type="dxa"/>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0,010</w:t>
            </w:r>
          </w:p>
        </w:tc>
      </w:tr>
    </w:tbl>
    <w:p w:rsidR="00E74C0B" w:rsidRPr="00563C09" w:rsidRDefault="00E74C0B" w:rsidP="00E74C0B">
      <w:pPr>
        <w:spacing w:line="360" w:lineRule="auto"/>
        <w:rPr>
          <w:rFonts w:ascii="Tahoma" w:hAnsi="Tahoma" w:cs="Tahoma"/>
          <w:bCs/>
          <w:i/>
          <w:sz w:val="22"/>
          <w:szCs w:val="22"/>
          <w:lang w:eastAsia="id-ID"/>
        </w:rPr>
      </w:pPr>
      <w:r w:rsidRPr="00563C09">
        <w:rPr>
          <w:rFonts w:ascii="Tahoma" w:hAnsi="Tahoma" w:cs="Tahoma"/>
          <w:bCs/>
          <w:sz w:val="22"/>
          <w:szCs w:val="22"/>
          <w:lang w:val="id-ID" w:eastAsia="id-ID"/>
        </w:rPr>
        <w:t xml:space="preserve">     </w:t>
      </w:r>
      <w:r w:rsidRPr="00563C09">
        <w:rPr>
          <w:rFonts w:ascii="Tahoma" w:hAnsi="Tahoma" w:cs="Tahoma"/>
          <w:bCs/>
          <w:i/>
          <w:sz w:val="22"/>
          <w:szCs w:val="22"/>
          <w:lang w:val="id-ID" w:eastAsia="id-ID"/>
        </w:rPr>
        <w:t>Sumber Data : Dinas Kesehatan Kabupaten Gresik</w:t>
      </w:r>
      <w:r w:rsidRPr="00563C09">
        <w:rPr>
          <w:rFonts w:ascii="Tahoma" w:hAnsi="Tahoma" w:cs="Tahoma"/>
          <w:bCs/>
          <w:i/>
          <w:sz w:val="22"/>
          <w:szCs w:val="22"/>
          <w:lang w:eastAsia="id-ID"/>
        </w:rPr>
        <w:t>,</w:t>
      </w:r>
      <w:r w:rsidRPr="00563C09">
        <w:rPr>
          <w:rFonts w:ascii="Tahoma" w:hAnsi="Tahoma" w:cs="Tahoma"/>
          <w:bCs/>
          <w:i/>
          <w:sz w:val="22"/>
          <w:szCs w:val="22"/>
          <w:lang w:val="id-ID" w:eastAsia="id-ID"/>
        </w:rPr>
        <w:t xml:space="preserve"> 201</w:t>
      </w:r>
      <w:r w:rsidRPr="00563C09">
        <w:rPr>
          <w:rFonts w:ascii="Tahoma" w:hAnsi="Tahoma" w:cs="Tahoma"/>
          <w:bCs/>
          <w:i/>
          <w:sz w:val="22"/>
          <w:szCs w:val="22"/>
          <w:lang w:eastAsia="id-ID"/>
        </w:rPr>
        <w:t>4</w:t>
      </w:r>
    </w:p>
    <w:p w:rsidR="00E74C0B" w:rsidRPr="00563C09" w:rsidRDefault="00E74C0B" w:rsidP="00E74C0B">
      <w:pPr>
        <w:spacing w:line="276" w:lineRule="auto"/>
        <w:jc w:val="center"/>
        <w:rPr>
          <w:rFonts w:ascii="Tahoma" w:hAnsi="Tahoma" w:cs="Tahoma"/>
          <w:b/>
          <w:bCs/>
          <w:sz w:val="22"/>
          <w:szCs w:val="22"/>
          <w:lang w:val="id-ID" w:eastAsia="id-ID"/>
        </w:rPr>
      </w:pP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 xml:space="preserve">Tabel II.12 </w:t>
      </w:r>
    </w:p>
    <w:p w:rsidR="00E74C0B" w:rsidRPr="00563C09" w:rsidRDefault="00E74C0B" w:rsidP="00E74C0B">
      <w:pPr>
        <w:spacing w:line="276" w:lineRule="auto"/>
        <w:jc w:val="center"/>
        <w:rPr>
          <w:rFonts w:ascii="Tahoma" w:hAnsi="Tahoma" w:cs="Tahoma"/>
          <w:b/>
          <w:bCs/>
          <w:sz w:val="22"/>
          <w:szCs w:val="22"/>
          <w:lang w:val="id-ID" w:eastAsia="id-ID"/>
        </w:rPr>
      </w:pPr>
      <w:r w:rsidRPr="00563C09">
        <w:rPr>
          <w:rFonts w:ascii="Tahoma" w:hAnsi="Tahoma" w:cs="Tahoma"/>
          <w:b/>
          <w:bCs/>
          <w:sz w:val="22"/>
          <w:szCs w:val="22"/>
          <w:lang w:val="id-ID" w:eastAsia="id-ID"/>
        </w:rPr>
        <w:t>Jumlah dan Rasio Tenaga Kesehatan</w:t>
      </w:r>
      <w:r w:rsidRPr="00563C09">
        <w:rPr>
          <w:rFonts w:ascii="Tahoma" w:hAnsi="Tahoma" w:cs="Tahoma"/>
          <w:b/>
          <w:bCs/>
          <w:sz w:val="22"/>
          <w:szCs w:val="22"/>
          <w:lang w:eastAsia="id-ID"/>
        </w:rPr>
        <w:t xml:space="preserve"> </w:t>
      </w:r>
      <w:r w:rsidRPr="00563C09">
        <w:rPr>
          <w:rFonts w:ascii="Tahoma" w:hAnsi="Tahoma" w:cs="Tahoma"/>
          <w:b/>
          <w:bCs/>
          <w:sz w:val="22"/>
          <w:szCs w:val="22"/>
          <w:lang w:val="id-ID" w:eastAsia="id-ID"/>
        </w:rPr>
        <w:t>di Kabupaten Gresik</w:t>
      </w:r>
    </w:p>
    <w:p w:rsidR="00E74C0B" w:rsidRPr="00563C09" w:rsidRDefault="00E74C0B" w:rsidP="00E74C0B">
      <w:pPr>
        <w:spacing w:line="276" w:lineRule="auto"/>
        <w:jc w:val="center"/>
        <w:rPr>
          <w:rFonts w:ascii="Tahoma" w:hAnsi="Tahoma" w:cs="Tahoma"/>
          <w:b/>
          <w:bCs/>
          <w:sz w:val="22"/>
          <w:szCs w:val="22"/>
          <w:lang w:val="id-ID" w:eastAsia="id-ID"/>
        </w:rPr>
      </w:pPr>
      <w:r w:rsidRPr="00563C09">
        <w:rPr>
          <w:rFonts w:ascii="Tahoma" w:hAnsi="Tahoma" w:cs="Tahoma"/>
          <w:b/>
          <w:bCs/>
          <w:sz w:val="22"/>
          <w:szCs w:val="22"/>
          <w:lang w:val="id-ID" w:eastAsia="id-ID"/>
        </w:rPr>
        <w:t>Tahun 2011 - 2014</w:t>
      </w:r>
    </w:p>
    <w:p w:rsidR="00E74C0B" w:rsidRPr="00563C09" w:rsidRDefault="00E74C0B" w:rsidP="00E74C0B">
      <w:pPr>
        <w:tabs>
          <w:tab w:val="left" w:pos="3466"/>
        </w:tabs>
        <w:rPr>
          <w:rFonts w:ascii="Tahoma" w:hAnsi="Tahoma" w:cs="Tahoma"/>
          <w:bCs/>
          <w:sz w:val="22"/>
          <w:szCs w:val="22"/>
          <w:lang w:val="id-ID" w:eastAsia="id-ID"/>
        </w:rPr>
      </w:pPr>
      <w:r w:rsidRPr="00563C09">
        <w:rPr>
          <w:rFonts w:ascii="Tahoma" w:hAnsi="Tahoma" w:cs="Tahoma"/>
          <w:bCs/>
          <w:sz w:val="22"/>
          <w:szCs w:val="22"/>
          <w:lang w:val="id-ID" w:eastAsia="id-ID"/>
        </w:rPr>
        <w:tab/>
      </w:r>
    </w:p>
    <w:tbl>
      <w:tblPr>
        <w:tblW w:w="8572" w:type="dxa"/>
        <w:jc w:val="center"/>
        <w:tblInd w:w="-419" w:type="dxa"/>
        <w:tblLook w:val="04A0"/>
      </w:tblPr>
      <w:tblGrid>
        <w:gridCol w:w="688"/>
        <w:gridCol w:w="2926"/>
        <w:gridCol w:w="1190"/>
        <w:gridCol w:w="1274"/>
        <w:gridCol w:w="1274"/>
        <w:gridCol w:w="1220"/>
      </w:tblGrid>
      <w:tr w:rsidR="00E74C0B" w:rsidRPr="00563C09" w:rsidTr="00F630E5">
        <w:trPr>
          <w:trHeight w:val="375"/>
          <w:tblHeader/>
          <w:jc w:val="center"/>
        </w:trPr>
        <w:tc>
          <w:tcPr>
            <w:tcW w:w="68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276" w:lineRule="auto"/>
              <w:jc w:val="center"/>
              <w:rPr>
                <w:rFonts w:ascii="Tahoma" w:hAnsi="Tahoma" w:cs="Tahoma"/>
                <w:b/>
                <w:sz w:val="20"/>
                <w:szCs w:val="20"/>
                <w:lang w:val="id-ID" w:eastAsia="id-ID"/>
              </w:rPr>
            </w:pPr>
            <w:r w:rsidRPr="00563C09">
              <w:rPr>
                <w:rFonts w:ascii="Tahoma" w:hAnsi="Tahoma" w:cs="Tahoma"/>
                <w:b/>
                <w:sz w:val="20"/>
                <w:szCs w:val="20"/>
                <w:lang w:val="id-ID" w:eastAsia="id-ID"/>
              </w:rPr>
              <w:t>NO</w:t>
            </w:r>
          </w:p>
        </w:tc>
        <w:tc>
          <w:tcPr>
            <w:tcW w:w="292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276" w:lineRule="auto"/>
              <w:jc w:val="center"/>
              <w:rPr>
                <w:rFonts w:ascii="Tahoma" w:hAnsi="Tahoma" w:cs="Tahoma"/>
                <w:b/>
                <w:sz w:val="20"/>
                <w:szCs w:val="20"/>
                <w:lang w:val="id-ID" w:eastAsia="id-ID"/>
              </w:rPr>
            </w:pPr>
            <w:r w:rsidRPr="00563C09">
              <w:rPr>
                <w:rFonts w:ascii="Tahoma" w:hAnsi="Tahoma" w:cs="Tahoma"/>
                <w:b/>
                <w:sz w:val="20"/>
                <w:szCs w:val="20"/>
              </w:rPr>
              <w:t>Tenaga Kesehatan</w:t>
            </w:r>
          </w:p>
        </w:tc>
        <w:tc>
          <w:tcPr>
            <w:tcW w:w="119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2011</w:t>
            </w:r>
          </w:p>
        </w:tc>
        <w:tc>
          <w:tcPr>
            <w:tcW w:w="127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2012</w:t>
            </w:r>
          </w:p>
        </w:tc>
        <w:tc>
          <w:tcPr>
            <w:tcW w:w="1274" w:type="dxa"/>
            <w:tcBorders>
              <w:top w:val="single" w:sz="4" w:space="0" w:color="auto"/>
              <w:left w:val="nil"/>
              <w:bottom w:val="single" w:sz="4" w:space="0" w:color="auto"/>
              <w:right w:val="single" w:sz="4" w:space="0" w:color="auto"/>
            </w:tcBorders>
            <w:shd w:val="clear" w:color="auto" w:fill="BFBFBF" w:themeFill="background1" w:themeFillShade="BF"/>
            <w:vAlign w:val="center"/>
          </w:tcPr>
          <w:p w:rsidR="00E74C0B" w:rsidRPr="00563C09" w:rsidRDefault="00E74C0B" w:rsidP="00F630E5">
            <w:pPr>
              <w:spacing w:line="360" w:lineRule="auto"/>
              <w:jc w:val="center"/>
              <w:rPr>
                <w:rFonts w:ascii="Tahoma" w:hAnsi="Tahoma" w:cs="Tahoma"/>
                <w:b/>
                <w:sz w:val="20"/>
                <w:szCs w:val="20"/>
                <w:lang w:val="id-ID" w:eastAsia="id-ID"/>
              </w:rPr>
            </w:pPr>
            <w:r w:rsidRPr="00563C09">
              <w:rPr>
                <w:rFonts w:ascii="Tahoma" w:hAnsi="Tahoma" w:cs="Tahoma"/>
                <w:b/>
                <w:sz w:val="20"/>
                <w:szCs w:val="20"/>
                <w:lang w:val="id-ID" w:eastAsia="id-ID"/>
              </w:rPr>
              <w:t>2013</w:t>
            </w:r>
          </w:p>
        </w:tc>
        <w:tc>
          <w:tcPr>
            <w:tcW w:w="12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E74C0B" w:rsidRPr="00563C09" w:rsidRDefault="00E74C0B" w:rsidP="00F630E5">
            <w:pPr>
              <w:spacing w:line="360" w:lineRule="auto"/>
              <w:jc w:val="center"/>
              <w:rPr>
                <w:rFonts w:ascii="Tahoma" w:hAnsi="Tahoma" w:cs="Tahoma"/>
                <w:b/>
                <w:sz w:val="20"/>
                <w:szCs w:val="20"/>
                <w:lang w:eastAsia="id-ID"/>
              </w:rPr>
            </w:pPr>
            <w:r w:rsidRPr="00563C09">
              <w:rPr>
                <w:rFonts w:ascii="Tahoma" w:hAnsi="Tahoma" w:cs="Tahoma"/>
                <w:b/>
                <w:sz w:val="20"/>
                <w:szCs w:val="20"/>
                <w:lang w:eastAsia="id-ID"/>
              </w:rPr>
              <w:t>2014</w:t>
            </w:r>
          </w:p>
        </w:tc>
      </w:tr>
      <w:tr w:rsidR="00E74C0B" w:rsidRPr="00563C09" w:rsidTr="00F630E5">
        <w:trPr>
          <w:trHeight w:val="429"/>
          <w:jc w:val="center"/>
        </w:trPr>
        <w:tc>
          <w:tcPr>
            <w:tcW w:w="688"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276" w:lineRule="auto"/>
              <w:jc w:val="center"/>
              <w:rPr>
                <w:rFonts w:ascii="Tahoma" w:hAnsi="Tahoma" w:cs="Tahoma"/>
                <w:sz w:val="20"/>
                <w:szCs w:val="20"/>
                <w:lang w:val="id-ID" w:eastAsia="id-ID"/>
              </w:rPr>
            </w:pPr>
            <w:r w:rsidRPr="00563C09">
              <w:rPr>
                <w:rFonts w:ascii="Tahoma" w:hAnsi="Tahoma" w:cs="Tahoma"/>
                <w:sz w:val="20"/>
                <w:szCs w:val="20"/>
                <w:lang w:val="id-ID" w:eastAsia="id-ID"/>
              </w:rPr>
              <w:t>1.</w:t>
            </w:r>
          </w:p>
        </w:tc>
        <w:tc>
          <w:tcPr>
            <w:tcW w:w="292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rPr>
            </w:pPr>
            <w:r w:rsidRPr="00563C09">
              <w:rPr>
                <w:rFonts w:ascii="Tahoma" w:hAnsi="Tahoma" w:cs="Tahoma"/>
                <w:sz w:val="20"/>
                <w:szCs w:val="20"/>
              </w:rPr>
              <w:t>Dokter Umum</w:t>
            </w:r>
          </w:p>
        </w:tc>
        <w:tc>
          <w:tcPr>
            <w:tcW w:w="1190"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131</w:t>
            </w:r>
          </w:p>
        </w:tc>
        <w:tc>
          <w:tcPr>
            <w:tcW w:w="127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125</w:t>
            </w:r>
          </w:p>
        </w:tc>
        <w:tc>
          <w:tcPr>
            <w:tcW w:w="1274" w:type="dxa"/>
            <w:tcBorders>
              <w:top w:val="single" w:sz="4" w:space="0" w:color="auto"/>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rPr>
            </w:pPr>
            <w:r w:rsidRPr="00563C09">
              <w:rPr>
                <w:rFonts w:ascii="Tahoma" w:hAnsi="Tahoma" w:cs="Tahoma"/>
                <w:sz w:val="20"/>
                <w:szCs w:val="20"/>
                <w:lang w:val="id-ID"/>
              </w:rPr>
              <w:t>123</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176</w:t>
            </w:r>
          </w:p>
        </w:tc>
      </w:tr>
      <w:tr w:rsidR="00E74C0B" w:rsidRPr="00563C09" w:rsidTr="00F630E5">
        <w:trPr>
          <w:trHeight w:val="429"/>
          <w:jc w:val="center"/>
        </w:trPr>
        <w:tc>
          <w:tcPr>
            <w:tcW w:w="688"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276" w:lineRule="auto"/>
              <w:jc w:val="center"/>
              <w:rPr>
                <w:rFonts w:ascii="Tahoma" w:hAnsi="Tahoma" w:cs="Tahoma"/>
                <w:sz w:val="20"/>
                <w:szCs w:val="20"/>
                <w:lang w:val="id-ID" w:eastAsia="id-ID"/>
              </w:rPr>
            </w:pPr>
            <w:r w:rsidRPr="00563C09">
              <w:rPr>
                <w:rFonts w:ascii="Tahoma" w:hAnsi="Tahoma" w:cs="Tahoma"/>
                <w:sz w:val="20"/>
                <w:szCs w:val="20"/>
                <w:lang w:val="id-ID" w:eastAsia="id-ID"/>
              </w:rPr>
              <w:t>2.</w:t>
            </w:r>
          </w:p>
        </w:tc>
        <w:tc>
          <w:tcPr>
            <w:tcW w:w="292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rPr>
            </w:pPr>
            <w:r w:rsidRPr="00563C09">
              <w:rPr>
                <w:rFonts w:ascii="Tahoma" w:hAnsi="Tahoma" w:cs="Tahoma"/>
                <w:sz w:val="20"/>
                <w:szCs w:val="20"/>
              </w:rPr>
              <w:t>Dokter Spesialis</w:t>
            </w:r>
          </w:p>
        </w:tc>
        <w:tc>
          <w:tcPr>
            <w:tcW w:w="1190"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73</w:t>
            </w:r>
          </w:p>
        </w:tc>
        <w:tc>
          <w:tcPr>
            <w:tcW w:w="127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54</w:t>
            </w:r>
          </w:p>
        </w:tc>
        <w:tc>
          <w:tcPr>
            <w:tcW w:w="1274" w:type="dxa"/>
            <w:tcBorders>
              <w:top w:val="single" w:sz="4" w:space="0" w:color="auto"/>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rPr>
            </w:pPr>
            <w:r w:rsidRPr="00563C09">
              <w:rPr>
                <w:rFonts w:ascii="Tahoma" w:hAnsi="Tahoma" w:cs="Tahoma"/>
                <w:sz w:val="20"/>
                <w:szCs w:val="20"/>
                <w:lang w:val="id-ID"/>
              </w:rPr>
              <w:t>54</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54</w:t>
            </w:r>
          </w:p>
        </w:tc>
      </w:tr>
      <w:tr w:rsidR="00E74C0B" w:rsidRPr="00563C09" w:rsidTr="00F630E5">
        <w:trPr>
          <w:trHeight w:val="429"/>
          <w:jc w:val="center"/>
        </w:trPr>
        <w:tc>
          <w:tcPr>
            <w:tcW w:w="688"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276" w:lineRule="auto"/>
              <w:jc w:val="center"/>
              <w:rPr>
                <w:rFonts w:ascii="Tahoma" w:hAnsi="Tahoma" w:cs="Tahoma"/>
                <w:sz w:val="20"/>
                <w:szCs w:val="20"/>
                <w:lang w:val="id-ID" w:eastAsia="id-ID"/>
              </w:rPr>
            </w:pPr>
            <w:r w:rsidRPr="00563C09">
              <w:rPr>
                <w:rFonts w:ascii="Tahoma" w:hAnsi="Tahoma" w:cs="Tahoma"/>
                <w:sz w:val="20"/>
                <w:szCs w:val="20"/>
                <w:lang w:val="id-ID" w:eastAsia="id-ID"/>
              </w:rPr>
              <w:t>3.</w:t>
            </w:r>
          </w:p>
        </w:tc>
        <w:tc>
          <w:tcPr>
            <w:tcW w:w="292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rPr>
            </w:pPr>
            <w:r w:rsidRPr="00563C09">
              <w:rPr>
                <w:rFonts w:ascii="Tahoma" w:hAnsi="Tahoma" w:cs="Tahoma"/>
                <w:sz w:val="20"/>
                <w:szCs w:val="20"/>
              </w:rPr>
              <w:t>Dokter Gigi</w:t>
            </w:r>
          </w:p>
        </w:tc>
        <w:tc>
          <w:tcPr>
            <w:tcW w:w="1190"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63</w:t>
            </w:r>
          </w:p>
        </w:tc>
        <w:tc>
          <w:tcPr>
            <w:tcW w:w="127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58</w:t>
            </w:r>
          </w:p>
        </w:tc>
        <w:tc>
          <w:tcPr>
            <w:tcW w:w="1274" w:type="dxa"/>
            <w:tcBorders>
              <w:top w:val="single" w:sz="4" w:space="0" w:color="auto"/>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rPr>
            </w:pPr>
            <w:r w:rsidRPr="00563C09">
              <w:rPr>
                <w:rFonts w:ascii="Tahoma" w:hAnsi="Tahoma" w:cs="Tahoma"/>
                <w:sz w:val="20"/>
                <w:szCs w:val="20"/>
                <w:lang w:val="id-ID"/>
              </w:rPr>
              <w:t>54</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61</w:t>
            </w:r>
          </w:p>
        </w:tc>
      </w:tr>
      <w:tr w:rsidR="00E74C0B" w:rsidRPr="00563C09" w:rsidTr="00F630E5">
        <w:trPr>
          <w:trHeight w:val="429"/>
          <w:jc w:val="center"/>
        </w:trPr>
        <w:tc>
          <w:tcPr>
            <w:tcW w:w="688"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276" w:lineRule="auto"/>
              <w:jc w:val="center"/>
              <w:rPr>
                <w:rFonts w:ascii="Tahoma" w:hAnsi="Tahoma" w:cs="Tahoma"/>
                <w:sz w:val="20"/>
                <w:szCs w:val="20"/>
                <w:lang w:val="id-ID" w:eastAsia="id-ID"/>
              </w:rPr>
            </w:pPr>
          </w:p>
        </w:tc>
        <w:tc>
          <w:tcPr>
            <w:tcW w:w="292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rPr>
            </w:pPr>
            <w:r w:rsidRPr="00563C09">
              <w:rPr>
                <w:rFonts w:ascii="Tahoma" w:hAnsi="Tahoma" w:cs="Tahoma"/>
                <w:sz w:val="20"/>
                <w:szCs w:val="20"/>
                <w:lang w:val="id-ID"/>
              </w:rPr>
              <w:t>Jumlah Dokter</w:t>
            </w:r>
          </w:p>
        </w:tc>
        <w:tc>
          <w:tcPr>
            <w:tcW w:w="1190"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267</w:t>
            </w:r>
          </w:p>
        </w:tc>
        <w:tc>
          <w:tcPr>
            <w:tcW w:w="127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237</w:t>
            </w:r>
          </w:p>
        </w:tc>
        <w:tc>
          <w:tcPr>
            <w:tcW w:w="1274" w:type="dxa"/>
            <w:tcBorders>
              <w:top w:val="single" w:sz="4" w:space="0" w:color="auto"/>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231</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291</w:t>
            </w:r>
          </w:p>
        </w:tc>
      </w:tr>
      <w:tr w:rsidR="00E74C0B" w:rsidRPr="00563C09" w:rsidTr="00F630E5">
        <w:trPr>
          <w:trHeight w:val="497"/>
          <w:jc w:val="center"/>
        </w:trPr>
        <w:tc>
          <w:tcPr>
            <w:tcW w:w="688"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276" w:lineRule="auto"/>
              <w:jc w:val="center"/>
              <w:rPr>
                <w:rFonts w:ascii="Tahoma" w:hAnsi="Tahoma" w:cs="Tahoma"/>
                <w:sz w:val="20"/>
                <w:szCs w:val="20"/>
                <w:lang w:val="id-ID" w:eastAsia="id-ID"/>
              </w:rPr>
            </w:pPr>
            <w:r w:rsidRPr="00563C09">
              <w:rPr>
                <w:rFonts w:ascii="Tahoma" w:hAnsi="Tahoma" w:cs="Tahoma"/>
                <w:sz w:val="20"/>
                <w:szCs w:val="20"/>
                <w:lang w:val="id-ID" w:eastAsia="id-ID"/>
              </w:rPr>
              <w:t>4</w:t>
            </w:r>
          </w:p>
        </w:tc>
        <w:tc>
          <w:tcPr>
            <w:tcW w:w="292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rPr>
            </w:pPr>
            <w:r w:rsidRPr="00563C09">
              <w:rPr>
                <w:rFonts w:ascii="Tahoma" w:hAnsi="Tahoma" w:cs="Tahoma"/>
                <w:sz w:val="20"/>
                <w:szCs w:val="20"/>
                <w:lang w:val="id-ID"/>
              </w:rPr>
              <w:t>Jumlah Penduduk</w:t>
            </w:r>
          </w:p>
        </w:tc>
        <w:tc>
          <w:tcPr>
            <w:tcW w:w="1190"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1.270.351</w:t>
            </w:r>
          </w:p>
        </w:tc>
        <w:tc>
          <w:tcPr>
            <w:tcW w:w="127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1.307.995</w:t>
            </w:r>
          </w:p>
        </w:tc>
        <w:tc>
          <w:tcPr>
            <w:tcW w:w="1274" w:type="dxa"/>
            <w:tcBorders>
              <w:top w:val="single" w:sz="4" w:space="0" w:color="auto"/>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1.324.777</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1.319.314</w:t>
            </w:r>
          </w:p>
        </w:tc>
      </w:tr>
      <w:tr w:rsidR="00E74C0B" w:rsidRPr="00563C09" w:rsidTr="00F630E5">
        <w:trPr>
          <w:trHeight w:val="353"/>
          <w:jc w:val="center"/>
        </w:trPr>
        <w:tc>
          <w:tcPr>
            <w:tcW w:w="688" w:type="dxa"/>
            <w:tcBorders>
              <w:top w:val="nil"/>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276" w:lineRule="auto"/>
              <w:jc w:val="center"/>
              <w:rPr>
                <w:rFonts w:ascii="Tahoma" w:hAnsi="Tahoma" w:cs="Tahoma"/>
                <w:sz w:val="20"/>
                <w:szCs w:val="20"/>
                <w:lang w:val="id-ID" w:eastAsia="id-ID"/>
              </w:rPr>
            </w:pPr>
            <w:r w:rsidRPr="00563C09">
              <w:rPr>
                <w:rFonts w:ascii="Tahoma" w:hAnsi="Tahoma" w:cs="Tahoma"/>
                <w:sz w:val="20"/>
                <w:szCs w:val="20"/>
                <w:lang w:val="id-ID" w:eastAsia="id-ID"/>
              </w:rPr>
              <w:t>5</w:t>
            </w:r>
          </w:p>
        </w:tc>
        <w:tc>
          <w:tcPr>
            <w:tcW w:w="2926"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276" w:lineRule="auto"/>
              <w:rPr>
                <w:rFonts w:ascii="Tahoma" w:hAnsi="Tahoma" w:cs="Tahoma"/>
                <w:sz w:val="20"/>
                <w:szCs w:val="20"/>
                <w:lang w:val="id-ID"/>
              </w:rPr>
            </w:pPr>
            <w:r w:rsidRPr="00563C09">
              <w:rPr>
                <w:rFonts w:ascii="Tahoma" w:hAnsi="Tahoma" w:cs="Tahoma"/>
                <w:sz w:val="20"/>
                <w:szCs w:val="20"/>
                <w:lang w:val="id-ID"/>
              </w:rPr>
              <w:t>Rasio Dokter per1000 penduduk</w:t>
            </w:r>
          </w:p>
        </w:tc>
        <w:tc>
          <w:tcPr>
            <w:tcW w:w="1190"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0,21</w:t>
            </w:r>
          </w:p>
        </w:tc>
        <w:tc>
          <w:tcPr>
            <w:tcW w:w="127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0,18</w:t>
            </w:r>
          </w:p>
        </w:tc>
        <w:tc>
          <w:tcPr>
            <w:tcW w:w="1274" w:type="dxa"/>
            <w:tcBorders>
              <w:top w:val="single" w:sz="4" w:space="0" w:color="auto"/>
              <w:left w:val="nil"/>
              <w:bottom w:val="single" w:sz="4" w:space="0" w:color="auto"/>
              <w:right w:val="single" w:sz="4" w:space="0" w:color="auto"/>
            </w:tcBorders>
            <w:vAlign w:val="center"/>
          </w:tcPr>
          <w:p w:rsidR="00E74C0B" w:rsidRPr="00563C09" w:rsidRDefault="00E74C0B" w:rsidP="00F630E5">
            <w:pPr>
              <w:spacing w:line="360" w:lineRule="auto"/>
              <w:jc w:val="right"/>
              <w:rPr>
                <w:rFonts w:ascii="Tahoma" w:hAnsi="Tahoma" w:cs="Tahoma"/>
                <w:sz w:val="20"/>
                <w:szCs w:val="20"/>
                <w:lang w:val="id-ID" w:eastAsia="id-ID"/>
              </w:rPr>
            </w:pPr>
            <w:r w:rsidRPr="00563C09">
              <w:rPr>
                <w:rFonts w:ascii="Tahoma" w:hAnsi="Tahoma" w:cs="Tahoma"/>
                <w:sz w:val="20"/>
                <w:szCs w:val="20"/>
                <w:lang w:val="id-ID" w:eastAsia="id-ID"/>
              </w:rPr>
              <w:t>0,17</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spacing w:line="360" w:lineRule="auto"/>
              <w:jc w:val="right"/>
              <w:rPr>
                <w:rFonts w:ascii="Tahoma" w:hAnsi="Tahoma" w:cs="Tahoma"/>
                <w:sz w:val="20"/>
                <w:szCs w:val="20"/>
                <w:lang w:eastAsia="id-ID"/>
              </w:rPr>
            </w:pPr>
            <w:r w:rsidRPr="00563C09">
              <w:rPr>
                <w:rFonts w:ascii="Tahoma" w:hAnsi="Tahoma" w:cs="Tahoma"/>
                <w:sz w:val="20"/>
                <w:szCs w:val="20"/>
                <w:lang w:eastAsia="id-ID"/>
              </w:rPr>
              <w:t>0,22</w:t>
            </w:r>
          </w:p>
        </w:tc>
      </w:tr>
    </w:tbl>
    <w:p w:rsidR="00E74C0B" w:rsidRPr="00563C09" w:rsidRDefault="00E74C0B" w:rsidP="00E74C0B">
      <w:pPr>
        <w:spacing w:line="360" w:lineRule="auto"/>
        <w:rPr>
          <w:rFonts w:ascii="Tahoma" w:hAnsi="Tahoma" w:cs="Tahoma"/>
          <w:bCs/>
          <w:i/>
          <w:sz w:val="22"/>
          <w:szCs w:val="22"/>
          <w:lang w:eastAsia="id-ID"/>
        </w:rPr>
      </w:pPr>
      <w:r w:rsidRPr="00563C09">
        <w:rPr>
          <w:rFonts w:ascii="Tahoma" w:hAnsi="Tahoma" w:cs="Tahoma"/>
          <w:bCs/>
          <w:i/>
          <w:sz w:val="22"/>
          <w:szCs w:val="22"/>
          <w:lang w:val="id-ID" w:eastAsia="id-ID"/>
        </w:rPr>
        <w:t xml:space="preserve">     Sumber Data : Dinas Kesehatan Kabupaten Gresik</w:t>
      </w:r>
      <w:r w:rsidRPr="00563C09">
        <w:rPr>
          <w:rFonts w:ascii="Tahoma" w:hAnsi="Tahoma" w:cs="Tahoma"/>
          <w:bCs/>
          <w:i/>
          <w:sz w:val="22"/>
          <w:szCs w:val="22"/>
          <w:lang w:eastAsia="id-ID"/>
        </w:rPr>
        <w:t xml:space="preserve">, </w:t>
      </w:r>
      <w:r w:rsidRPr="00563C09">
        <w:rPr>
          <w:rFonts w:ascii="Tahoma" w:hAnsi="Tahoma" w:cs="Tahoma"/>
          <w:bCs/>
          <w:i/>
          <w:sz w:val="22"/>
          <w:szCs w:val="22"/>
          <w:lang w:val="id-ID" w:eastAsia="id-ID"/>
        </w:rPr>
        <w:t>201</w:t>
      </w:r>
      <w:r w:rsidRPr="00563C09">
        <w:rPr>
          <w:rFonts w:ascii="Tahoma" w:hAnsi="Tahoma" w:cs="Tahoma"/>
          <w:bCs/>
          <w:i/>
          <w:sz w:val="22"/>
          <w:szCs w:val="22"/>
          <w:lang w:eastAsia="id-ID"/>
        </w:rPr>
        <w:t>4</w:t>
      </w:r>
    </w:p>
    <w:p w:rsidR="00E74C0B" w:rsidRPr="00563C09" w:rsidRDefault="00E74C0B" w:rsidP="00E74C0B">
      <w:pPr>
        <w:spacing w:line="360" w:lineRule="auto"/>
        <w:rPr>
          <w:rFonts w:ascii="Tahoma" w:hAnsi="Tahoma" w:cs="Tahoma"/>
          <w:bCs/>
          <w:sz w:val="22"/>
          <w:szCs w:val="22"/>
          <w:lang w:eastAsia="id-ID"/>
        </w:rPr>
      </w:pPr>
      <w:r w:rsidRPr="00563C09">
        <w:rPr>
          <w:rFonts w:ascii="Tahoma" w:hAnsi="Tahoma" w:cs="Tahoma"/>
          <w:b/>
          <w:bCs/>
          <w:sz w:val="22"/>
          <w:szCs w:val="22"/>
          <w:lang w:val="id-ID"/>
        </w:rPr>
        <w:t xml:space="preserve">                         </w:t>
      </w:r>
    </w:p>
    <w:p w:rsidR="00E74C0B" w:rsidRPr="00563C09" w:rsidRDefault="00E74C0B" w:rsidP="00E74C0B">
      <w:pPr>
        <w:tabs>
          <w:tab w:val="num" w:pos="0"/>
        </w:tabs>
        <w:spacing w:line="360" w:lineRule="auto"/>
        <w:ind w:right="45" w:firstLine="720"/>
        <w:jc w:val="both"/>
        <w:rPr>
          <w:rFonts w:ascii="Tahoma" w:hAnsi="Tahoma" w:cs="Tahoma"/>
          <w:sz w:val="22"/>
          <w:szCs w:val="22"/>
          <w:lang w:val="id-ID"/>
        </w:rPr>
      </w:pPr>
      <w:r w:rsidRPr="00563C09">
        <w:rPr>
          <w:rFonts w:ascii="Tahoma" w:hAnsi="Tahoma" w:cs="Tahoma"/>
          <w:sz w:val="22"/>
          <w:szCs w:val="22"/>
          <w:lang w:val="id-ID"/>
        </w:rPr>
        <w:lastRenderedPageBreak/>
        <w:t>Sarana kesehatan yang ada di Kabupaten Gresik selama tahun 201</w:t>
      </w:r>
      <w:r w:rsidRPr="00563C09">
        <w:rPr>
          <w:rFonts w:ascii="Tahoma" w:hAnsi="Tahoma" w:cs="Tahoma"/>
          <w:sz w:val="22"/>
          <w:szCs w:val="22"/>
        </w:rPr>
        <w:t>1</w:t>
      </w:r>
      <w:r w:rsidRPr="00563C09">
        <w:rPr>
          <w:rFonts w:ascii="Tahoma" w:hAnsi="Tahoma" w:cs="Tahoma"/>
          <w:sz w:val="22"/>
          <w:szCs w:val="22"/>
          <w:lang w:val="id-ID"/>
        </w:rPr>
        <w:t>-201</w:t>
      </w:r>
      <w:r w:rsidR="009B7B31">
        <w:rPr>
          <w:rFonts w:ascii="Tahoma" w:hAnsi="Tahoma" w:cs="Tahoma"/>
          <w:sz w:val="22"/>
          <w:szCs w:val="22"/>
          <w:lang w:val="id-ID"/>
        </w:rPr>
        <w:t>4</w:t>
      </w:r>
      <w:r w:rsidRPr="00563C09">
        <w:rPr>
          <w:rFonts w:ascii="Tahoma" w:hAnsi="Tahoma" w:cs="Tahoma"/>
          <w:sz w:val="22"/>
          <w:szCs w:val="22"/>
          <w:lang w:val="id-ID"/>
        </w:rPr>
        <w:t xml:space="preserve"> yang dapat digunakan untuk memberikan pelayanan kesehatan kepada masyarakat telah terpenuhi sebagai berikut:</w:t>
      </w: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 xml:space="preserve">Tabel II.13 </w:t>
      </w:r>
    </w:p>
    <w:p w:rsidR="00E74C0B" w:rsidRPr="00563C09" w:rsidRDefault="00E74C0B" w:rsidP="00E74C0B">
      <w:pPr>
        <w:tabs>
          <w:tab w:val="num" w:pos="360"/>
        </w:tabs>
        <w:spacing w:line="276" w:lineRule="auto"/>
        <w:ind w:left="360" w:right="43"/>
        <w:jc w:val="center"/>
        <w:rPr>
          <w:rFonts w:ascii="Tahoma" w:hAnsi="Tahoma" w:cs="Tahoma"/>
          <w:b/>
          <w:bCs/>
          <w:sz w:val="22"/>
          <w:szCs w:val="22"/>
        </w:rPr>
      </w:pPr>
      <w:r w:rsidRPr="00563C09">
        <w:rPr>
          <w:rFonts w:ascii="Tahoma" w:hAnsi="Tahoma" w:cs="Tahoma"/>
          <w:b/>
          <w:bCs/>
          <w:sz w:val="22"/>
          <w:szCs w:val="22"/>
        </w:rPr>
        <w:t xml:space="preserve"> Sarana Pelayanan Kesehatan Kabupaten Gresik </w:t>
      </w:r>
    </w:p>
    <w:p w:rsidR="00E74C0B" w:rsidRPr="00563C09" w:rsidRDefault="00E74C0B" w:rsidP="00E74C0B">
      <w:pPr>
        <w:tabs>
          <w:tab w:val="num" w:pos="360"/>
        </w:tabs>
        <w:spacing w:line="276" w:lineRule="auto"/>
        <w:ind w:left="360" w:right="43"/>
        <w:jc w:val="center"/>
        <w:rPr>
          <w:rFonts w:ascii="Tahoma" w:hAnsi="Tahoma" w:cs="Tahoma"/>
          <w:b/>
          <w:bCs/>
          <w:sz w:val="22"/>
          <w:szCs w:val="22"/>
          <w:lang w:val="id-ID"/>
        </w:rPr>
      </w:pPr>
      <w:r w:rsidRPr="00563C09">
        <w:rPr>
          <w:rFonts w:ascii="Tahoma" w:hAnsi="Tahoma" w:cs="Tahoma"/>
          <w:b/>
          <w:bCs/>
          <w:sz w:val="22"/>
          <w:szCs w:val="22"/>
        </w:rPr>
        <w:t>Tahun 20</w:t>
      </w:r>
      <w:r w:rsidRPr="00563C09">
        <w:rPr>
          <w:rFonts w:ascii="Tahoma" w:hAnsi="Tahoma" w:cs="Tahoma"/>
          <w:b/>
          <w:bCs/>
          <w:sz w:val="22"/>
          <w:szCs w:val="22"/>
          <w:lang w:val="id-ID"/>
        </w:rPr>
        <w:t>1</w:t>
      </w:r>
      <w:r w:rsidRPr="00563C09">
        <w:rPr>
          <w:rFonts w:ascii="Tahoma" w:hAnsi="Tahoma" w:cs="Tahoma"/>
          <w:b/>
          <w:bCs/>
          <w:sz w:val="22"/>
          <w:szCs w:val="22"/>
        </w:rPr>
        <w:t>1-201</w:t>
      </w:r>
      <w:r w:rsidRPr="00563C09">
        <w:rPr>
          <w:rFonts w:ascii="Tahoma" w:hAnsi="Tahoma" w:cs="Tahoma"/>
          <w:b/>
          <w:bCs/>
          <w:sz w:val="22"/>
          <w:szCs w:val="22"/>
          <w:lang w:val="id-ID"/>
        </w:rPr>
        <w:t>4</w:t>
      </w:r>
    </w:p>
    <w:p w:rsidR="00E74C0B" w:rsidRPr="00563C09" w:rsidRDefault="00E74C0B" w:rsidP="00E74C0B">
      <w:pPr>
        <w:tabs>
          <w:tab w:val="num" w:pos="360"/>
        </w:tabs>
        <w:ind w:left="360" w:right="43"/>
        <w:jc w:val="center"/>
        <w:rPr>
          <w:rFonts w:ascii="Tahoma" w:hAnsi="Tahoma" w:cs="Tahoma"/>
          <w:b/>
          <w:bCs/>
          <w:sz w:val="22"/>
          <w:szCs w:val="22"/>
        </w:rPr>
      </w:pPr>
    </w:p>
    <w:tbl>
      <w:tblPr>
        <w:tblW w:w="86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993"/>
        <w:gridCol w:w="992"/>
        <w:gridCol w:w="992"/>
        <w:gridCol w:w="992"/>
      </w:tblGrid>
      <w:tr w:rsidR="00E74C0B" w:rsidRPr="00563C09" w:rsidTr="00F630E5">
        <w:trPr>
          <w:trHeight w:val="339"/>
          <w:tblHeader/>
        </w:trPr>
        <w:tc>
          <w:tcPr>
            <w:tcW w:w="709" w:type="dxa"/>
            <w:vMerge w:val="restart"/>
            <w:shd w:val="clear" w:color="auto" w:fill="BFBFBF" w:themeFill="background1" w:themeFillShade="BF"/>
            <w:vAlign w:val="center"/>
          </w:tcPr>
          <w:p w:rsidR="00E74C0B" w:rsidRPr="00563C09" w:rsidRDefault="00E74C0B" w:rsidP="00F630E5">
            <w:pPr>
              <w:tabs>
                <w:tab w:val="left" w:pos="0"/>
                <w:tab w:val="left" w:pos="4320"/>
              </w:tabs>
              <w:spacing w:line="360" w:lineRule="auto"/>
              <w:ind w:left="-193" w:firstLine="193"/>
              <w:jc w:val="center"/>
              <w:rPr>
                <w:rFonts w:ascii="Tahoma" w:hAnsi="Tahoma" w:cs="Tahoma"/>
                <w:b/>
                <w:bCs/>
                <w:sz w:val="20"/>
                <w:szCs w:val="20"/>
                <w:lang w:val="id-ID"/>
              </w:rPr>
            </w:pPr>
            <w:r w:rsidRPr="00563C09">
              <w:rPr>
                <w:rFonts w:ascii="Tahoma" w:hAnsi="Tahoma" w:cs="Tahoma"/>
                <w:b/>
                <w:bCs/>
                <w:sz w:val="20"/>
                <w:szCs w:val="20"/>
                <w:lang w:val="id-ID"/>
              </w:rPr>
              <w:t>N0.</w:t>
            </w:r>
          </w:p>
        </w:tc>
        <w:tc>
          <w:tcPr>
            <w:tcW w:w="3969" w:type="dxa"/>
            <w:vMerge w:val="restart"/>
            <w:shd w:val="clear" w:color="auto" w:fill="BFBFBF" w:themeFill="background1" w:themeFillShade="BF"/>
            <w:vAlign w:val="center"/>
          </w:tcPr>
          <w:p w:rsidR="00E74C0B" w:rsidRPr="00563C09" w:rsidRDefault="00E74C0B" w:rsidP="00F630E5">
            <w:pPr>
              <w:tabs>
                <w:tab w:val="left" w:pos="0"/>
                <w:tab w:val="left" w:pos="4320"/>
              </w:tabs>
              <w:spacing w:line="360" w:lineRule="auto"/>
              <w:ind w:left="-193" w:firstLine="193"/>
              <w:jc w:val="center"/>
              <w:rPr>
                <w:rFonts w:ascii="Tahoma" w:hAnsi="Tahoma" w:cs="Tahoma"/>
                <w:b/>
                <w:bCs/>
                <w:sz w:val="20"/>
                <w:szCs w:val="20"/>
              </w:rPr>
            </w:pPr>
            <w:r w:rsidRPr="00563C09">
              <w:rPr>
                <w:rFonts w:ascii="Tahoma" w:hAnsi="Tahoma" w:cs="Tahoma"/>
                <w:b/>
                <w:bCs/>
                <w:sz w:val="20"/>
                <w:szCs w:val="20"/>
              </w:rPr>
              <w:t>SARANA PELAYANAN</w:t>
            </w:r>
          </w:p>
        </w:tc>
        <w:tc>
          <w:tcPr>
            <w:tcW w:w="3969" w:type="dxa"/>
            <w:gridSpan w:val="4"/>
            <w:shd w:val="clear" w:color="auto" w:fill="BFBFBF" w:themeFill="background1" w:themeFillShade="BF"/>
            <w:vAlign w:val="center"/>
          </w:tcPr>
          <w:p w:rsidR="00E74C0B" w:rsidRPr="00563C09" w:rsidRDefault="00E74C0B" w:rsidP="00F630E5">
            <w:pPr>
              <w:tabs>
                <w:tab w:val="left" w:pos="0"/>
                <w:tab w:val="left" w:pos="4320"/>
              </w:tabs>
              <w:spacing w:line="360" w:lineRule="auto"/>
              <w:ind w:left="-193" w:firstLine="193"/>
              <w:jc w:val="center"/>
              <w:rPr>
                <w:rFonts w:ascii="Tahoma" w:hAnsi="Tahoma" w:cs="Tahoma"/>
                <w:b/>
                <w:bCs/>
                <w:sz w:val="20"/>
                <w:szCs w:val="20"/>
              </w:rPr>
            </w:pPr>
            <w:r w:rsidRPr="00563C09">
              <w:rPr>
                <w:rFonts w:ascii="Tahoma" w:hAnsi="Tahoma" w:cs="Tahoma"/>
                <w:b/>
                <w:bCs/>
                <w:sz w:val="20"/>
                <w:szCs w:val="20"/>
              </w:rPr>
              <w:t>JUMLAH</w:t>
            </w:r>
          </w:p>
        </w:tc>
      </w:tr>
      <w:tr w:rsidR="00E74C0B" w:rsidRPr="00563C09" w:rsidTr="00F630E5">
        <w:trPr>
          <w:trHeight w:val="169"/>
          <w:tblHeader/>
        </w:trPr>
        <w:tc>
          <w:tcPr>
            <w:tcW w:w="709" w:type="dxa"/>
            <w:vMerge/>
            <w:shd w:val="clear" w:color="auto" w:fill="BFBFBF" w:themeFill="background1" w:themeFillShade="BF"/>
            <w:vAlign w:val="center"/>
          </w:tcPr>
          <w:p w:rsidR="00E74C0B" w:rsidRPr="00563C09" w:rsidRDefault="00E74C0B" w:rsidP="00F630E5">
            <w:pPr>
              <w:tabs>
                <w:tab w:val="left" w:pos="0"/>
                <w:tab w:val="left" w:pos="4320"/>
              </w:tabs>
              <w:spacing w:line="360" w:lineRule="auto"/>
              <w:ind w:left="-193" w:firstLine="193"/>
              <w:jc w:val="center"/>
              <w:rPr>
                <w:rFonts w:ascii="Tahoma" w:hAnsi="Tahoma" w:cs="Tahoma"/>
                <w:b/>
                <w:bCs/>
                <w:sz w:val="20"/>
                <w:szCs w:val="20"/>
                <w:lang w:val="id-ID"/>
              </w:rPr>
            </w:pPr>
          </w:p>
        </w:tc>
        <w:tc>
          <w:tcPr>
            <w:tcW w:w="3969" w:type="dxa"/>
            <w:vMerge/>
            <w:shd w:val="clear" w:color="auto" w:fill="BFBFBF" w:themeFill="background1" w:themeFillShade="BF"/>
            <w:vAlign w:val="center"/>
          </w:tcPr>
          <w:p w:rsidR="00E74C0B" w:rsidRPr="00563C09" w:rsidRDefault="00E74C0B" w:rsidP="00F630E5">
            <w:pPr>
              <w:tabs>
                <w:tab w:val="left" w:pos="0"/>
                <w:tab w:val="left" w:pos="4320"/>
              </w:tabs>
              <w:spacing w:line="360" w:lineRule="auto"/>
              <w:ind w:left="-193" w:firstLine="193"/>
              <w:jc w:val="center"/>
              <w:rPr>
                <w:rFonts w:ascii="Tahoma" w:hAnsi="Tahoma" w:cs="Tahoma"/>
                <w:b/>
                <w:bCs/>
                <w:sz w:val="20"/>
                <w:szCs w:val="20"/>
                <w:lang w:val="id-ID"/>
              </w:rPr>
            </w:pPr>
          </w:p>
        </w:tc>
        <w:tc>
          <w:tcPr>
            <w:tcW w:w="993" w:type="dxa"/>
            <w:shd w:val="clear" w:color="auto" w:fill="BFBFBF" w:themeFill="background1" w:themeFillShade="BF"/>
            <w:vAlign w:val="center"/>
          </w:tcPr>
          <w:p w:rsidR="00E74C0B" w:rsidRPr="00563C09" w:rsidRDefault="00E74C0B" w:rsidP="00F630E5">
            <w:pPr>
              <w:tabs>
                <w:tab w:val="left" w:pos="0"/>
                <w:tab w:val="left" w:pos="4320"/>
              </w:tabs>
              <w:spacing w:line="360" w:lineRule="auto"/>
              <w:ind w:left="-193" w:firstLine="193"/>
              <w:jc w:val="center"/>
              <w:rPr>
                <w:rFonts w:ascii="Tahoma" w:hAnsi="Tahoma" w:cs="Tahoma"/>
                <w:b/>
                <w:bCs/>
                <w:sz w:val="20"/>
                <w:szCs w:val="20"/>
                <w:lang w:val="id-ID"/>
              </w:rPr>
            </w:pPr>
            <w:r w:rsidRPr="00563C09">
              <w:rPr>
                <w:rFonts w:ascii="Tahoma" w:hAnsi="Tahoma" w:cs="Tahoma"/>
                <w:b/>
                <w:bCs/>
                <w:sz w:val="20"/>
                <w:szCs w:val="20"/>
                <w:lang w:val="id-ID"/>
              </w:rPr>
              <w:t>201</w:t>
            </w:r>
            <w:r w:rsidRPr="00563C09">
              <w:rPr>
                <w:rFonts w:ascii="Tahoma" w:hAnsi="Tahoma" w:cs="Tahoma"/>
                <w:b/>
                <w:bCs/>
                <w:sz w:val="20"/>
                <w:szCs w:val="20"/>
              </w:rPr>
              <w:t>1</w:t>
            </w:r>
            <w:r w:rsidRPr="00563C09">
              <w:rPr>
                <w:rFonts w:ascii="Tahoma" w:hAnsi="Tahoma" w:cs="Tahoma"/>
                <w:b/>
                <w:bCs/>
                <w:sz w:val="20"/>
                <w:szCs w:val="20"/>
                <w:lang w:val="id-ID"/>
              </w:rPr>
              <w:t xml:space="preserve"> </w:t>
            </w:r>
          </w:p>
        </w:tc>
        <w:tc>
          <w:tcPr>
            <w:tcW w:w="992" w:type="dxa"/>
            <w:shd w:val="clear" w:color="auto" w:fill="BFBFBF" w:themeFill="background1" w:themeFillShade="BF"/>
            <w:vAlign w:val="center"/>
          </w:tcPr>
          <w:p w:rsidR="00E74C0B" w:rsidRPr="00563C09" w:rsidRDefault="00E74C0B" w:rsidP="00F630E5">
            <w:pPr>
              <w:tabs>
                <w:tab w:val="left" w:pos="0"/>
                <w:tab w:val="left" w:pos="4320"/>
              </w:tabs>
              <w:spacing w:line="360" w:lineRule="auto"/>
              <w:ind w:left="-193" w:firstLine="193"/>
              <w:jc w:val="center"/>
              <w:rPr>
                <w:rFonts w:ascii="Tahoma" w:hAnsi="Tahoma" w:cs="Tahoma"/>
                <w:b/>
                <w:bCs/>
                <w:sz w:val="20"/>
                <w:szCs w:val="20"/>
                <w:lang w:val="id-ID"/>
              </w:rPr>
            </w:pPr>
            <w:r w:rsidRPr="00563C09">
              <w:rPr>
                <w:rFonts w:ascii="Tahoma" w:hAnsi="Tahoma" w:cs="Tahoma"/>
                <w:b/>
                <w:bCs/>
                <w:sz w:val="20"/>
                <w:szCs w:val="20"/>
                <w:lang w:val="id-ID"/>
              </w:rPr>
              <w:t>201</w:t>
            </w:r>
            <w:r w:rsidRPr="00563C09">
              <w:rPr>
                <w:rFonts w:ascii="Tahoma" w:hAnsi="Tahoma" w:cs="Tahoma"/>
                <w:b/>
                <w:bCs/>
                <w:sz w:val="20"/>
                <w:szCs w:val="20"/>
              </w:rPr>
              <w:t>2</w:t>
            </w:r>
            <w:r w:rsidRPr="00563C09">
              <w:rPr>
                <w:rFonts w:ascii="Tahoma" w:hAnsi="Tahoma" w:cs="Tahoma"/>
                <w:b/>
                <w:bCs/>
                <w:sz w:val="20"/>
                <w:szCs w:val="20"/>
                <w:lang w:val="id-ID"/>
              </w:rPr>
              <w:t xml:space="preserve">  </w:t>
            </w:r>
          </w:p>
        </w:tc>
        <w:tc>
          <w:tcPr>
            <w:tcW w:w="992" w:type="dxa"/>
            <w:shd w:val="clear" w:color="auto" w:fill="BFBFBF" w:themeFill="background1" w:themeFillShade="BF"/>
          </w:tcPr>
          <w:p w:rsidR="00E74C0B" w:rsidRPr="00563C09" w:rsidRDefault="00E74C0B" w:rsidP="00F630E5">
            <w:pPr>
              <w:tabs>
                <w:tab w:val="left" w:pos="0"/>
                <w:tab w:val="left" w:pos="4320"/>
              </w:tabs>
              <w:spacing w:line="360" w:lineRule="auto"/>
              <w:ind w:left="-193" w:firstLine="193"/>
              <w:jc w:val="center"/>
              <w:rPr>
                <w:rFonts w:ascii="Tahoma" w:hAnsi="Tahoma" w:cs="Tahoma"/>
                <w:b/>
                <w:bCs/>
                <w:sz w:val="20"/>
                <w:szCs w:val="20"/>
              </w:rPr>
            </w:pPr>
            <w:r w:rsidRPr="00563C09">
              <w:rPr>
                <w:rFonts w:ascii="Tahoma" w:hAnsi="Tahoma" w:cs="Tahoma"/>
                <w:b/>
                <w:bCs/>
                <w:sz w:val="20"/>
                <w:szCs w:val="20"/>
              </w:rPr>
              <w:t>2013</w:t>
            </w:r>
          </w:p>
        </w:tc>
        <w:tc>
          <w:tcPr>
            <w:tcW w:w="992" w:type="dxa"/>
            <w:shd w:val="clear" w:color="auto" w:fill="BFBFBF" w:themeFill="background1" w:themeFillShade="BF"/>
          </w:tcPr>
          <w:p w:rsidR="00E74C0B" w:rsidRPr="00563C09" w:rsidRDefault="00E74C0B" w:rsidP="00F630E5">
            <w:pPr>
              <w:tabs>
                <w:tab w:val="left" w:pos="0"/>
                <w:tab w:val="left" w:pos="4320"/>
              </w:tabs>
              <w:spacing w:line="360" w:lineRule="auto"/>
              <w:ind w:left="-193" w:firstLine="193"/>
              <w:jc w:val="center"/>
              <w:rPr>
                <w:rFonts w:ascii="Tahoma" w:hAnsi="Tahoma" w:cs="Tahoma"/>
                <w:b/>
                <w:bCs/>
                <w:sz w:val="20"/>
                <w:szCs w:val="20"/>
              </w:rPr>
            </w:pPr>
            <w:r w:rsidRPr="00563C09">
              <w:rPr>
                <w:rFonts w:ascii="Tahoma" w:hAnsi="Tahoma" w:cs="Tahoma"/>
                <w:b/>
                <w:bCs/>
                <w:sz w:val="20"/>
                <w:szCs w:val="20"/>
              </w:rPr>
              <w:t>2014</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rPr>
            </w:pPr>
            <w:r w:rsidRPr="00563C09">
              <w:rPr>
                <w:rFonts w:ascii="Tahoma" w:hAnsi="Tahoma" w:cs="Tahoma"/>
                <w:sz w:val="20"/>
                <w:szCs w:val="20"/>
              </w:rPr>
              <w:t>1</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RUMAH SAKIT UMUM</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7</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8</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8</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13</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2</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RUMAH SAKIT KHUSUSLAINNYA</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3</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PUSKESMAS</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32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32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32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32</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4</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PUSKESMAS PEMBANTU</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77</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77</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77</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76</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5</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PUSKESMAS KELILING</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32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32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rPr>
              <w:t>3</w:t>
            </w:r>
            <w:r w:rsidRPr="00563C09">
              <w:rPr>
                <w:rFonts w:ascii="Tahoma" w:hAnsi="Tahoma" w:cs="Tahoma"/>
                <w:sz w:val="20"/>
                <w:szCs w:val="20"/>
                <w:lang w:val="id-ID"/>
              </w:rPr>
              <w:t>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42</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rPr>
            </w:pPr>
            <w:r w:rsidRPr="00563C09">
              <w:rPr>
                <w:rFonts w:ascii="Tahoma" w:hAnsi="Tahoma" w:cs="Tahoma"/>
                <w:sz w:val="20"/>
                <w:szCs w:val="20"/>
                <w:lang w:val="id-ID"/>
              </w:rPr>
              <w:t>6</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lang w:val="id-ID"/>
              </w:rPr>
            </w:pPr>
            <w:r w:rsidRPr="00563C09">
              <w:rPr>
                <w:rFonts w:ascii="Tahoma" w:hAnsi="Tahoma" w:cs="Tahoma"/>
                <w:sz w:val="20"/>
                <w:szCs w:val="20"/>
              </w:rPr>
              <w:t>PO</w:t>
            </w:r>
            <w:r w:rsidRPr="00563C09">
              <w:rPr>
                <w:rFonts w:ascii="Tahoma" w:hAnsi="Tahoma" w:cs="Tahoma"/>
                <w:sz w:val="20"/>
                <w:szCs w:val="20"/>
                <w:lang w:val="id-ID"/>
              </w:rPr>
              <w:t>NKESDES</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222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289</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289</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225</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7</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RUMAH BERSALIN</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9</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8</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8</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BALAI PENGOBATAN/KLINIK</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60</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63</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64</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79</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9</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lang w:val="id-ID"/>
              </w:rPr>
            </w:pPr>
            <w:r w:rsidRPr="00563C09">
              <w:rPr>
                <w:rFonts w:ascii="Tahoma" w:hAnsi="Tahoma" w:cs="Tahoma"/>
                <w:sz w:val="20"/>
                <w:szCs w:val="20"/>
                <w:lang w:val="id-ID"/>
              </w:rPr>
              <w:t>PRAKTEK DOKTER PERORANGAN</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539</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620</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873</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337</w:t>
            </w:r>
          </w:p>
        </w:tc>
      </w:tr>
      <w:tr w:rsidR="00E74C0B" w:rsidRPr="00563C09" w:rsidTr="00F630E5">
        <w:trPr>
          <w:trHeight w:val="560"/>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10</w:t>
            </w:r>
          </w:p>
        </w:tc>
        <w:tc>
          <w:tcPr>
            <w:tcW w:w="3969" w:type="dxa"/>
            <w:vAlign w:val="center"/>
          </w:tcPr>
          <w:p w:rsidR="00E74C0B" w:rsidRPr="00563C09" w:rsidRDefault="00E74C0B" w:rsidP="00F630E5">
            <w:pPr>
              <w:spacing w:line="276" w:lineRule="auto"/>
              <w:rPr>
                <w:rFonts w:ascii="Tahoma" w:hAnsi="Tahoma" w:cs="Tahoma"/>
                <w:sz w:val="20"/>
                <w:szCs w:val="20"/>
                <w:lang w:val="id-ID"/>
              </w:rPr>
            </w:pPr>
            <w:r w:rsidRPr="00563C09">
              <w:rPr>
                <w:rFonts w:ascii="Tahoma" w:hAnsi="Tahoma" w:cs="Tahoma"/>
                <w:sz w:val="20"/>
                <w:szCs w:val="20"/>
                <w:lang w:val="id-ID"/>
              </w:rPr>
              <w:t>PRAKTEK PENGOBATAN TRADISIONAL</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33</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35</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54</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119</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11</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lang w:val="id-ID"/>
              </w:rPr>
            </w:pPr>
            <w:r w:rsidRPr="00563C09">
              <w:rPr>
                <w:rFonts w:ascii="Tahoma" w:hAnsi="Tahoma" w:cs="Tahoma"/>
                <w:sz w:val="20"/>
                <w:szCs w:val="20"/>
                <w:lang w:val="id-ID"/>
              </w:rPr>
              <w:t>POSYANDU</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1457</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1457</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lang w:val="id-ID"/>
              </w:rPr>
              <w:t>14</w:t>
            </w:r>
            <w:r w:rsidRPr="00563C09">
              <w:rPr>
                <w:rFonts w:ascii="Tahoma" w:hAnsi="Tahoma" w:cs="Tahoma"/>
                <w:sz w:val="20"/>
                <w:szCs w:val="20"/>
              </w:rPr>
              <w:t>66</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1474</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rPr>
              <w:t>1</w:t>
            </w:r>
            <w:r w:rsidRPr="00563C09">
              <w:rPr>
                <w:rFonts w:ascii="Tahoma" w:hAnsi="Tahoma" w:cs="Tahoma"/>
                <w:sz w:val="20"/>
                <w:szCs w:val="20"/>
                <w:lang w:val="id-ID"/>
              </w:rPr>
              <w:t>2</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APOTIK</w:t>
            </w:r>
          </w:p>
        </w:tc>
        <w:tc>
          <w:tcPr>
            <w:tcW w:w="993" w:type="dxa"/>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102</w:t>
            </w:r>
          </w:p>
        </w:tc>
        <w:tc>
          <w:tcPr>
            <w:tcW w:w="992" w:type="dxa"/>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125</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123</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147</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rPr>
              <w:t>1</w:t>
            </w:r>
            <w:r w:rsidRPr="00563C09">
              <w:rPr>
                <w:rFonts w:ascii="Tahoma" w:hAnsi="Tahoma" w:cs="Tahoma"/>
                <w:sz w:val="20"/>
                <w:szCs w:val="20"/>
                <w:lang w:val="id-ID"/>
              </w:rPr>
              <w:t>3</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TOKO OBAT</w:t>
            </w:r>
          </w:p>
        </w:tc>
        <w:tc>
          <w:tcPr>
            <w:tcW w:w="993" w:type="dxa"/>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14</w:t>
            </w:r>
          </w:p>
        </w:tc>
        <w:tc>
          <w:tcPr>
            <w:tcW w:w="992" w:type="dxa"/>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16</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18</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22</w:t>
            </w:r>
          </w:p>
        </w:tc>
      </w:tr>
      <w:tr w:rsidR="00E74C0B" w:rsidRPr="00563C09" w:rsidTr="00F630E5">
        <w:trPr>
          <w:trHeight w:val="560"/>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14</w:t>
            </w:r>
          </w:p>
        </w:tc>
        <w:tc>
          <w:tcPr>
            <w:tcW w:w="3969" w:type="dxa"/>
            <w:vAlign w:val="center"/>
          </w:tcPr>
          <w:p w:rsidR="00E74C0B" w:rsidRPr="00563C09" w:rsidRDefault="00E74C0B" w:rsidP="00F630E5">
            <w:pPr>
              <w:tabs>
                <w:tab w:val="left" w:pos="-4928"/>
              </w:tabs>
              <w:spacing w:line="276" w:lineRule="auto"/>
              <w:rPr>
                <w:rFonts w:ascii="Tahoma" w:hAnsi="Tahoma" w:cs="Tahoma"/>
                <w:sz w:val="20"/>
                <w:szCs w:val="20"/>
                <w:lang w:val="id-ID"/>
              </w:rPr>
            </w:pPr>
            <w:r w:rsidRPr="00563C09">
              <w:rPr>
                <w:rFonts w:ascii="Tahoma" w:hAnsi="Tahoma" w:cs="Tahoma"/>
                <w:sz w:val="20"/>
                <w:szCs w:val="20"/>
                <w:lang w:val="id-ID"/>
              </w:rPr>
              <w:t>Industri Rumah Tangga       Makanan/Minuman (PM-IRT)</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766</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882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970</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1040</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15</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rPr>
            </w:pPr>
            <w:r w:rsidRPr="00563C09">
              <w:rPr>
                <w:rFonts w:ascii="Tahoma" w:hAnsi="Tahoma" w:cs="Tahoma"/>
                <w:sz w:val="20"/>
                <w:szCs w:val="20"/>
              </w:rPr>
              <w:t>GFK</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16</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lang w:val="id-ID"/>
              </w:rPr>
            </w:pPr>
            <w:r w:rsidRPr="00563C09">
              <w:rPr>
                <w:rFonts w:ascii="Tahoma" w:hAnsi="Tahoma" w:cs="Tahoma"/>
                <w:sz w:val="20"/>
                <w:szCs w:val="20"/>
                <w:lang w:val="id-ID"/>
              </w:rPr>
              <w:t>Industri Obat</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6</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6</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6</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6</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17</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lang w:val="id-ID"/>
              </w:rPr>
            </w:pPr>
            <w:r w:rsidRPr="00563C09">
              <w:rPr>
                <w:rFonts w:ascii="Tahoma" w:hAnsi="Tahoma" w:cs="Tahoma"/>
                <w:sz w:val="20"/>
                <w:szCs w:val="20"/>
                <w:lang w:val="id-ID"/>
              </w:rPr>
              <w:t>Industri Obat Tradisional (IOT)</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2</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w:t>
            </w:r>
          </w:p>
        </w:tc>
      </w:tr>
      <w:tr w:rsidR="00E74C0B" w:rsidRPr="00563C09" w:rsidTr="00F630E5">
        <w:trPr>
          <w:trHeight w:val="560"/>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18</w:t>
            </w:r>
          </w:p>
        </w:tc>
        <w:tc>
          <w:tcPr>
            <w:tcW w:w="3969" w:type="dxa"/>
            <w:vAlign w:val="center"/>
          </w:tcPr>
          <w:p w:rsidR="00E74C0B" w:rsidRPr="00563C09" w:rsidRDefault="00E74C0B" w:rsidP="00F630E5">
            <w:pPr>
              <w:spacing w:line="276" w:lineRule="auto"/>
              <w:rPr>
                <w:rFonts w:ascii="Tahoma" w:hAnsi="Tahoma" w:cs="Tahoma"/>
                <w:sz w:val="20"/>
                <w:szCs w:val="20"/>
                <w:lang w:val="id-ID"/>
              </w:rPr>
            </w:pPr>
            <w:r w:rsidRPr="00563C09">
              <w:rPr>
                <w:rFonts w:ascii="Tahoma" w:hAnsi="Tahoma" w:cs="Tahoma"/>
                <w:sz w:val="20"/>
                <w:szCs w:val="20"/>
                <w:lang w:val="id-ID"/>
              </w:rPr>
              <w:t>Industri Kecil Obat Tradisional (IKOT)</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7</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6</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7</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7</w:t>
            </w:r>
          </w:p>
        </w:tc>
      </w:tr>
      <w:tr w:rsidR="00E74C0B" w:rsidRPr="00563C09" w:rsidTr="00F630E5">
        <w:trPr>
          <w:trHeight w:val="560"/>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19</w:t>
            </w:r>
          </w:p>
        </w:tc>
        <w:tc>
          <w:tcPr>
            <w:tcW w:w="3969" w:type="dxa"/>
            <w:vAlign w:val="center"/>
          </w:tcPr>
          <w:p w:rsidR="00E74C0B" w:rsidRPr="00563C09" w:rsidRDefault="00E74C0B" w:rsidP="00F630E5">
            <w:pPr>
              <w:tabs>
                <w:tab w:val="left" w:pos="0"/>
              </w:tabs>
              <w:spacing w:line="276" w:lineRule="auto"/>
              <w:rPr>
                <w:rFonts w:ascii="Tahoma" w:hAnsi="Tahoma" w:cs="Tahoma"/>
                <w:sz w:val="20"/>
                <w:szCs w:val="20"/>
                <w:lang w:val="id-ID"/>
              </w:rPr>
            </w:pPr>
            <w:r w:rsidRPr="00563C09">
              <w:rPr>
                <w:rFonts w:ascii="Tahoma" w:hAnsi="Tahoma" w:cs="Tahoma"/>
                <w:sz w:val="20"/>
                <w:szCs w:val="20"/>
                <w:lang w:val="id-ID"/>
              </w:rPr>
              <w:t>Idustri Perbekalan Kesehatan rumah Tangga (PKRT)</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9</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9</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10</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10</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20</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lang w:val="id-ID"/>
              </w:rPr>
            </w:pPr>
            <w:r w:rsidRPr="00563C09">
              <w:rPr>
                <w:rFonts w:ascii="Tahoma" w:hAnsi="Tahoma" w:cs="Tahoma"/>
                <w:sz w:val="20"/>
                <w:szCs w:val="20"/>
                <w:lang w:val="id-ID"/>
              </w:rPr>
              <w:t>Industri Kosmetika</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5</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5</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5</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5</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21</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lang w:val="id-ID"/>
              </w:rPr>
            </w:pPr>
            <w:r w:rsidRPr="00563C09">
              <w:rPr>
                <w:rFonts w:ascii="Tahoma" w:hAnsi="Tahoma" w:cs="Tahoma"/>
                <w:sz w:val="20"/>
                <w:szCs w:val="20"/>
                <w:lang w:val="id-ID"/>
              </w:rPr>
              <w:t>Pedagang Besar Farmasi</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lang w:val="id-ID"/>
              </w:rPr>
            </w:pPr>
            <w:r w:rsidRPr="00563C09">
              <w:rPr>
                <w:rFonts w:ascii="Tahoma" w:hAnsi="Tahoma" w:cs="Tahoma"/>
                <w:sz w:val="20"/>
                <w:szCs w:val="20"/>
                <w:lang w:val="id-ID"/>
              </w:rPr>
              <w:t>1</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w:t>
            </w:r>
          </w:p>
        </w:tc>
      </w:tr>
      <w:tr w:rsidR="00E74C0B" w:rsidRPr="00563C09" w:rsidTr="00F630E5">
        <w:trPr>
          <w:trHeight w:val="339"/>
        </w:trPr>
        <w:tc>
          <w:tcPr>
            <w:tcW w:w="709" w:type="dxa"/>
            <w:vAlign w:val="center"/>
          </w:tcPr>
          <w:p w:rsidR="00E74C0B" w:rsidRPr="00563C09" w:rsidRDefault="00E74C0B" w:rsidP="00F630E5">
            <w:pPr>
              <w:tabs>
                <w:tab w:val="left" w:pos="0"/>
              </w:tabs>
              <w:spacing w:line="360" w:lineRule="auto"/>
              <w:ind w:left="-193" w:firstLine="193"/>
              <w:jc w:val="center"/>
              <w:rPr>
                <w:rFonts w:ascii="Tahoma" w:hAnsi="Tahoma" w:cs="Tahoma"/>
                <w:sz w:val="20"/>
                <w:szCs w:val="20"/>
                <w:lang w:val="id-ID"/>
              </w:rPr>
            </w:pPr>
            <w:r w:rsidRPr="00563C09">
              <w:rPr>
                <w:rFonts w:ascii="Tahoma" w:hAnsi="Tahoma" w:cs="Tahoma"/>
                <w:sz w:val="20"/>
                <w:szCs w:val="20"/>
                <w:lang w:val="id-ID"/>
              </w:rPr>
              <w:t>22</w:t>
            </w:r>
          </w:p>
        </w:tc>
        <w:tc>
          <w:tcPr>
            <w:tcW w:w="3969" w:type="dxa"/>
            <w:vAlign w:val="center"/>
          </w:tcPr>
          <w:p w:rsidR="00E74C0B" w:rsidRPr="00563C09" w:rsidRDefault="00E74C0B" w:rsidP="00F630E5">
            <w:pPr>
              <w:tabs>
                <w:tab w:val="left" w:pos="0"/>
              </w:tabs>
              <w:spacing w:line="276" w:lineRule="auto"/>
              <w:ind w:left="-193" w:firstLine="193"/>
              <w:rPr>
                <w:rFonts w:ascii="Tahoma" w:hAnsi="Tahoma" w:cs="Tahoma"/>
                <w:sz w:val="20"/>
                <w:szCs w:val="20"/>
                <w:lang w:val="id-ID"/>
              </w:rPr>
            </w:pPr>
            <w:r w:rsidRPr="00563C09">
              <w:rPr>
                <w:rFonts w:ascii="Tahoma" w:hAnsi="Tahoma" w:cs="Tahoma"/>
                <w:sz w:val="20"/>
                <w:szCs w:val="20"/>
                <w:lang w:val="id-ID"/>
              </w:rPr>
              <w:t>Penyalur Alat Kesehatan</w:t>
            </w:r>
          </w:p>
        </w:tc>
        <w:tc>
          <w:tcPr>
            <w:tcW w:w="993"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4</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4</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4</w:t>
            </w:r>
          </w:p>
        </w:tc>
        <w:tc>
          <w:tcPr>
            <w:tcW w:w="992" w:type="dxa"/>
            <w:shd w:val="clear" w:color="auto" w:fill="auto"/>
            <w:vAlign w:val="center"/>
          </w:tcPr>
          <w:p w:rsidR="00E74C0B" w:rsidRPr="00563C09" w:rsidRDefault="00E74C0B" w:rsidP="00F630E5">
            <w:pPr>
              <w:tabs>
                <w:tab w:val="left" w:pos="0"/>
                <w:tab w:val="left" w:pos="4320"/>
              </w:tabs>
              <w:spacing w:line="360" w:lineRule="auto"/>
              <w:ind w:left="-193" w:firstLine="193"/>
              <w:jc w:val="right"/>
              <w:rPr>
                <w:rFonts w:ascii="Tahoma" w:hAnsi="Tahoma" w:cs="Tahoma"/>
                <w:sz w:val="20"/>
                <w:szCs w:val="20"/>
              </w:rPr>
            </w:pPr>
            <w:r w:rsidRPr="00563C09">
              <w:rPr>
                <w:rFonts w:ascii="Tahoma" w:hAnsi="Tahoma" w:cs="Tahoma"/>
                <w:sz w:val="20"/>
                <w:szCs w:val="20"/>
              </w:rPr>
              <w:t>1</w:t>
            </w:r>
          </w:p>
        </w:tc>
      </w:tr>
    </w:tbl>
    <w:p w:rsidR="00E74C0B" w:rsidRPr="00563C09" w:rsidRDefault="00E74C0B" w:rsidP="00E74C0B">
      <w:pPr>
        <w:tabs>
          <w:tab w:val="num" w:pos="0"/>
        </w:tabs>
        <w:spacing w:before="240" w:line="276" w:lineRule="auto"/>
        <w:ind w:right="43" w:firstLine="426"/>
        <w:jc w:val="both"/>
        <w:rPr>
          <w:rFonts w:ascii="Tahoma" w:hAnsi="Tahoma" w:cs="Tahoma"/>
          <w:sz w:val="22"/>
          <w:szCs w:val="22"/>
          <w:lang w:val="id-ID"/>
        </w:rPr>
      </w:pPr>
    </w:p>
    <w:p w:rsidR="00E74C0B" w:rsidRPr="00563C09" w:rsidRDefault="00E74C0B" w:rsidP="00E74C0B">
      <w:pPr>
        <w:tabs>
          <w:tab w:val="num" w:pos="0"/>
        </w:tabs>
        <w:spacing w:before="240" w:line="276" w:lineRule="auto"/>
        <w:ind w:right="43" w:firstLine="426"/>
        <w:jc w:val="both"/>
        <w:rPr>
          <w:rFonts w:ascii="Tahoma" w:hAnsi="Tahoma" w:cs="Tahoma"/>
          <w:sz w:val="22"/>
          <w:szCs w:val="22"/>
          <w:lang w:val="id-ID"/>
        </w:rPr>
      </w:pPr>
    </w:p>
    <w:p w:rsidR="00E74C0B" w:rsidRPr="00563C09" w:rsidRDefault="00E74C0B" w:rsidP="00E74C0B">
      <w:pPr>
        <w:tabs>
          <w:tab w:val="num" w:pos="0"/>
        </w:tabs>
        <w:spacing w:before="240" w:line="276" w:lineRule="auto"/>
        <w:ind w:right="43" w:firstLine="426"/>
        <w:jc w:val="both"/>
        <w:rPr>
          <w:rFonts w:ascii="Tahoma" w:hAnsi="Tahoma" w:cs="Tahoma"/>
          <w:sz w:val="22"/>
          <w:szCs w:val="22"/>
          <w:lang w:val="id-ID"/>
        </w:rPr>
      </w:pPr>
      <w:r w:rsidRPr="00563C09">
        <w:rPr>
          <w:rFonts w:ascii="Tahoma" w:hAnsi="Tahoma" w:cs="Tahoma"/>
          <w:sz w:val="22"/>
          <w:szCs w:val="22"/>
          <w:lang w:val="id-ID"/>
        </w:rPr>
        <w:lastRenderedPageBreak/>
        <w:t>Capaian SPM untuk pelayanan kesehatan ibu hamil selama tahun 20</w:t>
      </w:r>
      <w:r w:rsidRPr="00563C09">
        <w:rPr>
          <w:rFonts w:ascii="Tahoma" w:hAnsi="Tahoma" w:cs="Tahoma"/>
          <w:sz w:val="22"/>
          <w:szCs w:val="22"/>
        </w:rPr>
        <w:t>11</w:t>
      </w:r>
      <w:r w:rsidRPr="00563C09">
        <w:rPr>
          <w:rFonts w:ascii="Tahoma" w:hAnsi="Tahoma" w:cs="Tahoma"/>
          <w:sz w:val="22"/>
          <w:szCs w:val="22"/>
          <w:lang w:val="id-ID"/>
        </w:rPr>
        <w:t>-2014 adalah:</w:t>
      </w: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 xml:space="preserve">Tabel II.14 </w:t>
      </w:r>
    </w:p>
    <w:p w:rsidR="00E74C0B" w:rsidRPr="00563C09" w:rsidRDefault="00E74C0B" w:rsidP="00E74C0B">
      <w:pPr>
        <w:tabs>
          <w:tab w:val="num" w:pos="0"/>
        </w:tabs>
        <w:spacing w:line="276" w:lineRule="auto"/>
        <w:ind w:right="43"/>
        <w:jc w:val="center"/>
        <w:rPr>
          <w:rFonts w:ascii="Tahoma" w:hAnsi="Tahoma" w:cs="Tahoma"/>
          <w:b/>
          <w:bCs/>
          <w:sz w:val="22"/>
          <w:szCs w:val="22"/>
          <w:lang w:val="id-ID"/>
        </w:rPr>
      </w:pPr>
      <w:r w:rsidRPr="00563C09">
        <w:rPr>
          <w:rFonts w:ascii="Tahoma" w:hAnsi="Tahoma" w:cs="Tahoma"/>
          <w:b/>
          <w:bCs/>
          <w:sz w:val="22"/>
          <w:szCs w:val="22"/>
        </w:rPr>
        <w:t xml:space="preserve"> Pelayanan Kesehatan Ibu Hamil Tahun 20</w:t>
      </w:r>
      <w:r w:rsidRPr="00563C09">
        <w:rPr>
          <w:rFonts w:ascii="Tahoma" w:hAnsi="Tahoma" w:cs="Tahoma"/>
          <w:b/>
          <w:bCs/>
          <w:sz w:val="22"/>
          <w:szCs w:val="22"/>
          <w:lang w:val="id-ID"/>
        </w:rPr>
        <w:t>1</w:t>
      </w:r>
      <w:r w:rsidRPr="00563C09">
        <w:rPr>
          <w:rFonts w:ascii="Tahoma" w:hAnsi="Tahoma" w:cs="Tahoma"/>
          <w:b/>
          <w:bCs/>
          <w:sz w:val="22"/>
          <w:szCs w:val="22"/>
        </w:rPr>
        <w:t>1-201</w:t>
      </w:r>
      <w:r w:rsidRPr="00563C09">
        <w:rPr>
          <w:rFonts w:ascii="Tahoma" w:hAnsi="Tahoma" w:cs="Tahoma"/>
          <w:b/>
          <w:bCs/>
          <w:sz w:val="22"/>
          <w:szCs w:val="22"/>
          <w:lang w:val="id-ID"/>
        </w:rPr>
        <w:t>4</w:t>
      </w:r>
    </w:p>
    <w:p w:rsidR="00E74C0B" w:rsidRPr="00563C09" w:rsidRDefault="00E74C0B" w:rsidP="00E74C0B">
      <w:pPr>
        <w:tabs>
          <w:tab w:val="num" w:pos="0"/>
        </w:tabs>
        <w:ind w:right="43"/>
        <w:jc w:val="center"/>
        <w:rPr>
          <w:rFonts w:ascii="Tahoma" w:hAnsi="Tahoma" w:cs="Tahoma"/>
          <w:b/>
          <w:bCs/>
          <w:sz w:val="22"/>
          <w:szCs w:val="22"/>
          <w:lang w:val="id-ID"/>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9"/>
        <w:gridCol w:w="3157"/>
        <w:gridCol w:w="1263"/>
        <w:gridCol w:w="1106"/>
        <w:gridCol w:w="1105"/>
        <w:gridCol w:w="1103"/>
      </w:tblGrid>
      <w:tr w:rsidR="00E74C0B" w:rsidRPr="00563C09" w:rsidTr="00F630E5">
        <w:tc>
          <w:tcPr>
            <w:tcW w:w="463" w:type="pct"/>
            <w:vMerge w:val="restar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NO.</w:t>
            </w:r>
          </w:p>
        </w:tc>
        <w:tc>
          <w:tcPr>
            <w:tcW w:w="1852" w:type="pct"/>
            <w:vMerge w:val="restar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rPr>
            </w:pPr>
            <w:r w:rsidRPr="00563C09">
              <w:rPr>
                <w:rFonts w:ascii="Tahoma" w:hAnsi="Tahoma" w:cs="Tahoma"/>
                <w:b/>
                <w:bCs/>
                <w:sz w:val="20"/>
                <w:szCs w:val="20"/>
                <w:lang w:val="id-ID"/>
              </w:rPr>
              <w:t>URAIAN</w:t>
            </w:r>
            <w:r w:rsidRPr="00563C09">
              <w:rPr>
                <w:rFonts w:ascii="Tahoma" w:hAnsi="Tahoma" w:cs="Tahoma"/>
                <w:b/>
                <w:bCs/>
                <w:sz w:val="20"/>
                <w:szCs w:val="20"/>
              </w:rPr>
              <w:t xml:space="preserve"> </w:t>
            </w:r>
          </w:p>
        </w:tc>
        <w:tc>
          <w:tcPr>
            <w:tcW w:w="2685" w:type="pct"/>
            <w:gridSpan w:val="4"/>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TAHUN</w:t>
            </w:r>
          </w:p>
        </w:tc>
      </w:tr>
      <w:tr w:rsidR="00E74C0B" w:rsidRPr="00563C09" w:rsidTr="00F630E5">
        <w:tc>
          <w:tcPr>
            <w:tcW w:w="463" w:type="pct"/>
            <w:vMerge/>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p>
        </w:tc>
        <w:tc>
          <w:tcPr>
            <w:tcW w:w="1852" w:type="pct"/>
            <w:vMerge/>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p>
        </w:tc>
        <w:tc>
          <w:tcPr>
            <w:tcW w:w="741" w:type="pc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rPr>
            </w:pPr>
            <w:r w:rsidRPr="00563C09">
              <w:rPr>
                <w:rFonts w:ascii="Tahoma" w:hAnsi="Tahoma" w:cs="Tahoma"/>
                <w:b/>
                <w:bCs/>
                <w:sz w:val="20"/>
                <w:szCs w:val="20"/>
                <w:lang w:val="id-ID"/>
              </w:rPr>
              <w:t>201</w:t>
            </w:r>
            <w:r w:rsidRPr="00563C09">
              <w:rPr>
                <w:rFonts w:ascii="Tahoma" w:hAnsi="Tahoma" w:cs="Tahoma"/>
                <w:b/>
                <w:bCs/>
                <w:sz w:val="20"/>
                <w:szCs w:val="20"/>
              </w:rPr>
              <w:t>1</w:t>
            </w:r>
          </w:p>
        </w:tc>
        <w:tc>
          <w:tcPr>
            <w:tcW w:w="649" w:type="pc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201</w:t>
            </w:r>
            <w:r w:rsidRPr="00563C09">
              <w:rPr>
                <w:rFonts w:ascii="Tahoma" w:hAnsi="Tahoma" w:cs="Tahoma"/>
                <w:b/>
                <w:bCs/>
                <w:sz w:val="20"/>
                <w:szCs w:val="20"/>
              </w:rPr>
              <w:t>2</w:t>
            </w:r>
          </w:p>
        </w:tc>
        <w:tc>
          <w:tcPr>
            <w:tcW w:w="648" w:type="pc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rPr>
              <w:t>2013</w:t>
            </w:r>
          </w:p>
        </w:tc>
        <w:tc>
          <w:tcPr>
            <w:tcW w:w="648" w:type="pc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rPr>
            </w:pPr>
            <w:r w:rsidRPr="00563C09">
              <w:rPr>
                <w:rFonts w:ascii="Tahoma" w:hAnsi="Tahoma" w:cs="Tahoma"/>
                <w:b/>
                <w:bCs/>
                <w:sz w:val="20"/>
                <w:szCs w:val="20"/>
              </w:rPr>
              <w:t>2014</w:t>
            </w:r>
          </w:p>
        </w:tc>
      </w:tr>
      <w:tr w:rsidR="00E74C0B" w:rsidRPr="00563C09" w:rsidTr="00F630E5">
        <w:tc>
          <w:tcPr>
            <w:tcW w:w="463" w:type="pct"/>
            <w:vAlign w:val="center"/>
          </w:tcPr>
          <w:p w:rsidR="00E74C0B" w:rsidRPr="00563C09" w:rsidRDefault="00E74C0B" w:rsidP="00F630E5">
            <w:pPr>
              <w:tabs>
                <w:tab w:val="left" w:pos="4320"/>
              </w:tabs>
              <w:spacing w:line="360" w:lineRule="auto"/>
              <w:jc w:val="center"/>
              <w:rPr>
                <w:rFonts w:ascii="Tahoma" w:hAnsi="Tahoma" w:cs="Tahoma"/>
                <w:sz w:val="20"/>
                <w:szCs w:val="20"/>
                <w:lang w:val="id-ID"/>
              </w:rPr>
            </w:pPr>
            <w:r w:rsidRPr="00563C09">
              <w:rPr>
                <w:rFonts w:ascii="Tahoma" w:hAnsi="Tahoma" w:cs="Tahoma"/>
                <w:sz w:val="20"/>
                <w:szCs w:val="20"/>
                <w:lang w:val="id-ID"/>
              </w:rPr>
              <w:t>1</w:t>
            </w:r>
          </w:p>
        </w:tc>
        <w:tc>
          <w:tcPr>
            <w:tcW w:w="1852" w:type="pct"/>
            <w:vAlign w:val="center"/>
          </w:tcPr>
          <w:p w:rsidR="00E74C0B" w:rsidRPr="00563C09" w:rsidRDefault="00E74C0B" w:rsidP="00F630E5">
            <w:pPr>
              <w:spacing w:line="360" w:lineRule="auto"/>
              <w:rPr>
                <w:rFonts w:ascii="Tahoma" w:hAnsi="Tahoma" w:cs="Tahoma"/>
                <w:sz w:val="20"/>
                <w:szCs w:val="20"/>
                <w:lang w:val="sv-SE"/>
              </w:rPr>
            </w:pPr>
            <w:r w:rsidRPr="00563C09">
              <w:rPr>
                <w:rFonts w:ascii="Tahoma" w:hAnsi="Tahoma" w:cs="Tahoma"/>
                <w:sz w:val="20"/>
                <w:szCs w:val="20"/>
                <w:lang w:val="sv-SE"/>
              </w:rPr>
              <w:t>Cakupan Kunjungan Ibu hamil K4</w:t>
            </w:r>
          </w:p>
        </w:tc>
        <w:tc>
          <w:tcPr>
            <w:tcW w:w="741"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lang w:val="id-ID"/>
              </w:rPr>
              <w:t>8</w:t>
            </w:r>
            <w:r w:rsidRPr="00563C09">
              <w:rPr>
                <w:rFonts w:ascii="Tahoma" w:hAnsi="Tahoma" w:cs="Tahoma"/>
                <w:sz w:val="20"/>
                <w:szCs w:val="20"/>
              </w:rPr>
              <w:t>7</w:t>
            </w:r>
            <w:r w:rsidRPr="00563C09">
              <w:rPr>
                <w:rFonts w:ascii="Tahoma" w:hAnsi="Tahoma" w:cs="Tahoma"/>
                <w:sz w:val="20"/>
                <w:szCs w:val="20"/>
                <w:lang w:val="id-ID"/>
              </w:rPr>
              <w:t>,</w:t>
            </w:r>
            <w:r w:rsidRPr="00563C09">
              <w:rPr>
                <w:rFonts w:ascii="Tahoma" w:hAnsi="Tahoma" w:cs="Tahoma"/>
                <w:sz w:val="20"/>
                <w:szCs w:val="20"/>
              </w:rPr>
              <w:t>58</w:t>
            </w:r>
            <w:r w:rsidRPr="00563C09">
              <w:rPr>
                <w:rFonts w:ascii="Tahoma" w:hAnsi="Tahoma" w:cs="Tahoma"/>
                <w:sz w:val="20"/>
                <w:szCs w:val="20"/>
                <w:lang w:val="id-ID"/>
              </w:rPr>
              <w:t>%</w:t>
            </w:r>
          </w:p>
        </w:tc>
        <w:tc>
          <w:tcPr>
            <w:tcW w:w="649"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rPr>
              <w:t>82</w:t>
            </w:r>
            <w:r w:rsidRPr="00563C09">
              <w:rPr>
                <w:rFonts w:ascii="Tahoma" w:hAnsi="Tahoma" w:cs="Tahoma"/>
                <w:sz w:val="20"/>
                <w:szCs w:val="20"/>
                <w:lang w:val="id-ID"/>
              </w:rPr>
              <w:t>,</w:t>
            </w:r>
            <w:r w:rsidRPr="00563C09">
              <w:rPr>
                <w:rFonts w:ascii="Tahoma" w:hAnsi="Tahoma" w:cs="Tahoma"/>
                <w:sz w:val="20"/>
                <w:szCs w:val="20"/>
              </w:rPr>
              <w:t>52</w:t>
            </w:r>
            <w:r w:rsidRPr="00563C09">
              <w:rPr>
                <w:rFonts w:ascii="Tahoma" w:hAnsi="Tahoma" w:cs="Tahoma"/>
                <w:sz w:val="20"/>
                <w:szCs w:val="20"/>
                <w:lang w:val="id-ID"/>
              </w:rPr>
              <w:t>%</w:t>
            </w:r>
          </w:p>
        </w:tc>
        <w:tc>
          <w:tcPr>
            <w:tcW w:w="648"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82,56%</w:t>
            </w:r>
          </w:p>
        </w:tc>
        <w:tc>
          <w:tcPr>
            <w:tcW w:w="648"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85,31%</w:t>
            </w:r>
          </w:p>
        </w:tc>
      </w:tr>
      <w:tr w:rsidR="00E74C0B" w:rsidRPr="00563C09" w:rsidTr="00F630E5">
        <w:tc>
          <w:tcPr>
            <w:tcW w:w="463" w:type="pct"/>
            <w:vAlign w:val="center"/>
          </w:tcPr>
          <w:p w:rsidR="00E74C0B" w:rsidRPr="00563C09" w:rsidRDefault="00E74C0B" w:rsidP="00F630E5">
            <w:pPr>
              <w:tabs>
                <w:tab w:val="left" w:pos="4320"/>
              </w:tabs>
              <w:spacing w:line="360" w:lineRule="auto"/>
              <w:jc w:val="center"/>
              <w:rPr>
                <w:rFonts w:ascii="Tahoma" w:hAnsi="Tahoma" w:cs="Tahoma"/>
                <w:sz w:val="20"/>
                <w:szCs w:val="20"/>
                <w:lang w:val="id-ID"/>
              </w:rPr>
            </w:pPr>
            <w:r w:rsidRPr="00563C09">
              <w:rPr>
                <w:rFonts w:ascii="Tahoma" w:hAnsi="Tahoma" w:cs="Tahoma"/>
                <w:sz w:val="20"/>
                <w:szCs w:val="20"/>
                <w:lang w:val="id-ID"/>
              </w:rPr>
              <w:t>2</w:t>
            </w:r>
          </w:p>
        </w:tc>
        <w:tc>
          <w:tcPr>
            <w:tcW w:w="1852" w:type="pct"/>
            <w:vAlign w:val="center"/>
          </w:tcPr>
          <w:p w:rsidR="00E74C0B" w:rsidRPr="00563C09" w:rsidRDefault="00E74C0B" w:rsidP="00F630E5">
            <w:pPr>
              <w:spacing w:line="360" w:lineRule="auto"/>
              <w:rPr>
                <w:rFonts w:ascii="Tahoma" w:hAnsi="Tahoma" w:cs="Tahoma"/>
                <w:sz w:val="20"/>
                <w:szCs w:val="20"/>
                <w:lang w:val="fi-FI"/>
              </w:rPr>
            </w:pPr>
            <w:r w:rsidRPr="00563C09">
              <w:rPr>
                <w:rFonts w:ascii="Tahoma" w:hAnsi="Tahoma" w:cs="Tahoma"/>
                <w:sz w:val="20"/>
                <w:szCs w:val="20"/>
                <w:lang w:val="fi-FI"/>
              </w:rPr>
              <w:t>Cakupan pertolongan persalinan oleh nakes</w:t>
            </w:r>
          </w:p>
        </w:tc>
        <w:tc>
          <w:tcPr>
            <w:tcW w:w="741"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lang w:val="id-ID"/>
              </w:rPr>
              <w:t>9</w:t>
            </w:r>
            <w:r w:rsidRPr="00563C09">
              <w:rPr>
                <w:rFonts w:ascii="Tahoma" w:hAnsi="Tahoma" w:cs="Tahoma"/>
                <w:sz w:val="20"/>
                <w:szCs w:val="20"/>
              </w:rPr>
              <w:t>8</w:t>
            </w:r>
            <w:r w:rsidRPr="00563C09">
              <w:rPr>
                <w:rFonts w:ascii="Tahoma" w:hAnsi="Tahoma" w:cs="Tahoma"/>
                <w:sz w:val="20"/>
                <w:szCs w:val="20"/>
                <w:lang w:val="id-ID"/>
              </w:rPr>
              <w:t>,</w:t>
            </w:r>
            <w:r w:rsidRPr="00563C09">
              <w:rPr>
                <w:rFonts w:ascii="Tahoma" w:hAnsi="Tahoma" w:cs="Tahoma"/>
                <w:sz w:val="20"/>
                <w:szCs w:val="20"/>
              </w:rPr>
              <w:t>45</w:t>
            </w:r>
            <w:r w:rsidRPr="00563C09">
              <w:rPr>
                <w:rFonts w:ascii="Tahoma" w:hAnsi="Tahoma" w:cs="Tahoma"/>
                <w:sz w:val="20"/>
                <w:szCs w:val="20"/>
                <w:lang w:val="id-ID"/>
              </w:rPr>
              <w:t>%</w:t>
            </w:r>
          </w:p>
        </w:tc>
        <w:tc>
          <w:tcPr>
            <w:tcW w:w="649"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rPr>
              <w:t>88</w:t>
            </w:r>
            <w:r w:rsidRPr="00563C09">
              <w:rPr>
                <w:rFonts w:ascii="Tahoma" w:hAnsi="Tahoma" w:cs="Tahoma"/>
                <w:sz w:val="20"/>
                <w:szCs w:val="20"/>
                <w:lang w:val="id-ID"/>
              </w:rPr>
              <w:t>,9</w:t>
            </w:r>
            <w:r w:rsidRPr="00563C09">
              <w:rPr>
                <w:rFonts w:ascii="Tahoma" w:hAnsi="Tahoma" w:cs="Tahoma"/>
                <w:sz w:val="20"/>
                <w:szCs w:val="20"/>
              </w:rPr>
              <w:t>7</w:t>
            </w:r>
            <w:r w:rsidRPr="00563C09">
              <w:rPr>
                <w:rFonts w:ascii="Tahoma" w:hAnsi="Tahoma" w:cs="Tahoma"/>
                <w:sz w:val="20"/>
                <w:szCs w:val="20"/>
                <w:lang w:val="id-ID"/>
              </w:rPr>
              <w:t>%</w:t>
            </w:r>
          </w:p>
        </w:tc>
        <w:tc>
          <w:tcPr>
            <w:tcW w:w="648"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89,39%</w:t>
            </w:r>
          </w:p>
        </w:tc>
        <w:tc>
          <w:tcPr>
            <w:tcW w:w="648"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89,86%</w:t>
            </w:r>
          </w:p>
        </w:tc>
      </w:tr>
      <w:tr w:rsidR="00E74C0B" w:rsidRPr="00563C09" w:rsidTr="00F630E5">
        <w:tc>
          <w:tcPr>
            <w:tcW w:w="463" w:type="pct"/>
            <w:vAlign w:val="center"/>
          </w:tcPr>
          <w:p w:rsidR="00E74C0B" w:rsidRPr="00563C09" w:rsidRDefault="00E74C0B" w:rsidP="00F630E5">
            <w:pPr>
              <w:tabs>
                <w:tab w:val="left" w:pos="4320"/>
              </w:tabs>
              <w:spacing w:line="360" w:lineRule="auto"/>
              <w:jc w:val="center"/>
              <w:rPr>
                <w:rFonts w:ascii="Tahoma" w:hAnsi="Tahoma" w:cs="Tahoma"/>
                <w:sz w:val="20"/>
                <w:szCs w:val="20"/>
              </w:rPr>
            </w:pPr>
            <w:r w:rsidRPr="00563C09">
              <w:rPr>
                <w:rFonts w:ascii="Tahoma" w:hAnsi="Tahoma" w:cs="Tahoma"/>
                <w:sz w:val="20"/>
                <w:szCs w:val="20"/>
              </w:rPr>
              <w:t>3</w:t>
            </w:r>
          </w:p>
        </w:tc>
        <w:tc>
          <w:tcPr>
            <w:tcW w:w="1852" w:type="pct"/>
            <w:vAlign w:val="center"/>
          </w:tcPr>
          <w:p w:rsidR="00E74C0B" w:rsidRPr="00563C09" w:rsidRDefault="00E74C0B" w:rsidP="00F630E5">
            <w:pPr>
              <w:spacing w:line="360" w:lineRule="auto"/>
              <w:rPr>
                <w:rFonts w:ascii="Tahoma" w:hAnsi="Tahoma" w:cs="Tahoma"/>
                <w:sz w:val="20"/>
                <w:szCs w:val="20"/>
                <w:lang w:val="fi-FI"/>
              </w:rPr>
            </w:pPr>
            <w:r w:rsidRPr="00563C09">
              <w:rPr>
                <w:rFonts w:ascii="Tahoma" w:hAnsi="Tahoma" w:cs="Tahoma"/>
                <w:sz w:val="20"/>
                <w:szCs w:val="20"/>
                <w:lang w:val="fi-FI"/>
              </w:rPr>
              <w:t>Cakupan Pelayanan Nifas</w:t>
            </w:r>
          </w:p>
        </w:tc>
        <w:tc>
          <w:tcPr>
            <w:tcW w:w="741"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lang w:val="id-ID"/>
              </w:rPr>
              <w:t>97,13%</w:t>
            </w:r>
          </w:p>
        </w:tc>
        <w:tc>
          <w:tcPr>
            <w:tcW w:w="649"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lang w:val="id-ID"/>
              </w:rPr>
              <w:t>87,33%</w:t>
            </w:r>
          </w:p>
        </w:tc>
        <w:tc>
          <w:tcPr>
            <w:tcW w:w="648"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87,74%</w:t>
            </w:r>
          </w:p>
        </w:tc>
        <w:tc>
          <w:tcPr>
            <w:tcW w:w="648"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89,31%</w:t>
            </w:r>
          </w:p>
        </w:tc>
      </w:tr>
    </w:tbl>
    <w:p w:rsidR="00E74C0B" w:rsidRPr="00563C09" w:rsidRDefault="00E74C0B" w:rsidP="00E74C0B">
      <w:pPr>
        <w:tabs>
          <w:tab w:val="num" w:pos="900"/>
        </w:tabs>
        <w:spacing w:line="360" w:lineRule="auto"/>
        <w:ind w:left="907" w:right="43" w:hanging="547"/>
        <w:jc w:val="both"/>
        <w:rPr>
          <w:rFonts w:ascii="Tahoma" w:hAnsi="Tahoma" w:cs="Tahoma"/>
          <w:bCs/>
          <w:i/>
          <w:sz w:val="22"/>
          <w:szCs w:val="22"/>
        </w:rPr>
      </w:pPr>
      <w:r w:rsidRPr="00563C09">
        <w:rPr>
          <w:rFonts w:ascii="Tahoma" w:hAnsi="Tahoma" w:cs="Tahoma"/>
          <w:bCs/>
          <w:i/>
          <w:sz w:val="22"/>
          <w:szCs w:val="22"/>
        </w:rPr>
        <w:t xml:space="preserve">Sumber </w:t>
      </w:r>
      <w:proofErr w:type="gramStart"/>
      <w:r w:rsidRPr="00563C09">
        <w:rPr>
          <w:rFonts w:ascii="Tahoma" w:hAnsi="Tahoma" w:cs="Tahoma"/>
          <w:bCs/>
          <w:i/>
          <w:sz w:val="22"/>
          <w:szCs w:val="22"/>
        </w:rPr>
        <w:t>Data :</w:t>
      </w:r>
      <w:proofErr w:type="gramEnd"/>
      <w:r w:rsidRPr="00563C09">
        <w:rPr>
          <w:rFonts w:ascii="Tahoma" w:hAnsi="Tahoma" w:cs="Tahoma"/>
          <w:bCs/>
          <w:i/>
          <w:sz w:val="22"/>
          <w:szCs w:val="22"/>
        </w:rPr>
        <w:t xml:space="preserve"> Dinas Kesehatan Kabupaten Gresik, 2014</w:t>
      </w:r>
    </w:p>
    <w:p w:rsidR="00E74C0B" w:rsidRPr="00563C09" w:rsidRDefault="00E74C0B" w:rsidP="00E74C0B">
      <w:pPr>
        <w:tabs>
          <w:tab w:val="num" w:pos="900"/>
        </w:tabs>
        <w:spacing w:before="240" w:line="276" w:lineRule="auto"/>
        <w:ind w:left="900" w:right="43" w:hanging="540"/>
        <w:jc w:val="both"/>
        <w:rPr>
          <w:rFonts w:ascii="Tahoma" w:hAnsi="Tahoma" w:cs="Tahoma"/>
          <w:sz w:val="22"/>
          <w:szCs w:val="22"/>
        </w:rPr>
      </w:pPr>
      <w:r w:rsidRPr="00563C09">
        <w:rPr>
          <w:rFonts w:ascii="Tahoma" w:hAnsi="Tahoma" w:cs="Tahoma"/>
          <w:sz w:val="22"/>
          <w:szCs w:val="22"/>
          <w:lang w:val="id-ID"/>
        </w:rPr>
        <w:t>Capaian SPM untuk pelayanan kesehatan bayi selama tahun 201</w:t>
      </w:r>
      <w:r w:rsidRPr="00563C09">
        <w:rPr>
          <w:rFonts w:ascii="Tahoma" w:hAnsi="Tahoma" w:cs="Tahoma"/>
          <w:sz w:val="22"/>
          <w:szCs w:val="22"/>
        </w:rPr>
        <w:t>1</w:t>
      </w:r>
      <w:r w:rsidRPr="00563C09">
        <w:rPr>
          <w:rFonts w:ascii="Tahoma" w:hAnsi="Tahoma" w:cs="Tahoma"/>
          <w:sz w:val="22"/>
          <w:szCs w:val="22"/>
          <w:lang w:val="id-ID"/>
        </w:rPr>
        <w:t>-2014 adalah:</w:t>
      </w: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 xml:space="preserve">Tabel II.15 </w:t>
      </w:r>
      <w:r w:rsidRPr="00563C09">
        <w:rPr>
          <w:rFonts w:ascii="Tahoma" w:hAnsi="Tahoma" w:cs="Tahoma"/>
          <w:b/>
          <w:bCs/>
          <w:sz w:val="22"/>
          <w:szCs w:val="22"/>
        </w:rPr>
        <w:t xml:space="preserve"> </w:t>
      </w:r>
    </w:p>
    <w:p w:rsidR="00E74C0B" w:rsidRPr="00563C09" w:rsidRDefault="00E74C0B" w:rsidP="00E74C0B">
      <w:pPr>
        <w:tabs>
          <w:tab w:val="num" w:pos="900"/>
        </w:tabs>
        <w:ind w:left="900" w:right="43" w:hanging="540"/>
        <w:jc w:val="center"/>
        <w:rPr>
          <w:rFonts w:ascii="Tahoma" w:hAnsi="Tahoma" w:cs="Tahoma"/>
          <w:b/>
          <w:bCs/>
          <w:sz w:val="22"/>
          <w:szCs w:val="22"/>
          <w:lang w:val="id-ID"/>
        </w:rPr>
      </w:pPr>
      <w:r w:rsidRPr="00563C09">
        <w:rPr>
          <w:rFonts w:ascii="Tahoma" w:hAnsi="Tahoma" w:cs="Tahoma"/>
          <w:b/>
          <w:bCs/>
          <w:sz w:val="22"/>
          <w:szCs w:val="22"/>
        </w:rPr>
        <w:t>Pelayanan Kesehatan Bayi Tahun 20</w:t>
      </w:r>
      <w:r w:rsidRPr="00563C09">
        <w:rPr>
          <w:rFonts w:ascii="Tahoma" w:hAnsi="Tahoma" w:cs="Tahoma"/>
          <w:b/>
          <w:bCs/>
          <w:sz w:val="22"/>
          <w:szCs w:val="22"/>
          <w:lang w:val="id-ID"/>
        </w:rPr>
        <w:t>1</w:t>
      </w:r>
      <w:r w:rsidRPr="00563C09">
        <w:rPr>
          <w:rFonts w:ascii="Tahoma" w:hAnsi="Tahoma" w:cs="Tahoma"/>
          <w:b/>
          <w:bCs/>
          <w:sz w:val="22"/>
          <w:szCs w:val="22"/>
        </w:rPr>
        <w:t>1-201</w:t>
      </w:r>
      <w:r w:rsidRPr="00563C09">
        <w:rPr>
          <w:rFonts w:ascii="Tahoma" w:hAnsi="Tahoma" w:cs="Tahoma"/>
          <w:b/>
          <w:bCs/>
          <w:sz w:val="22"/>
          <w:szCs w:val="22"/>
          <w:lang w:val="id-ID"/>
        </w:rPr>
        <w:t>4</w:t>
      </w:r>
    </w:p>
    <w:p w:rsidR="00E74C0B" w:rsidRPr="00563C09" w:rsidRDefault="00E74C0B" w:rsidP="00E74C0B">
      <w:pPr>
        <w:tabs>
          <w:tab w:val="num" w:pos="900"/>
        </w:tabs>
        <w:ind w:left="900" w:right="43" w:hanging="540"/>
        <w:jc w:val="center"/>
        <w:rPr>
          <w:rFonts w:ascii="Tahoma" w:hAnsi="Tahoma" w:cs="Tahoma"/>
          <w:b/>
          <w:bCs/>
          <w:sz w:val="22"/>
          <w:szCs w:val="22"/>
          <w:lang w:val="id-ID"/>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2"/>
        <w:gridCol w:w="3123"/>
        <w:gridCol w:w="1268"/>
        <w:gridCol w:w="1110"/>
        <w:gridCol w:w="1110"/>
        <w:gridCol w:w="1110"/>
      </w:tblGrid>
      <w:tr w:rsidR="00E74C0B" w:rsidRPr="00563C09" w:rsidTr="00F630E5">
        <w:trPr>
          <w:tblHeader/>
        </w:trPr>
        <w:tc>
          <w:tcPr>
            <w:tcW w:w="470" w:type="pct"/>
            <w:vMerge w:val="restar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NO.</w:t>
            </w:r>
          </w:p>
        </w:tc>
        <w:tc>
          <w:tcPr>
            <w:tcW w:w="1832" w:type="pct"/>
            <w:vMerge w:val="restar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rPr>
            </w:pPr>
            <w:r w:rsidRPr="00563C09">
              <w:rPr>
                <w:rFonts w:ascii="Tahoma" w:hAnsi="Tahoma" w:cs="Tahoma"/>
                <w:b/>
                <w:bCs/>
                <w:sz w:val="20"/>
                <w:szCs w:val="20"/>
                <w:lang w:val="id-ID"/>
              </w:rPr>
              <w:t>URAIAN</w:t>
            </w:r>
            <w:r w:rsidRPr="00563C09">
              <w:rPr>
                <w:rFonts w:ascii="Tahoma" w:hAnsi="Tahoma" w:cs="Tahoma"/>
                <w:b/>
                <w:bCs/>
                <w:sz w:val="20"/>
                <w:szCs w:val="20"/>
              </w:rPr>
              <w:t xml:space="preserve"> </w:t>
            </w:r>
          </w:p>
        </w:tc>
        <w:tc>
          <w:tcPr>
            <w:tcW w:w="2697" w:type="pct"/>
            <w:gridSpan w:val="4"/>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TAHUN</w:t>
            </w:r>
          </w:p>
        </w:tc>
      </w:tr>
      <w:tr w:rsidR="00E74C0B" w:rsidRPr="00563C09" w:rsidTr="00F630E5">
        <w:trPr>
          <w:tblHeader/>
        </w:trPr>
        <w:tc>
          <w:tcPr>
            <w:tcW w:w="470" w:type="pct"/>
            <w:vMerge/>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p>
        </w:tc>
        <w:tc>
          <w:tcPr>
            <w:tcW w:w="1832" w:type="pct"/>
            <w:vMerge/>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p>
        </w:tc>
        <w:tc>
          <w:tcPr>
            <w:tcW w:w="744" w:type="pc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rPr>
            </w:pPr>
            <w:r w:rsidRPr="00563C09">
              <w:rPr>
                <w:rFonts w:ascii="Tahoma" w:hAnsi="Tahoma" w:cs="Tahoma"/>
                <w:b/>
                <w:bCs/>
                <w:sz w:val="20"/>
                <w:szCs w:val="20"/>
                <w:lang w:val="id-ID"/>
              </w:rPr>
              <w:t>201</w:t>
            </w:r>
            <w:r w:rsidRPr="00563C09">
              <w:rPr>
                <w:rFonts w:ascii="Tahoma" w:hAnsi="Tahoma" w:cs="Tahoma"/>
                <w:b/>
                <w:bCs/>
                <w:sz w:val="20"/>
                <w:szCs w:val="20"/>
              </w:rPr>
              <w:t>1</w:t>
            </w:r>
          </w:p>
        </w:tc>
        <w:tc>
          <w:tcPr>
            <w:tcW w:w="651" w:type="pc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201</w:t>
            </w:r>
            <w:r w:rsidRPr="00563C09">
              <w:rPr>
                <w:rFonts w:ascii="Tahoma" w:hAnsi="Tahoma" w:cs="Tahoma"/>
                <w:b/>
                <w:bCs/>
                <w:sz w:val="20"/>
                <w:szCs w:val="20"/>
              </w:rPr>
              <w:t>2</w:t>
            </w:r>
            <w:r w:rsidRPr="00563C09">
              <w:rPr>
                <w:rFonts w:ascii="Tahoma" w:hAnsi="Tahoma" w:cs="Tahoma"/>
                <w:b/>
                <w:bCs/>
                <w:sz w:val="20"/>
                <w:szCs w:val="20"/>
                <w:lang w:val="id-ID"/>
              </w:rPr>
              <w:t xml:space="preserve"> </w:t>
            </w:r>
          </w:p>
        </w:tc>
        <w:tc>
          <w:tcPr>
            <w:tcW w:w="651" w:type="pct"/>
            <w:shd w:val="clear" w:color="auto" w:fill="C0C0C0"/>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rPr>
              <w:t>2013</w:t>
            </w:r>
          </w:p>
        </w:tc>
        <w:tc>
          <w:tcPr>
            <w:tcW w:w="651" w:type="pct"/>
            <w:shd w:val="clear" w:color="auto" w:fill="C0C0C0"/>
          </w:tcPr>
          <w:p w:rsidR="00E74C0B" w:rsidRPr="00563C09" w:rsidRDefault="00E74C0B" w:rsidP="00F630E5">
            <w:pPr>
              <w:tabs>
                <w:tab w:val="left" w:pos="4320"/>
              </w:tabs>
              <w:spacing w:line="360" w:lineRule="auto"/>
              <w:jc w:val="center"/>
              <w:rPr>
                <w:rFonts w:ascii="Tahoma" w:hAnsi="Tahoma" w:cs="Tahoma"/>
                <w:b/>
                <w:bCs/>
                <w:sz w:val="20"/>
                <w:szCs w:val="20"/>
              </w:rPr>
            </w:pPr>
            <w:r w:rsidRPr="00563C09">
              <w:rPr>
                <w:rFonts w:ascii="Tahoma" w:hAnsi="Tahoma" w:cs="Tahoma"/>
                <w:b/>
                <w:bCs/>
                <w:sz w:val="20"/>
                <w:szCs w:val="20"/>
              </w:rPr>
              <w:t>2014</w:t>
            </w:r>
          </w:p>
        </w:tc>
      </w:tr>
      <w:tr w:rsidR="00E74C0B" w:rsidRPr="00563C09" w:rsidTr="00F630E5">
        <w:tc>
          <w:tcPr>
            <w:tcW w:w="470" w:type="pct"/>
            <w:vAlign w:val="center"/>
          </w:tcPr>
          <w:p w:rsidR="00E74C0B" w:rsidRPr="00563C09" w:rsidRDefault="00E74C0B" w:rsidP="00F630E5">
            <w:pPr>
              <w:tabs>
                <w:tab w:val="left" w:pos="4320"/>
              </w:tabs>
              <w:spacing w:line="360" w:lineRule="auto"/>
              <w:jc w:val="center"/>
              <w:rPr>
                <w:rFonts w:ascii="Tahoma" w:hAnsi="Tahoma" w:cs="Tahoma"/>
                <w:sz w:val="20"/>
                <w:szCs w:val="20"/>
                <w:lang w:val="id-ID"/>
              </w:rPr>
            </w:pPr>
            <w:r w:rsidRPr="00563C09">
              <w:rPr>
                <w:rFonts w:ascii="Tahoma" w:hAnsi="Tahoma" w:cs="Tahoma"/>
                <w:sz w:val="20"/>
                <w:szCs w:val="20"/>
                <w:lang w:val="id-ID"/>
              </w:rPr>
              <w:t>1.</w:t>
            </w:r>
          </w:p>
        </w:tc>
        <w:tc>
          <w:tcPr>
            <w:tcW w:w="1832" w:type="pct"/>
            <w:vAlign w:val="center"/>
          </w:tcPr>
          <w:p w:rsidR="00E74C0B" w:rsidRPr="00563C09" w:rsidRDefault="00E74C0B" w:rsidP="00F630E5">
            <w:pPr>
              <w:spacing w:line="360" w:lineRule="auto"/>
              <w:rPr>
                <w:rFonts w:ascii="Tahoma" w:hAnsi="Tahoma" w:cs="Tahoma"/>
                <w:sz w:val="20"/>
                <w:szCs w:val="20"/>
              </w:rPr>
            </w:pPr>
            <w:r w:rsidRPr="00563C09">
              <w:rPr>
                <w:rFonts w:ascii="Tahoma" w:hAnsi="Tahoma" w:cs="Tahoma"/>
                <w:sz w:val="20"/>
                <w:szCs w:val="20"/>
              </w:rPr>
              <w:t>Cakupan kunjungan neonatus</w:t>
            </w:r>
          </w:p>
        </w:tc>
        <w:tc>
          <w:tcPr>
            <w:tcW w:w="744"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rPr>
              <w:t>4</w:t>
            </w:r>
            <w:r w:rsidRPr="00563C09">
              <w:rPr>
                <w:rFonts w:ascii="Tahoma" w:hAnsi="Tahoma" w:cs="Tahoma"/>
                <w:sz w:val="20"/>
                <w:szCs w:val="20"/>
                <w:lang w:val="id-ID"/>
              </w:rPr>
              <w:t>1,</w:t>
            </w:r>
            <w:r w:rsidRPr="00563C09">
              <w:rPr>
                <w:rFonts w:ascii="Tahoma" w:hAnsi="Tahoma" w:cs="Tahoma"/>
                <w:sz w:val="20"/>
                <w:szCs w:val="20"/>
              </w:rPr>
              <w:t>38</w:t>
            </w:r>
            <w:r w:rsidRPr="00563C09">
              <w:rPr>
                <w:rFonts w:ascii="Tahoma" w:hAnsi="Tahoma" w:cs="Tahoma"/>
                <w:sz w:val="20"/>
                <w:szCs w:val="20"/>
                <w:lang w:val="id-ID"/>
              </w:rPr>
              <w:t>%</w:t>
            </w:r>
          </w:p>
        </w:tc>
        <w:tc>
          <w:tcPr>
            <w:tcW w:w="651"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rPr>
              <w:t>58</w:t>
            </w:r>
            <w:r w:rsidRPr="00563C09">
              <w:rPr>
                <w:rFonts w:ascii="Tahoma" w:hAnsi="Tahoma" w:cs="Tahoma"/>
                <w:sz w:val="20"/>
                <w:szCs w:val="20"/>
                <w:lang w:val="id-ID"/>
              </w:rPr>
              <w:t>,</w:t>
            </w:r>
            <w:r w:rsidRPr="00563C09">
              <w:rPr>
                <w:rFonts w:ascii="Tahoma" w:hAnsi="Tahoma" w:cs="Tahoma"/>
                <w:sz w:val="20"/>
                <w:szCs w:val="20"/>
              </w:rPr>
              <w:t>60</w:t>
            </w:r>
            <w:r w:rsidRPr="00563C09">
              <w:rPr>
                <w:rFonts w:ascii="Tahoma" w:hAnsi="Tahoma" w:cs="Tahoma"/>
                <w:sz w:val="20"/>
                <w:szCs w:val="20"/>
                <w:lang w:val="id-ID"/>
              </w:rPr>
              <w:t>%</w:t>
            </w:r>
          </w:p>
        </w:tc>
        <w:tc>
          <w:tcPr>
            <w:tcW w:w="651"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60,53%</w:t>
            </w:r>
          </w:p>
        </w:tc>
        <w:tc>
          <w:tcPr>
            <w:tcW w:w="651"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57,74%</w:t>
            </w:r>
          </w:p>
        </w:tc>
      </w:tr>
      <w:tr w:rsidR="00E74C0B" w:rsidRPr="00563C09" w:rsidTr="00F630E5">
        <w:tc>
          <w:tcPr>
            <w:tcW w:w="470" w:type="pct"/>
            <w:vAlign w:val="center"/>
          </w:tcPr>
          <w:p w:rsidR="00E74C0B" w:rsidRPr="00563C09" w:rsidRDefault="00E74C0B" w:rsidP="00F630E5">
            <w:pPr>
              <w:tabs>
                <w:tab w:val="left" w:pos="4320"/>
              </w:tabs>
              <w:spacing w:line="360" w:lineRule="auto"/>
              <w:jc w:val="center"/>
              <w:rPr>
                <w:rFonts w:ascii="Tahoma" w:hAnsi="Tahoma" w:cs="Tahoma"/>
                <w:sz w:val="20"/>
                <w:szCs w:val="20"/>
                <w:lang w:val="id-ID"/>
              </w:rPr>
            </w:pPr>
            <w:r w:rsidRPr="00563C09">
              <w:rPr>
                <w:rFonts w:ascii="Tahoma" w:hAnsi="Tahoma" w:cs="Tahoma"/>
                <w:sz w:val="20"/>
                <w:szCs w:val="20"/>
                <w:lang w:val="id-ID"/>
              </w:rPr>
              <w:t>2.</w:t>
            </w:r>
          </w:p>
        </w:tc>
        <w:tc>
          <w:tcPr>
            <w:tcW w:w="1832" w:type="pct"/>
            <w:vAlign w:val="center"/>
          </w:tcPr>
          <w:p w:rsidR="00E74C0B" w:rsidRPr="00563C09" w:rsidRDefault="00E74C0B" w:rsidP="00F630E5">
            <w:pPr>
              <w:spacing w:line="360" w:lineRule="auto"/>
              <w:rPr>
                <w:rFonts w:ascii="Tahoma" w:hAnsi="Tahoma" w:cs="Tahoma"/>
                <w:sz w:val="20"/>
                <w:szCs w:val="20"/>
              </w:rPr>
            </w:pPr>
            <w:r w:rsidRPr="00563C09">
              <w:rPr>
                <w:rFonts w:ascii="Tahoma" w:hAnsi="Tahoma" w:cs="Tahoma"/>
                <w:sz w:val="20"/>
                <w:szCs w:val="20"/>
              </w:rPr>
              <w:t>Cakupan kunjungan bayi</w:t>
            </w:r>
          </w:p>
        </w:tc>
        <w:tc>
          <w:tcPr>
            <w:tcW w:w="744"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rPr>
              <w:t>94,10</w:t>
            </w:r>
            <w:r w:rsidRPr="00563C09">
              <w:rPr>
                <w:rFonts w:ascii="Tahoma" w:hAnsi="Tahoma" w:cs="Tahoma"/>
                <w:sz w:val="20"/>
                <w:szCs w:val="20"/>
                <w:lang w:val="id-ID"/>
              </w:rPr>
              <w:t>%</w:t>
            </w:r>
          </w:p>
        </w:tc>
        <w:tc>
          <w:tcPr>
            <w:tcW w:w="651"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rPr>
              <w:t>94</w:t>
            </w:r>
            <w:r w:rsidRPr="00563C09">
              <w:rPr>
                <w:rFonts w:ascii="Tahoma" w:hAnsi="Tahoma" w:cs="Tahoma"/>
                <w:sz w:val="20"/>
                <w:szCs w:val="20"/>
                <w:lang w:val="id-ID"/>
              </w:rPr>
              <w:t>,</w:t>
            </w:r>
            <w:r w:rsidRPr="00563C09">
              <w:rPr>
                <w:rFonts w:ascii="Tahoma" w:hAnsi="Tahoma" w:cs="Tahoma"/>
                <w:sz w:val="20"/>
                <w:szCs w:val="20"/>
              </w:rPr>
              <w:t>13</w:t>
            </w:r>
            <w:r w:rsidRPr="00563C09">
              <w:rPr>
                <w:rFonts w:ascii="Tahoma" w:hAnsi="Tahoma" w:cs="Tahoma"/>
                <w:sz w:val="20"/>
                <w:szCs w:val="20"/>
                <w:lang w:val="id-ID"/>
              </w:rPr>
              <w:t>%</w:t>
            </w:r>
          </w:p>
        </w:tc>
        <w:tc>
          <w:tcPr>
            <w:tcW w:w="651"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95,52%</w:t>
            </w:r>
          </w:p>
        </w:tc>
        <w:tc>
          <w:tcPr>
            <w:tcW w:w="651"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98,07</w:t>
            </w:r>
          </w:p>
        </w:tc>
      </w:tr>
    </w:tbl>
    <w:p w:rsidR="00E74C0B" w:rsidRPr="00563C09" w:rsidRDefault="00E74C0B" w:rsidP="00E74C0B">
      <w:pPr>
        <w:spacing w:line="360" w:lineRule="auto"/>
        <w:ind w:right="45"/>
        <w:jc w:val="both"/>
        <w:rPr>
          <w:rFonts w:ascii="Tahoma" w:hAnsi="Tahoma" w:cs="Tahoma"/>
          <w:bCs/>
          <w:i/>
          <w:sz w:val="22"/>
          <w:szCs w:val="22"/>
        </w:rPr>
      </w:pPr>
      <w:r w:rsidRPr="00563C09">
        <w:rPr>
          <w:rFonts w:ascii="Tahoma" w:hAnsi="Tahoma" w:cs="Tahoma"/>
          <w:b/>
          <w:bCs/>
          <w:sz w:val="22"/>
          <w:szCs w:val="22"/>
        </w:rPr>
        <w:t xml:space="preserve">      </w:t>
      </w:r>
      <w:r w:rsidRPr="00563C09">
        <w:rPr>
          <w:rFonts w:ascii="Tahoma" w:hAnsi="Tahoma" w:cs="Tahoma"/>
          <w:bCs/>
          <w:i/>
          <w:sz w:val="22"/>
          <w:szCs w:val="22"/>
        </w:rPr>
        <w:t xml:space="preserve">Sumber </w:t>
      </w:r>
      <w:proofErr w:type="gramStart"/>
      <w:r w:rsidRPr="00563C09">
        <w:rPr>
          <w:rFonts w:ascii="Tahoma" w:hAnsi="Tahoma" w:cs="Tahoma"/>
          <w:bCs/>
          <w:i/>
          <w:sz w:val="22"/>
          <w:szCs w:val="22"/>
        </w:rPr>
        <w:t>Data :</w:t>
      </w:r>
      <w:proofErr w:type="gramEnd"/>
      <w:r w:rsidRPr="00563C09">
        <w:rPr>
          <w:rFonts w:ascii="Tahoma" w:hAnsi="Tahoma" w:cs="Tahoma"/>
          <w:bCs/>
          <w:i/>
          <w:sz w:val="22"/>
          <w:szCs w:val="22"/>
        </w:rPr>
        <w:t xml:space="preserve"> Dinas Kesehatan Kabupaten Gresik, 2014</w:t>
      </w:r>
    </w:p>
    <w:p w:rsidR="00E74C0B" w:rsidRPr="00563C09" w:rsidRDefault="00E74C0B" w:rsidP="00E74C0B">
      <w:pPr>
        <w:spacing w:line="360" w:lineRule="auto"/>
        <w:ind w:right="45"/>
        <w:jc w:val="both"/>
        <w:rPr>
          <w:rFonts w:ascii="Tahoma" w:hAnsi="Tahoma" w:cs="Tahoma"/>
          <w:b/>
          <w:bCs/>
          <w:sz w:val="22"/>
          <w:szCs w:val="22"/>
        </w:rPr>
      </w:pPr>
    </w:p>
    <w:p w:rsidR="00E74C0B" w:rsidRPr="00563C09" w:rsidRDefault="00E74C0B" w:rsidP="00E74C0B">
      <w:pPr>
        <w:spacing w:line="360" w:lineRule="auto"/>
        <w:ind w:right="43" w:firstLine="426"/>
        <w:jc w:val="both"/>
        <w:rPr>
          <w:rFonts w:ascii="Tahoma" w:hAnsi="Tahoma" w:cs="Tahoma"/>
          <w:sz w:val="22"/>
          <w:szCs w:val="22"/>
        </w:rPr>
      </w:pPr>
      <w:r w:rsidRPr="00563C09">
        <w:rPr>
          <w:rFonts w:ascii="Tahoma" w:hAnsi="Tahoma" w:cs="Tahoma"/>
          <w:sz w:val="22"/>
          <w:szCs w:val="22"/>
          <w:lang w:val="id-ID"/>
        </w:rPr>
        <w:t>Capaian SPM untuk pelayanan Keluarga Berencana selama tahun 201</w:t>
      </w:r>
      <w:r w:rsidRPr="00563C09">
        <w:rPr>
          <w:rFonts w:ascii="Tahoma" w:hAnsi="Tahoma" w:cs="Tahoma"/>
          <w:sz w:val="22"/>
          <w:szCs w:val="22"/>
        </w:rPr>
        <w:t>1</w:t>
      </w:r>
      <w:r w:rsidRPr="00563C09">
        <w:rPr>
          <w:rFonts w:ascii="Tahoma" w:hAnsi="Tahoma" w:cs="Tahoma"/>
          <w:sz w:val="22"/>
          <w:szCs w:val="22"/>
          <w:lang w:val="id-ID"/>
        </w:rPr>
        <w:t>-2014 adalah</w:t>
      </w:r>
      <w:r w:rsidRPr="00563C09">
        <w:rPr>
          <w:rFonts w:ascii="Tahoma" w:hAnsi="Tahoma" w:cs="Tahoma"/>
          <w:sz w:val="22"/>
          <w:szCs w:val="22"/>
        </w:rPr>
        <w:t xml:space="preserve"> sebagai berikut :</w:t>
      </w: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 xml:space="preserve">Tabel II.16 </w:t>
      </w:r>
      <w:r w:rsidRPr="00563C09">
        <w:rPr>
          <w:rFonts w:ascii="Tahoma" w:hAnsi="Tahoma" w:cs="Tahoma"/>
          <w:b/>
          <w:bCs/>
          <w:sz w:val="22"/>
          <w:szCs w:val="22"/>
        </w:rPr>
        <w:t xml:space="preserve"> </w:t>
      </w:r>
    </w:p>
    <w:p w:rsidR="00E74C0B" w:rsidRPr="00563C09" w:rsidRDefault="00E74C0B" w:rsidP="00E74C0B">
      <w:pPr>
        <w:ind w:left="360" w:right="43"/>
        <w:jc w:val="center"/>
        <w:rPr>
          <w:rFonts w:ascii="Tahoma" w:hAnsi="Tahoma" w:cs="Tahoma"/>
          <w:b/>
          <w:bCs/>
          <w:sz w:val="22"/>
          <w:szCs w:val="22"/>
          <w:lang w:val="id-ID"/>
        </w:rPr>
      </w:pPr>
      <w:r w:rsidRPr="00563C09">
        <w:rPr>
          <w:rFonts w:ascii="Tahoma" w:hAnsi="Tahoma" w:cs="Tahoma"/>
          <w:b/>
          <w:bCs/>
          <w:sz w:val="22"/>
          <w:szCs w:val="22"/>
        </w:rPr>
        <w:t>Pelayanan Keluarga Berencana Tahun 20</w:t>
      </w:r>
      <w:r w:rsidRPr="00563C09">
        <w:rPr>
          <w:rFonts w:ascii="Tahoma" w:hAnsi="Tahoma" w:cs="Tahoma"/>
          <w:b/>
          <w:bCs/>
          <w:sz w:val="22"/>
          <w:szCs w:val="22"/>
          <w:lang w:val="id-ID"/>
        </w:rPr>
        <w:t>1</w:t>
      </w:r>
      <w:r w:rsidRPr="00563C09">
        <w:rPr>
          <w:rFonts w:ascii="Tahoma" w:hAnsi="Tahoma" w:cs="Tahoma"/>
          <w:b/>
          <w:bCs/>
          <w:sz w:val="22"/>
          <w:szCs w:val="22"/>
        </w:rPr>
        <w:t>1-201</w:t>
      </w:r>
      <w:r w:rsidRPr="00563C09">
        <w:rPr>
          <w:rFonts w:ascii="Tahoma" w:hAnsi="Tahoma" w:cs="Tahoma"/>
          <w:b/>
          <w:bCs/>
          <w:sz w:val="22"/>
          <w:szCs w:val="22"/>
          <w:lang w:val="id-ID"/>
        </w:rPr>
        <w:t>4</w:t>
      </w:r>
    </w:p>
    <w:p w:rsidR="00E74C0B" w:rsidRPr="00563C09" w:rsidRDefault="00E74C0B" w:rsidP="00E74C0B">
      <w:pPr>
        <w:ind w:left="360" w:right="43"/>
        <w:jc w:val="center"/>
        <w:rPr>
          <w:rFonts w:ascii="Tahoma" w:hAnsi="Tahoma" w:cs="Tahoma"/>
          <w:b/>
          <w:bCs/>
          <w:sz w:val="22"/>
          <w:szCs w:val="22"/>
          <w:lang w:val="id-ID"/>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6"/>
        <w:gridCol w:w="3120"/>
        <w:gridCol w:w="1110"/>
        <w:gridCol w:w="1268"/>
        <w:gridCol w:w="1268"/>
        <w:gridCol w:w="951"/>
      </w:tblGrid>
      <w:tr w:rsidR="00E74C0B" w:rsidRPr="00563C09" w:rsidTr="00F630E5">
        <w:tc>
          <w:tcPr>
            <w:tcW w:w="472" w:type="pct"/>
            <w:vMerge w:val="restar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NO.</w:t>
            </w:r>
          </w:p>
        </w:tc>
        <w:tc>
          <w:tcPr>
            <w:tcW w:w="1830" w:type="pct"/>
            <w:vMerge w:val="restar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rPr>
            </w:pPr>
            <w:r w:rsidRPr="00563C09">
              <w:rPr>
                <w:rFonts w:ascii="Tahoma" w:hAnsi="Tahoma" w:cs="Tahoma"/>
                <w:b/>
                <w:bCs/>
                <w:sz w:val="20"/>
                <w:szCs w:val="20"/>
                <w:lang w:val="id-ID"/>
              </w:rPr>
              <w:t>URAIAN</w:t>
            </w:r>
            <w:r w:rsidRPr="00563C09">
              <w:rPr>
                <w:rFonts w:ascii="Tahoma" w:hAnsi="Tahoma" w:cs="Tahoma"/>
                <w:b/>
                <w:bCs/>
                <w:sz w:val="20"/>
                <w:szCs w:val="20"/>
              </w:rPr>
              <w:t xml:space="preserve"> </w:t>
            </w:r>
          </w:p>
        </w:tc>
        <w:tc>
          <w:tcPr>
            <w:tcW w:w="2697" w:type="pct"/>
            <w:gridSpan w:val="4"/>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TAHUN</w:t>
            </w:r>
          </w:p>
        </w:tc>
      </w:tr>
      <w:tr w:rsidR="00E74C0B" w:rsidRPr="00563C09" w:rsidTr="00F630E5">
        <w:tc>
          <w:tcPr>
            <w:tcW w:w="472" w:type="pct"/>
            <w:vMerge/>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p>
        </w:tc>
        <w:tc>
          <w:tcPr>
            <w:tcW w:w="1830" w:type="pct"/>
            <w:vMerge/>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p>
        </w:tc>
        <w:tc>
          <w:tcPr>
            <w:tcW w:w="651" w:type="pc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rPr>
            </w:pPr>
            <w:r w:rsidRPr="00563C09">
              <w:rPr>
                <w:rFonts w:ascii="Tahoma" w:hAnsi="Tahoma" w:cs="Tahoma"/>
                <w:b/>
                <w:bCs/>
                <w:sz w:val="20"/>
                <w:szCs w:val="20"/>
                <w:lang w:val="id-ID"/>
              </w:rPr>
              <w:t>201</w:t>
            </w:r>
            <w:r w:rsidRPr="00563C09">
              <w:rPr>
                <w:rFonts w:ascii="Tahoma" w:hAnsi="Tahoma" w:cs="Tahoma"/>
                <w:b/>
                <w:bCs/>
                <w:sz w:val="20"/>
                <w:szCs w:val="20"/>
              </w:rPr>
              <w:t>1</w:t>
            </w:r>
          </w:p>
        </w:tc>
        <w:tc>
          <w:tcPr>
            <w:tcW w:w="744" w:type="pct"/>
            <w:shd w:val="clear" w:color="auto" w:fill="C0C0C0"/>
            <w:vAlign w:val="center"/>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lang w:val="id-ID"/>
              </w:rPr>
              <w:t>201</w:t>
            </w:r>
            <w:r w:rsidRPr="00563C09">
              <w:rPr>
                <w:rFonts w:ascii="Tahoma" w:hAnsi="Tahoma" w:cs="Tahoma"/>
                <w:b/>
                <w:bCs/>
                <w:sz w:val="20"/>
                <w:szCs w:val="20"/>
              </w:rPr>
              <w:t>2</w:t>
            </w:r>
            <w:r w:rsidRPr="00563C09">
              <w:rPr>
                <w:rFonts w:ascii="Tahoma" w:hAnsi="Tahoma" w:cs="Tahoma"/>
                <w:b/>
                <w:bCs/>
                <w:sz w:val="20"/>
                <w:szCs w:val="20"/>
                <w:lang w:val="id-ID"/>
              </w:rPr>
              <w:t xml:space="preserve"> </w:t>
            </w:r>
          </w:p>
        </w:tc>
        <w:tc>
          <w:tcPr>
            <w:tcW w:w="744" w:type="pct"/>
            <w:shd w:val="clear" w:color="auto" w:fill="C0C0C0"/>
          </w:tcPr>
          <w:p w:rsidR="00E74C0B" w:rsidRPr="00563C09" w:rsidRDefault="00E74C0B" w:rsidP="00F630E5">
            <w:pPr>
              <w:tabs>
                <w:tab w:val="left" w:pos="4320"/>
              </w:tabs>
              <w:spacing w:line="360" w:lineRule="auto"/>
              <w:jc w:val="center"/>
              <w:rPr>
                <w:rFonts w:ascii="Tahoma" w:hAnsi="Tahoma" w:cs="Tahoma"/>
                <w:b/>
                <w:bCs/>
                <w:sz w:val="20"/>
                <w:szCs w:val="20"/>
                <w:lang w:val="id-ID"/>
              </w:rPr>
            </w:pPr>
            <w:r w:rsidRPr="00563C09">
              <w:rPr>
                <w:rFonts w:ascii="Tahoma" w:hAnsi="Tahoma" w:cs="Tahoma"/>
                <w:b/>
                <w:bCs/>
                <w:sz w:val="20"/>
                <w:szCs w:val="20"/>
              </w:rPr>
              <w:t>2013</w:t>
            </w:r>
          </w:p>
        </w:tc>
        <w:tc>
          <w:tcPr>
            <w:tcW w:w="558" w:type="pct"/>
            <w:shd w:val="clear" w:color="auto" w:fill="C0C0C0"/>
          </w:tcPr>
          <w:p w:rsidR="00E74C0B" w:rsidRPr="00563C09" w:rsidRDefault="00E74C0B" w:rsidP="00F630E5">
            <w:pPr>
              <w:tabs>
                <w:tab w:val="left" w:pos="4320"/>
              </w:tabs>
              <w:spacing w:line="360" w:lineRule="auto"/>
              <w:jc w:val="center"/>
              <w:rPr>
                <w:rFonts w:ascii="Tahoma" w:hAnsi="Tahoma" w:cs="Tahoma"/>
                <w:b/>
                <w:bCs/>
                <w:sz w:val="20"/>
                <w:szCs w:val="20"/>
              </w:rPr>
            </w:pPr>
            <w:r w:rsidRPr="00563C09">
              <w:rPr>
                <w:rFonts w:ascii="Tahoma" w:hAnsi="Tahoma" w:cs="Tahoma"/>
                <w:b/>
                <w:bCs/>
                <w:sz w:val="20"/>
                <w:szCs w:val="20"/>
              </w:rPr>
              <w:t>2014</w:t>
            </w:r>
          </w:p>
        </w:tc>
      </w:tr>
      <w:tr w:rsidR="00E74C0B" w:rsidRPr="00563C09" w:rsidTr="00F630E5">
        <w:trPr>
          <w:trHeight w:val="442"/>
        </w:trPr>
        <w:tc>
          <w:tcPr>
            <w:tcW w:w="472" w:type="pct"/>
            <w:vAlign w:val="center"/>
          </w:tcPr>
          <w:p w:rsidR="00E74C0B" w:rsidRPr="00563C09" w:rsidRDefault="00E74C0B" w:rsidP="00F630E5">
            <w:pPr>
              <w:tabs>
                <w:tab w:val="left" w:pos="4320"/>
              </w:tabs>
              <w:spacing w:line="360" w:lineRule="auto"/>
              <w:jc w:val="center"/>
              <w:rPr>
                <w:rFonts w:ascii="Tahoma" w:hAnsi="Tahoma" w:cs="Tahoma"/>
                <w:sz w:val="20"/>
                <w:szCs w:val="20"/>
                <w:lang w:val="id-ID"/>
              </w:rPr>
            </w:pPr>
            <w:r w:rsidRPr="00563C09">
              <w:rPr>
                <w:rFonts w:ascii="Tahoma" w:hAnsi="Tahoma" w:cs="Tahoma"/>
                <w:sz w:val="20"/>
                <w:szCs w:val="20"/>
                <w:lang w:val="id-ID"/>
              </w:rPr>
              <w:t>1.</w:t>
            </w:r>
          </w:p>
        </w:tc>
        <w:tc>
          <w:tcPr>
            <w:tcW w:w="1830" w:type="pct"/>
            <w:vAlign w:val="center"/>
          </w:tcPr>
          <w:p w:rsidR="00E74C0B" w:rsidRPr="00563C09" w:rsidRDefault="00E74C0B" w:rsidP="00F630E5">
            <w:pPr>
              <w:spacing w:line="360" w:lineRule="auto"/>
              <w:rPr>
                <w:rFonts w:ascii="Tahoma" w:hAnsi="Tahoma" w:cs="Tahoma"/>
                <w:sz w:val="20"/>
                <w:szCs w:val="20"/>
              </w:rPr>
            </w:pPr>
            <w:r w:rsidRPr="00563C09">
              <w:rPr>
                <w:rFonts w:ascii="Tahoma" w:hAnsi="Tahoma" w:cs="Tahoma"/>
                <w:sz w:val="20"/>
                <w:szCs w:val="20"/>
              </w:rPr>
              <w:t>Peserta Program KB aktif</w:t>
            </w:r>
          </w:p>
        </w:tc>
        <w:tc>
          <w:tcPr>
            <w:tcW w:w="651" w:type="pct"/>
            <w:vAlign w:val="center"/>
          </w:tcPr>
          <w:p w:rsidR="00E74C0B" w:rsidRPr="00563C09" w:rsidRDefault="00E74C0B" w:rsidP="00F630E5">
            <w:pPr>
              <w:spacing w:line="360" w:lineRule="auto"/>
              <w:jc w:val="center"/>
              <w:rPr>
                <w:rFonts w:ascii="Tahoma" w:hAnsi="Tahoma" w:cs="Tahoma"/>
                <w:sz w:val="20"/>
                <w:szCs w:val="20"/>
                <w:lang w:val="id-ID"/>
              </w:rPr>
            </w:pPr>
            <w:r w:rsidRPr="00563C09">
              <w:rPr>
                <w:rFonts w:ascii="Tahoma" w:hAnsi="Tahoma" w:cs="Tahoma"/>
                <w:sz w:val="20"/>
                <w:szCs w:val="20"/>
                <w:lang w:val="id-ID"/>
              </w:rPr>
              <w:t>78,69%</w:t>
            </w:r>
          </w:p>
        </w:tc>
        <w:tc>
          <w:tcPr>
            <w:tcW w:w="744"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78,00 %</w:t>
            </w:r>
          </w:p>
        </w:tc>
        <w:tc>
          <w:tcPr>
            <w:tcW w:w="744"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78,68 %</w:t>
            </w:r>
          </w:p>
        </w:tc>
        <w:tc>
          <w:tcPr>
            <w:tcW w:w="558" w:type="pct"/>
            <w:vAlign w:val="center"/>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78,77</w:t>
            </w:r>
          </w:p>
        </w:tc>
      </w:tr>
    </w:tbl>
    <w:p w:rsidR="00E74C0B" w:rsidRPr="00563C09" w:rsidRDefault="00E74C0B" w:rsidP="00E74C0B">
      <w:pPr>
        <w:tabs>
          <w:tab w:val="left" w:pos="4320"/>
        </w:tabs>
        <w:spacing w:line="276" w:lineRule="auto"/>
        <w:ind w:left="360"/>
        <w:jc w:val="both"/>
        <w:rPr>
          <w:rFonts w:ascii="Tahoma" w:hAnsi="Tahoma" w:cs="Tahoma"/>
          <w:i/>
          <w:sz w:val="22"/>
          <w:szCs w:val="22"/>
        </w:rPr>
      </w:pPr>
      <w:r w:rsidRPr="00563C09">
        <w:rPr>
          <w:rFonts w:ascii="Tahoma" w:hAnsi="Tahoma" w:cs="Tahoma"/>
          <w:bCs/>
          <w:i/>
          <w:sz w:val="22"/>
          <w:szCs w:val="22"/>
        </w:rPr>
        <w:t xml:space="preserve">Sumber </w:t>
      </w:r>
      <w:proofErr w:type="gramStart"/>
      <w:r w:rsidRPr="00563C09">
        <w:rPr>
          <w:rFonts w:ascii="Tahoma" w:hAnsi="Tahoma" w:cs="Tahoma"/>
          <w:bCs/>
          <w:i/>
          <w:sz w:val="22"/>
          <w:szCs w:val="22"/>
        </w:rPr>
        <w:t>Data :</w:t>
      </w:r>
      <w:proofErr w:type="gramEnd"/>
      <w:r w:rsidRPr="00563C09">
        <w:rPr>
          <w:rFonts w:ascii="Tahoma" w:hAnsi="Tahoma" w:cs="Tahoma"/>
          <w:bCs/>
          <w:i/>
          <w:sz w:val="22"/>
          <w:szCs w:val="22"/>
        </w:rPr>
        <w:t xml:space="preserve"> Badan Keluarga Berencana dan Pemberdayaan Perempuan Kab. Gresik, 2014</w:t>
      </w:r>
    </w:p>
    <w:p w:rsidR="00E74C0B" w:rsidRPr="00563C09" w:rsidRDefault="00E74C0B" w:rsidP="00E74C0B">
      <w:pPr>
        <w:spacing w:line="360" w:lineRule="auto"/>
        <w:ind w:right="45"/>
        <w:jc w:val="both"/>
        <w:rPr>
          <w:rFonts w:ascii="Tahoma" w:hAnsi="Tahoma" w:cs="Tahoma"/>
          <w:b/>
          <w:bCs/>
          <w:sz w:val="22"/>
          <w:szCs w:val="22"/>
          <w:lang w:val="id-ID"/>
        </w:rPr>
      </w:pPr>
    </w:p>
    <w:p w:rsidR="00E74C0B" w:rsidRPr="00563C09" w:rsidRDefault="00E74C0B" w:rsidP="00E74C0B">
      <w:pPr>
        <w:spacing w:line="360" w:lineRule="auto"/>
        <w:ind w:right="45"/>
        <w:jc w:val="both"/>
        <w:rPr>
          <w:rFonts w:ascii="Tahoma" w:hAnsi="Tahoma" w:cs="Tahoma"/>
          <w:b/>
          <w:bCs/>
          <w:sz w:val="22"/>
          <w:szCs w:val="22"/>
          <w:lang w:val="id-ID"/>
        </w:rPr>
      </w:pPr>
    </w:p>
    <w:p w:rsidR="00E74C0B" w:rsidRPr="00563C09" w:rsidRDefault="00E74C0B" w:rsidP="00E74C0B">
      <w:pPr>
        <w:spacing w:line="360" w:lineRule="auto"/>
        <w:ind w:right="45"/>
        <w:jc w:val="both"/>
        <w:rPr>
          <w:rFonts w:ascii="Tahoma" w:hAnsi="Tahoma" w:cs="Tahoma"/>
          <w:b/>
          <w:bCs/>
          <w:sz w:val="22"/>
          <w:szCs w:val="22"/>
          <w:lang w:val="id-ID"/>
        </w:rPr>
      </w:pPr>
    </w:p>
    <w:p w:rsidR="00E74C0B" w:rsidRPr="00563C09" w:rsidRDefault="00E74C0B" w:rsidP="00E74C0B">
      <w:pPr>
        <w:spacing w:line="360" w:lineRule="auto"/>
        <w:ind w:right="45"/>
        <w:jc w:val="both"/>
        <w:rPr>
          <w:rFonts w:ascii="Tahoma" w:hAnsi="Tahoma" w:cs="Tahoma"/>
          <w:b/>
          <w:bCs/>
          <w:sz w:val="22"/>
          <w:szCs w:val="22"/>
          <w:lang w:val="id-ID"/>
        </w:rPr>
      </w:pPr>
    </w:p>
    <w:p w:rsidR="00E74C0B" w:rsidRPr="00563C09" w:rsidRDefault="00E74C0B" w:rsidP="00E74C0B">
      <w:pPr>
        <w:spacing w:line="360" w:lineRule="auto"/>
        <w:ind w:right="45"/>
        <w:jc w:val="both"/>
        <w:rPr>
          <w:rFonts w:ascii="Tahoma" w:hAnsi="Tahoma" w:cs="Tahoma"/>
          <w:b/>
          <w:bCs/>
          <w:sz w:val="22"/>
          <w:szCs w:val="22"/>
          <w:lang w:val="id-ID"/>
        </w:rPr>
      </w:pPr>
    </w:p>
    <w:p w:rsidR="00E74C0B" w:rsidRPr="007934B1" w:rsidRDefault="00E74C0B" w:rsidP="00E74C0B">
      <w:pPr>
        <w:pStyle w:val="ListParagraph"/>
        <w:numPr>
          <w:ilvl w:val="0"/>
          <w:numId w:val="33"/>
        </w:numPr>
        <w:spacing w:line="360" w:lineRule="auto"/>
        <w:jc w:val="both"/>
        <w:rPr>
          <w:rFonts w:ascii="Tahoma" w:hAnsi="Tahoma" w:cs="Tahoma"/>
          <w:b/>
          <w:sz w:val="22"/>
          <w:szCs w:val="22"/>
          <w:lang w:val="id-ID"/>
        </w:rPr>
      </w:pPr>
      <w:r w:rsidRPr="00563C09">
        <w:rPr>
          <w:rFonts w:ascii="Tahoma" w:hAnsi="Tahoma" w:cs="Tahoma"/>
          <w:b/>
          <w:bCs/>
          <w:sz w:val="22"/>
          <w:szCs w:val="22"/>
          <w:lang w:val="id-ID"/>
        </w:rPr>
        <w:lastRenderedPageBreak/>
        <w:t>Pekerjaan Umum dan Perumahan Rakyat</w:t>
      </w:r>
    </w:p>
    <w:p w:rsidR="00E74C0B" w:rsidRPr="00563C09" w:rsidRDefault="00E74C0B" w:rsidP="00E74C0B">
      <w:pPr>
        <w:spacing w:line="360" w:lineRule="auto"/>
        <w:ind w:firstLine="567"/>
        <w:jc w:val="both"/>
        <w:rPr>
          <w:rFonts w:ascii="Tahoma" w:hAnsi="Tahoma" w:cs="Tahoma"/>
          <w:sz w:val="22"/>
          <w:szCs w:val="22"/>
          <w:lang w:val="id-ID"/>
        </w:rPr>
      </w:pPr>
      <w:r w:rsidRPr="00563C09">
        <w:rPr>
          <w:rFonts w:ascii="Tahoma" w:hAnsi="Tahoma" w:cs="Tahoma"/>
          <w:sz w:val="22"/>
          <w:szCs w:val="22"/>
          <w:lang w:val="id-ID"/>
        </w:rPr>
        <w:t>Pelayanan pada urusan Pekerjaan Umum yang ingin dicapai adalah menyiapkan infrastruktur daerah dengan indikator kinerja utama: jalan kabupaten dalam kondisi baik, Jembatan kabupaten dalam kondisi baik, pelayanan jaringan irigasi, dan saluran drainase perkotaan.</w:t>
      </w:r>
    </w:p>
    <w:p w:rsidR="00E74C0B" w:rsidRPr="00563C09" w:rsidRDefault="00E74C0B" w:rsidP="00E74C0B">
      <w:pPr>
        <w:spacing w:line="360" w:lineRule="auto"/>
        <w:jc w:val="center"/>
        <w:rPr>
          <w:rFonts w:ascii="Tahoma" w:hAnsi="Tahoma" w:cs="Tahoma"/>
          <w:b/>
          <w:sz w:val="22"/>
          <w:szCs w:val="22"/>
          <w:lang w:val="id-ID"/>
        </w:rPr>
      </w:pPr>
      <w:r>
        <w:rPr>
          <w:rFonts w:ascii="Tahoma" w:hAnsi="Tahoma" w:cs="Tahoma"/>
          <w:b/>
          <w:sz w:val="22"/>
          <w:szCs w:val="22"/>
        </w:rPr>
        <w:t xml:space="preserve">Tabel </w:t>
      </w:r>
      <w:r>
        <w:rPr>
          <w:rFonts w:ascii="Tahoma" w:hAnsi="Tahoma" w:cs="Tahoma"/>
          <w:b/>
          <w:sz w:val="22"/>
          <w:szCs w:val="22"/>
          <w:lang w:val="id-ID"/>
        </w:rPr>
        <w:t>II</w:t>
      </w:r>
      <w:r w:rsidR="000E655F">
        <w:rPr>
          <w:rFonts w:ascii="Tahoma" w:hAnsi="Tahoma" w:cs="Tahoma"/>
          <w:b/>
          <w:sz w:val="22"/>
          <w:szCs w:val="22"/>
        </w:rPr>
        <w:t>.17</w:t>
      </w:r>
      <w:r w:rsidRPr="00563C09">
        <w:rPr>
          <w:rFonts w:ascii="Tahoma" w:hAnsi="Tahoma" w:cs="Tahoma"/>
          <w:b/>
          <w:sz w:val="22"/>
          <w:szCs w:val="22"/>
        </w:rPr>
        <w:t xml:space="preserve"> </w:t>
      </w:r>
    </w:p>
    <w:p w:rsidR="00E74C0B" w:rsidRPr="00563C09" w:rsidRDefault="00E74C0B" w:rsidP="00E74C0B">
      <w:pPr>
        <w:spacing w:line="360" w:lineRule="auto"/>
        <w:jc w:val="center"/>
        <w:rPr>
          <w:rFonts w:ascii="Tahoma" w:hAnsi="Tahoma" w:cs="Tahoma"/>
          <w:b/>
          <w:sz w:val="22"/>
          <w:szCs w:val="22"/>
        </w:rPr>
      </w:pPr>
      <w:r w:rsidRPr="00563C09">
        <w:rPr>
          <w:rFonts w:ascii="Tahoma" w:hAnsi="Tahoma" w:cs="Tahoma"/>
          <w:b/>
          <w:sz w:val="22"/>
          <w:szCs w:val="22"/>
        </w:rPr>
        <w:t>Pelayanan Prasarana Umum Tahun</w:t>
      </w:r>
      <w:r w:rsidRPr="00563C09">
        <w:rPr>
          <w:rFonts w:ascii="Tahoma" w:hAnsi="Tahoma" w:cs="Tahoma"/>
          <w:b/>
          <w:sz w:val="22"/>
          <w:szCs w:val="22"/>
          <w:lang w:val="id-ID"/>
        </w:rPr>
        <w:t xml:space="preserve"> 201</w:t>
      </w:r>
      <w:r w:rsidRPr="00563C09">
        <w:rPr>
          <w:rFonts w:ascii="Tahoma" w:hAnsi="Tahoma" w:cs="Tahoma"/>
          <w:b/>
          <w:sz w:val="22"/>
          <w:szCs w:val="22"/>
        </w:rPr>
        <w:t>1</w:t>
      </w:r>
      <w:r w:rsidRPr="00563C09">
        <w:rPr>
          <w:rFonts w:ascii="Tahoma" w:hAnsi="Tahoma" w:cs="Tahoma"/>
          <w:b/>
          <w:sz w:val="22"/>
          <w:szCs w:val="22"/>
          <w:lang w:val="id-ID"/>
        </w:rPr>
        <w:t>-</w:t>
      </w:r>
      <w:r w:rsidRPr="00563C09">
        <w:rPr>
          <w:rFonts w:ascii="Tahoma" w:hAnsi="Tahoma" w:cs="Tahoma"/>
          <w:b/>
          <w:sz w:val="22"/>
          <w:szCs w:val="22"/>
        </w:rPr>
        <w:t xml:space="preserve"> 2014</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3"/>
        <w:gridCol w:w="3380"/>
        <w:gridCol w:w="1135"/>
        <w:gridCol w:w="1198"/>
        <w:gridCol w:w="1198"/>
        <w:gridCol w:w="1198"/>
        <w:gridCol w:w="1198"/>
      </w:tblGrid>
      <w:tr w:rsidR="00E74C0B" w:rsidRPr="00563C09" w:rsidTr="00F630E5">
        <w:trPr>
          <w:trHeight w:val="705"/>
          <w:tblHeader/>
          <w:jc w:val="center"/>
        </w:trPr>
        <w:tc>
          <w:tcPr>
            <w:tcW w:w="773" w:type="dxa"/>
            <w:vMerge w:val="restart"/>
            <w:shd w:val="clear" w:color="000000" w:fill="DBEEF3"/>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NO.</w:t>
            </w:r>
          </w:p>
        </w:tc>
        <w:tc>
          <w:tcPr>
            <w:tcW w:w="3380" w:type="dxa"/>
            <w:vMerge w:val="restart"/>
            <w:shd w:val="clear" w:color="000000" w:fill="DBEEF3"/>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INDIKATOR KINERJA</w:t>
            </w:r>
          </w:p>
        </w:tc>
        <w:tc>
          <w:tcPr>
            <w:tcW w:w="1135" w:type="dxa"/>
            <w:vMerge w:val="restart"/>
            <w:shd w:val="clear" w:color="000000" w:fill="DBEEF3"/>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SATUAN</w:t>
            </w:r>
          </w:p>
        </w:tc>
        <w:tc>
          <w:tcPr>
            <w:tcW w:w="4792" w:type="dxa"/>
            <w:gridSpan w:val="4"/>
            <w:shd w:val="clear" w:color="000000" w:fill="DBEEF3"/>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 xml:space="preserve">CAPAIAN INDIKATOR KINERJA TAHUN </w:t>
            </w:r>
          </w:p>
        </w:tc>
      </w:tr>
      <w:tr w:rsidR="00E74C0B" w:rsidRPr="00563C09" w:rsidTr="00F630E5">
        <w:trPr>
          <w:trHeight w:val="315"/>
          <w:tblHeader/>
          <w:jc w:val="center"/>
        </w:trPr>
        <w:tc>
          <w:tcPr>
            <w:tcW w:w="773" w:type="dxa"/>
            <w:vMerge/>
            <w:vAlign w:val="center"/>
            <w:hideMark/>
          </w:tcPr>
          <w:p w:rsidR="00E74C0B" w:rsidRPr="00563C09" w:rsidRDefault="00E74C0B" w:rsidP="00F630E5">
            <w:pPr>
              <w:spacing w:line="360" w:lineRule="auto"/>
              <w:rPr>
                <w:rFonts w:ascii="Tahoma" w:hAnsi="Tahoma" w:cs="Tahoma"/>
                <w:b/>
                <w:bCs/>
                <w:sz w:val="20"/>
                <w:szCs w:val="20"/>
              </w:rPr>
            </w:pPr>
          </w:p>
        </w:tc>
        <w:tc>
          <w:tcPr>
            <w:tcW w:w="3380" w:type="dxa"/>
            <w:vMerge/>
            <w:vAlign w:val="center"/>
            <w:hideMark/>
          </w:tcPr>
          <w:p w:rsidR="00E74C0B" w:rsidRPr="00563C09" w:rsidRDefault="00E74C0B" w:rsidP="00F630E5">
            <w:pPr>
              <w:spacing w:line="360" w:lineRule="auto"/>
              <w:rPr>
                <w:rFonts w:ascii="Tahoma" w:hAnsi="Tahoma" w:cs="Tahoma"/>
                <w:b/>
                <w:bCs/>
                <w:sz w:val="20"/>
                <w:szCs w:val="20"/>
              </w:rPr>
            </w:pPr>
          </w:p>
        </w:tc>
        <w:tc>
          <w:tcPr>
            <w:tcW w:w="1135" w:type="dxa"/>
            <w:vMerge/>
            <w:vAlign w:val="center"/>
            <w:hideMark/>
          </w:tcPr>
          <w:p w:rsidR="00E74C0B" w:rsidRPr="00563C09" w:rsidRDefault="00E74C0B" w:rsidP="00F630E5">
            <w:pPr>
              <w:spacing w:line="360" w:lineRule="auto"/>
              <w:rPr>
                <w:rFonts w:ascii="Tahoma" w:hAnsi="Tahoma" w:cs="Tahoma"/>
                <w:b/>
                <w:bCs/>
                <w:sz w:val="20"/>
                <w:szCs w:val="20"/>
              </w:rPr>
            </w:pPr>
          </w:p>
        </w:tc>
        <w:tc>
          <w:tcPr>
            <w:tcW w:w="1198" w:type="dxa"/>
            <w:shd w:val="clear" w:color="000000" w:fill="DBEEF3"/>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2011</w:t>
            </w:r>
          </w:p>
        </w:tc>
        <w:tc>
          <w:tcPr>
            <w:tcW w:w="1198" w:type="dxa"/>
            <w:shd w:val="clear" w:color="000000" w:fill="DBEEF3"/>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2012</w:t>
            </w:r>
          </w:p>
        </w:tc>
        <w:tc>
          <w:tcPr>
            <w:tcW w:w="1198" w:type="dxa"/>
            <w:shd w:val="clear" w:color="000000" w:fill="DBEEF3"/>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2013</w:t>
            </w:r>
          </w:p>
        </w:tc>
        <w:tc>
          <w:tcPr>
            <w:tcW w:w="1198" w:type="dxa"/>
            <w:shd w:val="clear" w:color="000000" w:fill="DBEEF3"/>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2014</w:t>
            </w:r>
          </w:p>
        </w:tc>
      </w:tr>
      <w:tr w:rsidR="00E74C0B" w:rsidRPr="00563C09" w:rsidTr="00F630E5">
        <w:trPr>
          <w:trHeight w:val="210"/>
          <w:tblHeader/>
          <w:jc w:val="center"/>
        </w:trPr>
        <w:tc>
          <w:tcPr>
            <w:tcW w:w="773" w:type="dxa"/>
            <w:shd w:val="clear" w:color="000000" w:fill="EAF1DD"/>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1</w:t>
            </w:r>
          </w:p>
        </w:tc>
        <w:tc>
          <w:tcPr>
            <w:tcW w:w="3380" w:type="dxa"/>
            <w:shd w:val="clear" w:color="000000" w:fill="EAF1DD"/>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2</w:t>
            </w:r>
          </w:p>
        </w:tc>
        <w:tc>
          <w:tcPr>
            <w:tcW w:w="1135" w:type="dxa"/>
            <w:shd w:val="clear" w:color="000000" w:fill="EAF1DD"/>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3</w:t>
            </w:r>
          </w:p>
        </w:tc>
        <w:tc>
          <w:tcPr>
            <w:tcW w:w="1198" w:type="dxa"/>
            <w:shd w:val="clear" w:color="000000" w:fill="EAF1DD"/>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4</w:t>
            </w:r>
          </w:p>
        </w:tc>
        <w:tc>
          <w:tcPr>
            <w:tcW w:w="1198" w:type="dxa"/>
            <w:shd w:val="clear" w:color="000000" w:fill="EAF1DD"/>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5</w:t>
            </w:r>
          </w:p>
        </w:tc>
        <w:tc>
          <w:tcPr>
            <w:tcW w:w="1198" w:type="dxa"/>
            <w:shd w:val="clear" w:color="000000" w:fill="EAF1DD"/>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6</w:t>
            </w:r>
          </w:p>
        </w:tc>
        <w:tc>
          <w:tcPr>
            <w:tcW w:w="1198" w:type="dxa"/>
            <w:shd w:val="clear" w:color="000000" w:fill="EAF1DD"/>
            <w:noWrap/>
            <w:vAlign w:val="center"/>
            <w:hideMark/>
          </w:tcPr>
          <w:p w:rsidR="00E74C0B" w:rsidRPr="00563C09" w:rsidRDefault="00E74C0B" w:rsidP="00F630E5">
            <w:pPr>
              <w:spacing w:line="360" w:lineRule="auto"/>
              <w:jc w:val="center"/>
              <w:rPr>
                <w:rFonts w:ascii="Tahoma" w:hAnsi="Tahoma" w:cs="Tahoma"/>
                <w:b/>
                <w:bCs/>
                <w:sz w:val="20"/>
                <w:szCs w:val="20"/>
              </w:rPr>
            </w:pPr>
            <w:r w:rsidRPr="00563C09">
              <w:rPr>
                <w:rFonts w:ascii="Tahoma" w:hAnsi="Tahoma" w:cs="Tahoma"/>
                <w:b/>
                <w:bCs/>
                <w:sz w:val="20"/>
                <w:szCs w:val="20"/>
              </w:rPr>
              <w:t>7</w:t>
            </w:r>
          </w:p>
        </w:tc>
      </w:tr>
      <w:tr w:rsidR="00E74C0B" w:rsidRPr="00563C09" w:rsidTr="00F630E5">
        <w:trPr>
          <w:trHeight w:val="510"/>
          <w:jc w:val="center"/>
        </w:trPr>
        <w:tc>
          <w:tcPr>
            <w:tcW w:w="773" w:type="dxa"/>
            <w:vMerge w:val="restart"/>
            <w:shd w:val="clear" w:color="000000" w:fill="FFFFFF"/>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1.</w:t>
            </w:r>
          </w:p>
        </w:tc>
        <w:tc>
          <w:tcPr>
            <w:tcW w:w="3380" w:type="dxa"/>
            <w:shd w:val="clear" w:color="auto" w:fill="auto"/>
            <w:vAlign w:val="center"/>
            <w:hideMark/>
          </w:tcPr>
          <w:p w:rsidR="00E74C0B" w:rsidRPr="00563C09" w:rsidRDefault="00E74C0B" w:rsidP="00F630E5">
            <w:pPr>
              <w:spacing w:line="360" w:lineRule="auto"/>
              <w:rPr>
                <w:rFonts w:ascii="Tahoma" w:hAnsi="Tahoma" w:cs="Tahoma"/>
                <w:b/>
                <w:bCs/>
                <w:sz w:val="20"/>
                <w:szCs w:val="20"/>
              </w:rPr>
            </w:pPr>
            <w:r w:rsidRPr="00563C09">
              <w:rPr>
                <w:rFonts w:ascii="Tahoma" w:hAnsi="Tahoma" w:cs="Tahoma"/>
                <w:b/>
                <w:bCs/>
                <w:sz w:val="20"/>
                <w:szCs w:val="20"/>
              </w:rPr>
              <w:t>Panjang Jalan Kabupaten dalam kondisi baik</w:t>
            </w:r>
          </w:p>
        </w:tc>
        <w:tc>
          <w:tcPr>
            <w:tcW w:w="1135"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 </w:t>
            </w:r>
          </w:p>
        </w:tc>
        <w:tc>
          <w:tcPr>
            <w:tcW w:w="119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 </w:t>
            </w:r>
          </w:p>
        </w:tc>
        <w:tc>
          <w:tcPr>
            <w:tcW w:w="119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 </w:t>
            </w:r>
          </w:p>
        </w:tc>
        <w:tc>
          <w:tcPr>
            <w:tcW w:w="119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 </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570"/>
          <w:jc w:val="center"/>
        </w:trPr>
        <w:tc>
          <w:tcPr>
            <w:tcW w:w="773" w:type="dxa"/>
            <w:vMerge/>
            <w:vAlign w:val="center"/>
            <w:hideMark/>
          </w:tcPr>
          <w:p w:rsidR="00E74C0B" w:rsidRPr="00563C09" w:rsidRDefault="00E74C0B" w:rsidP="00F630E5">
            <w:pPr>
              <w:spacing w:line="360" w:lineRule="auto"/>
              <w:rPr>
                <w:rFonts w:ascii="Tahoma" w:hAnsi="Tahoma" w:cs="Tahoma"/>
                <w:sz w:val="20"/>
                <w:szCs w:val="20"/>
              </w:rPr>
            </w:pPr>
          </w:p>
        </w:tc>
        <w:tc>
          <w:tcPr>
            <w:tcW w:w="3380" w:type="dxa"/>
            <w:shd w:val="clear" w:color="auto" w:fill="auto"/>
            <w:vAlign w:val="center"/>
            <w:hideMark/>
          </w:tcPr>
          <w:p w:rsidR="00E74C0B" w:rsidRPr="00563C09" w:rsidRDefault="00E74C0B" w:rsidP="00F630E5">
            <w:pPr>
              <w:spacing w:line="360" w:lineRule="auto"/>
              <w:rPr>
                <w:rFonts w:ascii="Tahoma" w:hAnsi="Tahoma" w:cs="Tahoma"/>
                <w:sz w:val="20"/>
                <w:szCs w:val="20"/>
              </w:rPr>
            </w:pPr>
            <w:r w:rsidRPr="00563C09">
              <w:rPr>
                <w:rFonts w:ascii="Tahoma" w:hAnsi="Tahoma" w:cs="Tahoma"/>
                <w:sz w:val="20"/>
                <w:szCs w:val="20"/>
              </w:rPr>
              <w:t xml:space="preserve"> Panjang jalan kabupaten dalam kondisi baik  </w:t>
            </w:r>
          </w:p>
        </w:tc>
        <w:tc>
          <w:tcPr>
            <w:tcW w:w="1135"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m</w:t>
            </w:r>
          </w:p>
        </w:tc>
        <w:tc>
          <w:tcPr>
            <w:tcW w:w="1198" w:type="dxa"/>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363.94</w:t>
            </w:r>
          </w:p>
        </w:tc>
        <w:tc>
          <w:tcPr>
            <w:tcW w:w="1198" w:type="dxa"/>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363.94</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381.06</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401.46</w:t>
            </w:r>
          </w:p>
        </w:tc>
      </w:tr>
      <w:tr w:rsidR="00E74C0B" w:rsidRPr="00563C09" w:rsidTr="00F630E5">
        <w:trPr>
          <w:trHeight w:val="555"/>
          <w:jc w:val="center"/>
        </w:trPr>
        <w:tc>
          <w:tcPr>
            <w:tcW w:w="773" w:type="dxa"/>
            <w:vMerge/>
            <w:vAlign w:val="center"/>
            <w:hideMark/>
          </w:tcPr>
          <w:p w:rsidR="00E74C0B" w:rsidRPr="00563C09" w:rsidRDefault="00E74C0B" w:rsidP="00F630E5">
            <w:pPr>
              <w:spacing w:line="360" w:lineRule="auto"/>
              <w:rPr>
                <w:rFonts w:ascii="Tahoma" w:hAnsi="Tahoma" w:cs="Tahoma"/>
                <w:sz w:val="20"/>
                <w:szCs w:val="20"/>
              </w:rPr>
            </w:pPr>
          </w:p>
        </w:tc>
        <w:tc>
          <w:tcPr>
            <w:tcW w:w="3380" w:type="dxa"/>
            <w:shd w:val="clear" w:color="auto" w:fill="auto"/>
            <w:vAlign w:val="center"/>
            <w:hideMark/>
          </w:tcPr>
          <w:p w:rsidR="00E74C0B" w:rsidRPr="00563C09" w:rsidRDefault="00E74C0B" w:rsidP="00F630E5">
            <w:pPr>
              <w:spacing w:line="360" w:lineRule="auto"/>
              <w:rPr>
                <w:rFonts w:ascii="Tahoma" w:hAnsi="Tahoma" w:cs="Tahoma"/>
                <w:sz w:val="20"/>
                <w:szCs w:val="20"/>
              </w:rPr>
            </w:pPr>
            <w:r w:rsidRPr="00563C09">
              <w:rPr>
                <w:rFonts w:ascii="Tahoma" w:hAnsi="Tahoma" w:cs="Tahoma"/>
                <w:sz w:val="20"/>
                <w:szCs w:val="20"/>
              </w:rPr>
              <w:t xml:space="preserve">Panjang seluruh jalan kabupaten di daerah tersebut </w:t>
            </w:r>
          </w:p>
        </w:tc>
        <w:tc>
          <w:tcPr>
            <w:tcW w:w="1135"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m</w:t>
            </w:r>
          </w:p>
        </w:tc>
        <w:tc>
          <w:tcPr>
            <w:tcW w:w="1198" w:type="dxa"/>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512.16</w:t>
            </w:r>
          </w:p>
        </w:tc>
        <w:tc>
          <w:tcPr>
            <w:tcW w:w="1198" w:type="dxa"/>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512.16</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512.16</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512.16</w:t>
            </w:r>
          </w:p>
        </w:tc>
      </w:tr>
      <w:tr w:rsidR="00E74C0B" w:rsidRPr="00563C09" w:rsidTr="00F630E5">
        <w:trPr>
          <w:trHeight w:val="615"/>
          <w:jc w:val="center"/>
        </w:trPr>
        <w:tc>
          <w:tcPr>
            <w:tcW w:w="773" w:type="dxa"/>
            <w:vMerge w:val="restart"/>
            <w:shd w:val="clear" w:color="000000" w:fill="FFFFFF"/>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2.</w:t>
            </w:r>
          </w:p>
        </w:tc>
        <w:tc>
          <w:tcPr>
            <w:tcW w:w="3380" w:type="dxa"/>
            <w:shd w:val="clear" w:color="auto" w:fill="auto"/>
            <w:vAlign w:val="center"/>
            <w:hideMark/>
          </w:tcPr>
          <w:p w:rsidR="00E74C0B" w:rsidRPr="00563C09" w:rsidRDefault="00E74C0B" w:rsidP="00F630E5">
            <w:pPr>
              <w:spacing w:line="360" w:lineRule="auto"/>
              <w:rPr>
                <w:rFonts w:ascii="Tahoma" w:hAnsi="Tahoma" w:cs="Tahoma"/>
                <w:b/>
                <w:bCs/>
                <w:sz w:val="20"/>
                <w:szCs w:val="20"/>
              </w:rPr>
            </w:pPr>
            <w:r w:rsidRPr="00563C09">
              <w:rPr>
                <w:rFonts w:ascii="Tahoma" w:hAnsi="Tahoma" w:cs="Tahoma"/>
                <w:b/>
                <w:bCs/>
                <w:sz w:val="20"/>
                <w:szCs w:val="20"/>
              </w:rPr>
              <w:t>Jembatan Kabupaten dalam kondisi baik</w:t>
            </w:r>
          </w:p>
        </w:tc>
        <w:tc>
          <w:tcPr>
            <w:tcW w:w="1135"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 </w:t>
            </w:r>
          </w:p>
        </w:tc>
        <w:tc>
          <w:tcPr>
            <w:tcW w:w="119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 </w:t>
            </w:r>
          </w:p>
        </w:tc>
        <w:tc>
          <w:tcPr>
            <w:tcW w:w="119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 </w:t>
            </w:r>
          </w:p>
        </w:tc>
        <w:tc>
          <w:tcPr>
            <w:tcW w:w="1198"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 </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555"/>
          <w:jc w:val="center"/>
        </w:trPr>
        <w:tc>
          <w:tcPr>
            <w:tcW w:w="773" w:type="dxa"/>
            <w:vMerge/>
            <w:vAlign w:val="center"/>
            <w:hideMark/>
          </w:tcPr>
          <w:p w:rsidR="00E74C0B" w:rsidRPr="00563C09" w:rsidRDefault="00E74C0B" w:rsidP="00F630E5">
            <w:pPr>
              <w:spacing w:line="360" w:lineRule="auto"/>
              <w:rPr>
                <w:rFonts w:ascii="Tahoma" w:hAnsi="Tahoma" w:cs="Tahoma"/>
                <w:sz w:val="20"/>
                <w:szCs w:val="20"/>
              </w:rPr>
            </w:pPr>
          </w:p>
        </w:tc>
        <w:tc>
          <w:tcPr>
            <w:tcW w:w="3380" w:type="dxa"/>
            <w:shd w:val="clear" w:color="auto" w:fill="auto"/>
            <w:vAlign w:val="center"/>
            <w:hideMark/>
          </w:tcPr>
          <w:p w:rsidR="00E74C0B" w:rsidRPr="00563C09" w:rsidRDefault="00E74C0B" w:rsidP="00F630E5">
            <w:pPr>
              <w:spacing w:line="360" w:lineRule="auto"/>
              <w:rPr>
                <w:rFonts w:ascii="Tahoma" w:hAnsi="Tahoma" w:cs="Tahoma"/>
                <w:sz w:val="20"/>
                <w:szCs w:val="20"/>
              </w:rPr>
            </w:pPr>
            <w:r w:rsidRPr="00563C09">
              <w:rPr>
                <w:rFonts w:ascii="Tahoma" w:hAnsi="Tahoma" w:cs="Tahoma"/>
                <w:sz w:val="20"/>
                <w:szCs w:val="20"/>
              </w:rPr>
              <w:t xml:space="preserve">Jumlah jembatan kabupaten dalam kondisi baik  </w:t>
            </w:r>
          </w:p>
        </w:tc>
        <w:tc>
          <w:tcPr>
            <w:tcW w:w="1135"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Buah</w:t>
            </w:r>
          </w:p>
        </w:tc>
        <w:tc>
          <w:tcPr>
            <w:tcW w:w="1198" w:type="dxa"/>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198</w:t>
            </w:r>
          </w:p>
        </w:tc>
        <w:tc>
          <w:tcPr>
            <w:tcW w:w="1198" w:type="dxa"/>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216</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277.8</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267</w:t>
            </w:r>
          </w:p>
        </w:tc>
      </w:tr>
      <w:tr w:rsidR="00E74C0B" w:rsidRPr="00563C09" w:rsidTr="00F630E5">
        <w:trPr>
          <w:trHeight w:val="600"/>
          <w:jc w:val="center"/>
        </w:trPr>
        <w:tc>
          <w:tcPr>
            <w:tcW w:w="773" w:type="dxa"/>
            <w:vMerge/>
            <w:vAlign w:val="center"/>
            <w:hideMark/>
          </w:tcPr>
          <w:p w:rsidR="00E74C0B" w:rsidRPr="00563C09" w:rsidRDefault="00E74C0B" w:rsidP="00F630E5">
            <w:pPr>
              <w:spacing w:line="360" w:lineRule="auto"/>
              <w:rPr>
                <w:rFonts w:ascii="Tahoma" w:hAnsi="Tahoma" w:cs="Tahoma"/>
                <w:sz w:val="20"/>
                <w:szCs w:val="20"/>
              </w:rPr>
            </w:pPr>
          </w:p>
        </w:tc>
        <w:tc>
          <w:tcPr>
            <w:tcW w:w="3380" w:type="dxa"/>
            <w:shd w:val="clear" w:color="auto" w:fill="auto"/>
            <w:vAlign w:val="center"/>
            <w:hideMark/>
          </w:tcPr>
          <w:p w:rsidR="00E74C0B" w:rsidRPr="00563C09" w:rsidRDefault="00E74C0B" w:rsidP="00F630E5">
            <w:pPr>
              <w:spacing w:line="360" w:lineRule="auto"/>
              <w:rPr>
                <w:rFonts w:ascii="Tahoma" w:hAnsi="Tahoma" w:cs="Tahoma"/>
                <w:sz w:val="20"/>
                <w:szCs w:val="20"/>
              </w:rPr>
            </w:pPr>
            <w:r w:rsidRPr="00563C09">
              <w:rPr>
                <w:rFonts w:ascii="Tahoma" w:hAnsi="Tahoma" w:cs="Tahoma"/>
                <w:sz w:val="20"/>
                <w:szCs w:val="20"/>
              </w:rPr>
              <w:t xml:space="preserve">Jumlah jembatan kabupaten di daerah tersebut </w:t>
            </w:r>
          </w:p>
        </w:tc>
        <w:tc>
          <w:tcPr>
            <w:tcW w:w="1135" w:type="dxa"/>
            <w:shd w:val="clear" w:color="auto" w:fill="auto"/>
            <w:vAlign w:val="center"/>
            <w:hideMark/>
          </w:tcPr>
          <w:p w:rsidR="00E74C0B" w:rsidRPr="00563C09" w:rsidRDefault="00E74C0B" w:rsidP="00F630E5">
            <w:pPr>
              <w:spacing w:line="360" w:lineRule="auto"/>
              <w:jc w:val="center"/>
              <w:rPr>
                <w:rFonts w:ascii="Tahoma" w:hAnsi="Tahoma" w:cs="Tahoma"/>
                <w:sz w:val="20"/>
                <w:szCs w:val="20"/>
              </w:rPr>
            </w:pPr>
            <w:r w:rsidRPr="00563C09">
              <w:rPr>
                <w:rFonts w:ascii="Tahoma" w:hAnsi="Tahoma" w:cs="Tahoma"/>
                <w:sz w:val="20"/>
                <w:szCs w:val="20"/>
              </w:rPr>
              <w:t>Buah</w:t>
            </w:r>
          </w:p>
        </w:tc>
        <w:tc>
          <w:tcPr>
            <w:tcW w:w="1198" w:type="dxa"/>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221</w:t>
            </w:r>
          </w:p>
        </w:tc>
        <w:tc>
          <w:tcPr>
            <w:tcW w:w="1198" w:type="dxa"/>
            <w:shd w:val="clear" w:color="auto" w:fill="auto"/>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221</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297</w:t>
            </w:r>
          </w:p>
        </w:tc>
        <w:tc>
          <w:tcPr>
            <w:tcW w:w="1198" w:type="dxa"/>
            <w:shd w:val="clear" w:color="auto" w:fill="auto"/>
            <w:noWrap/>
            <w:vAlign w:val="center"/>
            <w:hideMark/>
          </w:tcPr>
          <w:p w:rsidR="00E74C0B" w:rsidRPr="00563C09" w:rsidRDefault="00E74C0B" w:rsidP="00F630E5">
            <w:pPr>
              <w:spacing w:line="360" w:lineRule="auto"/>
              <w:jc w:val="right"/>
              <w:rPr>
                <w:rFonts w:ascii="Tahoma" w:hAnsi="Tahoma" w:cs="Tahoma"/>
                <w:sz w:val="20"/>
                <w:szCs w:val="20"/>
              </w:rPr>
            </w:pPr>
            <w:r w:rsidRPr="00563C09">
              <w:rPr>
                <w:rFonts w:ascii="Tahoma" w:hAnsi="Tahoma" w:cs="Tahoma"/>
                <w:sz w:val="20"/>
                <w:szCs w:val="20"/>
              </w:rPr>
              <w:t>292</w:t>
            </w:r>
          </w:p>
        </w:tc>
      </w:tr>
    </w:tbl>
    <w:p w:rsidR="00E74C0B" w:rsidRPr="00563C09" w:rsidRDefault="00E74C0B" w:rsidP="00E74C0B">
      <w:pPr>
        <w:spacing w:line="360" w:lineRule="auto"/>
        <w:jc w:val="both"/>
        <w:rPr>
          <w:rFonts w:ascii="Tahoma" w:hAnsi="Tahoma" w:cs="Tahoma"/>
          <w:bCs/>
          <w:i/>
          <w:sz w:val="22"/>
          <w:szCs w:val="22"/>
          <w:lang w:val="id-ID"/>
        </w:rPr>
      </w:pPr>
      <w:r w:rsidRPr="00563C09">
        <w:rPr>
          <w:rFonts w:ascii="Tahoma" w:hAnsi="Tahoma" w:cs="Tahoma"/>
          <w:bCs/>
          <w:i/>
          <w:sz w:val="22"/>
          <w:szCs w:val="22"/>
          <w:lang w:val="sv-SE"/>
        </w:rPr>
        <w:t>Sumber Data : Dinas Pekerjaan Umum Kab. Gresik, 201</w:t>
      </w:r>
      <w:r w:rsidRPr="00563C09">
        <w:rPr>
          <w:rFonts w:ascii="Tahoma" w:hAnsi="Tahoma" w:cs="Tahoma"/>
          <w:bCs/>
          <w:i/>
          <w:sz w:val="22"/>
          <w:szCs w:val="22"/>
        </w:rPr>
        <w:t>4</w:t>
      </w:r>
    </w:p>
    <w:p w:rsidR="00E74C0B" w:rsidRPr="00563C09" w:rsidRDefault="00E74C0B" w:rsidP="00E74C0B">
      <w:pPr>
        <w:spacing w:line="360" w:lineRule="auto"/>
        <w:jc w:val="both"/>
        <w:rPr>
          <w:rFonts w:ascii="Tahoma" w:hAnsi="Tahoma" w:cs="Tahoma"/>
          <w:bCs/>
          <w:i/>
          <w:sz w:val="22"/>
          <w:szCs w:val="22"/>
          <w:lang w:val="id-ID"/>
        </w:rPr>
      </w:pPr>
    </w:p>
    <w:p w:rsidR="00E74C0B" w:rsidRPr="000E655F" w:rsidRDefault="000E655F" w:rsidP="00E74C0B">
      <w:pPr>
        <w:pStyle w:val="ListParagraph"/>
        <w:spacing w:line="276" w:lineRule="auto"/>
        <w:jc w:val="center"/>
        <w:rPr>
          <w:rFonts w:ascii="Tahoma" w:hAnsi="Tahoma" w:cs="Tahoma"/>
          <w:b/>
          <w:bCs/>
          <w:sz w:val="22"/>
          <w:szCs w:val="22"/>
        </w:rPr>
      </w:pPr>
      <w:r>
        <w:rPr>
          <w:rFonts w:ascii="Tahoma" w:hAnsi="Tahoma" w:cs="Tahoma"/>
          <w:b/>
          <w:bCs/>
          <w:sz w:val="22"/>
          <w:szCs w:val="22"/>
          <w:lang w:val="id-ID"/>
        </w:rPr>
        <w:t>Tabel II.1</w:t>
      </w:r>
      <w:r>
        <w:rPr>
          <w:rFonts w:ascii="Tahoma" w:hAnsi="Tahoma" w:cs="Tahoma"/>
          <w:b/>
          <w:bCs/>
          <w:sz w:val="22"/>
          <w:szCs w:val="22"/>
        </w:rPr>
        <w:t>8</w:t>
      </w:r>
    </w:p>
    <w:p w:rsidR="00E74C0B" w:rsidRPr="00563C09" w:rsidRDefault="00E74C0B" w:rsidP="00E74C0B">
      <w:pPr>
        <w:ind w:right="43"/>
        <w:jc w:val="center"/>
        <w:rPr>
          <w:rFonts w:ascii="Tahoma" w:hAnsi="Tahoma" w:cs="Tahoma"/>
          <w:b/>
          <w:bCs/>
          <w:sz w:val="22"/>
          <w:szCs w:val="22"/>
          <w:lang w:val="id-ID"/>
        </w:rPr>
      </w:pPr>
      <w:r w:rsidRPr="00563C09">
        <w:rPr>
          <w:rFonts w:ascii="Tahoma" w:hAnsi="Tahoma" w:cs="Tahoma"/>
          <w:b/>
          <w:bCs/>
          <w:sz w:val="22"/>
          <w:szCs w:val="22"/>
          <w:lang w:val="id-ID"/>
        </w:rPr>
        <w:t>Gambaran Umum Urusan Perumahan Rakyat</w:t>
      </w:r>
      <w:r w:rsidRPr="00563C09">
        <w:rPr>
          <w:rFonts w:ascii="Tahoma" w:hAnsi="Tahoma" w:cs="Tahoma"/>
          <w:b/>
          <w:bCs/>
          <w:sz w:val="22"/>
          <w:szCs w:val="22"/>
        </w:rPr>
        <w:t xml:space="preserve"> Tahun 20</w:t>
      </w:r>
      <w:r w:rsidRPr="00563C09">
        <w:rPr>
          <w:rFonts w:ascii="Tahoma" w:hAnsi="Tahoma" w:cs="Tahoma"/>
          <w:b/>
          <w:bCs/>
          <w:sz w:val="22"/>
          <w:szCs w:val="22"/>
          <w:lang w:val="id-ID"/>
        </w:rPr>
        <w:t>1</w:t>
      </w:r>
      <w:r w:rsidRPr="00563C09">
        <w:rPr>
          <w:rFonts w:ascii="Tahoma" w:hAnsi="Tahoma" w:cs="Tahoma"/>
          <w:b/>
          <w:bCs/>
          <w:sz w:val="22"/>
          <w:szCs w:val="22"/>
        </w:rPr>
        <w:t>1-201</w:t>
      </w:r>
      <w:r w:rsidRPr="00563C09">
        <w:rPr>
          <w:rFonts w:ascii="Tahoma" w:hAnsi="Tahoma" w:cs="Tahoma"/>
          <w:b/>
          <w:bCs/>
          <w:sz w:val="22"/>
          <w:szCs w:val="22"/>
          <w:lang w:val="id-ID"/>
        </w:rPr>
        <w:t>4</w:t>
      </w:r>
    </w:p>
    <w:p w:rsidR="00E74C0B" w:rsidRPr="00563C09" w:rsidRDefault="00E74C0B" w:rsidP="00E74C0B">
      <w:pPr>
        <w:pStyle w:val="ListParagraph"/>
        <w:spacing w:line="360" w:lineRule="auto"/>
        <w:ind w:left="644"/>
        <w:jc w:val="both"/>
        <w:rPr>
          <w:rFonts w:ascii="Tahoma" w:hAnsi="Tahoma" w:cs="Tahoma"/>
          <w:b/>
          <w:sz w:val="22"/>
          <w:szCs w:val="22"/>
          <w:lang w:val="id-ID"/>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587"/>
        <w:gridCol w:w="3045"/>
        <w:gridCol w:w="1041"/>
        <w:gridCol w:w="993"/>
        <w:gridCol w:w="993"/>
        <w:gridCol w:w="932"/>
        <w:gridCol w:w="932"/>
      </w:tblGrid>
      <w:tr w:rsidR="00E74C0B" w:rsidRPr="00563C09" w:rsidTr="007934B1">
        <w:trPr>
          <w:trHeight w:val="300"/>
          <w:tblHeader/>
        </w:trPr>
        <w:tc>
          <w:tcPr>
            <w:tcW w:w="343" w:type="pct"/>
            <w:vMerge w:val="restart"/>
            <w:shd w:val="clear" w:color="000000" w:fill="DA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NO.</w:t>
            </w:r>
          </w:p>
        </w:tc>
        <w:tc>
          <w:tcPr>
            <w:tcW w:w="1799" w:type="pct"/>
            <w:vMerge w:val="restart"/>
            <w:shd w:val="clear" w:color="000000" w:fill="DAEEF3"/>
            <w:noWrap/>
            <w:vAlign w:val="center"/>
            <w:hideMark/>
          </w:tcPr>
          <w:p w:rsidR="00E74C0B" w:rsidRPr="00563C09" w:rsidRDefault="00E74C0B" w:rsidP="00F630E5">
            <w:pPr>
              <w:jc w:val="center"/>
              <w:rPr>
                <w:rFonts w:ascii="Tahoma" w:hAnsi="Tahoma" w:cs="Tahoma"/>
                <w:b/>
                <w:bCs/>
                <w:sz w:val="20"/>
                <w:szCs w:val="20"/>
                <w:lang w:val="id-ID"/>
              </w:rPr>
            </w:pPr>
            <w:r w:rsidRPr="00563C09">
              <w:rPr>
                <w:rFonts w:ascii="Tahoma" w:hAnsi="Tahoma" w:cs="Tahoma"/>
                <w:b/>
                <w:bCs/>
                <w:sz w:val="20"/>
                <w:szCs w:val="20"/>
                <w:lang w:val="id-ID"/>
              </w:rPr>
              <w:t>URAIAN</w:t>
            </w:r>
          </w:p>
        </w:tc>
        <w:tc>
          <w:tcPr>
            <w:tcW w:w="608" w:type="pct"/>
            <w:vMerge w:val="restart"/>
            <w:shd w:val="clear" w:color="000000" w:fill="DA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 xml:space="preserve">SATUAN </w:t>
            </w:r>
          </w:p>
        </w:tc>
        <w:tc>
          <w:tcPr>
            <w:tcW w:w="2250" w:type="pct"/>
            <w:gridSpan w:val="4"/>
            <w:shd w:val="clear" w:color="000000" w:fill="DAEEF3"/>
            <w:vAlign w:val="center"/>
            <w:hideMark/>
          </w:tcPr>
          <w:p w:rsidR="00E74C0B" w:rsidRPr="00563C09" w:rsidRDefault="00E74C0B" w:rsidP="00F630E5">
            <w:pPr>
              <w:jc w:val="center"/>
              <w:rPr>
                <w:rFonts w:ascii="Tahoma" w:hAnsi="Tahoma" w:cs="Tahoma"/>
                <w:b/>
                <w:bCs/>
                <w:sz w:val="20"/>
                <w:szCs w:val="20"/>
                <w:lang w:val="id-ID"/>
              </w:rPr>
            </w:pPr>
            <w:r w:rsidRPr="00563C09">
              <w:rPr>
                <w:rFonts w:ascii="Tahoma" w:hAnsi="Tahoma" w:cs="Tahoma"/>
                <w:b/>
                <w:bCs/>
                <w:sz w:val="20"/>
                <w:szCs w:val="20"/>
                <w:lang w:val="id-ID"/>
              </w:rPr>
              <w:t>TAHUN</w:t>
            </w:r>
          </w:p>
        </w:tc>
      </w:tr>
      <w:tr w:rsidR="00E74C0B" w:rsidRPr="00563C09" w:rsidTr="007934B1">
        <w:trPr>
          <w:trHeight w:val="300"/>
          <w:tblHeader/>
        </w:trPr>
        <w:tc>
          <w:tcPr>
            <w:tcW w:w="343" w:type="pct"/>
            <w:vMerge/>
            <w:vAlign w:val="center"/>
            <w:hideMark/>
          </w:tcPr>
          <w:p w:rsidR="00E74C0B" w:rsidRPr="00563C09" w:rsidRDefault="00E74C0B" w:rsidP="00F630E5">
            <w:pPr>
              <w:rPr>
                <w:rFonts w:ascii="Tahoma" w:hAnsi="Tahoma" w:cs="Tahoma"/>
                <w:b/>
                <w:bCs/>
                <w:sz w:val="20"/>
                <w:szCs w:val="20"/>
              </w:rPr>
            </w:pPr>
          </w:p>
        </w:tc>
        <w:tc>
          <w:tcPr>
            <w:tcW w:w="1799" w:type="pct"/>
            <w:vMerge/>
            <w:vAlign w:val="center"/>
            <w:hideMark/>
          </w:tcPr>
          <w:p w:rsidR="00E74C0B" w:rsidRPr="00563C09" w:rsidRDefault="00E74C0B" w:rsidP="00F630E5">
            <w:pPr>
              <w:rPr>
                <w:rFonts w:ascii="Tahoma" w:hAnsi="Tahoma" w:cs="Tahoma"/>
                <w:b/>
                <w:bCs/>
                <w:sz w:val="20"/>
                <w:szCs w:val="20"/>
              </w:rPr>
            </w:pPr>
          </w:p>
        </w:tc>
        <w:tc>
          <w:tcPr>
            <w:tcW w:w="608" w:type="pct"/>
            <w:vMerge/>
            <w:vAlign w:val="center"/>
            <w:hideMark/>
          </w:tcPr>
          <w:p w:rsidR="00E74C0B" w:rsidRPr="00563C09" w:rsidRDefault="00E74C0B" w:rsidP="00F630E5">
            <w:pPr>
              <w:rPr>
                <w:rFonts w:ascii="Tahoma" w:hAnsi="Tahoma" w:cs="Tahoma"/>
                <w:b/>
                <w:bCs/>
                <w:sz w:val="20"/>
                <w:szCs w:val="20"/>
              </w:rPr>
            </w:pPr>
          </w:p>
        </w:tc>
        <w:tc>
          <w:tcPr>
            <w:tcW w:w="580" w:type="pct"/>
            <w:shd w:val="clear" w:color="000000" w:fill="DA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2011</w:t>
            </w:r>
          </w:p>
        </w:tc>
        <w:tc>
          <w:tcPr>
            <w:tcW w:w="580" w:type="pct"/>
            <w:shd w:val="clear" w:color="000000" w:fill="DA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2012</w:t>
            </w:r>
          </w:p>
        </w:tc>
        <w:tc>
          <w:tcPr>
            <w:tcW w:w="545" w:type="pct"/>
            <w:shd w:val="clear" w:color="000000" w:fill="DA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2013</w:t>
            </w:r>
          </w:p>
        </w:tc>
        <w:tc>
          <w:tcPr>
            <w:tcW w:w="545" w:type="pct"/>
            <w:shd w:val="clear" w:color="000000" w:fill="DAEEF3"/>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2014</w:t>
            </w:r>
          </w:p>
        </w:tc>
      </w:tr>
      <w:tr w:rsidR="00E74C0B" w:rsidRPr="00563C09" w:rsidTr="007934B1">
        <w:trPr>
          <w:trHeight w:val="300"/>
          <w:tblHeader/>
        </w:trPr>
        <w:tc>
          <w:tcPr>
            <w:tcW w:w="343" w:type="pct"/>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1</w:t>
            </w:r>
          </w:p>
        </w:tc>
        <w:tc>
          <w:tcPr>
            <w:tcW w:w="1799" w:type="pct"/>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w:t>
            </w:r>
          </w:p>
        </w:tc>
        <w:tc>
          <w:tcPr>
            <w:tcW w:w="608" w:type="pct"/>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3</w:t>
            </w:r>
          </w:p>
        </w:tc>
        <w:tc>
          <w:tcPr>
            <w:tcW w:w="580" w:type="pct"/>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4</w:t>
            </w:r>
          </w:p>
        </w:tc>
        <w:tc>
          <w:tcPr>
            <w:tcW w:w="580" w:type="pct"/>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5</w:t>
            </w:r>
          </w:p>
        </w:tc>
        <w:tc>
          <w:tcPr>
            <w:tcW w:w="545" w:type="pct"/>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6</w:t>
            </w:r>
          </w:p>
        </w:tc>
        <w:tc>
          <w:tcPr>
            <w:tcW w:w="545" w:type="pct"/>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7</w:t>
            </w:r>
          </w:p>
        </w:tc>
      </w:tr>
      <w:tr w:rsidR="00E74C0B" w:rsidRPr="00563C09" w:rsidTr="00F630E5">
        <w:trPr>
          <w:trHeight w:val="510"/>
        </w:trPr>
        <w:tc>
          <w:tcPr>
            <w:tcW w:w="343" w:type="pct"/>
            <w:vMerge w:val="restart"/>
            <w:shd w:val="clear" w:color="000000" w:fill="FFFFFF"/>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1.</w:t>
            </w:r>
          </w:p>
        </w:tc>
        <w:tc>
          <w:tcPr>
            <w:tcW w:w="1799" w:type="pct"/>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Rumah Tangga pengguna air bersih</w:t>
            </w:r>
          </w:p>
        </w:tc>
        <w:tc>
          <w:tcPr>
            <w:tcW w:w="608"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80"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80"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45"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45"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510"/>
        </w:trPr>
        <w:tc>
          <w:tcPr>
            <w:tcW w:w="343" w:type="pct"/>
            <w:vMerge/>
            <w:vAlign w:val="center"/>
            <w:hideMark/>
          </w:tcPr>
          <w:p w:rsidR="00E74C0B" w:rsidRPr="00563C09" w:rsidRDefault="00E74C0B" w:rsidP="00F630E5">
            <w:pPr>
              <w:rPr>
                <w:rFonts w:ascii="Tahoma" w:hAnsi="Tahoma" w:cs="Tahoma"/>
                <w:sz w:val="20"/>
                <w:szCs w:val="20"/>
              </w:rPr>
            </w:pPr>
          </w:p>
        </w:tc>
        <w:tc>
          <w:tcPr>
            <w:tcW w:w="1799" w:type="pct"/>
            <w:shd w:val="clear" w:color="auto" w:fill="auto"/>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Jumlah rumah tangga pengguna air bersih</w:t>
            </w:r>
          </w:p>
        </w:tc>
        <w:tc>
          <w:tcPr>
            <w:tcW w:w="608"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RT</w:t>
            </w:r>
          </w:p>
        </w:tc>
        <w:tc>
          <w:tcPr>
            <w:tcW w:w="580"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174.465</w:t>
            </w:r>
          </w:p>
        </w:tc>
        <w:tc>
          <w:tcPr>
            <w:tcW w:w="580"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183.077</w:t>
            </w:r>
          </w:p>
        </w:tc>
        <w:tc>
          <w:tcPr>
            <w:tcW w:w="545"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193.177</w:t>
            </w:r>
          </w:p>
        </w:tc>
        <w:tc>
          <w:tcPr>
            <w:tcW w:w="545"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195.750</w:t>
            </w:r>
          </w:p>
        </w:tc>
      </w:tr>
      <w:tr w:rsidR="00E74C0B" w:rsidRPr="00563C09" w:rsidTr="00F630E5">
        <w:trPr>
          <w:trHeight w:val="510"/>
        </w:trPr>
        <w:tc>
          <w:tcPr>
            <w:tcW w:w="343" w:type="pct"/>
            <w:vMerge/>
            <w:vAlign w:val="center"/>
            <w:hideMark/>
          </w:tcPr>
          <w:p w:rsidR="00E74C0B" w:rsidRPr="00563C09" w:rsidRDefault="00E74C0B" w:rsidP="00F630E5">
            <w:pPr>
              <w:rPr>
                <w:rFonts w:ascii="Tahoma" w:hAnsi="Tahoma" w:cs="Tahoma"/>
                <w:sz w:val="20"/>
                <w:szCs w:val="20"/>
              </w:rPr>
            </w:pPr>
          </w:p>
        </w:tc>
        <w:tc>
          <w:tcPr>
            <w:tcW w:w="1799" w:type="pct"/>
            <w:shd w:val="clear" w:color="auto" w:fill="auto"/>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Jumlah seluruh rumah tangga     </w:t>
            </w:r>
          </w:p>
        </w:tc>
        <w:tc>
          <w:tcPr>
            <w:tcW w:w="608"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RT</w:t>
            </w:r>
          </w:p>
        </w:tc>
        <w:tc>
          <w:tcPr>
            <w:tcW w:w="580"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260.945</w:t>
            </w:r>
          </w:p>
        </w:tc>
        <w:tc>
          <w:tcPr>
            <w:tcW w:w="580"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260.945</w:t>
            </w:r>
          </w:p>
        </w:tc>
        <w:tc>
          <w:tcPr>
            <w:tcW w:w="545"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260.945</w:t>
            </w:r>
          </w:p>
        </w:tc>
        <w:tc>
          <w:tcPr>
            <w:tcW w:w="545"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260.945</w:t>
            </w:r>
          </w:p>
        </w:tc>
      </w:tr>
      <w:tr w:rsidR="00E74C0B" w:rsidRPr="00563C09" w:rsidTr="00F630E5">
        <w:trPr>
          <w:trHeight w:val="510"/>
        </w:trPr>
        <w:tc>
          <w:tcPr>
            <w:tcW w:w="343" w:type="pct"/>
            <w:vMerge w:val="restart"/>
            <w:shd w:val="clear" w:color="000000" w:fill="FFFFFF"/>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2.</w:t>
            </w:r>
          </w:p>
        </w:tc>
        <w:tc>
          <w:tcPr>
            <w:tcW w:w="1799" w:type="pct"/>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Lingkungan permukiman kumuh</w:t>
            </w:r>
          </w:p>
        </w:tc>
        <w:tc>
          <w:tcPr>
            <w:tcW w:w="608"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80"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80"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45"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45"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510"/>
        </w:trPr>
        <w:tc>
          <w:tcPr>
            <w:tcW w:w="343" w:type="pct"/>
            <w:vMerge/>
            <w:vAlign w:val="center"/>
            <w:hideMark/>
          </w:tcPr>
          <w:p w:rsidR="00E74C0B" w:rsidRPr="00563C09" w:rsidRDefault="00E74C0B" w:rsidP="00F630E5">
            <w:pPr>
              <w:rPr>
                <w:rFonts w:ascii="Tahoma" w:hAnsi="Tahoma" w:cs="Tahoma"/>
                <w:sz w:val="20"/>
                <w:szCs w:val="20"/>
              </w:rPr>
            </w:pPr>
          </w:p>
        </w:tc>
        <w:tc>
          <w:tcPr>
            <w:tcW w:w="1799" w:type="pct"/>
            <w:shd w:val="clear" w:color="auto" w:fill="auto"/>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Luas lingkungan permukiman kumuh</w:t>
            </w:r>
          </w:p>
        </w:tc>
        <w:tc>
          <w:tcPr>
            <w:tcW w:w="608"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m²</w:t>
            </w:r>
          </w:p>
        </w:tc>
        <w:tc>
          <w:tcPr>
            <w:tcW w:w="580"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1.029,12</w:t>
            </w:r>
          </w:p>
        </w:tc>
        <w:tc>
          <w:tcPr>
            <w:tcW w:w="580"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1.026,92</w:t>
            </w:r>
          </w:p>
        </w:tc>
        <w:tc>
          <w:tcPr>
            <w:tcW w:w="545"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1023,92</w:t>
            </w:r>
          </w:p>
        </w:tc>
        <w:tc>
          <w:tcPr>
            <w:tcW w:w="545"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836,04</w:t>
            </w:r>
          </w:p>
        </w:tc>
      </w:tr>
      <w:tr w:rsidR="00E74C0B" w:rsidRPr="00563C09" w:rsidTr="00F630E5">
        <w:trPr>
          <w:trHeight w:val="300"/>
        </w:trPr>
        <w:tc>
          <w:tcPr>
            <w:tcW w:w="343" w:type="pct"/>
            <w:vMerge/>
            <w:vAlign w:val="center"/>
            <w:hideMark/>
          </w:tcPr>
          <w:p w:rsidR="00E74C0B" w:rsidRPr="00563C09" w:rsidRDefault="00E74C0B" w:rsidP="00F630E5">
            <w:pPr>
              <w:rPr>
                <w:rFonts w:ascii="Tahoma" w:hAnsi="Tahoma" w:cs="Tahoma"/>
                <w:sz w:val="20"/>
                <w:szCs w:val="20"/>
              </w:rPr>
            </w:pPr>
          </w:p>
        </w:tc>
        <w:tc>
          <w:tcPr>
            <w:tcW w:w="1799" w:type="pct"/>
            <w:shd w:val="clear" w:color="auto" w:fill="auto"/>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Luas wilayah     </w:t>
            </w:r>
          </w:p>
        </w:tc>
        <w:tc>
          <w:tcPr>
            <w:tcW w:w="608"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m²</w:t>
            </w:r>
          </w:p>
        </w:tc>
        <w:tc>
          <w:tcPr>
            <w:tcW w:w="580"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6.014</w:t>
            </w:r>
          </w:p>
        </w:tc>
        <w:tc>
          <w:tcPr>
            <w:tcW w:w="580"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6.014</w:t>
            </w:r>
          </w:p>
        </w:tc>
        <w:tc>
          <w:tcPr>
            <w:tcW w:w="545"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6.014</w:t>
            </w:r>
          </w:p>
        </w:tc>
        <w:tc>
          <w:tcPr>
            <w:tcW w:w="545"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6.014</w:t>
            </w:r>
          </w:p>
        </w:tc>
      </w:tr>
      <w:tr w:rsidR="00E74C0B" w:rsidRPr="00563C09" w:rsidTr="00F630E5">
        <w:trPr>
          <w:trHeight w:val="300"/>
        </w:trPr>
        <w:tc>
          <w:tcPr>
            <w:tcW w:w="343" w:type="pct"/>
            <w:vMerge w:val="restart"/>
            <w:shd w:val="clear" w:color="000000" w:fill="FFFFFF"/>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3</w:t>
            </w:r>
          </w:p>
        </w:tc>
        <w:tc>
          <w:tcPr>
            <w:tcW w:w="1799" w:type="pct"/>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Rumah Layak Huni</w:t>
            </w:r>
          </w:p>
        </w:tc>
        <w:tc>
          <w:tcPr>
            <w:tcW w:w="608"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80"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80"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45"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545" w:type="pct"/>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300"/>
        </w:trPr>
        <w:tc>
          <w:tcPr>
            <w:tcW w:w="343" w:type="pct"/>
            <w:vMerge/>
            <w:vAlign w:val="center"/>
            <w:hideMark/>
          </w:tcPr>
          <w:p w:rsidR="00E74C0B" w:rsidRPr="00563C09" w:rsidRDefault="00E74C0B" w:rsidP="00F630E5">
            <w:pPr>
              <w:rPr>
                <w:rFonts w:ascii="Tahoma" w:hAnsi="Tahoma" w:cs="Tahoma"/>
                <w:sz w:val="20"/>
                <w:szCs w:val="20"/>
              </w:rPr>
            </w:pPr>
          </w:p>
        </w:tc>
        <w:tc>
          <w:tcPr>
            <w:tcW w:w="1799" w:type="pct"/>
            <w:shd w:val="clear" w:color="auto" w:fill="auto"/>
            <w:noWrap/>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Jumlah rumah layak huni</w:t>
            </w:r>
          </w:p>
        </w:tc>
        <w:tc>
          <w:tcPr>
            <w:tcW w:w="608"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Buah</w:t>
            </w:r>
          </w:p>
        </w:tc>
        <w:tc>
          <w:tcPr>
            <w:tcW w:w="580"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227.049</w:t>
            </w:r>
          </w:p>
        </w:tc>
        <w:tc>
          <w:tcPr>
            <w:tcW w:w="580"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230.000</w:t>
            </w:r>
          </w:p>
        </w:tc>
        <w:tc>
          <w:tcPr>
            <w:tcW w:w="545"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231.000</w:t>
            </w:r>
          </w:p>
        </w:tc>
        <w:tc>
          <w:tcPr>
            <w:tcW w:w="545"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237.000</w:t>
            </w:r>
          </w:p>
        </w:tc>
      </w:tr>
      <w:tr w:rsidR="00E74C0B" w:rsidRPr="00563C09" w:rsidTr="00F630E5">
        <w:trPr>
          <w:trHeight w:val="510"/>
        </w:trPr>
        <w:tc>
          <w:tcPr>
            <w:tcW w:w="343" w:type="pct"/>
            <w:vMerge/>
            <w:vAlign w:val="center"/>
            <w:hideMark/>
          </w:tcPr>
          <w:p w:rsidR="00E74C0B" w:rsidRPr="00563C09" w:rsidRDefault="00E74C0B" w:rsidP="00F630E5">
            <w:pPr>
              <w:rPr>
                <w:rFonts w:ascii="Tahoma" w:hAnsi="Tahoma" w:cs="Tahoma"/>
                <w:sz w:val="20"/>
                <w:szCs w:val="20"/>
              </w:rPr>
            </w:pPr>
          </w:p>
        </w:tc>
        <w:tc>
          <w:tcPr>
            <w:tcW w:w="1799" w:type="pct"/>
            <w:shd w:val="clear" w:color="auto" w:fill="auto"/>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Jumlah seluruh rumah di wilayah pemda ybs.</w:t>
            </w:r>
          </w:p>
        </w:tc>
        <w:tc>
          <w:tcPr>
            <w:tcW w:w="608" w:type="pct"/>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Buah</w:t>
            </w:r>
          </w:p>
        </w:tc>
        <w:tc>
          <w:tcPr>
            <w:tcW w:w="580"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260.945</w:t>
            </w:r>
          </w:p>
        </w:tc>
        <w:tc>
          <w:tcPr>
            <w:tcW w:w="580"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260.945</w:t>
            </w:r>
          </w:p>
        </w:tc>
        <w:tc>
          <w:tcPr>
            <w:tcW w:w="545"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260.945</w:t>
            </w:r>
          </w:p>
        </w:tc>
        <w:tc>
          <w:tcPr>
            <w:tcW w:w="545" w:type="pct"/>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260.945</w:t>
            </w:r>
          </w:p>
        </w:tc>
      </w:tr>
      <w:tr w:rsidR="00E74C0B" w:rsidRPr="00563C09" w:rsidTr="00F630E5">
        <w:trPr>
          <w:trHeight w:val="300"/>
        </w:trPr>
        <w:tc>
          <w:tcPr>
            <w:tcW w:w="5000" w:type="pct"/>
            <w:gridSpan w:val="7"/>
            <w:shd w:val="clear" w:color="auto" w:fill="auto"/>
            <w:noWrap/>
            <w:vAlign w:val="bottom"/>
            <w:hideMark/>
          </w:tcPr>
          <w:p w:rsidR="00E74C0B" w:rsidRPr="00563C09" w:rsidRDefault="00E74C0B" w:rsidP="009B7B31">
            <w:pPr>
              <w:spacing w:line="360" w:lineRule="auto"/>
              <w:rPr>
                <w:rFonts w:ascii="Tahoma" w:hAnsi="Tahoma" w:cs="Tahoma"/>
                <w:i/>
                <w:sz w:val="20"/>
                <w:szCs w:val="20"/>
                <w:lang w:val="id-ID"/>
              </w:rPr>
            </w:pPr>
            <w:r w:rsidRPr="00563C09">
              <w:rPr>
                <w:rFonts w:ascii="Tahoma" w:hAnsi="Tahoma" w:cs="Tahoma"/>
                <w:i/>
                <w:sz w:val="20"/>
                <w:szCs w:val="20"/>
              </w:rPr>
              <w:t xml:space="preserve">Sumber Data : Dinas </w:t>
            </w:r>
            <w:r w:rsidRPr="00563C09">
              <w:rPr>
                <w:rFonts w:ascii="Tahoma" w:hAnsi="Tahoma" w:cs="Tahoma"/>
                <w:i/>
                <w:sz w:val="20"/>
                <w:szCs w:val="20"/>
                <w:lang w:val="id-ID"/>
              </w:rPr>
              <w:t>Pe</w:t>
            </w:r>
            <w:r w:rsidR="009B7B31">
              <w:rPr>
                <w:rFonts w:ascii="Tahoma" w:hAnsi="Tahoma" w:cs="Tahoma"/>
                <w:i/>
                <w:sz w:val="20"/>
                <w:szCs w:val="20"/>
                <w:lang w:val="id-ID"/>
              </w:rPr>
              <w:t xml:space="preserve">kerjaan Umum </w:t>
            </w:r>
            <w:r w:rsidRPr="00563C09">
              <w:rPr>
                <w:rFonts w:ascii="Tahoma" w:hAnsi="Tahoma" w:cs="Tahoma"/>
                <w:i/>
                <w:sz w:val="20"/>
                <w:szCs w:val="20"/>
              </w:rPr>
              <w:t>Kabupaten Gresik, 2014</w:t>
            </w:r>
          </w:p>
        </w:tc>
      </w:tr>
    </w:tbl>
    <w:p w:rsidR="00E74C0B" w:rsidRPr="00563C09" w:rsidRDefault="00E74C0B" w:rsidP="00E74C0B">
      <w:pPr>
        <w:spacing w:line="360" w:lineRule="auto"/>
        <w:jc w:val="both"/>
        <w:rPr>
          <w:rFonts w:ascii="Tahoma" w:hAnsi="Tahoma" w:cs="Tahoma"/>
          <w:bCs/>
          <w:i/>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t xml:space="preserve">Tata Ruang </w:t>
      </w:r>
    </w:p>
    <w:p w:rsidR="00E74C0B" w:rsidRPr="00563C09" w:rsidRDefault="00E74C0B" w:rsidP="00E74C0B">
      <w:pPr>
        <w:spacing w:before="240" w:after="120" w:line="360" w:lineRule="auto"/>
        <w:ind w:firstLine="720"/>
        <w:jc w:val="both"/>
        <w:rPr>
          <w:rFonts w:ascii="Tahoma" w:hAnsi="Tahoma" w:cs="Tahoma"/>
          <w:bCs/>
          <w:sz w:val="22"/>
          <w:szCs w:val="22"/>
          <w:lang w:val="id-ID"/>
        </w:rPr>
      </w:pPr>
      <w:r w:rsidRPr="00563C09">
        <w:rPr>
          <w:rFonts w:ascii="Tahoma" w:hAnsi="Tahoma" w:cs="Tahoma"/>
          <w:bCs/>
          <w:sz w:val="22"/>
          <w:szCs w:val="22"/>
          <w:lang w:val="id-ID"/>
        </w:rPr>
        <w:t>Penataan ruang di Kabupaten Gresik merupakan proses perencanaan tata ruang,  pemanfaatan ruang dan pengendalian pemanfaatan ruang bagi pemerintah, masyarakat dan pihak ketiga lainnya dalam mengalokasikan dan mengendalikan ruang sebagai tempat kegiatan baik bersifat ekonomis, sosial maupun budaya. Kabupaten Gresik telah memiliki Peraturan Daerah tentang Rencana Tata Ruang Wilayah (RTRW) Kabupaten Gresik 2010-2030 melalui Perda Nomor 8 Tahun 2011 yang disahkan pada tanggal 15 Juli 2011. Dengan adanya dinamika pembangunan maka pada tahun 2015 RTRW Kabupaten Gresik 2010-2030 akan direview kembali.</w:t>
      </w:r>
    </w:p>
    <w:p w:rsidR="00E74C0B" w:rsidRPr="00563C09" w:rsidRDefault="00E74C0B" w:rsidP="00E74C0B">
      <w:pPr>
        <w:spacing w:before="240" w:after="120" w:line="360" w:lineRule="auto"/>
        <w:ind w:firstLine="720"/>
        <w:jc w:val="both"/>
        <w:rPr>
          <w:rFonts w:ascii="Tahoma" w:hAnsi="Tahoma" w:cs="Tahoma"/>
          <w:bCs/>
          <w:sz w:val="22"/>
          <w:szCs w:val="22"/>
          <w:lang w:val="id-ID"/>
        </w:rPr>
      </w:pPr>
      <w:r w:rsidRPr="00563C09">
        <w:rPr>
          <w:rFonts w:ascii="Tahoma" w:hAnsi="Tahoma" w:cs="Tahoma"/>
          <w:bCs/>
          <w:sz w:val="22"/>
          <w:szCs w:val="22"/>
          <w:lang w:val="id-ID"/>
        </w:rPr>
        <w:t>Guna mengantisipasi kawasan – kawasan cepat tumbuh pada Tahun 2013 telah disusun Rencana Detail Tata Ruang (RDTR) BWP Duduk Sampeyan – Cerme dan BWP Gresik Selatan. Pada Tahun 2014 dilanjutkan dengan menyusun RDTR BWP Perkotaan dan BWP Gresik Utara.</w:t>
      </w:r>
    </w:p>
    <w:p w:rsidR="00E74C0B" w:rsidRPr="00563C09" w:rsidRDefault="00E74C0B" w:rsidP="00E74C0B">
      <w:pPr>
        <w:spacing w:before="240" w:after="120" w:line="360" w:lineRule="auto"/>
        <w:ind w:firstLine="720"/>
        <w:jc w:val="both"/>
        <w:rPr>
          <w:rFonts w:ascii="Tahoma" w:hAnsi="Tahoma" w:cs="Tahoma"/>
          <w:sz w:val="22"/>
          <w:szCs w:val="22"/>
          <w:lang w:val="id-ID"/>
        </w:rPr>
      </w:pPr>
      <w:r w:rsidRPr="00563C09">
        <w:rPr>
          <w:rFonts w:ascii="Tahoma" w:hAnsi="Tahoma" w:cs="Tahoma"/>
          <w:bCs/>
          <w:sz w:val="22"/>
          <w:szCs w:val="22"/>
          <w:lang w:val="id-ID"/>
        </w:rPr>
        <w:t>Upaya yang dilakukan Pemerintah Kabupaten Gresik dalam pengendalian pemanfaatan ruang adalah dengan menerbitkan ijin pemanfaatan ruang, ijin mendirikan bangunan, dan ijin lokasi. Pada Tahun 2013 ijin yang telah dikeluarkan adalah : 206 ijin prinsip, 40 ijin lokasi, dan 739 ijin mendirikan bangunan. Bila dibandingkan Tahun 2012 terdapat kenaikan pada ijin prinsip 190 dan ijin mendirikan bangunan 404. Untuk Tahun 2014 ijin yang dikeluarkan adalah : 212 Ijin Prinsip, 62 Ijin Lokasi, dan 421 Ijin Mendirikan bangunan</w:t>
      </w:r>
    </w:p>
    <w:p w:rsidR="00E74C0B" w:rsidRPr="00563C09" w:rsidRDefault="00E74C0B" w:rsidP="00E74C0B">
      <w:pPr>
        <w:spacing w:line="360" w:lineRule="auto"/>
        <w:jc w:val="center"/>
        <w:rPr>
          <w:rFonts w:ascii="Tahoma" w:hAnsi="Tahoma" w:cs="Tahoma"/>
          <w:b/>
          <w:sz w:val="22"/>
          <w:szCs w:val="22"/>
        </w:rPr>
      </w:pPr>
    </w:p>
    <w:p w:rsidR="00E74C0B" w:rsidRPr="00563C09" w:rsidRDefault="00E74C0B" w:rsidP="00E74C0B">
      <w:pPr>
        <w:spacing w:line="360" w:lineRule="auto"/>
        <w:jc w:val="center"/>
        <w:rPr>
          <w:rFonts w:ascii="Tahoma" w:hAnsi="Tahoma" w:cs="Tahoma"/>
          <w:b/>
          <w:sz w:val="22"/>
          <w:szCs w:val="22"/>
          <w:lang w:val="id-ID"/>
        </w:rPr>
      </w:pPr>
    </w:p>
    <w:p w:rsidR="00E74C0B" w:rsidRPr="00563C09" w:rsidRDefault="00E74C0B" w:rsidP="007934B1">
      <w:pPr>
        <w:spacing w:line="360" w:lineRule="auto"/>
        <w:rPr>
          <w:rFonts w:ascii="Tahoma" w:hAnsi="Tahoma" w:cs="Tahoma"/>
          <w:b/>
          <w:sz w:val="22"/>
          <w:szCs w:val="22"/>
          <w:lang w:val="id-ID"/>
        </w:rPr>
      </w:pPr>
    </w:p>
    <w:p w:rsidR="00E74C0B" w:rsidRPr="00563C09" w:rsidRDefault="00E74C0B" w:rsidP="00E74C0B">
      <w:pPr>
        <w:spacing w:line="360" w:lineRule="auto"/>
        <w:jc w:val="center"/>
        <w:rPr>
          <w:rFonts w:ascii="Tahoma" w:hAnsi="Tahoma" w:cs="Tahoma"/>
          <w:b/>
          <w:sz w:val="22"/>
          <w:szCs w:val="22"/>
        </w:rPr>
      </w:pPr>
      <w:r>
        <w:rPr>
          <w:rFonts w:ascii="Tahoma" w:hAnsi="Tahoma" w:cs="Tahoma"/>
          <w:b/>
          <w:sz w:val="22"/>
          <w:szCs w:val="22"/>
          <w:lang w:val="id-ID"/>
        </w:rPr>
        <w:lastRenderedPageBreak/>
        <w:t>Tabel II</w:t>
      </w:r>
      <w:r w:rsidRPr="00563C09">
        <w:rPr>
          <w:rFonts w:ascii="Tahoma" w:hAnsi="Tahoma" w:cs="Tahoma"/>
          <w:b/>
          <w:sz w:val="22"/>
          <w:szCs w:val="22"/>
          <w:lang w:val="id-ID"/>
        </w:rPr>
        <w:t>.</w:t>
      </w:r>
      <w:r>
        <w:rPr>
          <w:rFonts w:ascii="Tahoma" w:hAnsi="Tahoma" w:cs="Tahoma"/>
          <w:b/>
          <w:sz w:val="22"/>
          <w:szCs w:val="22"/>
        </w:rPr>
        <w:t>1</w:t>
      </w:r>
      <w:r w:rsidR="000E655F">
        <w:rPr>
          <w:rFonts w:ascii="Tahoma" w:hAnsi="Tahoma" w:cs="Tahoma"/>
          <w:b/>
          <w:sz w:val="22"/>
          <w:szCs w:val="22"/>
        </w:rPr>
        <w:t>9</w:t>
      </w:r>
      <w:r w:rsidRPr="00563C09">
        <w:rPr>
          <w:rFonts w:ascii="Tahoma" w:hAnsi="Tahoma" w:cs="Tahoma"/>
          <w:b/>
          <w:sz w:val="22"/>
          <w:szCs w:val="22"/>
        </w:rPr>
        <w:t>.</w:t>
      </w:r>
      <w:r w:rsidRPr="00563C09">
        <w:rPr>
          <w:rFonts w:ascii="Tahoma" w:hAnsi="Tahoma" w:cs="Tahoma"/>
          <w:b/>
          <w:sz w:val="22"/>
          <w:szCs w:val="22"/>
          <w:lang w:val="id-ID"/>
        </w:rPr>
        <w:t xml:space="preserve"> </w:t>
      </w:r>
    </w:p>
    <w:p w:rsidR="00E74C0B" w:rsidRPr="00563C09" w:rsidRDefault="00E74C0B" w:rsidP="00E74C0B">
      <w:pPr>
        <w:spacing w:line="360" w:lineRule="auto"/>
        <w:jc w:val="center"/>
        <w:rPr>
          <w:rFonts w:ascii="Tahoma" w:hAnsi="Tahoma" w:cs="Tahoma"/>
          <w:b/>
          <w:sz w:val="22"/>
          <w:szCs w:val="22"/>
        </w:rPr>
      </w:pPr>
      <w:r w:rsidRPr="00563C09">
        <w:rPr>
          <w:rFonts w:ascii="Tahoma" w:hAnsi="Tahoma" w:cs="Tahoma"/>
          <w:b/>
          <w:sz w:val="22"/>
          <w:szCs w:val="22"/>
          <w:lang w:val="id-ID"/>
        </w:rPr>
        <w:t>Jumlah Ijin Prinsip, Ijin Lokasi, dan</w:t>
      </w:r>
      <w:r w:rsidRPr="00563C09">
        <w:rPr>
          <w:rFonts w:ascii="Tahoma" w:hAnsi="Tahoma" w:cs="Tahoma"/>
          <w:b/>
          <w:sz w:val="22"/>
          <w:szCs w:val="22"/>
        </w:rPr>
        <w:t xml:space="preserve"> </w:t>
      </w:r>
      <w:r w:rsidRPr="00563C09">
        <w:rPr>
          <w:rFonts w:ascii="Tahoma" w:hAnsi="Tahoma" w:cs="Tahoma"/>
          <w:b/>
          <w:sz w:val="22"/>
          <w:szCs w:val="22"/>
          <w:lang w:val="id-ID"/>
        </w:rPr>
        <w:t>Ijin Mendirikan Bangunan</w:t>
      </w:r>
    </w:p>
    <w:p w:rsidR="00E74C0B" w:rsidRPr="004F503B" w:rsidRDefault="00E74C0B" w:rsidP="00E74C0B">
      <w:pPr>
        <w:spacing w:line="360" w:lineRule="auto"/>
        <w:jc w:val="center"/>
        <w:rPr>
          <w:rFonts w:ascii="Tahoma" w:hAnsi="Tahoma" w:cs="Tahoma"/>
          <w:b/>
          <w:sz w:val="22"/>
          <w:szCs w:val="22"/>
          <w:lang w:val="id-ID"/>
        </w:rPr>
      </w:pPr>
      <w:r w:rsidRPr="00563C09">
        <w:rPr>
          <w:rFonts w:ascii="Tahoma" w:hAnsi="Tahoma" w:cs="Tahoma"/>
          <w:b/>
          <w:sz w:val="22"/>
          <w:szCs w:val="22"/>
          <w:lang w:val="id-ID"/>
        </w:rPr>
        <w:t>Kabupaten Gresik</w:t>
      </w:r>
      <w:r w:rsidRPr="00563C09">
        <w:rPr>
          <w:rFonts w:ascii="Tahoma" w:hAnsi="Tahoma" w:cs="Tahoma"/>
          <w:b/>
          <w:sz w:val="22"/>
          <w:szCs w:val="22"/>
        </w:rPr>
        <w:t xml:space="preserve"> </w:t>
      </w:r>
      <w:r w:rsidRPr="00563C09">
        <w:rPr>
          <w:rFonts w:ascii="Tahoma" w:hAnsi="Tahoma" w:cs="Tahoma"/>
          <w:b/>
          <w:sz w:val="22"/>
          <w:szCs w:val="22"/>
          <w:lang w:val="id-ID"/>
        </w:rPr>
        <w:t>Tahun 2011-201</w:t>
      </w:r>
      <w:r w:rsidRPr="00563C09">
        <w:rPr>
          <w:rFonts w:ascii="Tahoma" w:hAnsi="Tahoma" w:cs="Tahoma"/>
          <w:b/>
          <w:sz w:val="22"/>
          <w:szCs w:val="22"/>
        </w:rPr>
        <w:t>4</w:t>
      </w:r>
    </w:p>
    <w:tbl>
      <w:tblPr>
        <w:tblW w:w="8346" w:type="dxa"/>
        <w:jc w:val="center"/>
        <w:tblInd w:w="1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0"/>
        <w:gridCol w:w="2563"/>
        <w:gridCol w:w="1454"/>
        <w:gridCol w:w="1275"/>
        <w:gridCol w:w="1349"/>
        <w:gridCol w:w="895"/>
      </w:tblGrid>
      <w:tr w:rsidR="00E74C0B" w:rsidRPr="00A7577B" w:rsidTr="00F630E5">
        <w:trPr>
          <w:trHeight w:val="361"/>
          <w:jc w:val="center"/>
        </w:trPr>
        <w:tc>
          <w:tcPr>
            <w:tcW w:w="810" w:type="dxa"/>
            <w:shd w:val="clear" w:color="auto" w:fill="C0C0C0"/>
            <w:vAlign w:val="center"/>
          </w:tcPr>
          <w:p w:rsidR="00E74C0B" w:rsidRPr="00A7577B" w:rsidRDefault="00E74C0B" w:rsidP="00F630E5">
            <w:pPr>
              <w:spacing w:before="120" w:after="120" w:line="360" w:lineRule="auto"/>
              <w:jc w:val="center"/>
              <w:rPr>
                <w:rFonts w:ascii="Tahoma" w:hAnsi="Tahoma" w:cs="Tahoma"/>
                <w:b/>
                <w:bCs/>
                <w:sz w:val="20"/>
                <w:szCs w:val="20"/>
                <w:lang w:val="id-ID"/>
              </w:rPr>
            </w:pPr>
            <w:r w:rsidRPr="00A7577B">
              <w:rPr>
                <w:rFonts w:ascii="Tahoma" w:hAnsi="Tahoma" w:cs="Tahoma"/>
                <w:b/>
                <w:bCs/>
                <w:sz w:val="20"/>
                <w:szCs w:val="20"/>
              </w:rPr>
              <w:t>NO.</w:t>
            </w:r>
          </w:p>
        </w:tc>
        <w:tc>
          <w:tcPr>
            <w:tcW w:w="2563" w:type="dxa"/>
            <w:shd w:val="clear" w:color="auto" w:fill="C0C0C0"/>
            <w:vAlign w:val="center"/>
          </w:tcPr>
          <w:p w:rsidR="00E74C0B" w:rsidRPr="00A7577B" w:rsidRDefault="00E74C0B" w:rsidP="00F630E5">
            <w:pPr>
              <w:spacing w:before="120" w:after="120" w:line="360" w:lineRule="auto"/>
              <w:jc w:val="center"/>
              <w:rPr>
                <w:rFonts w:ascii="Tahoma" w:hAnsi="Tahoma" w:cs="Tahoma"/>
                <w:b/>
                <w:sz w:val="20"/>
                <w:szCs w:val="20"/>
                <w:lang w:val="id-ID"/>
              </w:rPr>
            </w:pPr>
            <w:r w:rsidRPr="00A7577B">
              <w:rPr>
                <w:rFonts w:ascii="Tahoma" w:hAnsi="Tahoma" w:cs="Tahoma"/>
                <w:b/>
                <w:sz w:val="20"/>
                <w:szCs w:val="20"/>
                <w:lang w:val="id-ID"/>
              </w:rPr>
              <w:t xml:space="preserve">Jenis Ijin </w:t>
            </w:r>
          </w:p>
        </w:tc>
        <w:tc>
          <w:tcPr>
            <w:tcW w:w="1454" w:type="dxa"/>
            <w:shd w:val="clear" w:color="auto" w:fill="C0C0C0"/>
            <w:vAlign w:val="center"/>
          </w:tcPr>
          <w:p w:rsidR="00E74C0B" w:rsidRPr="00A7577B" w:rsidRDefault="00E74C0B" w:rsidP="00F630E5">
            <w:pPr>
              <w:spacing w:before="120" w:after="120" w:line="360" w:lineRule="auto"/>
              <w:jc w:val="center"/>
              <w:rPr>
                <w:rFonts w:ascii="Tahoma" w:hAnsi="Tahoma" w:cs="Tahoma"/>
                <w:b/>
                <w:sz w:val="20"/>
                <w:szCs w:val="20"/>
                <w:lang w:val="id-ID"/>
              </w:rPr>
            </w:pPr>
            <w:r w:rsidRPr="00A7577B">
              <w:rPr>
                <w:rFonts w:ascii="Tahoma" w:hAnsi="Tahoma" w:cs="Tahoma"/>
                <w:b/>
                <w:sz w:val="20"/>
                <w:szCs w:val="20"/>
                <w:lang w:val="id-ID"/>
              </w:rPr>
              <w:t>2011</w:t>
            </w:r>
          </w:p>
        </w:tc>
        <w:tc>
          <w:tcPr>
            <w:tcW w:w="1275" w:type="dxa"/>
            <w:shd w:val="clear" w:color="auto" w:fill="C0C0C0"/>
          </w:tcPr>
          <w:p w:rsidR="00E74C0B" w:rsidRPr="00A7577B" w:rsidRDefault="00E74C0B" w:rsidP="00F630E5">
            <w:pPr>
              <w:spacing w:before="120" w:after="120" w:line="360" w:lineRule="auto"/>
              <w:jc w:val="center"/>
              <w:rPr>
                <w:rFonts w:ascii="Tahoma" w:hAnsi="Tahoma" w:cs="Tahoma"/>
                <w:b/>
                <w:sz w:val="20"/>
                <w:szCs w:val="20"/>
                <w:lang w:val="id-ID"/>
              </w:rPr>
            </w:pPr>
            <w:r w:rsidRPr="00A7577B">
              <w:rPr>
                <w:rFonts w:ascii="Tahoma" w:hAnsi="Tahoma" w:cs="Tahoma"/>
                <w:b/>
                <w:sz w:val="20"/>
                <w:szCs w:val="20"/>
                <w:lang w:val="id-ID"/>
              </w:rPr>
              <w:t>2012</w:t>
            </w:r>
          </w:p>
        </w:tc>
        <w:tc>
          <w:tcPr>
            <w:tcW w:w="1349" w:type="dxa"/>
            <w:shd w:val="clear" w:color="auto" w:fill="C0C0C0"/>
          </w:tcPr>
          <w:p w:rsidR="00E74C0B" w:rsidRPr="00A7577B" w:rsidRDefault="00E74C0B" w:rsidP="00F630E5">
            <w:pPr>
              <w:spacing w:before="120" w:after="120" w:line="360" w:lineRule="auto"/>
              <w:jc w:val="center"/>
              <w:rPr>
                <w:rFonts w:ascii="Tahoma" w:hAnsi="Tahoma" w:cs="Tahoma"/>
                <w:b/>
                <w:sz w:val="20"/>
                <w:szCs w:val="20"/>
                <w:lang w:val="id-ID"/>
              </w:rPr>
            </w:pPr>
            <w:r w:rsidRPr="00A7577B">
              <w:rPr>
                <w:rFonts w:ascii="Tahoma" w:hAnsi="Tahoma" w:cs="Tahoma"/>
                <w:b/>
                <w:sz w:val="20"/>
                <w:szCs w:val="20"/>
                <w:lang w:val="id-ID"/>
              </w:rPr>
              <w:t>2013</w:t>
            </w:r>
          </w:p>
        </w:tc>
        <w:tc>
          <w:tcPr>
            <w:tcW w:w="895" w:type="dxa"/>
            <w:shd w:val="clear" w:color="auto" w:fill="C0C0C0"/>
          </w:tcPr>
          <w:p w:rsidR="00E74C0B" w:rsidRPr="00A7577B" w:rsidRDefault="00E74C0B" w:rsidP="00F630E5">
            <w:pPr>
              <w:spacing w:before="120" w:after="120" w:line="360" w:lineRule="auto"/>
              <w:jc w:val="center"/>
              <w:rPr>
                <w:rFonts w:ascii="Tahoma" w:hAnsi="Tahoma" w:cs="Tahoma"/>
                <w:b/>
                <w:sz w:val="20"/>
                <w:szCs w:val="20"/>
              </w:rPr>
            </w:pPr>
            <w:r w:rsidRPr="00A7577B">
              <w:rPr>
                <w:rFonts w:ascii="Tahoma" w:hAnsi="Tahoma" w:cs="Tahoma"/>
                <w:b/>
                <w:sz w:val="20"/>
                <w:szCs w:val="20"/>
              </w:rPr>
              <w:t>2014</w:t>
            </w:r>
          </w:p>
        </w:tc>
      </w:tr>
      <w:tr w:rsidR="00E74C0B" w:rsidRPr="00A7577B" w:rsidTr="00F630E5">
        <w:trPr>
          <w:trHeight w:val="307"/>
          <w:jc w:val="center"/>
        </w:trPr>
        <w:tc>
          <w:tcPr>
            <w:tcW w:w="810" w:type="dxa"/>
            <w:shd w:val="clear" w:color="auto" w:fill="FFFFFF"/>
            <w:vAlign w:val="center"/>
          </w:tcPr>
          <w:p w:rsidR="00E74C0B" w:rsidRPr="00A7577B" w:rsidRDefault="00E74C0B" w:rsidP="00F630E5">
            <w:pPr>
              <w:spacing w:line="360" w:lineRule="auto"/>
              <w:jc w:val="center"/>
              <w:rPr>
                <w:rFonts w:ascii="Tahoma" w:hAnsi="Tahoma" w:cs="Tahoma"/>
                <w:b/>
                <w:bCs/>
                <w:sz w:val="20"/>
                <w:szCs w:val="20"/>
              </w:rPr>
            </w:pPr>
            <w:r w:rsidRPr="00A7577B">
              <w:rPr>
                <w:rFonts w:ascii="Tahoma" w:hAnsi="Tahoma" w:cs="Tahoma"/>
                <w:b/>
                <w:bCs/>
                <w:sz w:val="20"/>
                <w:szCs w:val="20"/>
              </w:rPr>
              <w:t>1.</w:t>
            </w:r>
          </w:p>
        </w:tc>
        <w:tc>
          <w:tcPr>
            <w:tcW w:w="2563" w:type="dxa"/>
            <w:shd w:val="clear" w:color="auto" w:fill="auto"/>
            <w:vAlign w:val="center"/>
          </w:tcPr>
          <w:p w:rsidR="00E74C0B" w:rsidRPr="00A7577B" w:rsidRDefault="00E74C0B" w:rsidP="00F630E5">
            <w:pPr>
              <w:spacing w:line="360" w:lineRule="auto"/>
              <w:rPr>
                <w:rFonts w:ascii="Tahoma" w:hAnsi="Tahoma" w:cs="Tahoma"/>
                <w:sz w:val="20"/>
                <w:szCs w:val="20"/>
                <w:lang w:val="id-ID"/>
              </w:rPr>
            </w:pPr>
            <w:r w:rsidRPr="00A7577B">
              <w:rPr>
                <w:rFonts w:ascii="Tahoma" w:hAnsi="Tahoma" w:cs="Tahoma"/>
                <w:sz w:val="20"/>
                <w:szCs w:val="20"/>
                <w:lang w:val="id-ID"/>
              </w:rPr>
              <w:t>Ijin Prinsip</w:t>
            </w:r>
          </w:p>
        </w:tc>
        <w:tc>
          <w:tcPr>
            <w:tcW w:w="1454" w:type="dxa"/>
            <w:shd w:val="clear" w:color="auto" w:fill="auto"/>
            <w:vAlign w:val="center"/>
          </w:tcPr>
          <w:p w:rsidR="00E74C0B" w:rsidRPr="00A7577B" w:rsidRDefault="00E74C0B" w:rsidP="00F630E5">
            <w:pPr>
              <w:spacing w:line="360" w:lineRule="auto"/>
              <w:jc w:val="center"/>
              <w:rPr>
                <w:rFonts w:ascii="Tahoma" w:hAnsi="Tahoma" w:cs="Tahoma"/>
                <w:sz w:val="20"/>
                <w:szCs w:val="20"/>
                <w:lang w:val="id-ID"/>
              </w:rPr>
            </w:pPr>
            <w:r w:rsidRPr="00A7577B">
              <w:rPr>
                <w:rFonts w:ascii="Tahoma" w:hAnsi="Tahoma" w:cs="Tahoma"/>
                <w:sz w:val="20"/>
                <w:szCs w:val="20"/>
                <w:lang w:val="id-ID"/>
              </w:rPr>
              <w:t>100</w:t>
            </w:r>
          </w:p>
        </w:tc>
        <w:tc>
          <w:tcPr>
            <w:tcW w:w="1275" w:type="dxa"/>
            <w:shd w:val="clear" w:color="auto" w:fill="auto"/>
            <w:vAlign w:val="center"/>
          </w:tcPr>
          <w:p w:rsidR="00E74C0B" w:rsidRPr="00A7577B" w:rsidRDefault="00E74C0B" w:rsidP="00F630E5">
            <w:pPr>
              <w:spacing w:line="360" w:lineRule="auto"/>
              <w:jc w:val="center"/>
              <w:rPr>
                <w:rFonts w:ascii="Tahoma" w:hAnsi="Tahoma" w:cs="Tahoma"/>
                <w:sz w:val="20"/>
                <w:szCs w:val="20"/>
                <w:lang w:val="id-ID"/>
              </w:rPr>
            </w:pPr>
            <w:r w:rsidRPr="00A7577B">
              <w:rPr>
                <w:rFonts w:ascii="Tahoma" w:hAnsi="Tahoma" w:cs="Tahoma"/>
                <w:sz w:val="20"/>
                <w:szCs w:val="20"/>
                <w:lang w:val="id-ID"/>
              </w:rPr>
              <w:t>190</w:t>
            </w:r>
          </w:p>
        </w:tc>
        <w:tc>
          <w:tcPr>
            <w:tcW w:w="1349" w:type="dxa"/>
            <w:shd w:val="clear" w:color="auto" w:fill="auto"/>
            <w:vAlign w:val="center"/>
          </w:tcPr>
          <w:p w:rsidR="00E74C0B" w:rsidRPr="00A7577B" w:rsidRDefault="00E74C0B" w:rsidP="00F630E5">
            <w:pPr>
              <w:spacing w:line="360" w:lineRule="auto"/>
              <w:jc w:val="center"/>
              <w:rPr>
                <w:rFonts w:ascii="Tahoma" w:hAnsi="Tahoma" w:cs="Tahoma"/>
                <w:sz w:val="20"/>
                <w:szCs w:val="20"/>
                <w:lang w:val="id-ID"/>
              </w:rPr>
            </w:pPr>
            <w:r w:rsidRPr="00A7577B">
              <w:rPr>
                <w:rFonts w:ascii="Tahoma" w:hAnsi="Tahoma" w:cs="Tahoma"/>
                <w:sz w:val="20"/>
                <w:szCs w:val="20"/>
                <w:lang w:val="id-ID"/>
              </w:rPr>
              <w:t>206</w:t>
            </w:r>
          </w:p>
        </w:tc>
        <w:tc>
          <w:tcPr>
            <w:tcW w:w="895" w:type="dxa"/>
            <w:shd w:val="clear" w:color="auto" w:fill="auto"/>
            <w:vAlign w:val="center"/>
          </w:tcPr>
          <w:p w:rsidR="00E74C0B" w:rsidRPr="00A7577B" w:rsidRDefault="00E74C0B" w:rsidP="00F630E5">
            <w:pPr>
              <w:spacing w:line="360" w:lineRule="auto"/>
              <w:jc w:val="center"/>
              <w:rPr>
                <w:rFonts w:ascii="Tahoma" w:hAnsi="Tahoma" w:cs="Tahoma"/>
                <w:sz w:val="20"/>
                <w:szCs w:val="20"/>
              </w:rPr>
            </w:pPr>
            <w:r w:rsidRPr="00A7577B">
              <w:rPr>
                <w:rFonts w:ascii="Tahoma" w:hAnsi="Tahoma" w:cs="Tahoma"/>
                <w:sz w:val="20"/>
                <w:szCs w:val="20"/>
              </w:rPr>
              <w:t>212</w:t>
            </w:r>
          </w:p>
        </w:tc>
      </w:tr>
      <w:tr w:rsidR="00E74C0B" w:rsidRPr="00A7577B" w:rsidTr="00F630E5">
        <w:trPr>
          <w:trHeight w:val="172"/>
          <w:jc w:val="center"/>
        </w:trPr>
        <w:tc>
          <w:tcPr>
            <w:tcW w:w="810" w:type="dxa"/>
            <w:shd w:val="clear" w:color="auto" w:fill="FFFFFF"/>
            <w:vAlign w:val="center"/>
          </w:tcPr>
          <w:p w:rsidR="00E74C0B" w:rsidRPr="00A7577B" w:rsidRDefault="00E74C0B" w:rsidP="00F630E5">
            <w:pPr>
              <w:spacing w:line="360" w:lineRule="auto"/>
              <w:jc w:val="center"/>
              <w:rPr>
                <w:rFonts w:ascii="Tahoma" w:hAnsi="Tahoma" w:cs="Tahoma"/>
                <w:b/>
                <w:bCs/>
                <w:sz w:val="20"/>
                <w:szCs w:val="20"/>
              </w:rPr>
            </w:pPr>
            <w:r w:rsidRPr="00A7577B">
              <w:rPr>
                <w:rFonts w:ascii="Tahoma" w:hAnsi="Tahoma" w:cs="Tahoma"/>
                <w:b/>
                <w:bCs/>
                <w:sz w:val="20"/>
                <w:szCs w:val="20"/>
              </w:rPr>
              <w:t>2.</w:t>
            </w:r>
          </w:p>
        </w:tc>
        <w:tc>
          <w:tcPr>
            <w:tcW w:w="2563" w:type="dxa"/>
            <w:shd w:val="clear" w:color="auto" w:fill="auto"/>
            <w:vAlign w:val="center"/>
          </w:tcPr>
          <w:p w:rsidR="00E74C0B" w:rsidRPr="00A7577B" w:rsidRDefault="00E74C0B" w:rsidP="00F630E5">
            <w:pPr>
              <w:spacing w:line="360" w:lineRule="auto"/>
              <w:rPr>
                <w:rFonts w:ascii="Tahoma" w:hAnsi="Tahoma" w:cs="Tahoma"/>
                <w:sz w:val="20"/>
                <w:szCs w:val="20"/>
                <w:lang w:val="id-ID"/>
              </w:rPr>
            </w:pPr>
            <w:r w:rsidRPr="00A7577B">
              <w:rPr>
                <w:rFonts w:ascii="Tahoma" w:hAnsi="Tahoma" w:cs="Tahoma"/>
                <w:sz w:val="20"/>
                <w:szCs w:val="20"/>
                <w:lang w:val="id-ID"/>
              </w:rPr>
              <w:t>Ijin Lokasi</w:t>
            </w:r>
          </w:p>
        </w:tc>
        <w:tc>
          <w:tcPr>
            <w:tcW w:w="1454" w:type="dxa"/>
            <w:shd w:val="clear" w:color="auto" w:fill="auto"/>
            <w:vAlign w:val="center"/>
          </w:tcPr>
          <w:p w:rsidR="00E74C0B" w:rsidRPr="00A7577B" w:rsidRDefault="00E74C0B" w:rsidP="00F630E5">
            <w:pPr>
              <w:spacing w:line="360" w:lineRule="auto"/>
              <w:jc w:val="center"/>
              <w:rPr>
                <w:rFonts w:ascii="Tahoma" w:hAnsi="Tahoma" w:cs="Tahoma"/>
                <w:sz w:val="20"/>
                <w:szCs w:val="20"/>
                <w:lang w:val="id-ID"/>
              </w:rPr>
            </w:pPr>
            <w:r w:rsidRPr="00A7577B">
              <w:rPr>
                <w:rFonts w:ascii="Tahoma" w:hAnsi="Tahoma" w:cs="Tahoma"/>
                <w:sz w:val="20"/>
                <w:szCs w:val="20"/>
                <w:lang w:val="id-ID"/>
              </w:rPr>
              <w:t>34</w:t>
            </w:r>
          </w:p>
        </w:tc>
        <w:tc>
          <w:tcPr>
            <w:tcW w:w="1275" w:type="dxa"/>
            <w:shd w:val="clear" w:color="auto" w:fill="auto"/>
            <w:vAlign w:val="center"/>
          </w:tcPr>
          <w:p w:rsidR="00E74C0B" w:rsidRPr="00A7577B" w:rsidRDefault="00E74C0B" w:rsidP="00F630E5">
            <w:pPr>
              <w:spacing w:line="360" w:lineRule="auto"/>
              <w:jc w:val="center"/>
              <w:rPr>
                <w:rFonts w:ascii="Tahoma" w:hAnsi="Tahoma" w:cs="Tahoma"/>
                <w:sz w:val="20"/>
                <w:szCs w:val="20"/>
                <w:lang w:val="id-ID"/>
              </w:rPr>
            </w:pPr>
            <w:r w:rsidRPr="00A7577B">
              <w:rPr>
                <w:rFonts w:ascii="Tahoma" w:hAnsi="Tahoma" w:cs="Tahoma"/>
                <w:sz w:val="20"/>
                <w:szCs w:val="20"/>
                <w:lang w:val="id-ID"/>
              </w:rPr>
              <w:t>54</w:t>
            </w:r>
          </w:p>
        </w:tc>
        <w:tc>
          <w:tcPr>
            <w:tcW w:w="1349" w:type="dxa"/>
            <w:shd w:val="clear" w:color="auto" w:fill="auto"/>
            <w:vAlign w:val="center"/>
          </w:tcPr>
          <w:p w:rsidR="00E74C0B" w:rsidRPr="00A7577B" w:rsidRDefault="00E74C0B" w:rsidP="00F630E5">
            <w:pPr>
              <w:spacing w:line="360" w:lineRule="auto"/>
              <w:jc w:val="center"/>
              <w:rPr>
                <w:rFonts w:ascii="Tahoma" w:hAnsi="Tahoma" w:cs="Tahoma"/>
                <w:sz w:val="20"/>
                <w:szCs w:val="20"/>
                <w:lang w:val="id-ID"/>
              </w:rPr>
            </w:pPr>
            <w:r w:rsidRPr="00A7577B">
              <w:rPr>
                <w:rFonts w:ascii="Tahoma" w:hAnsi="Tahoma" w:cs="Tahoma"/>
                <w:sz w:val="20"/>
                <w:szCs w:val="20"/>
                <w:lang w:val="id-ID"/>
              </w:rPr>
              <w:t>40</w:t>
            </w:r>
          </w:p>
        </w:tc>
        <w:tc>
          <w:tcPr>
            <w:tcW w:w="895" w:type="dxa"/>
            <w:shd w:val="clear" w:color="auto" w:fill="auto"/>
            <w:vAlign w:val="center"/>
          </w:tcPr>
          <w:p w:rsidR="00E74C0B" w:rsidRPr="00A7577B" w:rsidRDefault="00E74C0B" w:rsidP="00F630E5">
            <w:pPr>
              <w:spacing w:line="360" w:lineRule="auto"/>
              <w:jc w:val="center"/>
              <w:rPr>
                <w:rFonts w:ascii="Tahoma" w:hAnsi="Tahoma" w:cs="Tahoma"/>
                <w:sz w:val="20"/>
                <w:szCs w:val="20"/>
              </w:rPr>
            </w:pPr>
            <w:r w:rsidRPr="00A7577B">
              <w:rPr>
                <w:rFonts w:ascii="Tahoma" w:hAnsi="Tahoma" w:cs="Tahoma"/>
                <w:sz w:val="20"/>
                <w:szCs w:val="20"/>
              </w:rPr>
              <w:t>62</w:t>
            </w:r>
          </w:p>
        </w:tc>
      </w:tr>
      <w:tr w:rsidR="00E74C0B" w:rsidRPr="00A7577B" w:rsidTr="00F630E5">
        <w:trPr>
          <w:trHeight w:val="285"/>
          <w:jc w:val="center"/>
        </w:trPr>
        <w:tc>
          <w:tcPr>
            <w:tcW w:w="810" w:type="dxa"/>
            <w:shd w:val="clear" w:color="auto" w:fill="FFFFFF"/>
            <w:vAlign w:val="center"/>
          </w:tcPr>
          <w:p w:rsidR="00E74C0B" w:rsidRPr="00A7577B" w:rsidRDefault="00E74C0B" w:rsidP="00F630E5">
            <w:pPr>
              <w:spacing w:line="360" w:lineRule="auto"/>
              <w:jc w:val="center"/>
              <w:rPr>
                <w:rFonts w:ascii="Tahoma" w:hAnsi="Tahoma" w:cs="Tahoma"/>
                <w:b/>
                <w:bCs/>
                <w:sz w:val="20"/>
                <w:szCs w:val="20"/>
              </w:rPr>
            </w:pPr>
            <w:r w:rsidRPr="00A7577B">
              <w:rPr>
                <w:rFonts w:ascii="Tahoma" w:hAnsi="Tahoma" w:cs="Tahoma"/>
                <w:b/>
                <w:bCs/>
                <w:sz w:val="20"/>
                <w:szCs w:val="20"/>
              </w:rPr>
              <w:t>3.</w:t>
            </w:r>
          </w:p>
        </w:tc>
        <w:tc>
          <w:tcPr>
            <w:tcW w:w="2563" w:type="dxa"/>
            <w:shd w:val="clear" w:color="auto" w:fill="auto"/>
            <w:vAlign w:val="center"/>
          </w:tcPr>
          <w:p w:rsidR="00E74C0B" w:rsidRPr="00A7577B" w:rsidRDefault="00E74C0B" w:rsidP="00F630E5">
            <w:pPr>
              <w:spacing w:line="360" w:lineRule="auto"/>
              <w:rPr>
                <w:rFonts w:ascii="Tahoma" w:hAnsi="Tahoma" w:cs="Tahoma"/>
                <w:sz w:val="20"/>
                <w:szCs w:val="20"/>
                <w:lang w:val="id-ID"/>
              </w:rPr>
            </w:pPr>
            <w:r w:rsidRPr="00A7577B">
              <w:rPr>
                <w:rFonts w:ascii="Tahoma" w:hAnsi="Tahoma" w:cs="Tahoma"/>
                <w:sz w:val="20"/>
                <w:szCs w:val="20"/>
                <w:lang w:val="id-ID"/>
              </w:rPr>
              <w:t>Ijin Mendirikan Bangunan</w:t>
            </w:r>
          </w:p>
        </w:tc>
        <w:tc>
          <w:tcPr>
            <w:tcW w:w="1454" w:type="dxa"/>
            <w:shd w:val="clear" w:color="auto" w:fill="auto"/>
            <w:vAlign w:val="center"/>
          </w:tcPr>
          <w:p w:rsidR="00E74C0B" w:rsidRPr="00A7577B" w:rsidRDefault="00E74C0B" w:rsidP="00F630E5">
            <w:pPr>
              <w:spacing w:line="360" w:lineRule="auto"/>
              <w:jc w:val="center"/>
              <w:rPr>
                <w:rFonts w:ascii="Tahoma" w:hAnsi="Tahoma" w:cs="Tahoma"/>
                <w:sz w:val="20"/>
                <w:szCs w:val="20"/>
                <w:lang w:val="id-ID"/>
              </w:rPr>
            </w:pPr>
            <w:r w:rsidRPr="00A7577B">
              <w:rPr>
                <w:rFonts w:ascii="Tahoma" w:hAnsi="Tahoma" w:cs="Tahoma"/>
                <w:sz w:val="20"/>
                <w:szCs w:val="20"/>
                <w:lang w:val="id-ID"/>
              </w:rPr>
              <w:t>494</w:t>
            </w:r>
          </w:p>
        </w:tc>
        <w:tc>
          <w:tcPr>
            <w:tcW w:w="1275" w:type="dxa"/>
            <w:shd w:val="clear" w:color="auto" w:fill="auto"/>
            <w:vAlign w:val="center"/>
          </w:tcPr>
          <w:p w:rsidR="00E74C0B" w:rsidRPr="00A7577B" w:rsidRDefault="00E74C0B" w:rsidP="00F630E5">
            <w:pPr>
              <w:spacing w:line="360" w:lineRule="auto"/>
              <w:jc w:val="center"/>
              <w:rPr>
                <w:rFonts w:ascii="Tahoma" w:hAnsi="Tahoma" w:cs="Tahoma"/>
                <w:sz w:val="20"/>
                <w:szCs w:val="20"/>
                <w:lang w:val="id-ID"/>
              </w:rPr>
            </w:pPr>
            <w:r w:rsidRPr="00A7577B">
              <w:rPr>
                <w:rFonts w:ascii="Tahoma" w:hAnsi="Tahoma" w:cs="Tahoma"/>
                <w:sz w:val="20"/>
                <w:szCs w:val="20"/>
                <w:lang w:val="id-ID"/>
              </w:rPr>
              <w:t>404</w:t>
            </w:r>
          </w:p>
        </w:tc>
        <w:tc>
          <w:tcPr>
            <w:tcW w:w="1349" w:type="dxa"/>
            <w:shd w:val="clear" w:color="auto" w:fill="auto"/>
            <w:vAlign w:val="center"/>
          </w:tcPr>
          <w:p w:rsidR="00E74C0B" w:rsidRPr="00A7577B" w:rsidRDefault="00E74C0B" w:rsidP="00F630E5">
            <w:pPr>
              <w:spacing w:line="360" w:lineRule="auto"/>
              <w:jc w:val="center"/>
              <w:rPr>
                <w:rFonts w:ascii="Tahoma" w:hAnsi="Tahoma" w:cs="Tahoma"/>
                <w:sz w:val="20"/>
                <w:szCs w:val="20"/>
                <w:lang w:val="id-ID"/>
              </w:rPr>
            </w:pPr>
            <w:r w:rsidRPr="00A7577B">
              <w:rPr>
                <w:rFonts w:ascii="Tahoma" w:hAnsi="Tahoma" w:cs="Tahoma"/>
                <w:sz w:val="20"/>
                <w:szCs w:val="20"/>
                <w:lang w:val="id-ID"/>
              </w:rPr>
              <w:t>739</w:t>
            </w:r>
          </w:p>
        </w:tc>
        <w:tc>
          <w:tcPr>
            <w:tcW w:w="895" w:type="dxa"/>
            <w:shd w:val="clear" w:color="auto" w:fill="auto"/>
            <w:vAlign w:val="center"/>
          </w:tcPr>
          <w:p w:rsidR="00E74C0B" w:rsidRPr="00A7577B" w:rsidRDefault="00E74C0B" w:rsidP="00F630E5">
            <w:pPr>
              <w:spacing w:line="360" w:lineRule="auto"/>
              <w:jc w:val="center"/>
              <w:rPr>
                <w:rFonts w:ascii="Tahoma" w:hAnsi="Tahoma" w:cs="Tahoma"/>
                <w:sz w:val="20"/>
                <w:szCs w:val="20"/>
              </w:rPr>
            </w:pPr>
            <w:r w:rsidRPr="00A7577B">
              <w:rPr>
                <w:rFonts w:ascii="Tahoma" w:hAnsi="Tahoma" w:cs="Tahoma"/>
                <w:sz w:val="20"/>
                <w:szCs w:val="20"/>
              </w:rPr>
              <w:t>421</w:t>
            </w:r>
          </w:p>
        </w:tc>
      </w:tr>
    </w:tbl>
    <w:p w:rsidR="00E74C0B" w:rsidRPr="00563C09" w:rsidRDefault="00E74C0B" w:rsidP="00E74C0B">
      <w:pPr>
        <w:spacing w:line="360" w:lineRule="auto"/>
        <w:ind w:firstLine="720"/>
        <w:rPr>
          <w:rFonts w:ascii="Tahoma" w:hAnsi="Tahoma" w:cs="Tahoma"/>
          <w:i/>
          <w:sz w:val="22"/>
          <w:szCs w:val="22"/>
          <w:lang w:val="id-ID"/>
        </w:rPr>
      </w:pPr>
      <w:r w:rsidRPr="00563C09">
        <w:rPr>
          <w:rFonts w:ascii="Tahoma" w:hAnsi="Tahoma" w:cs="Tahoma"/>
          <w:i/>
          <w:sz w:val="22"/>
          <w:szCs w:val="22"/>
          <w:lang w:val="id-ID"/>
        </w:rPr>
        <w:t>Sumber Data : Badan Penanaman Modal dan Perijinan Kabupaten Gresik, 201</w:t>
      </w:r>
      <w:r w:rsidRPr="00563C09">
        <w:rPr>
          <w:rFonts w:ascii="Tahoma" w:hAnsi="Tahoma" w:cs="Tahoma"/>
          <w:i/>
          <w:sz w:val="22"/>
          <w:szCs w:val="22"/>
        </w:rPr>
        <w:t>4</w:t>
      </w:r>
    </w:p>
    <w:p w:rsidR="00E74C0B" w:rsidRPr="00563C09" w:rsidRDefault="00E74C0B" w:rsidP="00E74C0B">
      <w:pPr>
        <w:pStyle w:val="ListParagraph"/>
        <w:numPr>
          <w:ilvl w:val="0"/>
          <w:numId w:val="33"/>
        </w:numPr>
        <w:spacing w:line="360" w:lineRule="auto"/>
        <w:jc w:val="both"/>
        <w:rPr>
          <w:rFonts w:ascii="Tahoma" w:hAnsi="Tahoma" w:cs="Tahoma"/>
          <w:b/>
          <w:sz w:val="22"/>
          <w:szCs w:val="22"/>
        </w:rPr>
      </w:pPr>
      <w:r w:rsidRPr="00563C09">
        <w:rPr>
          <w:rFonts w:ascii="Tahoma" w:hAnsi="Tahoma" w:cs="Tahoma"/>
          <w:b/>
          <w:sz w:val="22"/>
          <w:szCs w:val="22"/>
        </w:rPr>
        <w:t xml:space="preserve">Perencanaan Pembangunan </w:t>
      </w:r>
    </w:p>
    <w:p w:rsidR="00E74C0B" w:rsidRPr="00563C09" w:rsidRDefault="00E74C0B" w:rsidP="00E74C0B">
      <w:pPr>
        <w:spacing w:line="360" w:lineRule="auto"/>
        <w:ind w:firstLine="720"/>
        <w:jc w:val="both"/>
        <w:rPr>
          <w:rFonts w:ascii="Tahoma" w:hAnsi="Tahoma" w:cs="Tahoma"/>
          <w:sz w:val="22"/>
          <w:szCs w:val="22"/>
        </w:rPr>
      </w:pPr>
      <w:proofErr w:type="gramStart"/>
      <w:r w:rsidRPr="00563C09">
        <w:rPr>
          <w:rFonts w:ascii="Tahoma" w:hAnsi="Tahoma" w:cs="Tahoma"/>
          <w:sz w:val="22"/>
          <w:szCs w:val="22"/>
        </w:rPr>
        <w:t xml:space="preserve">Dokumen RPJMD </w:t>
      </w:r>
      <w:r w:rsidRPr="00563C09">
        <w:rPr>
          <w:rFonts w:ascii="Tahoma" w:hAnsi="Tahoma" w:cs="Tahoma"/>
          <w:sz w:val="22"/>
          <w:szCs w:val="22"/>
          <w:lang w:val="id-ID"/>
        </w:rPr>
        <w:t>Kabupaten Gresik</w:t>
      </w:r>
      <w:r w:rsidRPr="00563C09">
        <w:rPr>
          <w:rFonts w:ascii="Tahoma" w:hAnsi="Tahoma" w:cs="Tahoma"/>
          <w:sz w:val="22"/>
          <w:szCs w:val="22"/>
        </w:rPr>
        <w:t xml:space="preserve"> </w:t>
      </w:r>
      <w:r w:rsidR="009B7B31">
        <w:rPr>
          <w:rFonts w:ascii="Tahoma" w:hAnsi="Tahoma" w:cs="Tahoma"/>
          <w:sz w:val="22"/>
          <w:szCs w:val="22"/>
          <w:lang w:val="id-ID"/>
        </w:rPr>
        <w:t xml:space="preserve">dijabarkan ke dalam RKPD dan juga </w:t>
      </w:r>
      <w:r w:rsidRPr="00563C09">
        <w:rPr>
          <w:rFonts w:ascii="Tahoma" w:hAnsi="Tahoma" w:cs="Tahoma"/>
          <w:sz w:val="22"/>
          <w:szCs w:val="22"/>
        </w:rPr>
        <w:t>merupakan pedoman penyusunan</w:t>
      </w:r>
      <w:r w:rsidRPr="00563C09">
        <w:rPr>
          <w:rFonts w:ascii="Tahoma" w:hAnsi="Tahoma" w:cs="Tahoma"/>
          <w:sz w:val="22"/>
          <w:szCs w:val="22"/>
          <w:lang w:val="id-ID"/>
        </w:rPr>
        <w:t xml:space="preserve"> </w:t>
      </w:r>
      <w:r w:rsidRPr="00563C09">
        <w:rPr>
          <w:rFonts w:ascii="Tahoma" w:hAnsi="Tahoma" w:cs="Tahoma"/>
          <w:sz w:val="22"/>
          <w:szCs w:val="22"/>
        </w:rPr>
        <w:t>Rencana Strategis Satuan Kerja Perangkat Daerah (Renstra SKPD).</w:t>
      </w:r>
      <w:proofErr w:type="gramEnd"/>
      <w:r w:rsidRPr="00563C09">
        <w:rPr>
          <w:rFonts w:ascii="Tahoma" w:hAnsi="Tahoma" w:cs="Tahoma"/>
          <w:sz w:val="22"/>
          <w:szCs w:val="22"/>
        </w:rPr>
        <w:t xml:space="preserve"> </w:t>
      </w:r>
      <w:proofErr w:type="gramStart"/>
      <w:r w:rsidRPr="00563C09">
        <w:rPr>
          <w:rFonts w:ascii="Tahoma" w:hAnsi="Tahoma" w:cs="Tahoma"/>
          <w:sz w:val="22"/>
          <w:szCs w:val="22"/>
        </w:rPr>
        <w:t>Renstra SKPD merupakan pedoman bagi penyusunan dokumen Rencana Kerja (R</w:t>
      </w:r>
      <w:r w:rsidR="009B7B31">
        <w:rPr>
          <w:rFonts w:ascii="Tahoma" w:hAnsi="Tahoma" w:cs="Tahoma"/>
          <w:sz w:val="22"/>
          <w:szCs w:val="22"/>
          <w:lang w:val="id-ID"/>
        </w:rPr>
        <w:t>enja</w:t>
      </w:r>
      <w:r w:rsidRPr="00563C09">
        <w:rPr>
          <w:rFonts w:ascii="Tahoma" w:hAnsi="Tahoma" w:cs="Tahoma"/>
          <w:sz w:val="22"/>
          <w:szCs w:val="22"/>
        </w:rPr>
        <w:t xml:space="preserve">) </w:t>
      </w:r>
      <w:r w:rsidR="009B7B31">
        <w:rPr>
          <w:rFonts w:ascii="Tahoma" w:hAnsi="Tahoma" w:cs="Tahoma"/>
          <w:sz w:val="22"/>
          <w:szCs w:val="22"/>
          <w:lang w:val="id-ID"/>
        </w:rPr>
        <w:t xml:space="preserve">SKPD </w:t>
      </w:r>
      <w:r w:rsidRPr="00563C09">
        <w:rPr>
          <w:rFonts w:ascii="Tahoma" w:hAnsi="Tahoma" w:cs="Tahoma"/>
          <w:sz w:val="22"/>
          <w:szCs w:val="22"/>
          <w:lang w:val="id-ID"/>
        </w:rPr>
        <w:t>Kabupaten Gresik</w:t>
      </w:r>
      <w:r w:rsidRPr="00563C09">
        <w:rPr>
          <w:rFonts w:ascii="Tahoma" w:hAnsi="Tahoma" w:cs="Tahoma"/>
          <w:sz w:val="22"/>
          <w:szCs w:val="22"/>
        </w:rPr>
        <w:t>.</w:t>
      </w:r>
      <w:proofErr w:type="gramEnd"/>
      <w:r w:rsidRPr="00563C09">
        <w:rPr>
          <w:rFonts w:ascii="Tahoma" w:hAnsi="Tahoma" w:cs="Tahoma"/>
          <w:sz w:val="22"/>
          <w:szCs w:val="22"/>
          <w:lang w:val="id-ID"/>
        </w:rPr>
        <w:t xml:space="preserve"> </w:t>
      </w:r>
    </w:p>
    <w:p w:rsidR="00E74C0B" w:rsidRPr="00563C09" w:rsidRDefault="00E74C0B" w:rsidP="00E74C0B">
      <w:pPr>
        <w:spacing w:line="360" w:lineRule="auto"/>
        <w:ind w:firstLine="720"/>
        <w:jc w:val="both"/>
        <w:rPr>
          <w:rFonts w:ascii="Tahoma" w:hAnsi="Tahoma" w:cs="Tahoma"/>
          <w:sz w:val="22"/>
          <w:szCs w:val="22"/>
          <w:lang w:val="id-ID"/>
        </w:rPr>
      </w:pPr>
      <w:r w:rsidRPr="00563C09">
        <w:rPr>
          <w:rFonts w:ascii="Tahoma" w:hAnsi="Tahoma" w:cs="Tahoma"/>
          <w:sz w:val="22"/>
          <w:szCs w:val="22"/>
          <w:lang w:val="id-ID"/>
        </w:rPr>
        <w:t>Sampai dengan Tahun 201</w:t>
      </w:r>
      <w:r w:rsidRPr="00563C09">
        <w:rPr>
          <w:rFonts w:ascii="Tahoma" w:hAnsi="Tahoma" w:cs="Tahoma"/>
          <w:sz w:val="22"/>
          <w:szCs w:val="22"/>
        </w:rPr>
        <w:t>4</w:t>
      </w:r>
      <w:r w:rsidRPr="00563C09">
        <w:rPr>
          <w:rFonts w:ascii="Tahoma" w:hAnsi="Tahoma" w:cs="Tahoma"/>
          <w:sz w:val="22"/>
          <w:szCs w:val="22"/>
          <w:lang w:val="id-ID"/>
        </w:rPr>
        <w:t xml:space="preserve"> dokumen perencanaan Kabupaten Gresik yang telah diselesaikan adalah </w:t>
      </w:r>
      <w:r w:rsidRPr="00563C09">
        <w:rPr>
          <w:rFonts w:ascii="Tahoma" w:hAnsi="Tahoma" w:cs="Tahoma"/>
          <w:sz w:val="22"/>
          <w:szCs w:val="22"/>
        </w:rPr>
        <w:t>Rencana Pembangunan Jangka Panjang Daerah (RPJPD) tahun 20</w:t>
      </w:r>
      <w:r w:rsidR="009B7B31">
        <w:rPr>
          <w:rFonts w:ascii="Tahoma" w:hAnsi="Tahoma" w:cs="Tahoma"/>
          <w:sz w:val="22"/>
          <w:szCs w:val="22"/>
          <w:lang w:val="id-ID"/>
        </w:rPr>
        <w:t>05</w:t>
      </w:r>
      <w:r w:rsidRPr="00563C09">
        <w:rPr>
          <w:rFonts w:ascii="Tahoma" w:hAnsi="Tahoma" w:cs="Tahoma"/>
          <w:sz w:val="22"/>
          <w:szCs w:val="22"/>
        </w:rPr>
        <w:t>-20</w:t>
      </w:r>
      <w:r w:rsidRPr="00563C09">
        <w:rPr>
          <w:rFonts w:ascii="Tahoma" w:hAnsi="Tahoma" w:cs="Tahoma"/>
          <w:sz w:val="22"/>
          <w:szCs w:val="22"/>
          <w:lang w:val="id-ID"/>
        </w:rPr>
        <w:t>25</w:t>
      </w:r>
      <w:r w:rsidRPr="00563C09">
        <w:rPr>
          <w:rFonts w:ascii="Tahoma" w:hAnsi="Tahoma" w:cs="Tahoma"/>
          <w:sz w:val="22"/>
          <w:szCs w:val="22"/>
        </w:rPr>
        <w:t xml:space="preserve"> </w:t>
      </w:r>
      <w:r w:rsidRPr="00563C09">
        <w:rPr>
          <w:rFonts w:ascii="Tahoma" w:hAnsi="Tahoma" w:cs="Tahoma"/>
          <w:sz w:val="22"/>
          <w:szCs w:val="22"/>
          <w:lang w:val="id-ID"/>
        </w:rPr>
        <w:t xml:space="preserve">sesuai Perda Kabupaten Gresik Nomor 11 Tahun 2009 dan </w:t>
      </w:r>
      <w:r w:rsidRPr="00563C09">
        <w:rPr>
          <w:rFonts w:ascii="Tahoma" w:hAnsi="Tahoma" w:cs="Tahoma"/>
          <w:sz w:val="22"/>
          <w:szCs w:val="22"/>
        </w:rPr>
        <w:t>Rencana Pembangunan Jangka Menengah Daerah</w:t>
      </w:r>
      <w:r w:rsidRPr="00563C09">
        <w:rPr>
          <w:rFonts w:ascii="Tahoma" w:hAnsi="Tahoma" w:cs="Tahoma"/>
          <w:sz w:val="22"/>
          <w:szCs w:val="22"/>
          <w:lang w:val="id-ID"/>
        </w:rPr>
        <w:t xml:space="preserve"> </w:t>
      </w:r>
      <w:r w:rsidRPr="00563C09">
        <w:rPr>
          <w:rFonts w:ascii="Tahoma" w:hAnsi="Tahoma" w:cs="Tahoma"/>
          <w:sz w:val="22"/>
          <w:szCs w:val="22"/>
        </w:rPr>
        <w:t>(RPJMD) tahun 201</w:t>
      </w:r>
      <w:r w:rsidRPr="00563C09">
        <w:rPr>
          <w:rFonts w:ascii="Tahoma" w:hAnsi="Tahoma" w:cs="Tahoma"/>
          <w:sz w:val="22"/>
          <w:szCs w:val="22"/>
          <w:lang w:val="id-ID"/>
        </w:rPr>
        <w:t>1</w:t>
      </w:r>
      <w:r w:rsidRPr="00563C09">
        <w:rPr>
          <w:rFonts w:ascii="Tahoma" w:hAnsi="Tahoma" w:cs="Tahoma"/>
          <w:sz w:val="22"/>
          <w:szCs w:val="22"/>
        </w:rPr>
        <w:t>-2015</w:t>
      </w:r>
      <w:r w:rsidR="00DF6769">
        <w:rPr>
          <w:rFonts w:ascii="Tahoma" w:hAnsi="Tahoma" w:cs="Tahoma"/>
          <w:sz w:val="22"/>
          <w:szCs w:val="22"/>
          <w:lang w:val="id-ID"/>
        </w:rPr>
        <w:t xml:space="preserve"> sesuai Perda Nomor 3 Tahun 201</w:t>
      </w:r>
      <w:r w:rsidR="00DF6769">
        <w:rPr>
          <w:rFonts w:ascii="Tahoma" w:hAnsi="Tahoma" w:cs="Tahoma"/>
          <w:sz w:val="22"/>
          <w:szCs w:val="22"/>
        </w:rPr>
        <w:t>1</w:t>
      </w:r>
      <w:r w:rsidRPr="00563C09">
        <w:rPr>
          <w:rFonts w:ascii="Tahoma" w:hAnsi="Tahoma" w:cs="Tahoma"/>
          <w:sz w:val="22"/>
          <w:szCs w:val="22"/>
          <w:lang w:val="id-ID"/>
        </w:rPr>
        <w:t>. Dengan d</w:t>
      </w:r>
      <w:r w:rsidRPr="00563C09">
        <w:rPr>
          <w:rFonts w:ascii="Tahoma" w:hAnsi="Tahoma" w:cs="Tahoma"/>
          <w:sz w:val="22"/>
          <w:szCs w:val="22"/>
        </w:rPr>
        <w:t>itetapkan</w:t>
      </w:r>
      <w:r w:rsidRPr="00563C09">
        <w:rPr>
          <w:rFonts w:ascii="Tahoma" w:hAnsi="Tahoma" w:cs="Tahoma"/>
          <w:sz w:val="22"/>
          <w:szCs w:val="22"/>
          <w:lang w:val="id-ID"/>
        </w:rPr>
        <w:t>nya</w:t>
      </w:r>
      <w:r w:rsidRPr="00563C09">
        <w:rPr>
          <w:rFonts w:ascii="Tahoma" w:hAnsi="Tahoma" w:cs="Tahoma"/>
          <w:sz w:val="22"/>
          <w:szCs w:val="22"/>
        </w:rPr>
        <w:t xml:space="preserve"> dokumen</w:t>
      </w:r>
      <w:r w:rsidRPr="00563C09">
        <w:rPr>
          <w:rFonts w:ascii="Tahoma" w:hAnsi="Tahoma" w:cs="Tahoma"/>
          <w:sz w:val="22"/>
          <w:szCs w:val="22"/>
          <w:lang w:val="id-ID"/>
        </w:rPr>
        <w:t xml:space="preserve"> </w:t>
      </w:r>
      <w:r w:rsidRPr="00563C09">
        <w:rPr>
          <w:rFonts w:ascii="Tahoma" w:hAnsi="Tahoma" w:cs="Tahoma"/>
          <w:sz w:val="22"/>
          <w:szCs w:val="22"/>
        </w:rPr>
        <w:t xml:space="preserve">perencanaan tersebut dalam peraturan daerah, Pemerintah </w:t>
      </w:r>
      <w:r w:rsidRPr="00563C09">
        <w:rPr>
          <w:rFonts w:ascii="Tahoma" w:hAnsi="Tahoma" w:cs="Tahoma"/>
          <w:sz w:val="22"/>
          <w:szCs w:val="22"/>
          <w:lang w:val="id-ID"/>
        </w:rPr>
        <w:t>Kabupaten Gresik</w:t>
      </w:r>
      <w:r w:rsidRPr="00563C09">
        <w:rPr>
          <w:rFonts w:ascii="Tahoma" w:hAnsi="Tahoma" w:cs="Tahoma"/>
          <w:sz w:val="22"/>
          <w:szCs w:val="22"/>
        </w:rPr>
        <w:t xml:space="preserve"> telah memiliki dokumen perencanaan yang memiliki kekuatan hukum. </w:t>
      </w:r>
    </w:p>
    <w:p w:rsidR="00E74C0B" w:rsidRDefault="00E74C0B" w:rsidP="00E74C0B">
      <w:pPr>
        <w:spacing w:line="360" w:lineRule="auto"/>
        <w:ind w:firstLine="720"/>
        <w:jc w:val="both"/>
        <w:rPr>
          <w:rFonts w:ascii="Tahoma" w:hAnsi="Tahoma" w:cs="Tahoma"/>
          <w:sz w:val="22"/>
          <w:szCs w:val="22"/>
          <w:lang w:val="id-ID"/>
        </w:rPr>
      </w:pPr>
      <w:r w:rsidRPr="00563C09">
        <w:rPr>
          <w:rFonts w:ascii="Tahoma" w:hAnsi="Tahoma" w:cs="Tahoma"/>
          <w:sz w:val="22"/>
          <w:szCs w:val="22"/>
          <w:lang w:val="id-ID"/>
        </w:rPr>
        <w:t>Program – program pembangunan yang dituangkan dalam dokumen RKPD merupakan dasar pengalokasian anggaran didalam KUA-PPAS maupun RAPBD Kabupaten Gresik. Kesesuaian program RKPD yang diakomodasi didalam APBD Tahun 2011- 2013 mengalami peningkatan yaitu pada Tahun 2011 sebesar 80%, Tahun 2012 sebesar 80% pada Tahun 2013 sebesar 94%</w:t>
      </w:r>
      <w:r w:rsidRPr="00563C09">
        <w:rPr>
          <w:rFonts w:ascii="Tahoma" w:hAnsi="Tahoma" w:cs="Tahoma"/>
          <w:sz w:val="22"/>
          <w:szCs w:val="22"/>
        </w:rPr>
        <w:t xml:space="preserve"> dan pada tahun 2014 sebesar 110%</w:t>
      </w:r>
      <w:r w:rsidRPr="00563C09">
        <w:rPr>
          <w:rFonts w:ascii="Tahoma" w:hAnsi="Tahoma" w:cs="Tahoma"/>
          <w:sz w:val="22"/>
          <w:szCs w:val="22"/>
          <w:lang w:val="id-ID"/>
        </w:rPr>
        <w:t>.</w:t>
      </w:r>
    </w:p>
    <w:p w:rsidR="007934B1" w:rsidRPr="00563C09" w:rsidRDefault="007934B1" w:rsidP="00E74C0B">
      <w:pPr>
        <w:spacing w:line="360" w:lineRule="auto"/>
        <w:ind w:firstLine="720"/>
        <w:jc w:val="both"/>
        <w:rPr>
          <w:rFonts w:ascii="Tahoma" w:hAnsi="Tahoma" w:cs="Tahoma"/>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t xml:space="preserve">Perhubungan  </w:t>
      </w:r>
    </w:p>
    <w:p w:rsidR="00E74C0B" w:rsidRPr="00563C09" w:rsidRDefault="00E74C0B" w:rsidP="00E74C0B">
      <w:pPr>
        <w:spacing w:before="240" w:line="360" w:lineRule="auto"/>
        <w:ind w:firstLine="720"/>
        <w:jc w:val="both"/>
        <w:rPr>
          <w:rFonts w:ascii="Tahoma" w:hAnsi="Tahoma" w:cs="Tahoma"/>
          <w:sz w:val="22"/>
          <w:szCs w:val="22"/>
        </w:rPr>
      </w:pPr>
      <w:r w:rsidRPr="00563C09">
        <w:rPr>
          <w:rFonts w:ascii="Tahoma" w:hAnsi="Tahoma" w:cs="Tahoma"/>
          <w:sz w:val="22"/>
          <w:szCs w:val="22"/>
          <w:lang w:val="id-ID"/>
        </w:rPr>
        <w:t xml:space="preserve">Sasaran urusan perhubungan adalah meningkatkan pelayanan transportasi daerah yang Aman, Lancar, dan Terjangkau dengan indikator kinerja utama: Persentase ketersediaan angkutan darat, Persentase ketersediaan rambu-rambu lalu </w:t>
      </w:r>
      <w:r w:rsidRPr="00563C09">
        <w:rPr>
          <w:rFonts w:ascii="Tahoma" w:hAnsi="Tahoma" w:cs="Tahoma"/>
          <w:sz w:val="22"/>
          <w:szCs w:val="22"/>
          <w:lang w:val="id-ID"/>
        </w:rPr>
        <w:lastRenderedPageBreak/>
        <w:t>lintas, Persentase angkutan umum darat dalam kondisi layak jalan, dan Ketersediaan angkutan laut (penyeberangan).</w:t>
      </w:r>
    </w:p>
    <w:p w:rsidR="00E74C0B" w:rsidRPr="00563C09" w:rsidRDefault="00E74C0B" w:rsidP="00E74C0B">
      <w:pPr>
        <w:jc w:val="center"/>
        <w:rPr>
          <w:rFonts w:ascii="Tahoma" w:hAnsi="Tahoma" w:cs="Tahoma"/>
          <w:b/>
          <w:sz w:val="22"/>
          <w:szCs w:val="22"/>
          <w:lang w:val="id-ID"/>
        </w:rPr>
      </w:pPr>
      <w:r w:rsidRPr="00563C09">
        <w:rPr>
          <w:rFonts w:ascii="Tahoma" w:hAnsi="Tahoma" w:cs="Tahoma"/>
          <w:b/>
          <w:sz w:val="22"/>
          <w:szCs w:val="22"/>
        </w:rPr>
        <w:t xml:space="preserve">Tabel </w:t>
      </w:r>
      <w:r>
        <w:rPr>
          <w:rFonts w:ascii="Tahoma" w:hAnsi="Tahoma" w:cs="Tahoma"/>
          <w:b/>
          <w:sz w:val="22"/>
          <w:szCs w:val="22"/>
          <w:lang w:val="id-ID"/>
        </w:rPr>
        <w:t>II</w:t>
      </w:r>
      <w:r w:rsidR="000E655F">
        <w:rPr>
          <w:rFonts w:ascii="Tahoma" w:hAnsi="Tahoma" w:cs="Tahoma"/>
          <w:b/>
          <w:sz w:val="22"/>
          <w:szCs w:val="22"/>
        </w:rPr>
        <w:t>.20</w:t>
      </w:r>
      <w:r w:rsidRPr="00563C09">
        <w:rPr>
          <w:rFonts w:ascii="Tahoma" w:hAnsi="Tahoma" w:cs="Tahoma"/>
          <w:b/>
          <w:sz w:val="22"/>
          <w:szCs w:val="22"/>
          <w:lang w:val="id-ID"/>
        </w:rPr>
        <w:t>.</w:t>
      </w:r>
      <w:r w:rsidRPr="00563C09">
        <w:rPr>
          <w:rFonts w:ascii="Tahoma" w:hAnsi="Tahoma" w:cs="Tahoma"/>
          <w:b/>
          <w:sz w:val="22"/>
          <w:szCs w:val="22"/>
        </w:rPr>
        <w:t xml:space="preserve"> </w:t>
      </w:r>
    </w:p>
    <w:p w:rsidR="00E74C0B" w:rsidRDefault="00E74C0B" w:rsidP="00E74C0B">
      <w:pPr>
        <w:jc w:val="center"/>
        <w:rPr>
          <w:rFonts w:ascii="Tahoma" w:hAnsi="Tahoma" w:cs="Tahoma"/>
          <w:b/>
          <w:sz w:val="22"/>
          <w:szCs w:val="22"/>
          <w:lang w:val="id-ID"/>
        </w:rPr>
      </w:pPr>
      <w:r w:rsidRPr="00563C09">
        <w:rPr>
          <w:rFonts w:ascii="Tahoma" w:hAnsi="Tahoma" w:cs="Tahoma"/>
          <w:b/>
          <w:sz w:val="22"/>
          <w:szCs w:val="22"/>
        </w:rPr>
        <w:t>Pelayanan Urusan Perhubungan Tahun 2011-2014</w:t>
      </w:r>
    </w:p>
    <w:p w:rsidR="00E74C0B" w:rsidRPr="004F503B" w:rsidRDefault="00E74C0B" w:rsidP="00E74C0B">
      <w:pPr>
        <w:jc w:val="center"/>
        <w:rPr>
          <w:rFonts w:ascii="Tahoma" w:hAnsi="Tahoma" w:cs="Tahoma"/>
          <w:b/>
          <w:sz w:val="22"/>
          <w:szCs w:val="22"/>
          <w:lang w:val="id-ID"/>
        </w:rPr>
      </w:pP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5"/>
        <w:gridCol w:w="2889"/>
        <w:gridCol w:w="1323"/>
        <w:gridCol w:w="1219"/>
        <w:gridCol w:w="1219"/>
        <w:gridCol w:w="1219"/>
        <w:gridCol w:w="1476"/>
      </w:tblGrid>
      <w:tr w:rsidR="00E74C0B" w:rsidRPr="004F503B" w:rsidTr="00F630E5">
        <w:trPr>
          <w:trHeight w:val="389"/>
          <w:tblHeader/>
          <w:jc w:val="center"/>
        </w:trPr>
        <w:tc>
          <w:tcPr>
            <w:tcW w:w="735" w:type="dxa"/>
            <w:vMerge w:val="restar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NO.</w:t>
            </w:r>
          </w:p>
        </w:tc>
        <w:tc>
          <w:tcPr>
            <w:tcW w:w="2889" w:type="dxa"/>
            <w:vMerge w:val="restar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INDIKATOR KINERJA</w:t>
            </w:r>
          </w:p>
        </w:tc>
        <w:tc>
          <w:tcPr>
            <w:tcW w:w="1323" w:type="dxa"/>
            <w:vMerge w:val="restar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SAT</w:t>
            </w:r>
            <w:r w:rsidR="002E21C4">
              <w:rPr>
                <w:rFonts w:ascii="Tahoma" w:hAnsi="Tahoma" w:cs="Tahoma"/>
                <w:b/>
                <w:bCs/>
                <w:sz w:val="20"/>
                <w:szCs w:val="20"/>
                <w:lang w:val="id-ID"/>
              </w:rPr>
              <w:t xml:space="preserve">   </w:t>
            </w:r>
            <w:r w:rsidRPr="004F503B">
              <w:rPr>
                <w:rFonts w:ascii="Tahoma" w:hAnsi="Tahoma" w:cs="Tahoma"/>
                <w:b/>
                <w:bCs/>
                <w:sz w:val="20"/>
                <w:szCs w:val="20"/>
              </w:rPr>
              <w:t>UAN</w:t>
            </w:r>
          </w:p>
        </w:tc>
        <w:tc>
          <w:tcPr>
            <w:tcW w:w="5133" w:type="dxa"/>
            <w:gridSpan w:val="4"/>
            <w:shd w:val="clear" w:color="000000" w:fill="DBEEF3"/>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 xml:space="preserve">CAPAIAN INDIKATOR KINERJA </w:t>
            </w:r>
          </w:p>
        </w:tc>
      </w:tr>
      <w:tr w:rsidR="00E74C0B" w:rsidRPr="004F503B" w:rsidTr="00F630E5">
        <w:trPr>
          <w:trHeight w:val="346"/>
          <w:tblHeader/>
          <w:jc w:val="center"/>
        </w:trPr>
        <w:tc>
          <w:tcPr>
            <w:tcW w:w="735" w:type="dxa"/>
            <w:vMerge/>
            <w:vAlign w:val="center"/>
            <w:hideMark/>
          </w:tcPr>
          <w:p w:rsidR="00E74C0B" w:rsidRPr="004F503B" w:rsidRDefault="00E74C0B" w:rsidP="00F630E5">
            <w:pPr>
              <w:spacing w:line="360" w:lineRule="auto"/>
              <w:rPr>
                <w:rFonts w:ascii="Tahoma" w:hAnsi="Tahoma" w:cs="Tahoma"/>
                <w:b/>
                <w:bCs/>
                <w:sz w:val="20"/>
                <w:szCs w:val="20"/>
              </w:rPr>
            </w:pPr>
          </w:p>
        </w:tc>
        <w:tc>
          <w:tcPr>
            <w:tcW w:w="2889" w:type="dxa"/>
            <w:vMerge/>
            <w:vAlign w:val="center"/>
            <w:hideMark/>
          </w:tcPr>
          <w:p w:rsidR="00E74C0B" w:rsidRPr="004F503B" w:rsidRDefault="00E74C0B" w:rsidP="00F630E5">
            <w:pPr>
              <w:spacing w:line="360" w:lineRule="auto"/>
              <w:rPr>
                <w:rFonts w:ascii="Tahoma" w:hAnsi="Tahoma" w:cs="Tahoma"/>
                <w:b/>
                <w:bCs/>
                <w:sz w:val="20"/>
                <w:szCs w:val="20"/>
              </w:rPr>
            </w:pPr>
          </w:p>
        </w:tc>
        <w:tc>
          <w:tcPr>
            <w:tcW w:w="1323" w:type="dxa"/>
            <w:vMerge/>
            <w:vAlign w:val="center"/>
            <w:hideMark/>
          </w:tcPr>
          <w:p w:rsidR="00E74C0B" w:rsidRPr="004F503B" w:rsidRDefault="00E74C0B" w:rsidP="00F630E5">
            <w:pPr>
              <w:spacing w:line="360" w:lineRule="auto"/>
              <w:rPr>
                <w:rFonts w:ascii="Tahoma" w:hAnsi="Tahoma" w:cs="Tahoma"/>
                <w:b/>
                <w:bCs/>
                <w:sz w:val="20"/>
                <w:szCs w:val="20"/>
              </w:rPr>
            </w:pPr>
          </w:p>
        </w:tc>
        <w:tc>
          <w:tcPr>
            <w:tcW w:w="1219" w:type="dxa"/>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2011</w:t>
            </w:r>
          </w:p>
        </w:tc>
        <w:tc>
          <w:tcPr>
            <w:tcW w:w="1219" w:type="dxa"/>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2012</w:t>
            </w:r>
          </w:p>
        </w:tc>
        <w:tc>
          <w:tcPr>
            <w:tcW w:w="1219" w:type="dxa"/>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2013</w:t>
            </w:r>
          </w:p>
        </w:tc>
        <w:tc>
          <w:tcPr>
            <w:tcW w:w="1476" w:type="dxa"/>
            <w:shd w:val="clear" w:color="000000" w:fill="DBEEF3"/>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2014</w:t>
            </w:r>
          </w:p>
        </w:tc>
      </w:tr>
      <w:tr w:rsidR="00E74C0B" w:rsidRPr="004F503B" w:rsidTr="00F630E5">
        <w:trPr>
          <w:trHeight w:val="245"/>
          <w:tblHeader/>
          <w:jc w:val="center"/>
        </w:trPr>
        <w:tc>
          <w:tcPr>
            <w:tcW w:w="735"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1</w:t>
            </w:r>
          </w:p>
        </w:tc>
        <w:tc>
          <w:tcPr>
            <w:tcW w:w="2889"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w:t>
            </w:r>
          </w:p>
        </w:tc>
        <w:tc>
          <w:tcPr>
            <w:tcW w:w="1323"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3</w:t>
            </w:r>
          </w:p>
        </w:tc>
        <w:tc>
          <w:tcPr>
            <w:tcW w:w="1219"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4</w:t>
            </w:r>
          </w:p>
        </w:tc>
        <w:tc>
          <w:tcPr>
            <w:tcW w:w="1219"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5</w:t>
            </w:r>
          </w:p>
        </w:tc>
        <w:tc>
          <w:tcPr>
            <w:tcW w:w="1219"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6</w:t>
            </w:r>
          </w:p>
        </w:tc>
        <w:tc>
          <w:tcPr>
            <w:tcW w:w="1476"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7</w:t>
            </w:r>
          </w:p>
        </w:tc>
      </w:tr>
      <w:tr w:rsidR="00E74C0B" w:rsidRPr="004F503B" w:rsidTr="00F630E5">
        <w:trPr>
          <w:trHeight w:val="518"/>
          <w:jc w:val="center"/>
        </w:trPr>
        <w:tc>
          <w:tcPr>
            <w:tcW w:w="735" w:type="dxa"/>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lang w:val="id-ID"/>
              </w:rPr>
              <w:t>1</w:t>
            </w:r>
            <w:r w:rsidRPr="004F503B">
              <w:rPr>
                <w:rFonts w:ascii="Tahoma" w:hAnsi="Tahoma" w:cs="Tahoma"/>
                <w:sz w:val="20"/>
                <w:szCs w:val="20"/>
              </w:rPr>
              <w:t>.</w:t>
            </w:r>
          </w:p>
        </w:tc>
        <w:tc>
          <w:tcPr>
            <w:tcW w:w="2889" w:type="dxa"/>
            <w:shd w:val="clear" w:color="auto" w:fill="auto"/>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Presentase ketersediaan rambu-rambu lalu lintas</w:t>
            </w:r>
          </w:p>
        </w:tc>
        <w:tc>
          <w:tcPr>
            <w:tcW w:w="1323"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1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1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1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476" w:type="dxa"/>
            <w:shd w:val="clear" w:color="auto" w:fill="auto"/>
            <w:noWrap/>
            <w:vAlign w:val="center"/>
            <w:hideMark/>
          </w:tcPr>
          <w:p w:rsidR="00E74C0B" w:rsidRPr="004F503B" w:rsidRDefault="00E74C0B" w:rsidP="00F630E5">
            <w:pPr>
              <w:spacing w:line="360" w:lineRule="auto"/>
              <w:jc w:val="right"/>
              <w:rPr>
                <w:rFonts w:ascii="Tahoma" w:hAnsi="Tahoma" w:cs="Tahoma"/>
                <w:b/>
                <w:bCs/>
                <w:sz w:val="20"/>
                <w:szCs w:val="20"/>
              </w:rPr>
            </w:pPr>
            <w:r w:rsidRPr="004F503B">
              <w:rPr>
                <w:rFonts w:ascii="Tahoma" w:hAnsi="Tahoma" w:cs="Tahoma"/>
                <w:b/>
                <w:bCs/>
                <w:sz w:val="20"/>
                <w:szCs w:val="20"/>
              </w:rPr>
              <w:t> </w:t>
            </w:r>
          </w:p>
        </w:tc>
      </w:tr>
      <w:tr w:rsidR="00E74C0B" w:rsidRPr="004F503B" w:rsidTr="00F630E5">
        <w:trPr>
          <w:trHeight w:val="245"/>
          <w:jc w:val="center"/>
        </w:trPr>
        <w:tc>
          <w:tcPr>
            <w:tcW w:w="735" w:type="dxa"/>
            <w:vMerge/>
            <w:vAlign w:val="center"/>
            <w:hideMark/>
          </w:tcPr>
          <w:p w:rsidR="00E74C0B" w:rsidRPr="004F503B" w:rsidRDefault="00E74C0B" w:rsidP="00F630E5">
            <w:pPr>
              <w:spacing w:line="360" w:lineRule="auto"/>
              <w:rPr>
                <w:rFonts w:ascii="Tahoma" w:hAnsi="Tahoma" w:cs="Tahoma"/>
                <w:sz w:val="20"/>
                <w:szCs w:val="20"/>
              </w:rPr>
            </w:pPr>
          </w:p>
        </w:tc>
        <w:tc>
          <w:tcPr>
            <w:tcW w:w="28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Jumlah  rambu lalu lintas</w:t>
            </w:r>
          </w:p>
        </w:tc>
        <w:tc>
          <w:tcPr>
            <w:tcW w:w="1323"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Buah</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850</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945</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1,040</w:t>
            </w:r>
          </w:p>
        </w:tc>
        <w:tc>
          <w:tcPr>
            <w:tcW w:w="1476"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1,302</w:t>
            </w:r>
          </w:p>
        </w:tc>
      </w:tr>
      <w:tr w:rsidR="00E74C0B" w:rsidRPr="004F503B" w:rsidTr="00F630E5">
        <w:trPr>
          <w:trHeight w:val="489"/>
          <w:jc w:val="center"/>
        </w:trPr>
        <w:tc>
          <w:tcPr>
            <w:tcW w:w="735" w:type="dxa"/>
            <w:vMerge/>
            <w:vAlign w:val="center"/>
            <w:hideMark/>
          </w:tcPr>
          <w:p w:rsidR="00E74C0B" w:rsidRPr="004F503B" w:rsidRDefault="00E74C0B" w:rsidP="00F630E5">
            <w:pPr>
              <w:spacing w:line="360" w:lineRule="auto"/>
              <w:rPr>
                <w:rFonts w:ascii="Tahoma" w:hAnsi="Tahoma" w:cs="Tahoma"/>
                <w:sz w:val="20"/>
                <w:szCs w:val="20"/>
              </w:rPr>
            </w:pPr>
          </w:p>
        </w:tc>
        <w:tc>
          <w:tcPr>
            <w:tcW w:w="28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Jumlah rambu lalu lintas yang dibutuhkan</w:t>
            </w:r>
          </w:p>
        </w:tc>
        <w:tc>
          <w:tcPr>
            <w:tcW w:w="1323"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Buah</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2,500</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2,500</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2,500</w:t>
            </w:r>
          </w:p>
        </w:tc>
        <w:tc>
          <w:tcPr>
            <w:tcW w:w="1476"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2,500</w:t>
            </w:r>
          </w:p>
        </w:tc>
      </w:tr>
      <w:tr w:rsidR="00E74C0B" w:rsidRPr="004F503B" w:rsidTr="00F630E5">
        <w:trPr>
          <w:trHeight w:val="950"/>
          <w:jc w:val="center"/>
        </w:trPr>
        <w:tc>
          <w:tcPr>
            <w:tcW w:w="735" w:type="dxa"/>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lang w:val="id-ID"/>
              </w:rPr>
              <w:t>2</w:t>
            </w:r>
            <w:r w:rsidRPr="004F503B">
              <w:rPr>
                <w:rFonts w:ascii="Tahoma" w:hAnsi="Tahoma" w:cs="Tahoma"/>
                <w:sz w:val="20"/>
                <w:szCs w:val="20"/>
              </w:rPr>
              <w:t>.</w:t>
            </w:r>
          </w:p>
        </w:tc>
        <w:tc>
          <w:tcPr>
            <w:tcW w:w="2889" w:type="dxa"/>
            <w:shd w:val="clear" w:color="auto" w:fill="auto"/>
            <w:vAlign w:val="center"/>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Persentase angkutan umum darat dalam kondisi layak jalan</w:t>
            </w:r>
          </w:p>
        </w:tc>
        <w:tc>
          <w:tcPr>
            <w:tcW w:w="1323"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1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1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1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476"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u w:val="single"/>
              </w:rPr>
            </w:pPr>
            <w:r w:rsidRPr="004F503B">
              <w:rPr>
                <w:rFonts w:ascii="Tahoma" w:hAnsi="Tahoma" w:cs="Tahoma"/>
                <w:sz w:val="20"/>
                <w:szCs w:val="20"/>
                <w:u w:val="single"/>
              </w:rPr>
              <w:t> </w:t>
            </w:r>
          </w:p>
        </w:tc>
      </w:tr>
      <w:tr w:rsidR="00E74C0B" w:rsidRPr="004F503B" w:rsidTr="00F630E5">
        <w:trPr>
          <w:trHeight w:val="619"/>
          <w:jc w:val="center"/>
        </w:trPr>
        <w:tc>
          <w:tcPr>
            <w:tcW w:w="735" w:type="dxa"/>
            <w:vMerge/>
            <w:vAlign w:val="center"/>
            <w:hideMark/>
          </w:tcPr>
          <w:p w:rsidR="00E74C0B" w:rsidRPr="004F503B" w:rsidRDefault="00E74C0B" w:rsidP="00F630E5">
            <w:pPr>
              <w:spacing w:line="360" w:lineRule="auto"/>
              <w:rPr>
                <w:rFonts w:ascii="Tahoma" w:hAnsi="Tahoma" w:cs="Tahoma"/>
                <w:sz w:val="20"/>
                <w:szCs w:val="20"/>
              </w:rPr>
            </w:pPr>
          </w:p>
        </w:tc>
        <w:tc>
          <w:tcPr>
            <w:tcW w:w="28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Jumlah  angkutan umum dalam kondisi layak jalan</w:t>
            </w:r>
          </w:p>
        </w:tc>
        <w:tc>
          <w:tcPr>
            <w:tcW w:w="1323"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Buah</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1,212 </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1,131 </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1,050 </w:t>
            </w:r>
          </w:p>
        </w:tc>
        <w:tc>
          <w:tcPr>
            <w:tcW w:w="1476"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1,025 </w:t>
            </w:r>
          </w:p>
        </w:tc>
      </w:tr>
      <w:tr w:rsidR="00E74C0B" w:rsidRPr="004F503B" w:rsidTr="00F630E5">
        <w:trPr>
          <w:trHeight w:val="360"/>
          <w:jc w:val="center"/>
        </w:trPr>
        <w:tc>
          <w:tcPr>
            <w:tcW w:w="735" w:type="dxa"/>
            <w:vMerge/>
            <w:vAlign w:val="center"/>
            <w:hideMark/>
          </w:tcPr>
          <w:p w:rsidR="00E74C0B" w:rsidRPr="004F503B" w:rsidRDefault="00E74C0B" w:rsidP="00F630E5">
            <w:pPr>
              <w:spacing w:line="360" w:lineRule="auto"/>
              <w:rPr>
                <w:rFonts w:ascii="Tahoma" w:hAnsi="Tahoma" w:cs="Tahoma"/>
                <w:sz w:val="20"/>
                <w:szCs w:val="20"/>
              </w:rPr>
            </w:pPr>
          </w:p>
        </w:tc>
        <w:tc>
          <w:tcPr>
            <w:tcW w:w="28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Jumlah angkutan umum</w:t>
            </w:r>
          </w:p>
        </w:tc>
        <w:tc>
          <w:tcPr>
            <w:tcW w:w="1323"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Buah</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1,414 </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1,414 </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1,414 </w:t>
            </w:r>
          </w:p>
        </w:tc>
        <w:tc>
          <w:tcPr>
            <w:tcW w:w="1476"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1,414 </w:t>
            </w:r>
          </w:p>
        </w:tc>
      </w:tr>
      <w:tr w:rsidR="00E74C0B" w:rsidRPr="004F503B" w:rsidTr="00F630E5">
        <w:trPr>
          <w:trHeight w:val="489"/>
          <w:jc w:val="center"/>
        </w:trPr>
        <w:tc>
          <w:tcPr>
            <w:tcW w:w="735" w:type="dxa"/>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lang w:val="id-ID"/>
              </w:rPr>
              <w:t>3</w:t>
            </w:r>
            <w:r w:rsidRPr="004F503B">
              <w:rPr>
                <w:rFonts w:ascii="Tahoma" w:hAnsi="Tahoma" w:cs="Tahoma"/>
                <w:sz w:val="20"/>
                <w:szCs w:val="20"/>
              </w:rPr>
              <w:t>.</w:t>
            </w:r>
          </w:p>
        </w:tc>
        <w:tc>
          <w:tcPr>
            <w:tcW w:w="2889" w:type="dxa"/>
            <w:shd w:val="clear" w:color="auto" w:fill="auto"/>
            <w:vAlign w:val="center"/>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Ketersediaan angkutan laut (penyeberangan)</w:t>
            </w:r>
          </w:p>
        </w:tc>
        <w:tc>
          <w:tcPr>
            <w:tcW w:w="1323"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1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1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1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476"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u w:val="single"/>
              </w:rPr>
            </w:pPr>
            <w:r w:rsidRPr="004F503B">
              <w:rPr>
                <w:rFonts w:ascii="Tahoma" w:hAnsi="Tahoma" w:cs="Tahoma"/>
                <w:sz w:val="20"/>
                <w:szCs w:val="20"/>
                <w:u w:val="single"/>
              </w:rPr>
              <w:t> </w:t>
            </w:r>
          </w:p>
        </w:tc>
      </w:tr>
      <w:tr w:rsidR="00E74C0B" w:rsidRPr="004F503B" w:rsidTr="00F630E5">
        <w:trPr>
          <w:trHeight w:val="245"/>
          <w:jc w:val="center"/>
        </w:trPr>
        <w:tc>
          <w:tcPr>
            <w:tcW w:w="735" w:type="dxa"/>
            <w:vMerge/>
            <w:vAlign w:val="center"/>
            <w:hideMark/>
          </w:tcPr>
          <w:p w:rsidR="00E74C0B" w:rsidRPr="004F503B" w:rsidRDefault="00E74C0B" w:rsidP="00F630E5">
            <w:pPr>
              <w:spacing w:line="360" w:lineRule="auto"/>
              <w:rPr>
                <w:rFonts w:ascii="Tahoma" w:hAnsi="Tahoma" w:cs="Tahoma"/>
                <w:sz w:val="20"/>
                <w:szCs w:val="20"/>
              </w:rPr>
            </w:pPr>
          </w:p>
        </w:tc>
        <w:tc>
          <w:tcPr>
            <w:tcW w:w="28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Jumlah daya tampung kapal</w:t>
            </w:r>
          </w:p>
        </w:tc>
        <w:tc>
          <w:tcPr>
            <w:tcW w:w="1323"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Orang</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109.44</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109.44</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127.870</w:t>
            </w:r>
          </w:p>
        </w:tc>
        <w:tc>
          <w:tcPr>
            <w:tcW w:w="1476" w:type="dxa"/>
            <w:shd w:val="clear" w:color="auto" w:fill="auto"/>
            <w:noWrap/>
            <w:vAlign w:val="bottom"/>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211,496 </w:t>
            </w:r>
          </w:p>
        </w:tc>
      </w:tr>
      <w:tr w:rsidR="00E74C0B" w:rsidRPr="004F503B" w:rsidTr="00F630E5">
        <w:trPr>
          <w:trHeight w:val="489"/>
          <w:jc w:val="center"/>
        </w:trPr>
        <w:tc>
          <w:tcPr>
            <w:tcW w:w="735" w:type="dxa"/>
            <w:vMerge/>
            <w:vAlign w:val="center"/>
            <w:hideMark/>
          </w:tcPr>
          <w:p w:rsidR="00E74C0B" w:rsidRPr="004F503B" w:rsidRDefault="00E74C0B" w:rsidP="00F630E5">
            <w:pPr>
              <w:spacing w:line="360" w:lineRule="auto"/>
              <w:rPr>
                <w:rFonts w:ascii="Tahoma" w:hAnsi="Tahoma" w:cs="Tahoma"/>
                <w:sz w:val="20"/>
                <w:szCs w:val="20"/>
              </w:rPr>
            </w:pPr>
          </w:p>
        </w:tc>
        <w:tc>
          <w:tcPr>
            <w:tcW w:w="28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Jumlah penumpang angkutan laut (penyeberangan)</w:t>
            </w:r>
          </w:p>
        </w:tc>
        <w:tc>
          <w:tcPr>
            <w:tcW w:w="1323"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Orang</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94.851</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86.89</w:t>
            </w:r>
          </w:p>
        </w:tc>
        <w:tc>
          <w:tcPr>
            <w:tcW w:w="121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107.762</w:t>
            </w:r>
          </w:p>
        </w:tc>
        <w:tc>
          <w:tcPr>
            <w:tcW w:w="1476" w:type="dxa"/>
            <w:shd w:val="clear" w:color="auto" w:fill="auto"/>
            <w:noWrap/>
            <w:vAlign w:val="bottom"/>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108,401 </w:t>
            </w:r>
          </w:p>
        </w:tc>
      </w:tr>
    </w:tbl>
    <w:p w:rsidR="00E74C0B" w:rsidRPr="00563C09" w:rsidRDefault="00E74C0B" w:rsidP="00E74C0B">
      <w:pPr>
        <w:spacing w:line="360" w:lineRule="auto"/>
        <w:ind w:left="180"/>
        <w:rPr>
          <w:rFonts w:ascii="Tahoma" w:hAnsi="Tahoma" w:cs="Tahoma"/>
          <w:bCs/>
          <w:i/>
          <w:sz w:val="22"/>
          <w:szCs w:val="22"/>
          <w:lang w:val="id-ID"/>
        </w:rPr>
      </w:pPr>
      <w:r w:rsidRPr="00563C09">
        <w:rPr>
          <w:rFonts w:ascii="Tahoma" w:hAnsi="Tahoma" w:cs="Tahoma"/>
          <w:bCs/>
          <w:i/>
          <w:sz w:val="22"/>
          <w:szCs w:val="22"/>
        </w:rPr>
        <w:t xml:space="preserve">Sumber </w:t>
      </w:r>
      <w:proofErr w:type="gramStart"/>
      <w:r w:rsidRPr="00563C09">
        <w:rPr>
          <w:rFonts w:ascii="Tahoma" w:hAnsi="Tahoma" w:cs="Tahoma"/>
          <w:bCs/>
          <w:i/>
          <w:sz w:val="22"/>
          <w:szCs w:val="22"/>
        </w:rPr>
        <w:t>Data :</w:t>
      </w:r>
      <w:proofErr w:type="gramEnd"/>
      <w:r w:rsidRPr="00563C09">
        <w:rPr>
          <w:rFonts w:ascii="Tahoma" w:hAnsi="Tahoma" w:cs="Tahoma"/>
          <w:bCs/>
          <w:i/>
          <w:sz w:val="22"/>
          <w:szCs w:val="22"/>
        </w:rPr>
        <w:t xml:space="preserve"> Dinas Perhubungan Kab. Gresik, 2014</w:t>
      </w:r>
    </w:p>
    <w:p w:rsidR="00E74C0B" w:rsidRPr="00563C09" w:rsidRDefault="00E74C0B" w:rsidP="00E74C0B">
      <w:pPr>
        <w:spacing w:line="360" w:lineRule="auto"/>
        <w:ind w:firstLine="630"/>
        <w:jc w:val="both"/>
        <w:rPr>
          <w:rFonts w:ascii="Tahoma" w:hAnsi="Tahoma" w:cs="Tahoma"/>
          <w:sz w:val="22"/>
          <w:szCs w:val="22"/>
          <w:lang w:val="id-ID"/>
        </w:rPr>
      </w:pPr>
    </w:p>
    <w:p w:rsidR="00E74C0B" w:rsidRPr="00563C09" w:rsidRDefault="00E74C0B" w:rsidP="00E74C0B">
      <w:pPr>
        <w:spacing w:line="360" w:lineRule="auto"/>
        <w:ind w:firstLine="630"/>
        <w:jc w:val="both"/>
        <w:rPr>
          <w:rFonts w:ascii="Tahoma" w:hAnsi="Tahoma" w:cs="Tahoma"/>
          <w:sz w:val="22"/>
          <w:szCs w:val="22"/>
          <w:lang w:val="id-ID"/>
        </w:rPr>
      </w:pPr>
      <w:r w:rsidRPr="00563C09">
        <w:rPr>
          <w:rFonts w:ascii="Tahoma" w:hAnsi="Tahoma" w:cs="Tahoma"/>
          <w:sz w:val="22"/>
          <w:szCs w:val="22"/>
          <w:lang w:val="id-ID"/>
        </w:rPr>
        <w:t>Rambu – rambu lalu lintas di Kabupaten Gresik yang dibutuhkan sebanyak 2.500 unit namun pada Tahun 2013 baru tersedia 1.040 unit atau sebesar 41,6%, sehingga perlu di tingkatkan pengadaan rambu – rambu dimaksud terutama pada daerah yang rawan kecelakaan.</w:t>
      </w:r>
    </w:p>
    <w:p w:rsidR="00E74C0B" w:rsidRPr="00563C09" w:rsidRDefault="00E74C0B" w:rsidP="00E74C0B">
      <w:pPr>
        <w:spacing w:line="360" w:lineRule="auto"/>
        <w:ind w:firstLine="630"/>
        <w:jc w:val="both"/>
        <w:rPr>
          <w:rFonts w:ascii="Tahoma" w:hAnsi="Tahoma" w:cs="Tahoma"/>
          <w:sz w:val="22"/>
          <w:szCs w:val="22"/>
          <w:lang w:val="id-ID"/>
        </w:rPr>
      </w:pPr>
      <w:r w:rsidRPr="00563C09">
        <w:rPr>
          <w:rFonts w:ascii="Tahoma" w:hAnsi="Tahoma" w:cs="Tahoma"/>
          <w:sz w:val="22"/>
          <w:szCs w:val="22"/>
        </w:rPr>
        <w:t xml:space="preserve">Ketersediaan angkutan laut penyeberangan </w:t>
      </w:r>
      <w:r w:rsidRPr="00563C09">
        <w:rPr>
          <w:rFonts w:ascii="Tahoma" w:hAnsi="Tahoma" w:cs="Tahoma"/>
          <w:sz w:val="22"/>
          <w:szCs w:val="22"/>
          <w:lang w:val="id-ID"/>
        </w:rPr>
        <w:t xml:space="preserve">ke Pulau Bawean sudah cukup memadai </w:t>
      </w:r>
      <w:r w:rsidRPr="00563C09">
        <w:rPr>
          <w:rFonts w:ascii="Tahoma" w:hAnsi="Tahoma" w:cs="Tahoma"/>
          <w:sz w:val="22"/>
          <w:szCs w:val="22"/>
        </w:rPr>
        <w:t>sebesar 118</w:t>
      </w:r>
      <w:proofErr w:type="gramStart"/>
      <w:r w:rsidRPr="00563C09">
        <w:rPr>
          <w:rFonts w:ascii="Tahoma" w:hAnsi="Tahoma" w:cs="Tahoma"/>
          <w:sz w:val="22"/>
          <w:szCs w:val="22"/>
        </w:rPr>
        <w:t>,66</w:t>
      </w:r>
      <w:proofErr w:type="gramEnd"/>
      <w:r w:rsidRPr="00563C09">
        <w:rPr>
          <w:rFonts w:ascii="Tahoma" w:hAnsi="Tahoma" w:cs="Tahoma"/>
          <w:sz w:val="22"/>
          <w:szCs w:val="22"/>
        </w:rPr>
        <w:t xml:space="preserve">%, </w:t>
      </w:r>
      <w:r w:rsidRPr="00563C09">
        <w:rPr>
          <w:rFonts w:ascii="Tahoma" w:hAnsi="Tahoma" w:cs="Tahoma"/>
          <w:sz w:val="22"/>
          <w:szCs w:val="22"/>
          <w:lang w:val="id-ID"/>
        </w:rPr>
        <w:t>n</w:t>
      </w:r>
      <w:r w:rsidRPr="00563C09">
        <w:rPr>
          <w:rFonts w:ascii="Tahoma" w:hAnsi="Tahoma" w:cs="Tahoma"/>
          <w:sz w:val="22"/>
          <w:szCs w:val="22"/>
        </w:rPr>
        <w:t>amun masi</w:t>
      </w:r>
      <w:r w:rsidRPr="00563C09">
        <w:rPr>
          <w:rFonts w:ascii="Tahoma" w:hAnsi="Tahoma" w:cs="Tahoma"/>
          <w:sz w:val="22"/>
          <w:szCs w:val="22"/>
          <w:lang w:val="id-ID"/>
        </w:rPr>
        <w:t>h</w:t>
      </w:r>
      <w:r w:rsidRPr="00563C09">
        <w:rPr>
          <w:rFonts w:ascii="Tahoma" w:hAnsi="Tahoma" w:cs="Tahoma"/>
          <w:sz w:val="22"/>
          <w:szCs w:val="22"/>
        </w:rPr>
        <w:t xml:space="preserve"> terdapat kendala cuaca/gelombang besar sehingga pemerintah daerah berupaya menyediakan kapal bantuan</w:t>
      </w:r>
      <w:r w:rsidRPr="00563C09">
        <w:rPr>
          <w:rFonts w:ascii="Tahoma" w:hAnsi="Tahoma" w:cs="Tahoma"/>
          <w:sz w:val="22"/>
          <w:szCs w:val="22"/>
          <w:lang w:val="id-ID"/>
        </w:rPr>
        <w:t xml:space="preserve">. Disamping itu , untuk meningkatkan transportasi ke Pulau Bawean Pemerintah Kabupaten Gresik telah berupaya untuk mewujudkan lapangan terbang perintis bekerjasama dengan Pemerintah Propinsi maupun Pusat yang sampai saat ini pembangunan lapangan </w:t>
      </w:r>
      <w:r w:rsidRPr="00563C09">
        <w:rPr>
          <w:rFonts w:ascii="Tahoma" w:hAnsi="Tahoma" w:cs="Tahoma"/>
          <w:sz w:val="22"/>
          <w:szCs w:val="22"/>
          <w:lang w:val="id-ID"/>
        </w:rPr>
        <w:lastRenderedPageBreak/>
        <w:t>terbang dimaksud sudah terealisasi 95%, namun masih terkendala untuk operasionalnya.</w:t>
      </w:r>
    </w:p>
    <w:p w:rsidR="00E74C0B" w:rsidRPr="00563C09" w:rsidRDefault="00E74C0B" w:rsidP="00E74C0B">
      <w:pPr>
        <w:spacing w:line="360" w:lineRule="auto"/>
        <w:ind w:firstLine="630"/>
        <w:jc w:val="both"/>
        <w:rPr>
          <w:rFonts w:ascii="Tahoma" w:hAnsi="Tahoma" w:cs="Tahoma"/>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t>Lingkungan Hidup</w:t>
      </w:r>
    </w:p>
    <w:p w:rsidR="00E74C0B" w:rsidRPr="00563C09" w:rsidRDefault="00E74C0B" w:rsidP="00E74C0B">
      <w:pPr>
        <w:spacing w:line="360" w:lineRule="auto"/>
        <w:ind w:firstLine="567"/>
        <w:jc w:val="both"/>
        <w:rPr>
          <w:rFonts w:ascii="Tahoma" w:hAnsi="Tahoma" w:cs="Tahoma"/>
          <w:sz w:val="22"/>
          <w:szCs w:val="22"/>
          <w:lang w:val="id-ID"/>
        </w:rPr>
      </w:pPr>
      <w:r w:rsidRPr="00563C09">
        <w:rPr>
          <w:rFonts w:ascii="Tahoma" w:hAnsi="Tahoma" w:cs="Tahoma"/>
          <w:sz w:val="22"/>
          <w:szCs w:val="22"/>
          <w:lang w:val="id-ID"/>
        </w:rPr>
        <w:t>Sasaran urusan lingkungan hidup adalah meningkatkan Kualitas Sumber Daya Alam dan Lingkungan Hidup dengan indicator utama: Luas Lahan Kritis, Rasio Luas Kawasan lindung, Persentase jumlah usaha/kegiatan yang mentaati persyaratan administrasi dan teknis pencegahan pencemaran air, Persentase jumlah usaha/kegiatan yang memenuhi persyaratan administrasi dan teknis pencegahan pencemaran udara, dan Luas RTH Perkotaan. Selain itu, urusan lingkungan hiidup adalah meningkatkan penanganan persampahan dengan indikator kinerja utama: Penanganan sampah, Tempat pembuangan sampah (TPS) per satuan penduduk, dan Pembangunan Pengolahan Sampah Terpadu.</w:t>
      </w:r>
    </w:p>
    <w:p w:rsidR="00E74C0B" w:rsidRPr="00563C09" w:rsidRDefault="00E74C0B" w:rsidP="00E74C0B">
      <w:pPr>
        <w:spacing w:line="360" w:lineRule="auto"/>
        <w:ind w:firstLine="567"/>
        <w:jc w:val="both"/>
        <w:rPr>
          <w:rFonts w:ascii="Tahoma" w:hAnsi="Tahoma" w:cs="Tahoma"/>
          <w:sz w:val="22"/>
          <w:szCs w:val="22"/>
          <w:lang w:val="id-ID"/>
        </w:rPr>
      </w:pPr>
      <w:r w:rsidRPr="00563C09">
        <w:rPr>
          <w:rFonts w:ascii="Tahoma" w:hAnsi="Tahoma" w:cs="Tahoma"/>
          <w:sz w:val="22"/>
          <w:szCs w:val="22"/>
          <w:lang w:val="id-ID"/>
        </w:rPr>
        <w:t>Data terkait kinerja pelayanan bidang lingkungan hidup, dapat dilihat melalui tabel sebagai berikut:</w:t>
      </w:r>
    </w:p>
    <w:p w:rsidR="00E74C0B" w:rsidRPr="00563C09" w:rsidRDefault="00E74C0B" w:rsidP="00E74C0B">
      <w:pPr>
        <w:spacing w:line="360" w:lineRule="auto"/>
        <w:jc w:val="center"/>
        <w:rPr>
          <w:rFonts w:ascii="Tahoma" w:hAnsi="Tahoma" w:cs="Tahoma"/>
          <w:b/>
          <w:sz w:val="22"/>
          <w:szCs w:val="22"/>
          <w:lang w:val="id-ID"/>
        </w:rPr>
      </w:pPr>
      <w:r>
        <w:rPr>
          <w:rFonts w:ascii="Tahoma" w:hAnsi="Tahoma" w:cs="Tahoma"/>
          <w:b/>
          <w:sz w:val="22"/>
          <w:szCs w:val="22"/>
          <w:lang w:val="id-ID"/>
        </w:rPr>
        <w:t>T</w:t>
      </w:r>
      <w:r w:rsidRPr="00563C09">
        <w:rPr>
          <w:rFonts w:ascii="Tahoma" w:hAnsi="Tahoma" w:cs="Tahoma"/>
          <w:b/>
          <w:sz w:val="22"/>
          <w:szCs w:val="22"/>
          <w:lang w:val="sv-SE"/>
        </w:rPr>
        <w:t xml:space="preserve">abel </w:t>
      </w:r>
      <w:r>
        <w:rPr>
          <w:rFonts w:ascii="Tahoma" w:hAnsi="Tahoma" w:cs="Tahoma"/>
          <w:b/>
          <w:sz w:val="22"/>
          <w:szCs w:val="22"/>
          <w:lang w:val="id-ID"/>
        </w:rPr>
        <w:t>II</w:t>
      </w:r>
      <w:r w:rsidRPr="00563C09">
        <w:rPr>
          <w:rFonts w:ascii="Tahoma" w:hAnsi="Tahoma" w:cs="Tahoma"/>
          <w:b/>
          <w:sz w:val="22"/>
          <w:szCs w:val="22"/>
          <w:lang w:val="sv-SE"/>
        </w:rPr>
        <w:t>.</w:t>
      </w:r>
      <w:r w:rsidR="000E655F">
        <w:rPr>
          <w:rFonts w:ascii="Tahoma" w:hAnsi="Tahoma" w:cs="Tahoma"/>
          <w:b/>
          <w:sz w:val="22"/>
          <w:szCs w:val="22"/>
          <w:lang w:val="id-ID"/>
        </w:rPr>
        <w:t>2</w:t>
      </w:r>
      <w:r w:rsidR="000E655F">
        <w:rPr>
          <w:rFonts w:ascii="Tahoma" w:hAnsi="Tahoma" w:cs="Tahoma"/>
          <w:b/>
          <w:sz w:val="22"/>
          <w:szCs w:val="22"/>
        </w:rPr>
        <w:t>1</w:t>
      </w:r>
      <w:r w:rsidRPr="00563C09">
        <w:rPr>
          <w:rFonts w:ascii="Tahoma" w:hAnsi="Tahoma" w:cs="Tahoma"/>
          <w:b/>
          <w:sz w:val="22"/>
          <w:szCs w:val="22"/>
          <w:lang w:val="id-ID"/>
        </w:rPr>
        <w:t>.</w:t>
      </w:r>
    </w:p>
    <w:p w:rsidR="00E74C0B" w:rsidRPr="00563C09" w:rsidRDefault="00E74C0B" w:rsidP="00E74C0B">
      <w:pPr>
        <w:spacing w:line="360" w:lineRule="auto"/>
        <w:jc w:val="center"/>
        <w:rPr>
          <w:rFonts w:ascii="Tahoma" w:hAnsi="Tahoma" w:cs="Tahoma"/>
          <w:b/>
          <w:sz w:val="22"/>
          <w:szCs w:val="22"/>
          <w:lang w:val="id-ID"/>
        </w:rPr>
      </w:pPr>
      <w:r w:rsidRPr="00563C09">
        <w:rPr>
          <w:rFonts w:ascii="Tahoma" w:hAnsi="Tahoma" w:cs="Tahoma"/>
          <w:b/>
          <w:sz w:val="22"/>
          <w:szCs w:val="22"/>
          <w:lang w:val="sv-SE"/>
        </w:rPr>
        <w:t xml:space="preserve"> Pelayanan Urusan Lingkungan Hidup Tahun </w:t>
      </w:r>
      <w:r w:rsidRPr="00563C09">
        <w:rPr>
          <w:rFonts w:ascii="Tahoma" w:hAnsi="Tahoma" w:cs="Tahoma"/>
          <w:b/>
          <w:sz w:val="22"/>
          <w:szCs w:val="22"/>
          <w:lang w:val="id-ID"/>
        </w:rPr>
        <w:t>201</w:t>
      </w:r>
      <w:r w:rsidRPr="00563C09">
        <w:rPr>
          <w:rFonts w:ascii="Tahoma" w:hAnsi="Tahoma" w:cs="Tahoma"/>
          <w:b/>
          <w:sz w:val="22"/>
          <w:szCs w:val="22"/>
        </w:rPr>
        <w:t>2</w:t>
      </w:r>
      <w:r w:rsidRPr="00563C09">
        <w:rPr>
          <w:rFonts w:ascii="Tahoma" w:hAnsi="Tahoma" w:cs="Tahoma"/>
          <w:b/>
          <w:sz w:val="22"/>
          <w:szCs w:val="22"/>
          <w:lang w:val="id-ID"/>
        </w:rPr>
        <w:t>-</w:t>
      </w:r>
      <w:r w:rsidRPr="00563C09">
        <w:rPr>
          <w:rFonts w:ascii="Tahoma" w:hAnsi="Tahoma" w:cs="Tahoma"/>
          <w:b/>
          <w:sz w:val="22"/>
          <w:szCs w:val="22"/>
          <w:lang w:val="sv-SE"/>
        </w:rPr>
        <w:t>2014</w:t>
      </w:r>
    </w:p>
    <w:tbl>
      <w:tblPr>
        <w:tblW w:w="8580" w:type="dxa"/>
        <w:jc w:val="center"/>
        <w:tblInd w:w="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5"/>
        <w:gridCol w:w="2912"/>
        <w:gridCol w:w="1711"/>
        <w:gridCol w:w="1701"/>
        <w:gridCol w:w="1651"/>
      </w:tblGrid>
      <w:tr w:rsidR="00E74C0B" w:rsidRPr="004F503B" w:rsidTr="00F630E5">
        <w:trPr>
          <w:tblHeader/>
          <w:jc w:val="center"/>
        </w:trPr>
        <w:tc>
          <w:tcPr>
            <w:tcW w:w="605" w:type="dxa"/>
            <w:shd w:val="clear" w:color="auto" w:fill="D9D9D9"/>
            <w:vAlign w:val="center"/>
          </w:tcPr>
          <w:p w:rsidR="00E74C0B" w:rsidRPr="004F503B" w:rsidRDefault="00E74C0B" w:rsidP="00F630E5">
            <w:pPr>
              <w:spacing w:before="120" w:after="120" w:line="360" w:lineRule="auto"/>
              <w:jc w:val="center"/>
              <w:rPr>
                <w:rFonts w:ascii="Tahoma" w:hAnsi="Tahoma" w:cs="Tahoma"/>
                <w:b/>
                <w:bCs/>
                <w:sz w:val="20"/>
                <w:szCs w:val="20"/>
                <w:lang w:val="id-ID"/>
              </w:rPr>
            </w:pPr>
            <w:r w:rsidRPr="004F503B">
              <w:rPr>
                <w:rFonts w:ascii="Tahoma" w:hAnsi="Tahoma" w:cs="Tahoma"/>
                <w:b/>
                <w:bCs/>
                <w:sz w:val="20"/>
                <w:szCs w:val="20"/>
                <w:lang w:val="id-ID"/>
              </w:rPr>
              <w:t>No.</w:t>
            </w:r>
          </w:p>
        </w:tc>
        <w:tc>
          <w:tcPr>
            <w:tcW w:w="2912" w:type="dxa"/>
            <w:shd w:val="clear" w:color="auto" w:fill="D9D9D9"/>
            <w:vAlign w:val="center"/>
          </w:tcPr>
          <w:p w:rsidR="00E74C0B" w:rsidRPr="004F503B" w:rsidRDefault="00E74C0B" w:rsidP="00F630E5">
            <w:pPr>
              <w:spacing w:before="120" w:after="120" w:line="360" w:lineRule="auto"/>
              <w:jc w:val="center"/>
              <w:rPr>
                <w:rFonts w:ascii="Tahoma" w:hAnsi="Tahoma" w:cs="Tahoma"/>
                <w:b/>
                <w:sz w:val="20"/>
                <w:szCs w:val="20"/>
                <w:lang w:val="id-ID"/>
              </w:rPr>
            </w:pPr>
            <w:r w:rsidRPr="004F503B">
              <w:rPr>
                <w:rFonts w:ascii="Tahoma" w:hAnsi="Tahoma" w:cs="Tahoma"/>
                <w:b/>
                <w:sz w:val="20"/>
                <w:szCs w:val="20"/>
                <w:lang w:val="id-ID"/>
              </w:rPr>
              <w:t>FOKUS PELAYANAN</w:t>
            </w:r>
          </w:p>
        </w:tc>
        <w:tc>
          <w:tcPr>
            <w:tcW w:w="1711" w:type="dxa"/>
            <w:shd w:val="clear" w:color="auto" w:fill="D9D9D9"/>
            <w:vAlign w:val="center"/>
          </w:tcPr>
          <w:p w:rsidR="00E74C0B" w:rsidRPr="004F503B" w:rsidRDefault="00E74C0B" w:rsidP="00F630E5">
            <w:pPr>
              <w:spacing w:before="120" w:after="120" w:line="360" w:lineRule="auto"/>
              <w:jc w:val="center"/>
              <w:rPr>
                <w:rFonts w:ascii="Tahoma" w:hAnsi="Tahoma" w:cs="Tahoma"/>
                <w:b/>
                <w:sz w:val="20"/>
                <w:szCs w:val="20"/>
                <w:lang w:val="id-ID"/>
              </w:rPr>
            </w:pPr>
            <w:r w:rsidRPr="004F503B">
              <w:rPr>
                <w:rFonts w:ascii="Tahoma" w:hAnsi="Tahoma" w:cs="Tahoma"/>
                <w:b/>
                <w:sz w:val="20"/>
                <w:szCs w:val="20"/>
              </w:rPr>
              <w:t>2012</w:t>
            </w:r>
          </w:p>
        </w:tc>
        <w:tc>
          <w:tcPr>
            <w:tcW w:w="1701" w:type="dxa"/>
            <w:shd w:val="clear" w:color="auto" w:fill="D9D9D9"/>
          </w:tcPr>
          <w:p w:rsidR="00E74C0B" w:rsidRPr="004F503B" w:rsidRDefault="00E74C0B" w:rsidP="00F630E5">
            <w:pPr>
              <w:spacing w:before="120" w:after="120" w:line="360" w:lineRule="auto"/>
              <w:jc w:val="center"/>
              <w:rPr>
                <w:rFonts w:ascii="Tahoma" w:hAnsi="Tahoma" w:cs="Tahoma"/>
                <w:b/>
                <w:sz w:val="20"/>
                <w:szCs w:val="20"/>
              </w:rPr>
            </w:pPr>
            <w:r w:rsidRPr="004F503B">
              <w:rPr>
                <w:rFonts w:ascii="Tahoma" w:hAnsi="Tahoma" w:cs="Tahoma"/>
                <w:b/>
                <w:sz w:val="20"/>
                <w:szCs w:val="20"/>
                <w:lang w:val="id-ID"/>
              </w:rPr>
              <w:t>201</w:t>
            </w:r>
            <w:r w:rsidRPr="004F503B">
              <w:rPr>
                <w:rFonts w:ascii="Tahoma" w:hAnsi="Tahoma" w:cs="Tahoma"/>
                <w:b/>
                <w:sz w:val="20"/>
                <w:szCs w:val="20"/>
              </w:rPr>
              <w:t>3</w:t>
            </w:r>
          </w:p>
        </w:tc>
        <w:tc>
          <w:tcPr>
            <w:tcW w:w="1651" w:type="dxa"/>
            <w:shd w:val="clear" w:color="auto" w:fill="D9D9D9"/>
          </w:tcPr>
          <w:p w:rsidR="00E74C0B" w:rsidRPr="004F503B" w:rsidRDefault="00E74C0B" w:rsidP="00F630E5">
            <w:pPr>
              <w:spacing w:before="120" w:after="120" w:line="360" w:lineRule="auto"/>
              <w:jc w:val="center"/>
              <w:rPr>
                <w:rFonts w:ascii="Tahoma" w:hAnsi="Tahoma" w:cs="Tahoma"/>
                <w:b/>
                <w:sz w:val="20"/>
                <w:szCs w:val="20"/>
              </w:rPr>
            </w:pPr>
            <w:r w:rsidRPr="004F503B">
              <w:rPr>
                <w:rFonts w:ascii="Tahoma" w:hAnsi="Tahoma" w:cs="Tahoma"/>
                <w:b/>
                <w:sz w:val="20"/>
                <w:szCs w:val="20"/>
              </w:rPr>
              <w:t>2014</w:t>
            </w:r>
          </w:p>
        </w:tc>
      </w:tr>
      <w:tr w:rsidR="00E74C0B" w:rsidRPr="004F503B" w:rsidTr="00F630E5">
        <w:trPr>
          <w:jc w:val="center"/>
        </w:trPr>
        <w:tc>
          <w:tcPr>
            <w:tcW w:w="605" w:type="dxa"/>
            <w:vAlign w:val="center"/>
          </w:tcPr>
          <w:p w:rsidR="00E74C0B" w:rsidRPr="004F503B" w:rsidRDefault="00E74C0B" w:rsidP="00F630E5">
            <w:pPr>
              <w:spacing w:line="360" w:lineRule="auto"/>
              <w:jc w:val="center"/>
              <w:rPr>
                <w:rFonts w:ascii="Tahoma" w:hAnsi="Tahoma" w:cs="Tahoma"/>
                <w:b/>
                <w:bCs/>
                <w:sz w:val="20"/>
                <w:szCs w:val="20"/>
                <w:lang w:val="id-ID"/>
              </w:rPr>
            </w:pPr>
            <w:r w:rsidRPr="004F503B">
              <w:rPr>
                <w:rFonts w:ascii="Tahoma" w:hAnsi="Tahoma" w:cs="Tahoma"/>
                <w:b/>
                <w:bCs/>
                <w:sz w:val="20"/>
                <w:szCs w:val="20"/>
                <w:lang w:val="id-ID"/>
              </w:rPr>
              <w:t>1</w:t>
            </w:r>
          </w:p>
        </w:tc>
        <w:tc>
          <w:tcPr>
            <w:tcW w:w="2912"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Luas lahan kritis</w:t>
            </w:r>
          </w:p>
        </w:tc>
        <w:tc>
          <w:tcPr>
            <w:tcW w:w="1711" w:type="dxa"/>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1</w:t>
            </w:r>
            <w:r w:rsidRPr="004F503B">
              <w:rPr>
                <w:rFonts w:ascii="Tahoma" w:hAnsi="Tahoma" w:cs="Tahoma"/>
                <w:sz w:val="20"/>
                <w:szCs w:val="20"/>
              </w:rPr>
              <w:t>7</w:t>
            </w:r>
            <w:r w:rsidRPr="004F503B">
              <w:rPr>
                <w:rFonts w:ascii="Tahoma" w:hAnsi="Tahoma" w:cs="Tahoma"/>
                <w:sz w:val="20"/>
                <w:szCs w:val="20"/>
                <w:lang w:val="id-ID"/>
              </w:rPr>
              <w:t>.</w:t>
            </w:r>
            <w:r w:rsidRPr="004F503B">
              <w:rPr>
                <w:rFonts w:ascii="Tahoma" w:hAnsi="Tahoma" w:cs="Tahoma"/>
                <w:sz w:val="20"/>
                <w:szCs w:val="20"/>
              </w:rPr>
              <w:t>239</w:t>
            </w:r>
            <w:r w:rsidRPr="004F503B">
              <w:rPr>
                <w:rFonts w:ascii="Tahoma" w:hAnsi="Tahoma" w:cs="Tahoma"/>
                <w:sz w:val="20"/>
                <w:szCs w:val="20"/>
                <w:lang w:val="id-ID"/>
              </w:rPr>
              <w:t xml:space="preserve"> Ha</w:t>
            </w:r>
          </w:p>
        </w:tc>
        <w:tc>
          <w:tcPr>
            <w:tcW w:w="1701" w:type="dxa"/>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rPr>
              <w:t>11,492</w:t>
            </w:r>
            <w:r w:rsidRPr="004F503B">
              <w:rPr>
                <w:rFonts w:ascii="Tahoma" w:hAnsi="Tahoma" w:cs="Tahoma"/>
                <w:sz w:val="20"/>
                <w:szCs w:val="20"/>
                <w:lang w:val="id-ID"/>
              </w:rPr>
              <w:t xml:space="preserve"> Ha</w:t>
            </w:r>
          </w:p>
        </w:tc>
        <w:tc>
          <w:tcPr>
            <w:tcW w:w="1651" w:type="dxa"/>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5.746 Ha</w:t>
            </w:r>
          </w:p>
        </w:tc>
      </w:tr>
      <w:tr w:rsidR="00E74C0B" w:rsidRPr="004F503B" w:rsidTr="00F630E5">
        <w:trPr>
          <w:jc w:val="center"/>
        </w:trPr>
        <w:tc>
          <w:tcPr>
            <w:tcW w:w="605" w:type="dxa"/>
            <w:vAlign w:val="center"/>
          </w:tcPr>
          <w:p w:rsidR="00E74C0B" w:rsidRPr="004F503B" w:rsidRDefault="00E74C0B" w:rsidP="00F630E5">
            <w:pPr>
              <w:spacing w:line="360" w:lineRule="auto"/>
              <w:jc w:val="center"/>
              <w:rPr>
                <w:rFonts w:ascii="Tahoma" w:hAnsi="Tahoma" w:cs="Tahoma"/>
                <w:b/>
                <w:bCs/>
                <w:sz w:val="20"/>
                <w:szCs w:val="20"/>
                <w:lang w:val="id-ID"/>
              </w:rPr>
            </w:pPr>
            <w:r w:rsidRPr="004F503B">
              <w:rPr>
                <w:rFonts w:ascii="Tahoma" w:hAnsi="Tahoma" w:cs="Tahoma"/>
                <w:b/>
                <w:bCs/>
                <w:sz w:val="20"/>
                <w:szCs w:val="20"/>
                <w:lang w:val="id-ID"/>
              </w:rPr>
              <w:t>2</w:t>
            </w:r>
          </w:p>
        </w:tc>
        <w:tc>
          <w:tcPr>
            <w:tcW w:w="2912"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Rasio luas kawasan lindung</w:t>
            </w:r>
          </w:p>
        </w:tc>
        <w:tc>
          <w:tcPr>
            <w:tcW w:w="1711" w:type="dxa"/>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18.19%</w:t>
            </w:r>
          </w:p>
        </w:tc>
        <w:tc>
          <w:tcPr>
            <w:tcW w:w="1701" w:type="dxa"/>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14.004,64/119.125x100= 11,75%</w:t>
            </w:r>
          </w:p>
        </w:tc>
        <w:tc>
          <w:tcPr>
            <w:tcW w:w="1651" w:type="dxa"/>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18,19%</w:t>
            </w:r>
          </w:p>
          <w:p w:rsidR="00E74C0B" w:rsidRPr="004F503B" w:rsidRDefault="00E74C0B" w:rsidP="00F630E5">
            <w:pPr>
              <w:spacing w:line="360" w:lineRule="auto"/>
              <w:jc w:val="center"/>
              <w:rPr>
                <w:rFonts w:ascii="Tahoma" w:hAnsi="Tahoma" w:cs="Tahoma"/>
                <w:sz w:val="20"/>
                <w:szCs w:val="20"/>
                <w:lang w:val="id-ID"/>
              </w:rPr>
            </w:pPr>
          </w:p>
        </w:tc>
      </w:tr>
      <w:tr w:rsidR="00E74C0B" w:rsidRPr="004F503B" w:rsidTr="00F630E5">
        <w:trPr>
          <w:jc w:val="center"/>
        </w:trPr>
        <w:tc>
          <w:tcPr>
            <w:tcW w:w="605" w:type="dxa"/>
            <w:vAlign w:val="center"/>
          </w:tcPr>
          <w:p w:rsidR="00E74C0B" w:rsidRPr="004F503B" w:rsidRDefault="00E74C0B" w:rsidP="00F630E5">
            <w:pPr>
              <w:spacing w:line="360" w:lineRule="auto"/>
              <w:jc w:val="center"/>
              <w:rPr>
                <w:rFonts w:ascii="Tahoma" w:hAnsi="Tahoma" w:cs="Tahoma"/>
                <w:b/>
                <w:bCs/>
                <w:sz w:val="20"/>
                <w:szCs w:val="20"/>
                <w:lang w:val="id-ID"/>
              </w:rPr>
            </w:pPr>
            <w:r w:rsidRPr="004F503B">
              <w:rPr>
                <w:rFonts w:ascii="Tahoma" w:hAnsi="Tahoma" w:cs="Tahoma"/>
                <w:b/>
                <w:bCs/>
                <w:sz w:val="20"/>
                <w:szCs w:val="20"/>
                <w:lang w:val="id-ID"/>
              </w:rPr>
              <w:t>3</w:t>
            </w:r>
          </w:p>
        </w:tc>
        <w:tc>
          <w:tcPr>
            <w:tcW w:w="2912"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 xml:space="preserve">Jumlah </w:t>
            </w:r>
            <w:r w:rsidRPr="004F503B">
              <w:rPr>
                <w:rFonts w:ascii="Tahoma" w:hAnsi="Tahoma" w:cs="Tahoma"/>
                <w:sz w:val="20"/>
                <w:szCs w:val="20"/>
              </w:rPr>
              <w:t xml:space="preserve">usaha/kegiatan yang </w:t>
            </w:r>
            <w:r w:rsidRPr="004F503B">
              <w:rPr>
                <w:rFonts w:ascii="Tahoma" w:hAnsi="Tahoma" w:cs="Tahoma"/>
                <w:sz w:val="20"/>
                <w:szCs w:val="20"/>
                <w:lang w:val="id-ID"/>
              </w:rPr>
              <w:t>mentaati persyaratan administrasi dan teknis pencegahan pencemaran air</w:t>
            </w:r>
          </w:p>
        </w:tc>
        <w:tc>
          <w:tcPr>
            <w:tcW w:w="1711" w:type="dxa"/>
          </w:tcPr>
          <w:p w:rsidR="00E74C0B" w:rsidRPr="004F503B" w:rsidRDefault="00E74C0B" w:rsidP="00F630E5">
            <w:pPr>
              <w:spacing w:line="360" w:lineRule="auto"/>
              <w:rPr>
                <w:rFonts w:ascii="Tahoma" w:hAnsi="Tahoma" w:cs="Tahoma"/>
                <w:sz w:val="20"/>
                <w:szCs w:val="20"/>
                <w:lang w:val="id-ID"/>
              </w:rPr>
            </w:pPr>
          </w:p>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Jml total IPLC 55 (17 perpanjangan, 6 Baru)</w:t>
            </w:r>
          </w:p>
        </w:tc>
        <w:tc>
          <w:tcPr>
            <w:tcW w:w="1701" w:type="dxa"/>
          </w:tcPr>
          <w:p w:rsidR="00E74C0B" w:rsidRPr="004F503B" w:rsidRDefault="00E74C0B" w:rsidP="00F630E5">
            <w:pPr>
              <w:spacing w:line="360" w:lineRule="auto"/>
              <w:rPr>
                <w:rFonts w:ascii="Tahoma" w:hAnsi="Tahoma" w:cs="Tahoma"/>
                <w:sz w:val="20"/>
                <w:szCs w:val="20"/>
              </w:rPr>
            </w:pPr>
          </w:p>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Jml total IPLC 58 (17 perpanjangan, 3 Baru)</w:t>
            </w:r>
          </w:p>
        </w:tc>
        <w:tc>
          <w:tcPr>
            <w:tcW w:w="1651" w:type="dxa"/>
          </w:tcPr>
          <w:p w:rsidR="00E74C0B" w:rsidRPr="004F503B" w:rsidRDefault="00E74C0B" w:rsidP="00F630E5">
            <w:pPr>
              <w:spacing w:line="360" w:lineRule="auto"/>
              <w:rPr>
                <w:rFonts w:ascii="Tahoma" w:hAnsi="Tahoma" w:cs="Tahoma"/>
                <w:sz w:val="20"/>
                <w:szCs w:val="20"/>
              </w:rPr>
            </w:pPr>
          </w:p>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Jml total IPLC 60 (21 perpanjangan, 3 Baru)</w:t>
            </w:r>
          </w:p>
        </w:tc>
      </w:tr>
      <w:tr w:rsidR="00E74C0B" w:rsidRPr="004F503B" w:rsidTr="00F630E5">
        <w:trPr>
          <w:jc w:val="center"/>
        </w:trPr>
        <w:tc>
          <w:tcPr>
            <w:tcW w:w="605" w:type="dxa"/>
            <w:vAlign w:val="center"/>
          </w:tcPr>
          <w:p w:rsidR="00E74C0B" w:rsidRPr="004F503B" w:rsidRDefault="00E74C0B" w:rsidP="00F630E5">
            <w:pPr>
              <w:spacing w:line="360" w:lineRule="auto"/>
              <w:jc w:val="center"/>
              <w:rPr>
                <w:rFonts w:ascii="Tahoma" w:hAnsi="Tahoma" w:cs="Tahoma"/>
                <w:b/>
                <w:bCs/>
                <w:sz w:val="20"/>
                <w:szCs w:val="20"/>
                <w:lang w:val="id-ID"/>
              </w:rPr>
            </w:pPr>
            <w:r w:rsidRPr="004F503B">
              <w:rPr>
                <w:rFonts w:ascii="Tahoma" w:hAnsi="Tahoma" w:cs="Tahoma"/>
                <w:b/>
                <w:bCs/>
                <w:sz w:val="20"/>
                <w:szCs w:val="20"/>
                <w:lang w:val="id-ID"/>
              </w:rPr>
              <w:t>4</w:t>
            </w:r>
          </w:p>
        </w:tc>
        <w:tc>
          <w:tcPr>
            <w:tcW w:w="2912"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Jumlah perusahaan yang mentaati persyaratan administrasi dan teknis pencegahan pencemaran udara</w:t>
            </w:r>
          </w:p>
        </w:tc>
        <w:tc>
          <w:tcPr>
            <w:tcW w:w="1711"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104 Perusahaan</w:t>
            </w:r>
          </w:p>
        </w:tc>
        <w:tc>
          <w:tcPr>
            <w:tcW w:w="1701" w:type="dxa"/>
            <w:vAlign w:val="center"/>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153 Perusahaan</w:t>
            </w:r>
          </w:p>
        </w:tc>
        <w:tc>
          <w:tcPr>
            <w:tcW w:w="1651" w:type="dxa"/>
            <w:vAlign w:val="center"/>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199 Perusahaan</w:t>
            </w:r>
          </w:p>
        </w:tc>
      </w:tr>
      <w:tr w:rsidR="00E74C0B" w:rsidRPr="004F503B" w:rsidTr="00F630E5">
        <w:trPr>
          <w:jc w:val="center"/>
        </w:trPr>
        <w:tc>
          <w:tcPr>
            <w:tcW w:w="605" w:type="dxa"/>
            <w:vAlign w:val="center"/>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lang w:val="id-ID"/>
              </w:rPr>
              <w:t>5</w:t>
            </w:r>
          </w:p>
        </w:tc>
        <w:tc>
          <w:tcPr>
            <w:tcW w:w="2912"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Luas ruang terbuka hijau (RTH) perkotaan</w:t>
            </w:r>
          </w:p>
        </w:tc>
        <w:tc>
          <w:tcPr>
            <w:tcW w:w="1711"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rPr>
              <w:t>715</w:t>
            </w:r>
            <w:r w:rsidRPr="004F503B">
              <w:rPr>
                <w:rFonts w:ascii="Tahoma" w:hAnsi="Tahoma" w:cs="Tahoma"/>
                <w:sz w:val="20"/>
                <w:szCs w:val="20"/>
                <w:lang w:val="id-ID"/>
              </w:rPr>
              <w:t>,</w:t>
            </w:r>
            <w:r w:rsidRPr="004F503B">
              <w:rPr>
                <w:rFonts w:ascii="Tahoma" w:hAnsi="Tahoma" w:cs="Tahoma"/>
                <w:sz w:val="20"/>
                <w:szCs w:val="20"/>
              </w:rPr>
              <w:t>35</w:t>
            </w:r>
            <w:r w:rsidRPr="004F503B">
              <w:rPr>
                <w:rFonts w:ascii="Tahoma" w:hAnsi="Tahoma" w:cs="Tahoma"/>
                <w:sz w:val="20"/>
                <w:szCs w:val="20"/>
                <w:lang w:val="id-ID"/>
              </w:rPr>
              <w:t xml:space="preserve"> Ha</w:t>
            </w:r>
          </w:p>
        </w:tc>
        <w:tc>
          <w:tcPr>
            <w:tcW w:w="1701" w:type="dxa"/>
            <w:vAlign w:val="center"/>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716,35 Ha</w:t>
            </w:r>
          </w:p>
        </w:tc>
        <w:tc>
          <w:tcPr>
            <w:tcW w:w="1651" w:type="dxa"/>
            <w:vAlign w:val="center"/>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717,75 Ha</w:t>
            </w:r>
          </w:p>
        </w:tc>
      </w:tr>
      <w:tr w:rsidR="00E74C0B" w:rsidRPr="004F503B" w:rsidTr="00F630E5">
        <w:trPr>
          <w:jc w:val="center"/>
        </w:trPr>
        <w:tc>
          <w:tcPr>
            <w:tcW w:w="605" w:type="dxa"/>
            <w:vAlign w:val="center"/>
          </w:tcPr>
          <w:p w:rsidR="00E74C0B" w:rsidRPr="004F503B" w:rsidRDefault="00E74C0B" w:rsidP="00F630E5">
            <w:pPr>
              <w:spacing w:line="360" w:lineRule="auto"/>
              <w:jc w:val="center"/>
              <w:rPr>
                <w:rFonts w:ascii="Tahoma" w:hAnsi="Tahoma" w:cs="Tahoma"/>
                <w:b/>
                <w:bCs/>
                <w:sz w:val="20"/>
                <w:szCs w:val="20"/>
                <w:lang w:val="id-ID"/>
              </w:rPr>
            </w:pPr>
            <w:r w:rsidRPr="004F503B">
              <w:rPr>
                <w:rFonts w:ascii="Tahoma" w:hAnsi="Tahoma" w:cs="Tahoma"/>
                <w:b/>
                <w:bCs/>
                <w:sz w:val="20"/>
                <w:szCs w:val="20"/>
                <w:lang w:val="id-ID"/>
              </w:rPr>
              <w:t>6</w:t>
            </w:r>
          </w:p>
        </w:tc>
        <w:tc>
          <w:tcPr>
            <w:tcW w:w="2912"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Penanganan sampah</w:t>
            </w:r>
          </w:p>
        </w:tc>
        <w:tc>
          <w:tcPr>
            <w:tcW w:w="1711" w:type="dxa"/>
            <w:vAlign w:val="center"/>
          </w:tcPr>
          <w:p w:rsidR="00E74C0B" w:rsidRPr="004F503B" w:rsidRDefault="00E74C0B" w:rsidP="00F630E5">
            <w:pPr>
              <w:spacing w:line="360" w:lineRule="auto"/>
              <w:rPr>
                <w:rFonts w:ascii="Tahoma" w:hAnsi="Tahoma" w:cs="Tahoma"/>
                <w:b/>
                <w:sz w:val="20"/>
                <w:szCs w:val="20"/>
              </w:rPr>
            </w:pPr>
            <w:r w:rsidRPr="004F503B">
              <w:rPr>
                <w:rFonts w:ascii="Tahoma" w:hAnsi="Tahoma" w:cs="Tahoma"/>
                <w:sz w:val="20"/>
                <w:szCs w:val="20"/>
              </w:rPr>
              <w:t>(</w:t>
            </w:r>
            <w:r w:rsidRPr="004F503B">
              <w:rPr>
                <w:rFonts w:ascii="Tahoma" w:hAnsi="Tahoma" w:cs="Tahoma"/>
                <w:sz w:val="20"/>
                <w:szCs w:val="20"/>
                <w:lang w:val="id-ID"/>
              </w:rPr>
              <w:t>727</w:t>
            </w:r>
            <w:r w:rsidRPr="004F503B">
              <w:rPr>
                <w:rFonts w:ascii="Tahoma" w:hAnsi="Tahoma" w:cs="Tahoma"/>
                <w:sz w:val="20"/>
                <w:szCs w:val="20"/>
              </w:rPr>
              <w:t xml:space="preserve"> /</w:t>
            </w:r>
            <w:r w:rsidRPr="004F503B">
              <w:rPr>
                <w:rFonts w:ascii="Tahoma" w:hAnsi="Tahoma" w:cs="Tahoma"/>
                <w:sz w:val="20"/>
                <w:szCs w:val="20"/>
                <w:lang w:val="id-ID"/>
              </w:rPr>
              <w:t>780</w:t>
            </w:r>
            <w:r w:rsidRPr="004F503B">
              <w:rPr>
                <w:rFonts w:ascii="Tahoma" w:hAnsi="Tahoma" w:cs="Tahoma"/>
                <w:sz w:val="20"/>
                <w:szCs w:val="20"/>
              </w:rPr>
              <w:t xml:space="preserve">) x </w:t>
            </w:r>
            <w:r w:rsidRPr="004F503B">
              <w:rPr>
                <w:rFonts w:ascii="Tahoma" w:hAnsi="Tahoma" w:cs="Tahoma"/>
                <w:sz w:val="20"/>
                <w:szCs w:val="20"/>
              </w:rPr>
              <w:lastRenderedPageBreak/>
              <w:t xml:space="preserve">100% = </w:t>
            </w:r>
            <w:r w:rsidRPr="004F503B">
              <w:rPr>
                <w:rFonts w:ascii="Tahoma" w:hAnsi="Tahoma" w:cs="Tahoma"/>
                <w:b/>
                <w:sz w:val="20"/>
                <w:szCs w:val="20"/>
                <w:lang w:val="id-ID"/>
              </w:rPr>
              <w:t>93</w:t>
            </w:r>
            <w:r w:rsidRPr="004F503B">
              <w:rPr>
                <w:rFonts w:ascii="Tahoma" w:hAnsi="Tahoma" w:cs="Tahoma"/>
                <w:b/>
                <w:sz w:val="20"/>
                <w:szCs w:val="20"/>
              </w:rPr>
              <w:t>,21%</w:t>
            </w:r>
          </w:p>
        </w:tc>
        <w:tc>
          <w:tcPr>
            <w:tcW w:w="1701" w:type="dxa"/>
            <w:vAlign w:val="center"/>
          </w:tcPr>
          <w:p w:rsidR="00E74C0B" w:rsidRPr="004F503B" w:rsidRDefault="00E74C0B" w:rsidP="00F630E5">
            <w:pPr>
              <w:spacing w:line="360" w:lineRule="auto"/>
              <w:rPr>
                <w:rFonts w:ascii="Tahoma" w:hAnsi="Tahoma" w:cs="Tahoma"/>
                <w:b/>
                <w:sz w:val="20"/>
                <w:szCs w:val="20"/>
              </w:rPr>
            </w:pPr>
            <w:r w:rsidRPr="004F503B">
              <w:rPr>
                <w:rFonts w:ascii="Tahoma" w:hAnsi="Tahoma" w:cs="Tahoma"/>
                <w:sz w:val="20"/>
                <w:szCs w:val="20"/>
              </w:rPr>
              <w:lastRenderedPageBreak/>
              <w:t>(</w:t>
            </w:r>
            <w:r w:rsidRPr="004F503B">
              <w:rPr>
                <w:rFonts w:ascii="Tahoma" w:hAnsi="Tahoma" w:cs="Tahoma"/>
                <w:sz w:val="20"/>
                <w:szCs w:val="20"/>
                <w:lang w:val="id-ID"/>
              </w:rPr>
              <w:t>7</w:t>
            </w:r>
            <w:r w:rsidRPr="004F503B">
              <w:rPr>
                <w:rFonts w:ascii="Tahoma" w:hAnsi="Tahoma" w:cs="Tahoma"/>
                <w:sz w:val="20"/>
                <w:szCs w:val="20"/>
              </w:rPr>
              <w:t>40 /</w:t>
            </w:r>
            <w:r w:rsidRPr="004F503B">
              <w:rPr>
                <w:rFonts w:ascii="Tahoma" w:hAnsi="Tahoma" w:cs="Tahoma"/>
                <w:sz w:val="20"/>
                <w:szCs w:val="20"/>
                <w:lang w:val="id-ID"/>
              </w:rPr>
              <w:t>7</w:t>
            </w:r>
            <w:r w:rsidRPr="004F503B">
              <w:rPr>
                <w:rFonts w:ascii="Tahoma" w:hAnsi="Tahoma" w:cs="Tahoma"/>
                <w:sz w:val="20"/>
                <w:szCs w:val="20"/>
              </w:rPr>
              <w:t xml:space="preserve">96,6) x </w:t>
            </w:r>
            <w:r w:rsidRPr="004F503B">
              <w:rPr>
                <w:rFonts w:ascii="Tahoma" w:hAnsi="Tahoma" w:cs="Tahoma"/>
                <w:sz w:val="20"/>
                <w:szCs w:val="20"/>
              </w:rPr>
              <w:lastRenderedPageBreak/>
              <w:t xml:space="preserve">100% = </w:t>
            </w:r>
            <w:r w:rsidRPr="004F503B">
              <w:rPr>
                <w:rFonts w:ascii="Tahoma" w:hAnsi="Tahoma" w:cs="Tahoma"/>
                <w:b/>
                <w:sz w:val="20"/>
                <w:szCs w:val="20"/>
                <w:lang w:val="id-ID"/>
              </w:rPr>
              <w:t>9</w:t>
            </w:r>
            <w:r w:rsidRPr="004F503B">
              <w:rPr>
                <w:rFonts w:ascii="Tahoma" w:hAnsi="Tahoma" w:cs="Tahoma"/>
                <w:b/>
                <w:sz w:val="20"/>
                <w:szCs w:val="20"/>
              </w:rPr>
              <w:t>2,89%</w:t>
            </w:r>
          </w:p>
        </w:tc>
        <w:tc>
          <w:tcPr>
            <w:tcW w:w="1651" w:type="dxa"/>
            <w:vAlign w:val="center"/>
          </w:tcPr>
          <w:p w:rsidR="00E74C0B" w:rsidRPr="004F503B" w:rsidRDefault="00E74C0B" w:rsidP="00F630E5">
            <w:pPr>
              <w:spacing w:line="360" w:lineRule="auto"/>
              <w:rPr>
                <w:rFonts w:ascii="Tahoma" w:hAnsi="Tahoma" w:cs="Tahoma"/>
                <w:b/>
                <w:sz w:val="20"/>
                <w:szCs w:val="20"/>
              </w:rPr>
            </w:pPr>
            <w:r w:rsidRPr="004F503B">
              <w:rPr>
                <w:rFonts w:ascii="Tahoma" w:hAnsi="Tahoma" w:cs="Tahoma"/>
                <w:sz w:val="20"/>
                <w:szCs w:val="20"/>
              </w:rPr>
              <w:lastRenderedPageBreak/>
              <w:t>(</w:t>
            </w:r>
            <w:r w:rsidRPr="004F503B">
              <w:rPr>
                <w:rFonts w:ascii="Tahoma" w:hAnsi="Tahoma" w:cs="Tahoma"/>
                <w:sz w:val="20"/>
                <w:szCs w:val="20"/>
                <w:lang w:val="id-ID"/>
              </w:rPr>
              <w:t>7</w:t>
            </w:r>
            <w:r w:rsidRPr="004F503B">
              <w:rPr>
                <w:rFonts w:ascii="Tahoma" w:hAnsi="Tahoma" w:cs="Tahoma"/>
                <w:sz w:val="20"/>
                <w:szCs w:val="20"/>
              </w:rPr>
              <w:t>52 /</w:t>
            </w:r>
            <w:r w:rsidRPr="004F503B">
              <w:rPr>
                <w:rFonts w:ascii="Tahoma" w:hAnsi="Tahoma" w:cs="Tahoma"/>
                <w:sz w:val="20"/>
                <w:szCs w:val="20"/>
                <w:lang w:val="id-ID"/>
              </w:rPr>
              <w:t>7</w:t>
            </w:r>
            <w:r w:rsidRPr="004F503B">
              <w:rPr>
                <w:rFonts w:ascii="Tahoma" w:hAnsi="Tahoma" w:cs="Tahoma"/>
                <w:sz w:val="20"/>
                <w:szCs w:val="20"/>
              </w:rPr>
              <w:t xml:space="preserve">99 ) x </w:t>
            </w:r>
            <w:r w:rsidRPr="004F503B">
              <w:rPr>
                <w:rFonts w:ascii="Tahoma" w:hAnsi="Tahoma" w:cs="Tahoma"/>
                <w:sz w:val="20"/>
                <w:szCs w:val="20"/>
              </w:rPr>
              <w:lastRenderedPageBreak/>
              <w:t xml:space="preserve">100% = </w:t>
            </w:r>
            <w:r w:rsidRPr="004F503B">
              <w:rPr>
                <w:rFonts w:ascii="Tahoma" w:hAnsi="Tahoma" w:cs="Tahoma"/>
                <w:b/>
                <w:sz w:val="20"/>
                <w:szCs w:val="20"/>
                <w:lang w:val="id-ID"/>
              </w:rPr>
              <w:t>9</w:t>
            </w:r>
            <w:r w:rsidRPr="004F503B">
              <w:rPr>
                <w:rFonts w:ascii="Tahoma" w:hAnsi="Tahoma" w:cs="Tahoma"/>
                <w:b/>
                <w:sz w:val="20"/>
                <w:szCs w:val="20"/>
              </w:rPr>
              <w:t>4,12%</w:t>
            </w:r>
          </w:p>
        </w:tc>
      </w:tr>
      <w:tr w:rsidR="00E74C0B" w:rsidRPr="004F503B" w:rsidTr="00F630E5">
        <w:trPr>
          <w:jc w:val="center"/>
        </w:trPr>
        <w:tc>
          <w:tcPr>
            <w:tcW w:w="605" w:type="dxa"/>
            <w:vAlign w:val="center"/>
          </w:tcPr>
          <w:p w:rsidR="00E74C0B" w:rsidRPr="004F503B" w:rsidRDefault="00E74C0B" w:rsidP="00F630E5">
            <w:pPr>
              <w:spacing w:line="360" w:lineRule="auto"/>
              <w:jc w:val="center"/>
              <w:rPr>
                <w:rFonts w:ascii="Tahoma" w:hAnsi="Tahoma" w:cs="Tahoma"/>
                <w:b/>
                <w:bCs/>
                <w:sz w:val="20"/>
                <w:szCs w:val="20"/>
                <w:lang w:val="id-ID"/>
              </w:rPr>
            </w:pPr>
            <w:r w:rsidRPr="004F503B">
              <w:rPr>
                <w:rFonts w:ascii="Tahoma" w:hAnsi="Tahoma" w:cs="Tahoma"/>
                <w:b/>
                <w:bCs/>
                <w:sz w:val="20"/>
                <w:szCs w:val="20"/>
                <w:lang w:val="id-ID"/>
              </w:rPr>
              <w:lastRenderedPageBreak/>
              <w:t>7</w:t>
            </w:r>
          </w:p>
        </w:tc>
        <w:tc>
          <w:tcPr>
            <w:tcW w:w="2912"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Tempat pembuangan sampah (TPS) per satuan penduduk</w:t>
            </w:r>
          </w:p>
        </w:tc>
        <w:tc>
          <w:tcPr>
            <w:tcW w:w="1711" w:type="dxa"/>
            <w:vAlign w:val="center"/>
          </w:tcPr>
          <w:p w:rsidR="00E74C0B" w:rsidRPr="004F503B" w:rsidRDefault="00E74C0B" w:rsidP="00F630E5">
            <w:pPr>
              <w:spacing w:line="360" w:lineRule="auto"/>
              <w:rPr>
                <w:rFonts w:ascii="Tahoma" w:hAnsi="Tahoma" w:cs="Tahoma"/>
                <w:b/>
                <w:sz w:val="20"/>
                <w:szCs w:val="20"/>
                <w:lang w:val="id-ID"/>
              </w:rPr>
            </w:pPr>
            <w:r w:rsidRPr="004F503B">
              <w:rPr>
                <w:rFonts w:ascii="Tahoma" w:hAnsi="Tahoma" w:cs="Tahoma"/>
                <w:sz w:val="20"/>
                <w:szCs w:val="20"/>
              </w:rPr>
              <w:t>(</w:t>
            </w:r>
            <w:r w:rsidRPr="004F503B">
              <w:rPr>
                <w:rFonts w:ascii="Tahoma" w:hAnsi="Tahoma" w:cs="Tahoma"/>
                <w:sz w:val="20"/>
                <w:szCs w:val="20"/>
                <w:lang w:val="id-ID"/>
              </w:rPr>
              <w:t>578</w:t>
            </w:r>
            <w:r w:rsidRPr="004F503B">
              <w:rPr>
                <w:rFonts w:ascii="Tahoma" w:hAnsi="Tahoma" w:cs="Tahoma"/>
                <w:sz w:val="20"/>
                <w:szCs w:val="20"/>
              </w:rPr>
              <w:t>/ 1.</w:t>
            </w:r>
            <w:r w:rsidRPr="004F503B">
              <w:rPr>
                <w:rFonts w:ascii="Tahoma" w:hAnsi="Tahoma" w:cs="Tahoma"/>
                <w:sz w:val="20"/>
                <w:szCs w:val="20"/>
                <w:lang w:val="id-ID"/>
              </w:rPr>
              <w:t>307.995</w:t>
            </w:r>
            <w:r w:rsidRPr="004F503B">
              <w:rPr>
                <w:rFonts w:ascii="Tahoma" w:hAnsi="Tahoma" w:cs="Tahoma"/>
                <w:sz w:val="20"/>
                <w:szCs w:val="20"/>
              </w:rPr>
              <w:t xml:space="preserve">) = </w:t>
            </w:r>
            <w:r w:rsidRPr="004F503B">
              <w:rPr>
                <w:rFonts w:ascii="Tahoma" w:hAnsi="Tahoma" w:cs="Tahoma"/>
                <w:b/>
                <w:sz w:val="20"/>
                <w:szCs w:val="20"/>
                <w:lang w:val="id-ID"/>
              </w:rPr>
              <w:t>0,044</w:t>
            </w:r>
          </w:p>
        </w:tc>
        <w:tc>
          <w:tcPr>
            <w:tcW w:w="1701" w:type="dxa"/>
            <w:vAlign w:val="center"/>
          </w:tcPr>
          <w:p w:rsidR="00E74C0B" w:rsidRPr="004F503B" w:rsidRDefault="00E74C0B" w:rsidP="00F630E5">
            <w:pPr>
              <w:spacing w:line="360" w:lineRule="auto"/>
              <w:rPr>
                <w:rFonts w:ascii="Tahoma" w:hAnsi="Tahoma" w:cs="Tahoma"/>
                <w:b/>
                <w:sz w:val="20"/>
                <w:szCs w:val="20"/>
                <w:lang w:val="id-ID"/>
              </w:rPr>
            </w:pPr>
            <w:r w:rsidRPr="004F503B">
              <w:rPr>
                <w:rFonts w:ascii="Tahoma" w:hAnsi="Tahoma" w:cs="Tahoma"/>
                <w:sz w:val="20"/>
                <w:szCs w:val="20"/>
              </w:rPr>
              <w:t>664/ 1.</w:t>
            </w:r>
            <w:r w:rsidRPr="004F503B">
              <w:rPr>
                <w:rFonts w:ascii="Tahoma" w:hAnsi="Tahoma" w:cs="Tahoma"/>
                <w:sz w:val="20"/>
                <w:szCs w:val="20"/>
                <w:lang w:val="id-ID"/>
              </w:rPr>
              <w:t>3</w:t>
            </w:r>
            <w:r w:rsidRPr="004F503B">
              <w:rPr>
                <w:rFonts w:ascii="Tahoma" w:hAnsi="Tahoma" w:cs="Tahoma"/>
                <w:sz w:val="20"/>
                <w:szCs w:val="20"/>
              </w:rPr>
              <w:t>22</w:t>
            </w:r>
            <w:r w:rsidRPr="004F503B">
              <w:rPr>
                <w:rFonts w:ascii="Tahoma" w:hAnsi="Tahoma" w:cs="Tahoma"/>
                <w:sz w:val="20"/>
                <w:szCs w:val="20"/>
                <w:lang w:val="id-ID"/>
              </w:rPr>
              <w:t>.</w:t>
            </w:r>
            <w:r w:rsidRPr="004F503B">
              <w:rPr>
                <w:rFonts w:ascii="Tahoma" w:hAnsi="Tahoma" w:cs="Tahoma"/>
                <w:sz w:val="20"/>
                <w:szCs w:val="20"/>
              </w:rPr>
              <w:t xml:space="preserve">710) = </w:t>
            </w:r>
            <w:r w:rsidRPr="004F503B">
              <w:rPr>
                <w:rFonts w:ascii="Tahoma" w:hAnsi="Tahoma" w:cs="Tahoma"/>
                <w:b/>
                <w:sz w:val="20"/>
                <w:szCs w:val="20"/>
                <w:lang w:val="id-ID"/>
              </w:rPr>
              <w:t>0,0</w:t>
            </w:r>
            <w:r w:rsidRPr="004F503B">
              <w:rPr>
                <w:rFonts w:ascii="Tahoma" w:hAnsi="Tahoma" w:cs="Tahoma"/>
                <w:b/>
                <w:sz w:val="20"/>
                <w:szCs w:val="20"/>
              </w:rPr>
              <w:t>50</w:t>
            </w:r>
          </w:p>
        </w:tc>
        <w:tc>
          <w:tcPr>
            <w:tcW w:w="1651" w:type="dxa"/>
            <w:vAlign w:val="center"/>
          </w:tcPr>
          <w:p w:rsidR="00E74C0B" w:rsidRPr="004F503B" w:rsidRDefault="00E74C0B" w:rsidP="00F630E5">
            <w:pPr>
              <w:spacing w:line="360" w:lineRule="auto"/>
              <w:rPr>
                <w:rFonts w:ascii="Tahoma" w:hAnsi="Tahoma" w:cs="Tahoma"/>
                <w:b/>
                <w:sz w:val="20"/>
                <w:szCs w:val="20"/>
                <w:lang w:val="id-ID"/>
              </w:rPr>
            </w:pPr>
            <w:r w:rsidRPr="004F503B">
              <w:rPr>
                <w:rFonts w:ascii="Tahoma" w:hAnsi="Tahoma" w:cs="Tahoma"/>
                <w:sz w:val="20"/>
                <w:szCs w:val="20"/>
              </w:rPr>
              <w:t>(745/ 1.</w:t>
            </w:r>
            <w:r w:rsidRPr="004F503B">
              <w:rPr>
                <w:rFonts w:ascii="Tahoma" w:hAnsi="Tahoma" w:cs="Tahoma"/>
                <w:sz w:val="20"/>
                <w:szCs w:val="20"/>
                <w:lang w:val="id-ID"/>
              </w:rPr>
              <w:t>3</w:t>
            </w:r>
            <w:r w:rsidRPr="004F503B">
              <w:rPr>
                <w:rFonts w:ascii="Tahoma" w:hAnsi="Tahoma" w:cs="Tahoma"/>
                <w:sz w:val="20"/>
                <w:szCs w:val="20"/>
              </w:rPr>
              <w:t>19</w:t>
            </w:r>
            <w:r w:rsidRPr="004F503B">
              <w:rPr>
                <w:rFonts w:ascii="Tahoma" w:hAnsi="Tahoma" w:cs="Tahoma"/>
                <w:sz w:val="20"/>
                <w:szCs w:val="20"/>
                <w:lang w:val="id-ID"/>
              </w:rPr>
              <w:t>.</w:t>
            </w:r>
            <w:r w:rsidRPr="004F503B">
              <w:rPr>
                <w:rFonts w:ascii="Tahoma" w:hAnsi="Tahoma" w:cs="Tahoma"/>
                <w:sz w:val="20"/>
                <w:szCs w:val="20"/>
              </w:rPr>
              <w:t xml:space="preserve">314)x100 = </w:t>
            </w:r>
            <w:r w:rsidRPr="004F503B">
              <w:rPr>
                <w:rFonts w:ascii="Tahoma" w:hAnsi="Tahoma" w:cs="Tahoma"/>
                <w:b/>
                <w:sz w:val="20"/>
                <w:szCs w:val="20"/>
                <w:lang w:val="id-ID"/>
              </w:rPr>
              <w:t>0,0</w:t>
            </w:r>
            <w:r w:rsidRPr="004F503B">
              <w:rPr>
                <w:rFonts w:ascii="Tahoma" w:hAnsi="Tahoma" w:cs="Tahoma"/>
                <w:b/>
                <w:sz w:val="20"/>
                <w:szCs w:val="20"/>
              </w:rPr>
              <w:t>56</w:t>
            </w:r>
          </w:p>
        </w:tc>
      </w:tr>
    </w:tbl>
    <w:p w:rsidR="00E74C0B" w:rsidRPr="00563C09" w:rsidRDefault="00E74C0B" w:rsidP="00E74C0B">
      <w:pPr>
        <w:spacing w:line="360" w:lineRule="auto"/>
        <w:rPr>
          <w:rFonts w:ascii="Tahoma" w:hAnsi="Tahoma" w:cs="Tahoma"/>
          <w:bCs/>
          <w:i/>
          <w:sz w:val="22"/>
          <w:szCs w:val="22"/>
          <w:lang w:val="id-ID"/>
        </w:rPr>
      </w:pPr>
      <w:r w:rsidRPr="00563C09">
        <w:rPr>
          <w:rFonts w:ascii="Tahoma" w:hAnsi="Tahoma" w:cs="Tahoma"/>
          <w:bCs/>
          <w:i/>
          <w:sz w:val="22"/>
          <w:szCs w:val="22"/>
          <w:lang w:val="id-ID"/>
        </w:rPr>
        <w:t>Sumber Data : Badan Lingkungan Hidup Kab. Gresik, 201</w:t>
      </w:r>
      <w:r w:rsidRPr="00563C09">
        <w:rPr>
          <w:rFonts w:ascii="Tahoma" w:hAnsi="Tahoma" w:cs="Tahoma"/>
          <w:bCs/>
          <w:i/>
          <w:sz w:val="22"/>
          <w:szCs w:val="22"/>
        </w:rPr>
        <w:t>4</w:t>
      </w:r>
    </w:p>
    <w:p w:rsidR="00E74C0B" w:rsidRPr="00563C09" w:rsidRDefault="00E74C0B" w:rsidP="00E74C0B">
      <w:pPr>
        <w:spacing w:line="360" w:lineRule="auto"/>
        <w:rPr>
          <w:rFonts w:ascii="Tahoma" w:hAnsi="Tahoma" w:cs="Tahoma"/>
          <w:bCs/>
          <w:i/>
          <w:sz w:val="22"/>
          <w:szCs w:val="22"/>
          <w:lang w:val="id-ID"/>
        </w:rPr>
      </w:pPr>
    </w:p>
    <w:p w:rsidR="00E74C0B" w:rsidRPr="00563C09" w:rsidRDefault="00E74C0B" w:rsidP="00E74C0B">
      <w:pPr>
        <w:spacing w:line="276" w:lineRule="auto"/>
        <w:jc w:val="center"/>
        <w:rPr>
          <w:rFonts w:ascii="Tahoma" w:hAnsi="Tahoma" w:cs="Tahoma"/>
          <w:b/>
          <w:sz w:val="22"/>
          <w:szCs w:val="22"/>
          <w:lang w:val="id-ID"/>
        </w:rPr>
      </w:pPr>
      <w:r w:rsidRPr="00563C09">
        <w:rPr>
          <w:rFonts w:ascii="Tahoma" w:hAnsi="Tahoma" w:cs="Tahoma"/>
          <w:b/>
          <w:sz w:val="22"/>
          <w:szCs w:val="22"/>
          <w:lang w:val="id-ID"/>
        </w:rPr>
        <w:t>Ta</w:t>
      </w:r>
      <w:r w:rsidRPr="00563C09">
        <w:rPr>
          <w:rFonts w:ascii="Tahoma" w:hAnsi="Tahoma" w:cs="Tahoma"/>
          <w:b/>
          <w:sz w:val="22"/>
          <w:szCs w:val="22"/>
          <w:lang w:val="sv-SE"/>
        </w:rPr>
        <w:t xml:space="preserve">bel </w:t>
      </w:r>
      <w:r>
        <w:rPr>
          <w:rFonts w:ascii="Tahoma" w:hAnsi="Tahoma" w:cs="Tahoma"/>
          <w:b/>
          <w:sz w:val="22"/>
          <w:szCs w:val="22"/>
          <w:lang w:val="id-ID"/>
        </w:rPr>
        <w:t>II</w:t>
      </w:r>
      <w:r w:rsidRPr="00563C09">
        <w:rPr>
          <w:rFonts w:ascii="Tahoma" w:hAnsi="Tahoma" w:cs="Tahoma"/>
          <w:b/>
          <w:sz w:val="22"/>
          <w:szCs w:val="22"/>
          <w:lang w:val="sv-SE"/>
        </w:rPr>
        <w:t>.</w:t>
      </w:r>
      <w:r w:rsidR="000E655F">
        <w:rPr>
          <w:rFonts w:ascii="Tahoma" w:hAnsi="Tahoma" w:cs="Tahoma"/>
          <w:b/>
          <w:sz w:val="22"/>
          <w:szCs w:val="22"/>
          <w:lang w:val="id-ID"/>
        </w:rPr>
        <w:t>2</w:t>
      </w:r>
      <w:r w:rsidR="000E655F">
        <w:rPr>
          <w:rFonts w:ascii="Tahoma" w:hAnsi="Tahoma" w:cs="Tahoma"/>
          <w:b/>
          <w:sz w:val="22"/>
          <w:szCs w:val="22"/>
        </w:rPr>
        <w:t>2</w:t>
      </w:r>
      <w:r w:rsidRPr="00563C09">
        <w:rPr>
          <w:rFonts w:ascii="Tahoma" w:hAnsi="Tahoma" w:cs="Tahoma"/>
          <w:b/>
          <w:sz w:val="22"/>
          <w:szCs w:val="22"/>
          <w:lang w:val="id-ID"/>
        </w:rPr>
        <w:t>.</w:t>
      </w:r>
      <w:r w:rsidRPr="00563C09">
        <w:rPr>
          <w:rFonts w:ascii="Tahoma" w:hAnsi="Tahoma" w:cs="Tahoma"/>
          <w:b/>
          <w:sz w:val="22"/>
          <w:szCs w:val="22"/>
          <w:lang w:val="sv-SE"/>
        </w:rPr>
        <w:t xml:space="preserve"> </w:t>
      </w:r>
    </w:p>
    <w:p w:rsidR="00E74C0B" w:rsidRPr="00563C09" w:rsidRDefault="00E74C0B" w:rsidP="00E74C0B">
      <w:pPr>
        <w:spacing w:line="276" w:lineRule="auto"/>
        <w:jc w:val="center"/>
        <w:rPr>
          <w:rFonts w:ascii="Tahoma" w:hAnsi="Tahoma" w:cs="Tahoma"/>
          <w:b/>
          <w:sz w:val="22"/>
          <w:szCs w:val="22"/>
          <w:lang w:val="sv-SE"/>
        </w:rPr>
      </w:pPr>
      <w:r w:rsidRPr="00563C09">
        <w:rPr>
          <w:rFonts w:ascii="Tahoma" w:hAnsi="Tahoma" w:cs="Tahoma"/>
          <w:b/>
          <w:sz w:val="22"/>
          <w:szCs w:val="22"/>
          <w:lang w:val="sv-SE"/>
        </w:rPr>
        <w:t xml:space="preserve">Pelayanan Urusan Lingkungan Hidup </w:t>
      </w:r>
    </w:p>
    <w:p w:rsidR="00E74C0B" w:rsidRPr="00563C09" w:rsidRDefault="00E74C0B" w:rsidP="00E74C0B">
      <w:pPr>
        <w:spacing w:line="276" w:lineRule="auto"/>
        <w:jc w:val="center"/>
        <w:rPr>
          <w:rFonts w:ascii="Tahoma" w:hAnsi="Tahoma" w:cs="Tahoma"/>
          <w:b/>
          <w:sz w:val="22"/>
          <w:szCs w:val="22"/>
          <w:lang w:val="sv-SE"/>
        </w:rPr>
      </w:pPr>
      <w:r w:rsidRPr="00563C09">
        <w:rPr>
          <w:rFonts w:ascii="Tahoma" w:hAnsi="Tahoma" w:cs="Tahoma"/>
          <w:b/>
          <w:sz w:val="22"/>
          <w:szCs w:val="22"/>
          <w:lang w:val="sv-SE"/>
        </w:rPr>
        <w:t>Tahun 2011-2014</w:t>
      </w:r>
    </w:p>
    <w:p w:rsidR="00E74C0B" w:rsidRPr="00563C09" w:rsidRDefault="00E74C0B" w:rsidP="00E74C0B">
      <w:pPr>
        <w:spacing w:line="360" w:lineRule="auto"/>
        <w:jc w:val="center"/>
        <w:rPr>
          <w:rFonts w:ascii="Tahoma" w:hAnsi="Tahoma" w:cs="Tahoma"/>
          <w:b/>
          <w:sz w:val="22"/>
          <w:szCs w:val="22"/>
          <w:lang w:val="id-ID"/>
        </w:rPr>
      </w:pPr>
    </w:p>
    <w:tbl>
      <w:tblPr>
        <w:tblW w:w="8850" w:type="dxa"/>
        <w:jc w:val="center"/>
        <w:tblInd w:w="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6"/>
        <w:gridCol w:w="2444"/>
        <w:gridCol w:w="1430"/>
        <w:gridCol w:w="1430"/>
        <w:gridCol w:w="1430"/>
        <w:gridCol w:w="1430"/>
      </w:tblGrid>
      <w:tr w:rsidR="00E74C0B" w:rsidRPr="004F503B" w:rsidTr="00F630E5">
        <w:trPr>
          <w:jc w:val="center"/>
        </w:trPr>
        <w:tc>
          <w:tcPr>
            <w:tcW w:w="686" w:type="dxa"/>
            <w:shd w:val="clear" w:color="auto" w:fill="D9D9D9"/>
            <w:vAlign w:val="center"/>
          </w:tcPr>
          <w:p w:rsidR="00E74C0B" w:rsidRPr="004F503B" w:rsidRDefault="00E74C0B" w:rsidP="00F630E5">
            <w:pPr>
              <w:spacing w:line="360" w:lineRule="auto"/>
              <w:jc w:val="center"/>
              <w:rPr>
                <w:rFonts w:ascii="Tahoma" w:hAnsi="Tahoma" w:cs="Tahoma"/>
                <w:b/>
                <w:bCs/>
                <w:sz w:val="20"/>
                <w:szCs w:val="20"/>
                <w:lang w:val="id-ID"/>
              </w:rPr>
            </w:pPr>
            <w:r w:rsidRPr="004F503B">
              <w:rPr>
                <w:rFonts w:ascii="Tahoma" w:hAnsi="Tahoma" w:cs="Tahoma"/>
                <w:b/>
                <w:bCs/>
                <w:sz w:val="20"/>
                <w:szCs w:val="20"/>
                <w:lang w:val="id-ID"/>
              </w:rPr>
              <w:t>No.</w:t>
            </w:r>
          </w:p>
        </w:tc>
        <w:tc>
          <w:tcPr>
            <w:tcW w:w="2444" w:type="dxa"/>
            <w:shd w:val="clear" w:color="auto" w:fill="D9D9D9"/>
            <w:vAlign w:val="center"/>
          </w:tcPr>
          <w:p w:rsidR="00E74C0B" w:rsidRPr="004F503B" w:rsidRDefault="00E74C0B" w:rsidP="00F630E5">
            <w:pPr>
              <w:spacing w:line="360" w:lineRule="auto"/>
              <w:jc w:val="center"/>
              <w:rPr>
                <w:rFonts w:ascii="Tahoma" w:hAnsi="Tahoma" w:cs="Tahoma"/>
                <w:b/>
                <w:sz w:val="20"/>
                <w:szCs w:val="20"/>
                <w:lang w:val="id-ID"/>
              </w:rPr>
            </w:pPr>
            <w:r w:rsidRPr="004F503B">
              <w:rPr>
                <w:rFonts w:ascii="Tahoma" w:hAnsi="Tahoma" w:cs="Tahoma"/>
                <w:b/>
                <w:sz w:val="20"/>
                <w:szCs w:val="20"/>
                <w:lang w:val="id-ID"/>
              </w:rPr>
              <w:t>FOKUS PELAYANAN</w:t>
            </w:r>
          </w:p>
        </w:tc>
        <w:tc>
          <w:tcPr>
            <w:tcW w:w="1430" w:type="dxa"/>
            <w:shd w:val="clear" w:color="auto" w:fill="D9D9D9"/>
            <w:vAlign w:val="center"/>
          </w:tcPr>
          <w:p w:rsidR="00E74C0B" w:rsidRPr="004F503B" w:rsidRDefault="00E74C0B" w:rsidP="00F630E5">
            <w:pPr>
              <w:spacing w:line="360" w:lineRule="auto"/>
              <w:jc w:val="center"/>
              <w:rPr>
                <w:rFonts w:ascii="Tahoma" w:hAnsi="Tahoma" w:cs="Tahoma"/>
                <w:b/>
                <w:sz w:val="20"/>
                <w:szCs w:val="20"/>
              </w:rPr>
            </w:pPr>
            <w:r w:rsidRPr="004F503B">
              <w:rPr>
                <w:rFonts w:ascii="Tahoma" w:hAnsi="Tahoma" w:cs="Tahoma"/>
                <w:b/>
                <w:sz w:val="20"/>
                <w:szCs w:val="20"/>
              </w:rPr>
              <w:t>REALISASI 2011</w:t>
            </w:r>
          </w:p>
        </w:tc>
        <w:tc>
          <w:tcPr>
            <w:tcW w:w="1430" w:type="dxa"/>
            <w:shd w:val="clear" w:color="auto" w:fill="D9D9D9"/>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b/>
                <w:sz w:val="20"/>
                <w:szCs w:val="20"/>
              </w:rPr>
              <w:t>REALISASI 2012</w:t>
            </w:r>
          </w:p>
        </w:tc>
        <w:tc>
          <w:tcPr>
            <w:tcW w:w="1430" w:type="dxa"/>
            <w:shd w:val="clear" w:color="auto" w:fill="D9D9D9"/>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b/>
                <w:sz w:val="20"/>
                <w:szCs w:val="20"/>
              </w:rPr>
              <w:t>REALISASI 2013</w:t>
            </w:r>
          </w:p>
        </w:tc>
        <w:tc>
          <w:tcPr>
            <w:tcW w:w="1430" w:type="dxa"/>
            <w:shd w:val="clear" w:color="auto" w:fill="D9D9D9"/>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b/>
                <w:sz w:val="20"/>
                <w:szCs w:val="20"/>
              </w:rPr>
              <w:t>REALISASI 2014</w:t>
            </w:r>
          </w:p>
        </w:tc>
      </w:tr>
      <w:tr w:rsidR="00E74C0B" w:rsidRPr="004F503B" w:rsidTr="00F630E5">
        <w:trPr>
          <w:jc w:val="center"/>
        </w:trPr>
        <w:tc>
          <w:tcPr>
            <w:tcW w:w="686" w:type="dxa"/>
            <w:vAlign w:val="center"/>
          </w:tcPr>
          <w:p w:rsidR="00E74C0B" w:rsidRPr="004F503B" w:rsidRDefault="00E74C0B" w:rsidP="00F630E5">
            <w:pPr>
              <w:spacing w:line="360" w:lineRule="auto"/>
              <w:jc w:val="center"/>
              <w:rPr>
                <w:rFonts w:ascii="Tahoma" w:hAnsi="Tahoma" w:cs="Tahoma"/>
                <w:b/>
                <w:bCs/>
                <w:sz w:val="20"/>
                <w:szCs w:val="20"/>
                <w:lang w:val="id-ID"/>
              </w:rPr>
            </w:pPr>
            <w:r w:rsidRPr="004F503B">
              <w:rPr>
                <w:rFonts w:ascii="Tahoma" w:hAnsi="Tahoma" w:cs="Tahoma"/>
                <w:b/>
                <w:bCs/>
                <w:sz w:val="20"/>
                <w:szCs w:val="20"/>
              </w:rPr>
              <w:t>1</w:t>
            </w:r>
            <w:r w:rsidRPr="004F503B">
              <w:rPr>
                <w:rFonts w:ascii="Tahoma" w:hAnsi="Tahoma" w:cs="Tahoma"/>
                <w:b/>
                <w:bCs/>
                <w:sz w:val="20"/>
                <w:szCs w:val="20"/>
                <w:lang w:val="id-ID"/>
              </w:rPr>
              <w:t>.</w:t>
            </w:r>
          </w:p>
        </w:tc>
        <w:tc>
          <w:tcPr>
            <w:tcW w:w="2444"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Cakupan pengawasan terhadap pelaksanaan amdal.</w:t>
            </w:r>
          </w:p>
        </w:tc>
        <w:tc>
          <w:tcPr>
            <w:tcW w:w="1430" w:type="dxa"/>
            <w:shd w:val="clear" w:color="auto" w:fill="auto"/>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7</w:t>
            </w:r>
          </w:p>
        </w:tc>
        <w:tc>
          <w:tcPr>
            <w:tcW w:w="1430" w:type="dxa"/>
            <w:shd w:val="clear" w:color="auto" w:fill="auto"/>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15</w:t>
            </w:r>
          </w:p>
        </w:tc>
        <w:tc>
          <w:tcPr>
            <w:tcW w:w="1430" w:type="dxa"/>
            <w:shd w:val="clear" w:color="auto" w:fill="auto"/>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25</w:t>
            </w:r>
          </w:p>
        </w:tc>
        <w:tc>
          <w:tcPr>
            <w:tcW w:w="1430" w:type="dxa"/>
            <w:shd w:val="clear" w:color="auto" w:fill="auto"/>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18</w:t>
            </w:r>
          </w:p>
        </w:tc>
      </w:tr>
      <w:tr w:rsidR="00E74C0B" w:rsidRPr="004F503B" w:rsidTr="00F630E5">
        <w:trPr>
          <w:jc w:val="center"/>
        </w:trPr>
        <w:tc>
          <w:tcPr>
            <w:tcW w:w="686" w:type="dxa"/>
            <w:vAlign w:val="center"/>
          </w:tcPr>
          <w:p w:rsidR="00E74C0B" w:rsidRPr="004F503B" w:rsidRDefault="00E74C0B" w:rsidP="00F630E5">
            <w:pPr>
              <w:spacing w:line="360" w:lineRule="auto"/>
              <w:jc w:val="center"/>
              <w:rPr>
                <w:rFonts w:ascii="Tahoma" w:hAnsi="Tahoma" w:cs="Tahoma"/>
                <w:b/>
                <w:bCs/>
                <w:sz w:val="20"/>
                <w:szCs w:val="20"/>
                <w:lang w:val="id-ID"/>
              </w:rPr>
            </w:pPr>
            <w:r w:rsidRPr="004F503B">
              <w:rPr>
                <w:rFonts w:ascii="Tahoma" w:hAnsi="Tahoma" w:cs="Tahoma"/>
                <w:b/>
                <w:bCs/>
                <w:sz w:val="20"/>
                <w:szCs w:val="20"/>
              </w:rPr>
              <w:t>2</w:t>
            </w:r>
            <w:r w:rsidRPr="004F503B">
              <w:rPr>
                <w:rFonts w:ascii="Tahoma" w:hAnsi="Tahoma" w:cs="Tahoma"/>
                <w:b/>
                <w:bCs/>
                <w:sz w:val="20"/>
                <w:szCs w:val="20"/>
                <w:lang w:val="id-ID"/>
              </w:rPr>
              <w:t>.</w:t>
            </w:r>
          </w:p>
        </w:tc>
        <w:tc>
          <w:tcPr>
            <w:tcW w:w="2444"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 xml:space="preserve">Penegakan hukum lingkungan </w:t>
            </w:r>
          </w:p>
        </w:tc>
        <w:tc>
          <w:tcPr>
            <w:tcW w:w="1430" w:type="dxa"/>
            <w:shd w:val="clear" w:color="auto" w:fill="auto"/>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w:t>
            </w:r>
          </w:p>
        </w:tc>
        <w:tc>
          <w:tcPr>
            <w:tcW w:w="1430" w:type="dxa"/>
            <w:shd w:val="clear" w:color="auto" w:fill="auto"/>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17</w:t>
            </w:r>
          </w:p>
        </w:tc>
        <w:tc>
          <w:tcPr>
            <w:tcW w:w="1430" w:type="dxa"/>
            <w:shd w:val="clear" w:color="auto" w:fill="auto"/>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13</w:t>
            </w:r>
          </w:p>
        </w:tc>
        <w:tc>
          <w:tcPr>
            <w:tcW w:w="1430" w:type="dxa"/>
            <w:shd w:val="clear" w:color="auto" w:fill="auto"/>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9</w:t>
            </w:r>
          </w:p>
        </w:tc>
      </w:tr>
      <w:tr w:rsidR="00E74C0B" w:rsidRPr="004F503B" w:rsidTr="00F630E5">
        <w:trPr>
          <w:jc w:val="center"/>
        </w:trPr>
        <w:tc>
          <w:tcPr>
            <w:tcW w:w="686" w:type="dxa"/>
            <w:vAlign w:val="center"/>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3.</w:t>
            </w:r>
          </w:p>
        </w:tc>
        <w:tc>
          <w:tcPr>
            <w:tcW w:w="2444"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Rumah tangga pengguna air bersih</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66,86%</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70,16%</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74,03%</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75,02%</w:t>
            </w:r>
          </w:p>
        </w:tc>
      </w:tr>
      <w:tr w:rsidR="00E74C0B" w:rsidRPr="004F503B" w:rsidTr="00F630E5">
        <w:trPr>
          <w:jc w:val="center"/>
        </w:trPr>
        <w:tc>
          <w:tcPr>
            <w:tcW w:w="686" w:type="dxa"/>
            <w:vAlign w:val="center"/>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4.</w:t>
            </w:r>
          </w:p>
        </w:tc>
        <w:tc>
          <w:tcPr>
            <w:tcW w:w="2444"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Lingkungan pemukiman kumuh</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17,11%</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17,08%</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17,03%</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13,90%</w:t>
            </w:r>
          </w:p>
        </w:tc>
      </w:tr>
      <w:tr w:rsidR="00E74C0B" w:rsidRPr="004F503B" w:rsidTr="00F630E5">
        <w:trPr>
          <w:trHeight w:val="370"/>
          <w:jc w:val="center"/>
        </w:trPr>
        <w:tc>
          <w:tcPr>
            <w:tcW w:w="686" w:type="dxa"/>
            <w:vAlign w:val="center"/>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5.</w:t>
            </w:r>
          </w:p>
        </w:tc>
        <w:tc>
          <w:tcPr>
            <w:tcW w:w="2444" w:type="dxa"/>
            <w:vAlign w:val="center"/>
          </w:tcPr>
          <w:p w:rsidR="00E74C0B" w:rsidRPr="004F503B" w:rsidRDefault="00E74C0B" w:rsidP="00F630E5">
            <w:pPr>
              <w:spacing w:line="360" w:lineRule="auto"/>
              <w:rPr>
                <w:rFonts w:ascii="Tahoma" w:hAnsi="Tahoma" w:cs="Tahoma"/>
                <w:sz w:val="20"/>
                <w:szCs w:val="20"/>
                <w:lang w:val="id-ID"/>
              </w:rPr>
            </w:pPr>
            <w:r w:rsidRPr="004F503B">
              <w:rPr>
                <w:rFonts w:ascii="Tahoma" w:hAnsi="Tahoma" w:cs="Tahoma"/>
                <w:sz w:val="20"/>
                <w:szCs w:val="20"/>
                <w:lang w:val="id-ID"/>
              </w:rPr>
              <w:t>Rumah layak huni</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87,61%</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88,152%</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88,52%</w:t>
            </w:r>
          </w:p>
        </w:tc>
        <w:tc>
          <w:tcPr>
            <w:tcW w:w="1430" w:type="dxa"/>
            <w:vAlign w:val="center"/>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90,82%</w:t>
            </w:r>
          </w:p>
        </w:tc>
      </w:tr>
    </w:tbl>
    <w:p w:rsidR="00E74C0B" w:rsidRDefault="00E74C0B" w:rsidP="00E74C0B">
      <w:pPr>
        <w:spacing w:line="360" w:lineRule="auto"/>
        <w:ind w:left="360"/>
        <w:rPr>
          <w:rFonts w:ascii="Tahoma" w:hAnsi="Tahoma" w:cs="Tahoma"/>
          <w:bCs/>
          <w:i/>
          <w:sz w:val="22"/>
          <w:szCs w:val="22"/>
          <w:lang w:val="id-ID"/>
        </w:rPr>
      </w:pPr>
      <w:r w:rsidRPr="00563C09">
        <w:rPr>
          <w:rFonts w:ascii="Tahoma" w:hAnsi="Tahoma" w:cs="Tahoma"/>
          <w:bCs/>
          <w:i/>
          <w:sz w:val="22"/>
          <w:szCs w:val="22"/>
          <w:lang w:val="id-ID"/>
        </w:rPr>
        <w:t>Sumber Data : B L H</w:t>
      </w:r>
      <w:r w:rsidRPr="00563C09">
        <w:rPr>
          <w:rFonts w:ascii="Tahoma" w:hAnsi="Tahoma" w:cs="Tahoma"/>
          <w:bCs/>
          <w:i/>
          <w:sz w:val="22"/>
          <w:szCs w:val="22"/>
        </w:rPr>
        <w:t xml:space="preserve"> dan Dinas P U. </w:t>
      </w:r>
      <w:r w:rsidRPr="00563C09">
        <w:rPr>
          <w:rFonts w:ascii="Tahoma" w:hAnsi="Tahoma" w:cs="Tahoma"/>
          <w:bCs/>
          <w:i/>
          <w:sz w:val="22"/>
          <w:szCs w:val="22"/>
          <w:lang w:val="id-ID"/>
        </w:rPr>
        <w:t xml:space="preserve"> Kab. Gresik, 20</w:t>
      </w:r>
      <w:r w:rsidRPr="00563C09">
        <w:rPr>
          <w:rFonts w:ascii="Tahoma" w:hAnsi="Tahoma" w:cs="Tahoma"/>
          <w:bCs/>
          <w:i/>
          <w:sz w:val="22"/>
          <w:szCs w:val="22"/>
        </w:rPr>
        <w:t>14</w:t>
      </w:r>
    </w:p>
    <w:p w:rsidR="00E74C0B" w:rsidRPr="004F503B" w:rsidRDefault="00E74C0B" w:rsidP="007934B1">
      <w:pPr>
        <w:spacing w:line="360" w:lineRule="auto"/>
        <w:rPr>
          <w:rFonts w:ascii="Tahoma" w:hAnsi="Tahoma" w:cs="Tahoma"/>
          <w:bCs/>
          <w:i/>
          <w:sz w:val="22"/>
          <w:szCs w:val="22"/>
          <w:lang w:val="id-ID"/>
        </w:rPr>
      </w:pPr>
    </w:p>
    <w:p w:rsidR="00E74C0B" w:rsidRPr="004F503B" w:rsidRDefault="00E74C0B" w:rsidP="00E74C0B">
      <w:pPr>
        <w:pStyle w:val="ListParagraph"/>
        <w:numPr>
          <w:ilvl w:val="0"/>
          <w:numId w:val="33"/>
        </w:numPr>
        <w:spacing w:line="360" w:lineRule="auto"/>
        <w:jc w:val="both"/>
        <w:rPr>
          <w:rFonts w:ascii="Tahoma" w:hAnsi="Tahoma" w:cs="Tahoma"/>
          <w:b/>
          <w:sz w:val="22"/>
          <w:szCs w:val="22"/>
        </w:rPr>
      </w:pPr>
      <w:r w:rsidRPr="004F503B">
        <w:rPr>
          <w:rFonts w:ascii="Tahoma" w:hAnsi="Tahoma" w:cs="Tahoma"/>
          <w:b/>
          <w:sz w:val="22"/>
          <w:szCs w:val="22"/>
          <w:lang w:val="id-ID"/>
        </w:rPr>
        <w:t>Pertanahan</w:t>
      </w:r>
    </w:p>
    <w:p w:rsidR="00E74C0B" w:rsidRPr="00563C09" w:rsidRDefault="00E74C0B" w:rsidP="00E74C0B">
      <w:pPr>
        <w:pStyle w:val="ListParagraph"/>
        <w:spacing w:line="360" w:lineRule="auto"/>
        <w:ind w:left="0" w:firstLine="567"/>
        <w:jc w:val="both"/>
        <w:rPr>
          <w:rFonts w:ascii="Tahoma" w:hAnsi="Tahoma" w:cs="Tahoma"/>
          <w:sz w:val="22"/>
          <w:szCs w:val="22"/>
        </w:rPr>
      </w:pPr>
      <w:r w:rsidRPr="00563C09">
        <w:rPr>
          <w:rFonts w:ascii="Tahoma" w:hAnsi="Tahoma" w:cs="Tahoma"/>
          <w:sz w:val="22"/>
          <w:szCs w:val="22"/>
          <w:lang w:val="id-ID"/>
        </w:rPr>
        <w:t>Sasaran urusan pertanahan adalah meningkatkan penanganan pertanahan dengan indikator utama Penyelesaian Kasus Tanah Negara, penyelesaian TKD, pembebasan lahan untuk kepentingan umum meliputi : penetapan lokasi, sosialisasi, pematokan, pengukuran, appraisal, negoisasi harga, pendataan tanah, tanaman, bangunan, pemberkasan dan pembayaran.</w:t>
      </w:r>
    </w:p>
    <w:p w:rsidR="00E74C0B" w:rsidRDefault="00E74C0B" w:rsidP="00E74C0B">
      <w:pPr>
        <w:pStyle w:val="ListParagraph"/>
        <w:spacing w:line="360" w:lineRule="auto"/>
        <w:jc w:val="both"/>
        <w:rPr>
          <w:rFonts w:ascii="Tahoma" w:hAnsi="Tahoma" w:cs="Tahoma"/>
          <w:sz w:val="22"/>
          <w:szCs w:val="22"/>
          <w:lang w:val="id-ID"/>
        </w:rPr>
      </w:pPr>
    </w:p>
    <w:p w:rsidR="00E74C0B" w:rsidRDefault="00E74C0B" w:rsidP="00E74C0B">
      <w:pPr>
        <w:pStyle w:val="ListParagraph"/>
        <w:spacing w:line="360" w:lineRule="auto"/>
        <w:jc w:val="both"/>
        <w:rPr>
          <w:rFonts w:ascii="Tahoma" w:hAnsi="Tahoma" w:cs="Tahoma"/>
          <w:sz w:val="22"/>
          <w:szCs w:val="22"/>
          <w:lang w:val="id-ID"/>
        </w:rPr>
      </w:pPr>
    </w:p>
    <w:p w:rsidR="00E74C0B" w:rsidRDefault="00E74C0B" w:rsidP="00E74C0B">
      <w:pPr>
        <w:pStyle w:val="ListParagraph"/>
        <w:spacing w:line="360" w:lineRule="auto"/>
        <w:jc w:val="both"/>
        <w:rPr>
          <w:rFonts w:ascii="Tahoma" w:hAnsi="Tahoma" w:cs="Tahoma"/>
          <w:sz w:val="22"/>
          <w:szCs w:val="22"/>
          <w:lang w:val="id-ID"/>
        </w:rPr>
      </w:pPr>
    </w:p>
    <w:p w:rsidR="00E74C0B" w:rsidRDefault="00E74C0B" w:rsidP="00E74C0B">
      <w:pPr>
        <w:pStyle w:val="ListParagraph"/>
        <w:spacing w:line="360" w:lineRule="auto"/>
        <w:jc w:val="both"/>
        <w:rPr>
          <w:rFonts w:ascii="Tahoma" w:hAnsi="Tahoma" w:cs="Tahoma"/>
          <w:sz w:val="22"/>
          <w:szCs w:val="22"/>
          <w:lang w:val="id-ID"/>
        </w:rPr>
      </w:pPr>
    </w:p>
    <w:p w:rsidR="00E74C0B" w:rsidRPr="00563C09" w:rsidRDefault="00E74C0B" w:rsidP="00E74C0B">
      <w:pPr>
        <w:pStyle w:val="ListParagraph"/>
        <w:spacing w:line="276" w:lineRule="auto"/>
        <w:jc w:val="center"/>
        <w:rPr>
          <w:rFonts w:ascii="Tahoma" w:hAnsi="Tahoma" w:cs="Tahoma"/>
          <w:b/>
          <w:bCs/>
          <w:sz w:val="22"/>
          <w:szCs w:val="22"/>
          <w:lang w:val="id-ID"/>
        </w:rPr>
      </w:pPr>
      <w:r w:rsidRPr="00563C09">
        <w:rPr>
          <w:rFonts w:ascii="Tahoma" w:hAnsi="Tahoma" w:cs="Tahoma"/>
          <w:b/>
          <w:bCs/>
          <w:sz w:val="22"/>
          <w:szCs w:val="22"/>
          <w:lang w:val="id-ID"/>
        </w:rPr>
        <w:lastRenderedPageBreak/>
        <w:t>Tabel II.</w:t>
      </w:r>
      <w:r>
        <w:rPr>
          <w:rFonts w:ascii="Tahoma" w:hAnsi="Tahoma" w:cs="Tahoma"/>
          <w:b/>
          <w:bCs/>
          <w:sz w:val="22"/>
          <w:szCs w:val="22"/>
          <w:lang w:val="id-ID"/>
        </w:rPr>
        <w:t>22.</w:t>
      </w:r>
    </w:p>
    <w:p w:rsidR="00E74C0B" w:rsidRPr="00563C09" w:rsidRDefault="00E74C0B" w:rsidP="00E74C0B">
      <w:pPr>
        <w:ind w:right="43"/>
        <w:jc w:val="center"/>
        <w:rPr>
          <w:rFonts w:ascii="Tahoma" w:hAnsi="Tahoma" w:cs="Tahoma"/>
          <w:b/>
          <w:bCs/>
          <w:sz w:val="22"/>
          <w:szCs w:val="22"/>
          <w:lang w:val="id-ID"/>
        </w:rPr>
      </w:pPr>
      <w:r w:rsidRPr="00563C09">
        <w:rPr>
          <w:rFonts w:ascii="Tahoma" w:hAnsi="Tahoma" w:cs="Tahoma"/>
          <w:b/>
          <w:bCs/>
          <w:sz w:val="22"/>
          <w:szCs w:val="22"/>
          <w:lang w:val="id-ID"/>
        </w:rPr>
        <w:t>Gambaran Umum Urusan Pertanahan</w:t>
      </w:r>
      <w:r w:rsidRPr="00563C09">
        <w:rPr>
          <w:rFonts w:ascii="Tahoma" w:hAnsi="Tahoma" w:cs="Tahoma"/>
          <w:b/>
          <w:bCs/>
          <w:sz w:val="22"/>
          <w:szCs w:val="22"/>
        </w:rPr>
        <w:t xml:space="preserve"> Tahun 20</w:t>
      </w:r>
      <w:r w:rsidRPr="00563C09">
        <w:rPr>
          <w:rFonts w:ascii="Tahoma" w:hAnsi="Tahoma" w:cs="Tahoma"/>
          <w:b/>
          <w:bCs/>
          <w:sz w:val="22"/>
          <w:szCs w:val="22"/>
          <w:lang w:val="id-ID"/>
        </w:rPr>
        <w:t>1</w:t>
      </w:r>
      <w:r w:rsidRPr="00563C09">
        <w:rPr>
          <w:rFonts w:ascii="Tahoma" w:hAnsi="Tahoma" w:cs="Tahoma"/>
          <w:b/>
          <w:bCs/>
          <w:sz w:val="22"/>
          <w:szCs w:val="22"/>
        </w:rPr>
        <w:t>1-201</w:t>
      </w:r>
      <w:r w:rsidRPr="00563C09">
        <w:rPr>
          <w:rFonts w:ascii="Tahoma" w:hAnsi="Tahoma" w:cs="Tahoma"/>
          <w:b/>
          <w:bCs/>
          <w:sz w:val="22"/>
          <w:szCs w:val="22"/>
          <w:lang w:val="id-ID"/>
        </w:rPr>
        <w:t>4</w:t>
      </w:r>
    </w:p>
    <w:p w:rsidR="00E74C0B" w:rsidRPr="00563C09" w:rsidRDefault="00E74C0B" w:rsidP="00E74C0B">
      <w:pPr>
        <w:pStyle w:val="ListParagraph"/>
        <w:spacing w:line="360" w:lineRule="auto"/>
        <w:ind w:left="644"/>
        <w:jc w:val="both"/>
        <w:rPr>
          <w:rFonts w:ascii="Tahoma" w:hAnsi="Tahoma" w:cs="Tahoma"/>
          <w:b/>
          <w:sz w:val="20"/>
          <w:szCs w:val="20"/>
          <w:lang w:val="id-ID"/>
        </w:rPr>
      </w:pPr>
    </w:p>
    <w:tbl>
      <w:tblPr>
        <w:tblW w:w="86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7"/>
        <w:gridCol w:w="2853"/>
        <w:gridCol w:w="1041"/>
        <w:gridCol w:w="1048"/>
        <w:gridCol w:w="1134"/>
        <w:gridCol w:w="992"/>
        <w:gridCol w:w="992"/>
      </w:tblGrid>
      <w:tr w:rsidR="007934B1" w:rsidRPr="004F503B" w:rsidTr="007934B1">
        <w:trPr>
          <w:trHeight w:val="300"/>
        </w:trPr>
        <w:tc>
          <w:tcPr>
            <w:tcW w:w="3440" w:type="dxa"/>
            <w:gridSpan w:val="2"/>
            <w:shd w:val="clear" w:color="auto" w:fill="auto"/>
            <w:noWrap/>
            <w:vAlign w:val="center"/>
            <w:hideMark/>
          </w:tcPr>
          <w:p w:rsidR="007934B1" w:rsidRPr="004F503B" w:rsidRDefault="007934B1" w:rsidP="00F630E5">
            <w:pPr>
              <w:rPr>
                <w:rFonts w:ascii="Tahoma" w:hAnsi="Tahoma" w:cs="Tahoma"/>
                <w:sz w:val="20"/>
                <w:szCs w:val="20"/>
              </w:rPr>
            </w:pPr>
            <w:r w:rsidRPr="004F503B">
              <w:rPr>
                <w:rFonts w:ascii="Tahoma" w:hAnsi="Tahoma" w:cs="Tahoma"/>
                <w:sz w:val="20"/>
                <w:szCs w:val="20"/>
              </w:rPr>
              <w:t>BAG ADM PEMERINTAHAN UMUM</w:t>
            </w:r>
          </w:p>
        </w:tc>
        <w:tc>
          <w:tcPr>
            <w:tcW w:w="5207" w:type="dxa"/>
            <w:gridSpan w:val="5"/>
            <w:shd w:val="clear" w:color="auto" w:fill="auto"/>
            <w:noWrap/>
            <w:vAlign w:val="center"/>
            <w:hideMark/>
          </w:tcPr>
          <w:p w:rsidR="007934B1" w:rsidRPr="007934B1" w:rsidRDefault="007934B1" w:rsidP="00F630E5">
            <w:pPr>
              <w:rPr>
                <w:rFonts w:ascii="Tahoma" w:hAnsi="Tahoma" w:cs="Tahoma"/>
                <w:b/>
                <w:bCs/>
                <w:sz w:val="20"/>
                <w:szCs w:val="20"/>
                <w:lang w:val="id-ID"/>
              </w:rPr>
            </w:pPr>
            <w:r w:rsidRPr="004F503B">
              <w:rPr>
                <w:rFonts w:ascii="Tahoma" w:hAnsi="Tahoma" w:cs="Tahoma"/>
                <w:b/>
                <w:bCs/>
                <w:sz w:val="20"/>
                <w:szCs w:val="20"/>
              </w:rPr>
              <w:t> </w:t>
            </w:r>
          </w:p>
        </w:tc>
      </w:tr>
      <w:tr w:rsidR="00E74C0B" w:rsidRPr="004F503B" w:rsidTr="00F630E5">
        <w:trPr>
          <w:trHeight w:val="300"/>
        </w:trPr>
        <w:tc>
          <w:tcPr>
            <w:tcW w:w="587" w:type="dxa"/>
            <w:vMerge w:val="restart"/>
            <w:shd w:val="clear" w:color="000000" w:fill="DAEEF3"/>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NO.</w:t>
            </w:r>
          </w:p>
        </w:tc>
        <w:tc>
          <w:tcPr>
            <w:tcW w:w="2853" w:type="dxa"/>
            <w:vMerge w:val="restart"/>
            <w:shd w:val="clear" w:color="000000" w:fill="DAEEF3"/>
            <w:noWrap/>
            <w:vAlign w:val="center"/>
            <w:hideMark/>
          </w:tcPr>
          <w:p w:rsidR="00E74C0B" w:rsidRPr="004F503B" w:rsidRDefault="00E74C0B" w:rsidP="00F630E5">
            <w:pPr>
              <w:jc w:val="center"/>
              <w:rPr>
                <w:rFonts w:ascii="Tahoma" w:hAnsi="Tahoma" w:cs="Tahoma"/>
                <w:b/>
                <w:bCs/>
                <w:sz w:val="20"/>
                <w:szCs w:val="20"/>
                <w:lang w:val="id-ID"/>
              </w:rPr>
            </w:pPr>
            <w:r w:rsidRPr="004F503B">
              <w:rPr>
                <w:rFonts w:ascii="Tahoma" w:hAnsi="Tahoma" w:cs="Tahoma"/>
                <w:b/>
                <w:bCs/>
                <w:sz w:val="20"/>
                <w:szCs w:val="20"/>
                <w:lang w:val="id-ID"/>
              </w:rPr>
              <w:t>URAIAN</w:t>
            </w:r>
          </w:p>
        </w:tc>
        <w:tc>
          <w:tcPr>
            <w:tcW w:w="1041" w:type="dxa"/>
            <w:vMerge w:val="restart"/>
            <w:shd w:val="clear" w:color="000000" w:fill="DAEEF3"/>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SATUAN</w:t>
            </w:r>
          </w:p>
        </w:tc>
        <w:tc>
          <w:tcPr>
            <w:tcW w:w="4166" w:type="dxa"/>
            <w:gridSpan w:val="4"/>
            <w:shd w:val="clear" w:color="000000" w:fill="DAEEF3"/>
            <w:vAlign w:val="center"/>
            <w:hideMark/>
          </w:tcPr>
          <w:p w:rsidR="00E74C0B" w:rsidRPr="004F503B" w:rsidRDefault="00E74C0B" w:rsidP="00F630E5">
            <w:pPr>
              <w:jc w:val="center"/>
              <w:rPr>
                <w:rFonts w:ascii="Tahoma" w:hAnsi="Tahoma" w:cs="Tahoma"/>
                <w:b/>
                <w:bCs/>
                <w:sz w:val="20"/>
                <w:szCs w:val="20"/>
                <w:lang w:val="id-ID"/>
              </w:rPr>
            </w:pPr>
            <w:r w:rsidRPr="004F503B">
              <w:rPr>
                <w:rFonts w:ascii="Tahoma" w:hAnsi="Tahoma" w:cs="Tahoma"/>
                <w:b/>
                <w:bCs/>
                <w:sz w:val="20"/>
                <w:szCs w:val="20"/>
                <w:lang w:val="id-ID"/>
              </w:rPr>
              <w:t>TAHUN</w:t>
            </w:r>
          </w:p>
        </w:tc>
      </w:tr>
      <w:tr w:rsidR="00E74C0B" w:rsidRPr="004F503B" w:rsidTr="00F630E5">
        <w:trPr>
          <w:trHeight w:val="300"/>
        </w:trPr>
        <w:tc>
          <w:tcPr>
            <w:tcW w:w="587" w:type="dxa"/>
            <w:vMerge/>
            <w:vAlign w:val="center"/>
            <w:hideMark/>
          </w:tcPr>
          <w:p w:rsidR="00E74C0B" w:rsidRPr="004F503B" w:rsidRDefault="00E74C0B" w:rsidP="00F630E5">
            <w:pPr>
              <w:rPr>
                <w:rFonts w:ascii="Tahoma" w:hAnsi="Tahoma" w:cs="Tahoma"/>
                <w:b/>
                <w:bCs/>
                <w:sz w:val="20"/>
                <w:szCs w:val="20"/>
              </w:rPr>
            </w:pPr>
          </w:p>
        </w:tc>
        <w:tc>
          <w:tcPr>
            <w:tcW w:w="2853" w:type="dxa"/>
            <w:vMerge/>
            <w:vAlign w:val="center"/>
            <w:hideMark/>
          </w:tcPr>
          <w:p w:rsidR="00E74C0B" w:rsidRPr="004F503B" w:rsidRDefault="00E74C0B" w:rsidP="00F630E5">
            <w:pPr>
              <w:rPr>
                <w:rFonts w:ascii="Tahoma" w:hAnsi="Tahoma" w:cs="Tahoma"/>
                <w:b/>
                <w:bCs/>
                <w:sz w:val="20"/>
                <w:szCs w:val="20"/>
              </w:rPr>
            </w:pPr>
          </w:p>
        </w:tc>
        <w:tc>
          <w:tcPr>
            <w:tcW w:w="1041" w:type="dxa"/>
            <w:vMerge/>
            <w:vAlign w:val="center"/>
            <w:hideMark/>
          </w:tcPr>
          <w:p w:rsidR="00E74C0B" w:rsidRPr="004F503B" w:rsidRDefault="00E74C0B" w:rsidP="00F630E5">
            <w:pPr>
              <w:rPr>
                <w:rFonts w:ascii="Tahoma" w:hAnsi="Tahoma" w:cs="Tahoma"/>
                <w:b/>
                <w:bCs/>
                <w:sz w:val="20"/>
                <w:szCs w:val="20"/>
              </w:rPr>
            </w:pPr>
          </w:p>
        </w:tc>
        <w:tc>
          <w:tcPr>
            <w:tcW w:w="1048" w:type="dxa"/>
            <w:shd w:val="clear" w:color="000000" w:fill="DAEEF3"/>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2011</w:t>
            </w:r>
          </w:p>
        </w:tc>
        <w:tc>
          <w:tcPr>
            <w:tcW w:w="1134" w:type="dxa"/>
            <w:shd w:val="clear" w:color="000000" w:fill="DAEEF3"/>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2012</w:t>
            </w:r>
          </w:p>
        </w:tc>
        <w:tc>
          <w:tcPr>
            <w:tcW w:w="992" w:type="dxa"/>
            <w:shd w:val="clear" w:color="000000" w:fill="DAEEF3"/>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2013</w:t>
            </w:r>
          </w:p>
        </w:tc>
        <w:tc>
          <w:tcPr>
            <w:tcW w:w="992" w:type="dxa"/>
            <w:shd w:val="clear" w:color="000000" w:fill="DAEEF3"/>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2014</w:t>
            </w:r>
          </w:p>
        </w:tc>
      </w:tr>
      <w:tr w:rsidR="00E74C0B" w:rsidRPr="004F503B" w:rsidTr="00F630E5">
        <w:trPr>
          <w:trHeight w:val="300"/>
        </w:trPr>
        <w:tc>
          <w:tcPr>
            <w:tcW w:w="587" w:type="dxa"/>
            <w:shd w:val="clear" w:color="000000" w:fill="EBF1DE"/>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1</w:t>
            </w:r>
          </w:p>
        </w:tc>
        <w:tc>
          <w:tcPr>
            <w:tcW w:w="2853" w:type="dxa"/>
            <w:shd w:val="clear" w:color="000000" w:fill="EBF1DE"/>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2</w:t>
            </w:r>
          </w:p>
        </w:tc>
        <w:tc>
          <w:tcPr>
            <w:tcW w:w="1041" w:type="dxa"/>
            <w:shd w:val="clear" w:color="000000" w:fill="EBF1DE"/>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3</w:t>
            </w:r>
          </w:p>
        </w:tc>
        <w:tc>
          <w:tcPr>
            <w:tcW w:w="1048" w:type="dxa"/>
            <w:shd w:val="clear" w:color="000000" w:fill="EBF1DE"/>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4</w:t>
            </w:r>
          </w:p>
        </w:tc>
        <w:tc>
          <w:tcPr>
            <w:tcW w:w="1134" w:type="dxa"/>
            <w:shd w:val="clear" w:color="000000" w:fill="EBF1DE"/>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5</w:t>
            </w:r>
          </w:p>
        </w:tc>
        <w:tc>
          <w:tcPr>
            <w:tcW w:w="992" w:type="dxa"/>
            <w:shd w:val="clear" w:color="000000" w:fill="EBF1DE"/>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6</w:t>
            </w:r>
          </w:p>
        </w:tc>
        <w:tc>
          <w:tcPr>
            <w:tcW w:w="992" w:type="dxa"/>
            <w:shd w:val="clear" w:color="000000" w:fill="EBF1DE"/>
            <w:noWrap/>
            <w:vAlign w:val="center"/>
            <w:hideMark/>
          </w:tcPr>
          <w:p w:rsidR="00E74C0B" w:rsidRPr="004F503B" w:rsidRDefault="00E74C0B" w:rsidP="00F630E5">
            <w:pPr>
              <w:jc w:val="center"/>
              <w:rPr>
                <w:rFonts w:ascii="Tahoma" w:hAnsi="Tahoma" w:cs="Tahoma"/>
                <w:b/>
                <w:bCs/>
                <w:sz w:val="20"/>
                <w:szCs w:val="20"/>
              </w:rPr>
            </w:pPr>
            <w:r w:rsidRPr="004F503B">
              <w:rPr>
                <w:rFonts w:ascii="Tahoma" w:hAnsi="Tahoma" w:cs="Tahoma"/>
                <w:b/>
                <w:bCs/>
                <w:sz w:val="20"/>
                <w:szCs w:val="20"/>
              </w:rPr>
              <w:t>7</w:t>
            </w:r>
          </w:p>
        </w:tc>
      </w:tr>
      <w:tr w:rsidR="00E74C0B" w:rsidRPr="004F503B" w:rsidTr="00F630E5">
        <w:trPr>
          <w:trHeight w:val="651"/>
        </w:trPr>
        <w:tc>
          <w:tcPr>
            <w:tcW w:w="587" w:type="dxa"/>
            <w:vMerge w:val="restart"/>
            <w:shd w:val="clear" w:color="000000" w:fill="FFFFFF"/>
            <w:hideMark/>
          </w:tcPr>
          <w:p w:rsidR="00E74C0B" w:rsidRPr="004F503B" w:rsidRDefault="00E74C0B" w:rsidP="00F630E5">
            <w:pPr>
              <w:jc w:val="center"/>
              <w:rPr>
                <w:rFonts w:ascii="Tahoma" w:hAnsi="Tahoma" w:cs="Tahoma"/>
                <w:sz w:val="20"/>
                <w:szCs w:val="20"/>
                <w:lang w:val="id-ID"/>
              </w:rPr>
            </w:pPr>
            <w:r w:rsidRPr="004F503B">
              <w:rPr>
                <w:rFonts w:ascii="Tahoma" w:hAnsi="Tahoma" w:cs="Tahoma"/>
                <w:sz w:val="20"/>
                <w:szCs w:val="20"/>
              </w:rPr>
              <w:t>1</w:t>
            </w:r>
          </w:p>
        </w:tc>
        <w:tc>
          <w:tcPr>
            <w:tcW w:w="2853" w:type="dxa"/>
            <w:shd w:val="clear" w:color="auto" w:fill="auto"/>
            <w:vAlign w:val="center"/>
            <w:hideMark/>
          </w:tcPr>
          <w:p w:rsidR="00E74C0B" w:rsidRPr="004F503B" w:rsidRDefault="00E74C0B" w:rsidP="00F630E5">
            <w:pPr>
              <w:rPr>
                <w:rFonts w:ascii="Tahoma" w:hAnsi="Tahoma" w:cs="Tahoma"/>
                <w:b/>
                <w:bCs/>
                <w:sz w:val="20"/>
                <w:szCs w:val="20"/>
              </w:rPr>
            </w:pPr>
            <w:r w:rsidRPr="004F503B">
              <w:rPr>
                <w:rFonts w:ascii="Tahoma" w:hAnsi="Tahoma" w:cs="Tahoma"/>
                <w:b/>
                <w:bCs/>
                <w:sz w:val="20"/>
                <w:szCs w:val="20"/>
              </w:rPr>
              <w:t>Penyelesaian Kasus Tanah Negara</w:t>
            </w:r>
          </w:p>
        </w:tc>
        <w:tc>
          <w:tcPr>
            <w:tcW w:w="1041" w:type="dxa"/>
            <w:shd w:val="clear" w:color="auto" w:fill="auto"/>
            <w:vAlign w:val="center"/>
            <w:hideMark/>
          </w:tcPr>
          <w:p w:rsidR="00E74C0B" w:rsidRPr="004F503B" w:rsidRDefault="00E74C0B" w:rsidP="00F630E5">
            <w:pPr>
              <w:jc w:val="center"/>
              <w:rPr>
                <w:rFonts w:ascii="Tahoma" w:hAnsi="Tahoma" w:cs="Tahoma"/>
                <w:sz w:val="20"/>
                <w:szCs w:val="20"/>
              </w:rPr>
            </w:pPr>
            <w:r w:rsidRPr="004F503B">
              <w:rPr>
                <w:rFonts w:ascii="Tahoma" w:hAnsi="Tahoma" w:cs="Tahoma"/>
                <w:sz w:val="20"/>
                <w:szCs w:val="20"/>
              </w:rPr>
              <w:t> </w:t>
            </w:r>
          </w:p>
        </w:tc>
        <w:tc>
          <w:tcPr>
            <w:tcW w:w="1048" w:type="dxa"/>
            <w:shd w:val="clear" w:color="auto" w:fill="auto"/>
            <w:vAlign w:val="center"/>
            <w:hideMark/>
          </w:tcPr>
          <w:p w:rsidR="00E74C0B" w:rsidRPr="004F503B" w:rsidRDefault="00E74C0B" w:rsidP="00F630E5">
            <w:pPr>
              <w:jc w:val="right"/>
              <w:rPr>
                <w:rFonts w:ascii="Tahoma" w:hAnsi="Tahoma" w:cs="Tahoma"/>
                <w:sz w:val="20"/>
                <w:szCs w:val="20"/>
              </w:rPr>
            </w:pPr>
          </w:p>
        </w:tc>
        <w:tc>
          <w:tcPr>
            <w:tcW w:w="1134" w:type="dxa"/>
            <w:shd w:val="clear" w:color="auto" w:fill="auto"/>
            <w:vAlign w:val="center"/>
            <w:hideMark/>
          </w:tcPr>
          <w:p w:rsidR="00E74C0B" w:rsidRPr="004F503B" w:rsidRDefault="00E74C0B" w:rsidP="00F630E5">
            <w:pPr>
              <w:jc w:val="right"/>
              <w:rPr>
                <w:rFonts w:ascii="Tahoma" w:hAnsi="Tahoma" w:cs="Tahoma"/>
                <w:sz w:val="20"/>
                <w:szCs w:val="20"/>
              </w:rPr>
            </w:pPr>
          </w:p>
        </w:tc>
        <w:tc>
          <w:tcPr>
            <w:tcW w:w="992" w:type="dxa"/>
            <w:shd w:val="clear" w:color="auto" w:fill="auto"/>
            <w:vAlign w:val="center"/>
            <w:hideMark/>
          </w:tcPr>
          <w:p w:rsidR="00E74C0B" w:rsidRPr="004F503B"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4F503B" w:rsidRDefault="00E74C0B" w:rsidP="00F630E5">
            <w:pPr>
              <w:jc w:val="right"/>
              <w:rPr>
                <w:rFonts w:ascii="Tahoma" w:hAnsi="Tahoma" w:cs="Tahoma"/>
                <w:sz w:val="20"/>
                <w:szCs w:val="20"/>
              </w:rPr>
            </w:pPr>
          </w:p>
        </w:tc>
      </w:tr>
      <w:tr w:rsidR="00E74C0B" w:rsidRPr="004F503B" w:rsidTr="00F630E5">
        <w:trPr>
          <w:trHeight w:val="480"/>
        </w:trPr>
        <w:tc>
          <w:tcPr>
            <w:tcW w:w="587" w:type="dxa"/>
            <w:vMerge/>
            <w:vAlign w:val="center"/>
            <w:hideMark/>
          </w:tcPr>
          <w:p w:rsidR="00E74C0B" w:rsidRPr="004F503B" w:rsidRDefault="00E74C0B" w:rsidP="00F630E5">
            <w:pPr>
              <w:rPr>
                <w:rFonts w:ascii="Tahoma" w:hAnsi="Tahoma" w:cs="Tahoma"/>
                <w:sz w:val="20"/>
                <w:szCs w:val="20"/>
              </w:rPr>
            </w:pPr>
          </w:p>
        </w:tc>
        <w:tc>
          <w:tcPr>
            <w:tcW w:w="2853" w:type="dxa"/>
            <w:shd w:val="clear" w:color="auto" w:fill="auto"/>
            <w:vAlign w:val="center"/>
            <w:hideMark/>
          </w:tcPr>
          <w:p w:rsidR="00E74C0B" w:rsidRPr="004F503B" w:rsidRDefault="00E74C0B" w:rsidP="00F630E5">
            <w:pPr>
              <w:rPr>
                <w:rFonts w:ascii="Tahoma" w:hAnsi="Tahoma" w:cs="Tahoma"/>
                <w:sz w:val="20"/>
                <w:szCs w:val="20"/>
              </w:rPr>
            </w:pPr>
            <w:r w:rsidRPr="004F503B">
              <w:rPr>
                <w:rFonts w:ascii="Tahoma" w:hAnsi="Tahoma" w:cs="Tahoma"/>
                <w:sz w:val="20"/>
                <w:szCs w:val="20"/>
              </w:rPr>
              <w:t>Jumlah Kasus Yang Diselesaikan</w:t>
            </w:r>
          </w:p>
        </w:tc>
        <w:tc>
          <w:tcPr>
            <w:tcW w:w="1041" w:type="dxa"/>
            <w:shd w:val="clear" w:color="auto" w:fill="auto"/>
            <w:noWrap/>
            <w:vAlign w:val="center"/>
            <w:hideMark/>
          </w:tcPr>
          <w:p w:rsidR="00E74C0B" w:rsidRPr="004F503B" w:rsidRDefault="00E74C0B" w:rsidP="00F630E5">
            <w:pPr>
              <w:jc w:val="center"/>
              <w:rPr>
                <w:rFonts w:ascii="Tahoma" w:hAnsi="Tahoma" w:cs="Tahoma"/>
                <w:sz w:val="20"/>
                <w:szCs w:val="20"/>
              </w:rPr>
            </w:pPr>
            <w:r w:rsidRPr="004F503B">
              <w:rPr>
                <w:rFonts w:ascii="Tahoma" w:hAnsi="Tahoma" w:cs="Tahoma"/>
                <w:sz w:val="20"/>
                <w:szCs w:val="20"/>
              </w:rPr>
              <w:t>Perkara</w:t>
            </w:r>
          </w:p>
        </w:tc>
        <w:tc>
          <w:tcPr>
            <w:tcW w:w="1048" w:type="dxa"/>
            <w:shd w:val="clear" w:color="auto" w:fill="auto"/>
            <w:noWrap/>
            <w:vAlign w:val="center"/>
            <w:hideMark/>
          </w:tcPr>
          <w:p w:rsidR="00E74C0B" w:rsidRPr="004F503B" w:rsidRDefault="00E74C0B" w:rsidP="00F630E5">
            <w:pPr>
              <w:jc w:val="right"/>
              <w:rPr>
                <w:rFonts w:ascii="Tahoma" w:hAnsi="Tahoma" w:cs="Tahoma"/>
                <w:sz w:val="20"/>
                <w:szCs w:val="20"/>
              </w:rPr>
            </w:pPr>
          </w:p>
        </w:tc>
        <w:tc>
          <w:tcPr>
            <w:tcW w:w="1134" w:type="dxa"/>
            <w:shd w:val="clear" w:color="auto" w:fill="auto"/>
            <w:noWrap/>
            <w:vAlign w:val="center"/>
            <w:hideMark/>
          </w:tcPr>
          <w:p w:rsidR="00E74C0B" w:rsidRPr="004F503B"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4F503B" w:rsidRDefault="00E74C0B" w:rsidP="00F630E5">
            <w:pPr>
              <w:jc w:val="right"/>
              <w:rPr>
                <w:rFonts w:ascii="Tahoma" w:hAnsi="Tahoma" w:cs="Tahoma"/>
                <w:sz w:val="20"/>
                <w:szCs w:val="20"/>
              </w:rPr>
            </w:pPr>
            <w:r w:rsidRPr="004F503B">
              <w:rPr>
                <w:rFonts w:ascii="Tahoma" w:hAnsi="Tahoma" w:cs="Tahoma"/>
                <w:sz w:val="20"/>
                <w:szCs w:val="20"/>
              </w:rPr>
              <w:t>2</w:t>
            </w:r>
          </w:p>
        </w:tc>
        <w:tc>
          <w:tcPr>
            <w:tcW w:w="992" w:type="dxa"/>
            <w:shd w:val="clear" w:color="auto" w:fill="auto"/>
            <w:noWrap/>
            <w:vAlign w:val="center"/>
            <w:hideMark/>
          </w:tcPr>
          <w:p w:rsidR="00E74C0B" w:rsidRPr="004F503B" w:rsidRDefault="00E74C0B" w:rsidP="00F630E5">
            <w:pPr>
              <w:jc w:val="right"/>
              <w:rPr>
                <w:rFonts w:ascii="Tahoma" w:hAnsi="Tahoma" w:cs="Tahoma"/>
                <w:sz w:val="20"/>
                <w:szCs w:val="20"/>
              </w:rPr>
            </w:pPr>
            <w:r w:rsidRPr="004F503B">
              <w:rPr>
                <w:rFonts w:ascii="Tahoma" w:hAnsi="Tahoma" w:cs="Tahoma"/>
                <w:sz w:val="20"/>
                <w:szCs w:val="20"/>
              </w:rPr>
              <w:t>0</w:t>
            </w:r>
          </w:p>
        </w:tc>
      </w:tr>
      <w:tr w:rsidR="00E74C0B" w:rsidRPr="004F503B" w:rsidTr="00F630E5">
        <w:trPr>
          <w:trHeight w:val="315"/>
        </w:trPr>
        <w:tc>
          <w:tcPr>
            <w:tcW w:w="587" w:type="dxa"/>
            <w:vMerge/>
            <w:vAlign w:val="center"/>
            <w:hideMark/>
          </w:tcPr>
          <w:p w:rsidR="00E74C0B" w:rsidRPr="004F503B" w:rsidRDefault="00E74C0B" w:rsidP="00F630E5">
            <w:pPr>
              <w:rPr>
                <w:rFonts w:ascii="Tahoma" w:hAnsi="Tahoma" w:cs="Tahoma"/>
                <w:sz w:val="20"/>
                <w:szCs w:val="20"/>
              </w:rPr>
            </w:pPr>
          </w:p>
        </w:tc>
        <w:tc>
          <w:tcPr>
            <w:tcW w:w="2853" w:type="dxa"/>
            <w:shd w:val="clear" w:color="auto" w:fill="auto"/>
            <w:vAlign w:val="center"/>
            <w:hideMark/>
          </w:tcPr>
          <w:p w:rsidR="00E74C0B" w:rsidRPr="004F503B" w:rsidRDefault="00E74C0B" w:rsidP="00F630E5">
            <w:pPr>
              <w:rPr>
                <w:rFonts w:ascii="Tahoma" w:hAnsi="Tahoma" w:cs="Tahoma"/>
                <w:sz w:val="20"/>
                <w:szCs w:val="20"/>
              </w:rPr>
            </w:pPr>
            <w:r w:rsidRPr="004F503B">
              <w:rPr>
                <w:rFonts w:ascii="Tahoma" w:hAnsi="Tahoma" w:cs="Tahoma"/>
                <w:sz w:val="20"/>
                <w:szCs w:val="20"/>
              </w:rPr>
              <w:t>Jumlah Kasus Yang Terdaftar</w:t>
            </w:r>
          </w:p>
        </w:tc>
        <w:tc>
          <w:tcPr>
            <w:tcW w:w="1041" w:type="dxa"/>
            <w:shd w:val="clear" w:color="auto" w:fill="auto"/>
            <w:noWrap/>
            <w:vAlign w:val="center"/>
            <w:hideMark/>
          </w:tcPr>
          <w:p w:rsidR="00E74C0B" w:rsidRPr="004F503B" w:rsidRDefault="00E74C0B" w:rsidP="00F630E5">
            <w:pPr>
              <w:jc w:val="center"/>
              <w:rPr>
                <w:rFonts w:ascii="Tahoma" w:hAnsi="Tahoma" w:cs="Tahoma"/>
                <w:sz w:val="20"/>
                <w:szCs w:val="20"/>
              </w:rPr>
            </w:pPr>
            <w:r w:rsidRPr="004F503B">
              <w:rPr>
                <w:rFonts w:ascii="Tahoma" w:hAnsi="Tahoma" w:cs="Tahoma"/>
                <w:sz w:val="20"/>
                <w:szCs w:val="20"/>
              </w:rPr>
              <w:t>Perkara</w:t>
            </w:r>
          </w:p>
        </w:tc>
        <w:tc>
          <w:tcPr>
            <w:tcW w:w="1048" w:type="dxa"/>
            <w:shd w:val="clear" w:color="auto" w:fill="auto"/>
            <w:noWrap/>
            <w:vAlign w:val="center"/>
            <w:hideMark/>
          </w:tcPr>
          <w:p w:rsidR="00E74C0B" w:rsidRPr="004F503B" w:rsidRDefault="00E74C0B" w:rsidP="00F630E5">
            <w:pPr>
              <w:jc w:val="right"/>
              <w:rPr>
                <w:rFonts w:ascii="Tahoma" w:hAnsi="Tahoma" w:cs="Tahoma"/>
                <w:sz w:val="20"/>
                <w:szCs w:val="20"/>
              </w:rPr>
            </w:pPr>
          </w:p>
        </w:tc>
        <w:tc>
          <w:tcPr>
            <w:tcW w:w="1134" w:type="dxa"/>
            <w:shd w:val="clear" w:color="auto" w:fill="auto"/>
            <w:noWrap/>
            <w:vAlign w:val="center"/>
            <w:hideMark/>
          </w:tcPr>
          <w:p w:rsidR="00E74C0B" w:rsidRPr="004F503B"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4F503B" w:rsidRDefault="00E74C0B" w:rsidP="00F630E5">
            <w:pPr>
              <w:jc w:val="right"/>
              <w:rPr>
                <w:rFonts w:ascii="Tahoma" w:hAnsi="Tahoma" w:cs="Tahoma"/>
                <w:sz w:val="20"/>
                <w:szCs w:val="20"/>
              </w:rPr>
            </w:pPr>
            <w:r w:rsidRPr="004F503B">
              <w:rPr>
                <w:rFonts w:ascii="Tahoma" w:hAnsi="Tahoma" w:cs="Tahoma"/>
                <w:sz w:val="20"/>
                <w:szCs w:val="20"/>
              </w:rPr>
              <w:t>2</w:t>
            </w:r>
          </w:p>
        </w:tc>
        <w:tc>
          <w:tcPr>
            <w:tcW w:w="992" w:type="dxa"/>
            <w:shd w:val="clear" w:color="auto" w:fill="auto"/>
            <w:noWrap/>
            <w:vAlign w:val="center"/>
            <w:hideMark/>
          </w:tcPr>
          <w:p w:rsidR="00E74C0B" w:rsidRPr="004F503B" w:rsidRDefault="00E74C0B" w:rsidP="00F630E5">
            <w:pPr>
              <w:jc w:val="right"/>
              <w:rPr>
                <w:rFonts w:ascii="Tahoma" w:hAnsi="Tahoma" w:cs="Tahoma"/>
                <w:sz w:val="20"/>
                <w:szCs w:val="20"/>
              </w:rPr>
            </w:pPr>
            <w:r w:rsidRPr="004F503B">
              <w:rPr>
                <w:rFonts w:ascii="Tahoma" w:hAnsi="Tahoma" w:cs="Tahoma"/>
                <w:sz w:val="20"/>
                <w:szCs w:val="20"/>
              </w:rPr>
              <w:t>0</w:t>
            </w:r>
          </w:p>
        </w:tc>
      </w:tr>
    </w:tbl>
    <w:p w:rsidR="00E74C0B" w:rsidRPr="00563C09" w:rsidRDefault="00E74C0B" w:rsidP="00E74C0B">
      <w:pPr>
        <w:pStyle w:val="ListParagraph"/>
        <w:spacing w:line="360" w:lineRule="auto"/>
        <w:ind w:left="0" w:hanging="11"/>
        <w:jc w:val="both"/>
        <w:rPr>
          <w:rFonts w:ascii="Tahoma" w:hAnsi="Tahoma" w:cs="Tahoma"/>
          <w:i/>
          <w:sz w:val="20"/>
          <w:szCs w:val="20"/>
          <w:lang w:val="id-ID"/>
        </w:rPr>
      </w:pPr>
      <w:r w:rsidRPr="00563C09">
        <w:rPr>
          <w:rFonts w:ascii="Tahoma" w:hAnsi="Tahoma" w:cs="Tahoma"/>
          <w:i/>
          <w:sz w:val="20"/>
          <w:szCs w:val="20"/>
        </w:rPr>
        <w:t xml:space="preserve">Sumber </w:t>
      </w:r>
      <w:proofErr w:type="gramStart"/>
      <w:r w:rsidRPr="00563C09">
        <w:rPr>
          <w:rFonts w:ascii="Tahoma" w:hAnsi="Tahoma" w:cs="Tahoma"/>
          <w:i/>
          <w:sz w:val="20"/>
          <w:szCs w:val="20"/>
        </w:rPr>
        <w:t>Data :</w:t>
      </w:r>
      <w:proofErr w:type="gramEnd"/>
      <w:r w:rsidRPr="00563C09">
        <w:rPr>
          <w:rFonts w:ascii="Tahoma" w:hAnsi="Tahoma" w:cs="Tahoma"/>
          <w:i/>
          <w:sz w:val="20"/>
          <w:szCs w:val="20"/>
        </w:rPr>
        <w:t xml:space="preserve"> </w:t>
      </w:r>
      <w:r w:rsidRPr="00563C09">
        <w:rPr>
          <w:rFonts w:ascii="Tahoma" w:hAnsi="Tahoma" w:cs="Tahoma"/>
          <w:i/>
          <w:sz w:val="20"/>
          <w:szCs w:val="20"/>
          <w:lang w:val="id-ID"/>
        </w:rPr>
        <w:t xml:space="preserve">Bagian Adm. Pemerintahan Umum </w:t>
      </w:r>
      <w:r w:rsidRPr="00563C09">
        <w:rPr>
          <w:rFonts w:ascii="Tahoma" w:hAnsi="Tahoma" w:cs="Tahoma"/>
          <w:i/>
          <w:sz w:val="20"/>
          <w:szCs w:val="20"/>
        </w:rPr>
        <w:t>Kabupaten Gresik, 2014</w:t>
      </w:r>
    </w:p>
    <w:p w:rsidR="00E74C0B" w:rsidRPr="00563C09" w:rsidRDefault="00E74C0B" w:rsidP="00E74C0B">
      <w:pPr>
        <w:pStyle w:val="ListParagraph"/>
        <w:spacing w:line="360" w:lineRule="auto"/>
        <w:jc w:val="both"/>
        <w:rPr>
          <w:rFonts w:ascii="Tahoma" w:hAnsi="Tahoma" w:cs="Tahoma"/>
          <w:sz w:val="22"/>
          <w:szCs w:val="22"/>
          <w:lang w:val="id-ID"/>
        </w:rPr>
      </w:pPr>
    </w:p>
    <w:p w:rsidR="00E74C0B" w:rsidRPr="004F503B" w:rsidRDefault="00E74C0B" w:rsidP="00E74C0B">
      <w:pPr>
        <w:pStyle w:val="ListParagraph"/>
        <w:numPr>
          <w:ilvl w:val="0"/>
          <w:numId w:val="33"/>
        </w:numPr>
        <w:spacing w:line="360" w:lineRule="auto"/>
        <w:jc w:val="both"/>
        <w:rPr>
          <w:rFonts w:ascii="Tahoma" w:hAnsi="Tahoma" w:cs="Tahoma"/>
          <w:b/>
          <w:sz w:val="22"/>
          <w:szCs w:val="22"/>
        </w:rPr>
      </w:pPr>
      <w:r w:rsidRPr="004F503B">
        <w:rPr>
          <w:rFonts w:ascii="Tahoma" w:hAnsi="Tahoma" w:cs="Tahoma"/>
          <w:b/>
          <w:sz w:val="22"/>
          <w:szCs w:val="22"/>
          <w:lang w:val="id-ID"/>
        </w:rPr>
        <w:t>Kependudukan dan Catatan Sipil</w:t>
      </w:r>
    </w:p>
    <w:p w:rsidR="00AD69D1" w:rsidRPr="00563C09" w:rsidRDefault="00E74C0B" w:rsidP="00E74C0B">
      <w:pPr>
        <w:spacing w:line="360" w:lineRule="auto"/>
        <w:jc w:val="both"/>
        <w:rPr>
          <w:rFonts w:ascii="Tahoma" w:hAnsi="Tahoma" w:cs="Tahoma"/>
          <w:bCs/>
          <w:sz w:val="22"/>
          <w:szCs w:val="22"/>
          <w:lang w:val="id-ID"/>
        </w:rPr>
      </w:pPr>
      <w:r w:rsidRPr="00563C09">
        <w:rPr>
          <w:rFonts w:ascii="Tahoma" w:hAnsi="Tahoma" w:cs="Tahoma"/>
          <w:sz w:val="22"/>
          <w:szCs w:val="22"/>
          <w:lang w:val="id-ID"/>
        </w:rPr>
        <w:tab/>
        <w:t xml:space="preserve">Administrasi kependudukan merupakan amanat dari pemerintah pusat untuk mendapat perbaikan. Database kependudukan yang baik merupakan sember data yang sangat diperlukan untuk segala keperluan. Pemerintah melalui program nasional telah membangun data kependudukan secara nasional melalui KTP nasional berbasis NIK. Selain itu pelayanan akta kependudukan juga menjadi prioritas pelayanan untuk masyarakat, adapun </w:t>
      </w:r>
      <w:r w:rsidRPr="00563C09">
        <w:rPr>
          <w:rFonts w:ascii="Tahoma" w:hAnsi="Tahoma" w:cs="Tahoma"/>
          <w:bCs/>
          <w:sz w:val="22"/>
          <w:szCs w:val="22"/>
          <w:lang w:val="id-ID"/>
        </w:rPr>
        <w:t>dalam rangka urusan ktp, lama pelayanan yang berjangka 1 hari.</w:t>
      </w:r>
    </w:p>
    <w:p w:rsidR="00E74C0B" w:rsidRPr="00563C09" w:rsidRDefault="00E74C0B" w:rsidP="00E74C0B">
      <w:pPr>
        <w:spacing w:line="360" w:lineRule="auto"/>
        <w:jc w:val="center"/>
        <w:rPr>
          <w:rFonts w:ascii="Tahoma" w:hAnsi="Tahoma" w:cs="Tahoma"/>
          <w:b/>
          <w:sz w:val="22"/>
          <w:szCs w:val="22"/>
          <w:lang w:val="id-ID"/>
        </w:rPr>
      </w:pPr>
      <w:r w:rsidRPr="00563C09">
        <w:rPr>
          <w:rFonts w:ascii="Tahoma" w:hAnsi="Tahoma" w:cs="Tahoma"/>
          <w:b/>
          <w:sz w:val="22"/>
          <w:szCs w:val="22"/>
        </w:rPr>
        <w:t xml:space="preserve">Tabel </w:t>
      </w:r>
      <w:r>
        <w:rPr>
          <w:rFonts w:ascii="Tahoma" w:hAnsi="Tahoma" w:cs="Tahoma"/>
          <w:b/>
          <w:sz w:val="22"/>
          <w:szCs w:val="22"/>
          <w:lang w:val="id-ID"/>
        </w:rPr>
        <w:t>II</w:t>
      </w:r>
      <w:r w:rsidRPr="00563C09">
        <w:rPr>
          <w:rFonts w:ascii="Tahoma" w:hAnsi="Tahoma" w:cs="Tahoma"/>
          <w:b/>
          <w:sz w:val="22"/>
          <w:szCs w:val="22"/>
        </w:rPr>
        <w:t>.</w:t>
      </w:r>
      <w:r w:rsidRPr="00563C09">
        <w:rPr>
          <w:rFonts w:ascii="Tahoma" w:hAnsi="Tahoma" w:cs="Tahoma"/>
          <w:b/>
          <w:sz w:val="22"/>
          <w:szCs w:val="22"/>
          <w:lang w:val="id-ID"/>
        </w:rPr>
        <w:t>2</w:t>
      </w:r>
      <w:r>
        <w:rPr>
          <w:rFonts w:ascii="Tahoma" w:hAnsi="Tahoma" w:cs="Tahoma"/>
          <w:b/>
          <w:sz w:val="22"/>
          <w:szCs w:val="22"/>
          <w:lang w:val="id-ID"/>
        </w:rPr>
        <w:t>3</w:t>
      </w:r>
      <w:r w:rsidRPr="00563C09">
        <w:rPr>
          <w:rFonts w:ascii="Tahoma" w:hAnsi="Tahoma" w:cs="Tahoma"/>
          <w:b/>
          <w:sz w:val="22"/>
          <w:szCs w:val="22"/>
          <w:lang w:val="id-ID"/>
        </w:rPr>
        <w:t>.</w:t>
      </w:r>
    </w:p>
    <w:p w:rsidR="00E74C0B" w:rsidRPr="00563C09" w:rsidRDefault="00E74C0B" w:rsidP="00E74C0B">
      <w:pPr>
        <w:spacing w:line="360" w:lineRule="auto"/>
        <w:jc w:val="center"/>
        <w:rPr>
          <w:rFonts w:ascii="Tahoma" w:hAnsi="Tahoma" w:cs="Tahoma"/>
          <w:b/>
          <w:sz w:val="22"/>
          <w:szCs w:val="22"/>
        </w:rPr>
      </w:pPr>
      <w:r w:rsidRPr="00563C09">
        <w:rPr>
          <w:rFonts w:ascii="Tahoma" w:hAnsi="Tahoma" w:cs="Tahoma"/>
          <w:b/>
          <w:sz w:val="22"/>
          <w:szCs w:val="22"/>
        </w:rPr>
        <w:t xml:space="preserve"> Pelayanan Urusan Kependudukan Tahun 2011-2014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7"/>
        <w:gridCol w:w="2782"/>
        <w:gridCol w:w="1060"/>
        <w:gridCol w:w="962"/>
        <w:gridCol w:w="924"/>
        <w:gridCol w:w="1073"/>
        <w:gridCol w:w="1135"/>
      </w:tblGrid>
      <w:tr w:rsidR="00E74C0B" w:rsidRPr="004F503B" w:rsidTr="00F630E5">
        <w:trPr>
          <w:trHeight w:val="523"/>
          <w:tblHeader/>
          <w:jc w:val="center"/>
        </w:trPr>
        <w:tc>
          <w:tcPr>
            <w:tcW w:w="363" w:type="pct"/>
            <w:vMerge w:val="restar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NO.</w:t>
            </w:r>
          </w:p>
        </w:tc>
        <w:tc>
          <w:tcPr>
            <w:tcW w:w="1674" w:type="pct"/>
            <w:vMerge w:val="restar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INDIKATOR KINERJA</w:t>
            </w:r>
          </w:p>
        </w:tc>
        <w:tc>
          <w:tcPr>
            <w:tcW w:w="652" w:type="pct"/>
            <w:vMerge w:val="restar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SATUAN</w:t>
            </w:r>
          </w:p>
        </w:tc>
        <w:tc>
          <w:tcPr>
            <w:tcW w:w="2311" w:type="pct"/>
            <w:gridSpan w:val="4"/>
            <w:shd w:val="clear" w:color="000000" w:fill="DBEEF3"/>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 xml:space="preserve">CAPAIAN INDIKATOR KINERJA </w:t>
            </w:r>
          </w:p>
        </w:tc>
      </w:tr>
      <w:tr w:rsidR="00E74C0B" w:rsidRPr="004F503B" w:rsidTr="00F630E5">
        <w:trPr>
          <w:trHeight w:val="434"/>
          <w:tblHeader/>
          <w:jc w:val="center"/>
        </w:trPr>
        <w:tc>
          <w:tcPr>
            <w:tcW w:w="363" w:type="pct"/>
            <w:vMerge/>
            <w:vAlign w:val="center"/>
            <w:hideMark/>
          </w:tcPr>
          <w:p w:rsidR="00E74C0B" w:rsidRPr="004F503B" w:rsidRDefault="00E74C0B" w:rsidP="00F630E5">
            <w:pPr>
              <w:spacing w:line="360" w:lineRule="auto"/>
              <w:rPr>
                <w:rFonts w:ascii="Tahoma" w:hAnsi="Tahoma" w:cs="Tahoma"/>
                <w:b/>
                <w:bCs/>
                <w:sz w:val="20"/>
                <w:szCs w:val="20"/>
              </w:rPr>
            </w:pPr>
          </w:p>
        </w:tc>
        <w:tc>
          <w:tcPr>
            <w:tcW w:w="1674" w:type="pct"/>
            <w:vMerge/>
            <w:vAlign w:val="center"/>
            <w:hideMark/>
          </w:tcPr>
          <w:p w:rsidR="00E74C0B" w:rsidRPr="004F503B" w:rsidRDefault="00E74C0B" w:rsidP="00F630E5">
            <w:pPr>
              <w:spacing w:line="360" w:lineRule="auto"/>
              <w:rPr>
                <w:rFonts w:ascii="Tahoma" w:hAnsi="Tahoma" w:cs="Tahoma"/>
                <w:b/>
                <w:bCs/>
                <w:sz w:val="20"/>
                <w:szCs w:val="20"/>
              </w:rPr>
            </w:pPr>
          </w:p>
        </w:tc>
        <w:tc>
          <w:tcPr>
            <w:tcW w:w="652" w:type="pct"/>
            <w:vMerge/>
            <w:vAlign w:val="center"/>
            <w:hideMark/>
          </w:tcPr>
          <w:p w:rsidR="00E74C0B" w:rsidRPr="004F503B" w:rsidRDefault="00E74C0B" w:rsidP="00F630E5">
            <w:pPr>
              <w:spacing w:line="360" w:lineRule="auto"/>
              <w:rPr>
                <w:rFonts w:ascii="Tahoma" w:hAnsi="Tahoma" w:cs="Tahoma"/>
                <w:b/>
                <w:bCs/>
                <w:sz w:val="20"/>
                <w:szCs w:val="20"/>
              </w:rPr>
            </w:pPr>
          </w:p>
        </w:tc>
        <w:tc>
          <w:tcPr>
            <w:tcW w:w="594" w:type="pc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2011</w:t>
            </w:r>
          </w:p>
        </w:tc>
        <w:tc>
          <w:tcPr>
            <w:tcW w:w="572" w:type="pc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2012</w:t>
            </w:r>
          </w:p>
        </w:tc>
        <w:tc>
          <w:tcPr>
            <w:tcW w:w="572" w:type="pc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2013</w:t>
            </w:r>
          </w:p>
        </w:tc>
        <w:tc>
          <w:tcPr>
            <w:tcW w:w="572" w:type="pct"/>
            <w:shd w:val="clear" w:color="000000" w:fill="DBEEF3"/>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2014</w:t>
            </w:r>
          </w:p>
        </w:tc>
      </w:tr>
      <w:tr w:rsidR="00E74C0B" w:rsidRPr="004F503B" w:rsidTr="00F630E5">
        <w:trPr>
          <w:trHeight w:val="359"/>
          <w:tblHeader/>
          <w:jc w:val="center"/>
        </w:trPr>
        <w:tc>
          <w:tcPr>
            <w:tcW w:w="363" w:type="pct"/>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1</w:t>
            </w:r>
          </w:p>
        </w:tc>
        <w:tc>
          <w:tcPr>
            <w:tcW w:w="1674" w:type="pct"/>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w:t>
            </w:r>
          </w:p>
        </w:tc>
        <w:tc>
          <w:tcPr>
            <w:tcW w:w="652" w:type="pct"/>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3</w:t>
            </w:r>
          </w:p>
        </w:tc>
        <w:tc>
          <w:tcPr>
            <w:tcW w:w="594" w:type="pct"/>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4</w:t>
            </w:r>
          </w:p>
        </w:tc>
        <w:tc>
          <w:tcPr>
            <w:tcW w:w="572" w:type="pct"/>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5</w:t>
            </w:r>
          </w:p>
        </w:tc>
        <w:tc>
          <w:tcPr>
            <w:tcW w:w="572" w:type="pct"/>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6</w:t>
            </w:r>
          </w:p>
        </w:tc>
        <w:tc>
          <w:tcPr>
            <w:tcW w:w="572" w:type="pct"/>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7</w:t>
            </w:r>
          </w:p>
        </w:tc>
      </w:tr>
      <w:tr w:rsidR="00E74C0B" w:rsidRPr="004F503B" w:rsidTr="00F630E5">
        <w:trPr>
          <w:trHeight w:val="299"/>
          <w:jc w:val="center"/>
        </w:trPr>
        <w:tc>
          <w:tcPr>
            <w:tcW w:w="363" w:type="pct"/>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w:t>
            </w:r>
          </w:p>
        </w:tc>
        <w:tc>
          <w:tcPr>
            <w:tcW w:w="1674" w:type="pct"/>
            <w:shd w:val="clear" w:color="auto" w:fill="auto"/>
            <w:vAlign w:val="center"/>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Kepemilikan KTP</w:t>
            </w:r>
          </w:p>
        </w:tc>
        <w:tc>
          <w:tcPr>
            <w:tcW w:w="65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594"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57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57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572" w:type="pct"/>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r>
      <w:tr w:rsidR="00E74C0B" w:rsidRPr="004F503B" w:rsidTr="00F630E5">
        <w:trPr>
          <w:trHeight w:val="733"/>
          <w:jc w:val="center"/>
        </w:trPr>
        <w:tc>
          <w:tcPr>
            <w:tcW w:w="363" w:type="pct"/>
            <w:vMerge/>
            <w:vAlign w:val="center"/>
            <w:hideMark/>
          </w:tcPr>
          <w:p w:rsidR="00E74C0B" w:rsidRPr="004F503B" w:rsidRDefault="00E74C0B" w:rsidP="00F630E5">
            <w:pPr>
              <w:spacing w:line="360" w:lineRule="auto"/>
              <w:rPr>
                <w:rFonts w:ascii="Tahoma" w:hAnsi="Tahoma" w:cs="Tahoma"/>
                <w:sz w:val="20"/>
                <w:szCs w:val="20"/>
              </w:rPr>
            </w:pPr>
          </w:p>
        </w:tc>
        <w:tc>
          <w:tcPr>
            <w:tcW w:w="1674" w:type="pct"/>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xml:space="preserve"> </w:t>
            </w:r>
            <w:r w:rsidRPr="004F503B">
              <w:rPr>
                <w:rFonts w:ascii="Tahoma" w:hAnsi="Tahoma" w:cs="Tahoma"/>
                <w:sz w:val="20"/>
                <w:szCs w:val="20"/>
                <w:lang w:val="id-ID"/>
              </w:rPr>
              <w:t>Prenstase Jumlah Penduduk yang Mempunyai KTP</w:t>
            </w:r>
            <w:r w:rsidRPr="004F503B">
              <w:rPr>
                <w:rFonts w:ascii="Tahoma" w:hAnsi="Tahoma" w:cs="Tahoma"/>
                <w:sz w:val="20"/>
                <w:szCs w:val="20"/>
              </w:rPr>
              <w:t xml:space="preserve"> </w:t>
            </w:r>
          </w:p>
        </w:tc>
        <w:tc>
          <w:tcPr>
            <w:tcW w:w="65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lang w:val="id-ID"/>
              </w:rPr>
              <w:t>%</w:t>
            </w:r>
            <w:r w:rsidRPr="004F503B">
              <w:rPr>
                <w:rFonts w:ascii="Tahoma" w:hAnsi="Tahoma" w:cs="Tahoma"/>
                <w:sz w:val="20"/>
                <w:szCs w:val="20"/>
              </w:rPr>
              <w:t xml:space="preserve"> </w:t>
            </w:r>
          </w:p>
        </w:tc>
        <w:tc>
          <w:tcPr>
            <w:tcW w:w="594" w:type="pct"/>
            <w:shd w:val="clear" w:color="auto" w:fill="auto"/>
            <w:vAlign w:val="center"/>
            <w:hideMark/>
          </w:tcPr>
          <w:p w:rsidR="00E74C0B" w:rsidRPr="004F503B" w:rsidRDefault="00E74C0B" w:rsidP="00F630E5">
            <w:pPr>
              <w:jc w:val="right"/>
              <w:rPr>
                <w:rFonts w:ascii="Arial Narrow" w:hAnsi="Arial Narrow" w:cs="Tahoma"/>
                <w:sz w:val="20"/>
                <w:szCs w:val="20"/>
                <w:lang w:eastAsia="id-ID"/>
              </w:rPr>
            </w:pPr>
            <w:r w:rsidRPr="004F503B">
              <w:rPr>
                <w:rFonts w:ascii="Arial Narrow" w:hAnsi="Arial Narrow" w:cs="Tahoma"/>
                <w:sz w:val="20"/>
                <w:szCs w:val="20"/>
                <w:lang w:eastAsia="id-ID"/>
              </w:rPr>
              <w:t>85,90</w:t>
            </w:r>
          </w:p>
        </w:tc>
        <w:tc>
          <w:tcPr>
            <w:tcW w:w="572" w:type="pct"/>
            <w:shd w:val="clear" w:color="auto" w:fill="auto"/>
            <w:vAlign w:val="center"/>
            <w:hideMark/>
          </w:tcPr>
          <w:p w:rsidR="00E74C0B" w:rsidRPr="004F503B" w:rsidRDefault="00E74C0B" w:rsidP="00F630E5">
            <w:pPr>
              <w:jc w:val="right"/>
              <w:rPr>
                <w:rFonts w:ascii="Arial Narrow" w:hAnsi="Arial Narrow" w:cs="Tahoma"/>
                <w:sz w:val="20"/>
                <w:szCs w:val="20"/>
                <w:lang w:eastAsia="id-ID"/>
              </w:rPr>
            </w:pPr>
            <w:r w:rsidRPr="004F503B">
              <w:rPr>
                <w:rFonts w:ascii="Arial Narrow" w:hAnsi="Arial Narrow" w:cs="Tahoma"/>
                <w:sz w:val="20"/>
                <w:szCs w:val="20"/>
                <w:lang w:eastAsia="id-ID"/>
              </w:rPr>
              <w:t>86,90</w:t>
            </w:r>
          </w:p>
        </w:tc>
        <w:tc>
          <w:tcPr>
            <w:tcW w:w="572" w:type="pct"/>
            <w:shd w:val="clear" w:color="auto" w:fill="auto"/>
            <w:vAlign w:val="center"/>
            <w:hideMark/>
          </w:tcPr>
          <w:p w:rsidR="00E74C0B" w:rsidRPr="004F503B" w:rsidRDefault="00E74C0B" w:rsidP="00F630E5">
            <w:pPr>
              <w:jc w:val="right"/>
              <w:rPr>
                <w:rFonts w:ascii="Arial Narrow" w:hAnsi="Arial Narrow" w:cs="Tahoma"/>
                <w:sz w:val="20"/>
                <w:szCs w:val="20"/>
                <w:lang w:eastAsia="id-ID"/>
              </w:rPr>
            </w:pPr>
            <w:r w:rsidRPr="004F503B">
              <w:rPr>
                <w:rFonts w:ascii="Arial Narrow" w:hAnsi="Arial Narrow" w:cs="Tahoma"/>
                <w:sz w:val="20"/>
                <w:szCs w:val="20"/>
                <w:lang w:eastAsia="id-ID"/>
              </w:rPr>
              <w:t>96,17</w:t>
            </w:r>
          </w:p>
        </w:tc>
        <w:tc>
          <w:tcPr>
            <w:tcW w:w="572" w:type="pct"/>
            <w:shd w:val="clear" w:color="auto" w:fill="auto"/>
            <w:noWrap/>
            <w:vAlign w:val="center"/>
            <w:hideMark/>
          </w:tcPr>
          <w:p w:rsidR="00E74C0B" w:rsidRPr="004F503B" w:rsidRDefault="00E74C0B" w:rsidP="00F630E5">
            <w:pPr>
              <w:jc w:val="right"/>
              <w:rPr>
                <w:rFonts w:ascii="Arial Narrow" w:hAnsi="Arial Narrow" w:cs="Tahoma"/>
                <w:sz w:val="20"/>
                <w:szCs w:val="20"/>
                <w:lang w:eastAsia="id-ID"/>
              </w:rPr>
            </w:pPr>
            <w:r w:rsidRPr="004F503B">
              <w:rPr>
                <w:rFonts w:ascii="Arial Narrow" w:hAnsi="Arial Narrow" w:cs="Tahoma"/>
                <w:sz w:val="20"/>
                <w:szCs w:val="20"/>
                <w:lang w:eastAsia="id-ID"/>
              </w:rPr>
              <w:t>97,48</w:t>
            </w:r>
          </w:p>
        </w:tc>
      </w:tr>
      <w:tr w:rsidR="00E74C0B" w:rsidRPr="004F503B" w:rsidTr="00F630E5">
        <w:trPr>
          <w:trHeight w:val="658"/>
          <w:jc w:val="center"/>
        </w:trPr>
        <w:tc>
          <w:tcPr>
            <w:tcW w:w="363" w:type="pct"/>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2.</w:t>
            </w:r>
          </w:p>
        </w:tc>
        <w:tc>
          <w:tcPr>
            <w:tcW w:w="1674" w:type="pct"/>
            <w:shd w:val="clear" w:color="auto" w:fill="auto"/>
            <w:vAlign w:val="center"/>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Cakupan Penerbitan Akta Kelahiran</w:t>
            </w:r>
          </w:p>
        </w:tc>
        <w:tc>
          <w:tcPr>
            <w:tcW w:w="65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594"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57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57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572" w:type="pct"/>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r>
      <w:tr w:rsidR="00E74C0B" w:rsidRPr="004F503B" w:rsidTr="00F630E5">
        <w:trPr>
          <w:trHeight w:val="838"/>
          <w:jc w:val="center"/>
        </w:trPr>
        <w:tc>
          <w:tcPr>
            <w:tcW w:w="363" w:type="pct"/>
            <w:vMerge/>
            <w:vAlign w:val="center"/>
            <w:hideMark/>
          </w:tcPr>
          <w:p w:rsidR="00E74C0B" w:rsidRPr="004F503B" w:rsidRDefault="00E74C0B" w:rsidP="00F630E5">
            <w:pPr>
              <w:spacing w:line="360" w:lineRule="auto"/>
              <w:rPr>
                <w:rFonts w:ascii="Tahoma" w:hAnsi="Tahoma" w:cs="Tahoma"/>
                <w:sz w:val="20"/>
                <w:szCs w:val="20"/>
              </w:rPr>
            </w:pPr>
          </w:p>
        </w:tc>
        <w:tc>
          <w:tcPr>
            <w:tcW w:w="1674" w:type="pct"/>
            <w:shd w:val="clear" w:color="auto" w:fill="auto"/>
            <w:vAlign w:val="center"/>
            <w:hideMark/>
          </w:tcPr>
          <w:p w:rsidR="00E74C0B" w:rsidRPr="004F503B" w:rsidRDefault="00E74C0B" w:rsidP="00F630E5">
            <w:pPr>
              <w:spacing w:line="276" w:lineRule="auto"/>
              <w:rPr>
                <w:rFonts w:ascii="Tahoma" w:hAnsi="Tahoma" w:cs="Tahoma"/>
                <w:sz w:val="20"/>
                <w:szCs w:val="20"/>
              </w:rPr>
            </w:pPr>
            <w:r w:rsidRPr="004F503B">
              <w:rPr>
                <w:rFonts w:ascii="Tahoma" w:hAnsi="Tahoma" w:cs="Tahoma"/>
                <w:sz w:val="20"/>
                <w:szCs w:val="20"/>
              </w:rPr>
              <w:t>Jumlah Penduduk lahir dan memperoleh Akta Kelahiran di Tahun Bersangkutan</w:t>
            </w:r>
          </w:p>
        </w:tc>
        <w:tc>
          <w:tcPr>
            <w:tcW w:w="65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Orang </w:t>
            </w:r>
          </w:p>
        </w:tc>
        <w:tc>
          <w:tcPr>
            <w:tcW w:w="594"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141,321 </w:t>
            </w:r>
          </w:p>
        </w:tc>
        <w:tc>
          <w:tcPr>
            <w:tcW w:w="57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15,235 </w:t>
            </w:r>
          </w:p>
        </w:tc>
        <w:tc>
          <w:tcPr>
            <w:tcW w:w="572" w:type="pct"/>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15,235 </w:t>
            </w:r>
          </w:p>
        </w:tc>
        <w:tc>
          <w:tcPr>
            <w:tcW w:w="572" w:type="pct"/>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21,276 </w:t>
            </w:r>
          </w:p>
        </w:tc>
      </w:tr>
      <w:tr w:rsidR="00E74C0B" w:rsidRPr="004F503B" w:rsidTr="00F630E5">
        <w:trPr>
          <w:trHeight w:val="404"/>
          <w:jc w:val="center"/>
        </w:trPr>
        <w:tc>
          <w:tcPr>
            <w:tcW w:w="363" w:type="pct"/>
            <w:vMerge/>
            <w:vAlign w:val="center"/>
            <w:hideMark/>
          </w:tcPr>
          <w:p w:rsidR="00E74C0B" w:rsidRPr="004F503B" w:rsidRDefault="00E74C0B" w:rsidP="00F630E5">
            <w:pPr>
              <w:spacing w:line="360" w:lineRule="auto"/>
              <w:rPr>
                <w:rFonts w:ascii="Tahoma" w:hAnsi="Tahoma" w:cs="Tahoma"/>
                <w:sz w:val="20"/>
                <w:szCs w:val="20"/>
              </w:rPr>
            </w:pPr>
          </w:p>
        </w:tc>
        <w:tc>
          <w:tcPr>
            <w:tcW w:w="1674" w:type="pct"/>
            <w:shd w:val="clear" w:color="auto" w:fill="auto"/>
            <w:vAlign w:val="center"/>
            <w:hideMark/>
          </w:tcPr>
          <w:p w:rsidR="00E74C0B" w:rsidRPr="004F503B" w:rsidRDefault="00E74C0B" w:rsidP="00F630E5">
            <w:pPr>
              <w:spacing w:line="276" w:lineRule="auto"/>
              <w:rPr>
                <w:rFonts w:ascii="Tahoma" w:hAnsi="Tahoma" w:cs="Tahoma"/>
                <w:sz w:val="20"/>
                <w:szCs w:val="20"/>
              </w:rPr>
            </w:pPr>
            <w:r w:rsidRPr="004F503B">
              <w:rPr>
                <w:rFonts w:ascii="Tahoma" w:hAnsi="Tahoma" w:cs="Tahoma"/>
                <w:sz w:val="20"/>
                <w:szCs w:val="20"/>
              </w:rPr>
              <w:t>Jumlah Penduduk wajib KTP</w:t>
            </w:r>
          </w:p>
        </w:tc>
        <w:tc>
          <w:tcPr>
            <w:tcW w:w="65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Orang </w:t>
            </w:r>
          </w:p>
        </w:tc>
        <w:tc>
          <w:tcPr>
            <w:tcW w:w="594"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12,600 </w:t>
            </w:r>
          </w:p>
        </w:tc>
        <w:tc>
          <w:tcPr>
            <w:tcW w:w="572" w:type="pct"/>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12,600 </w:t>
            </w:r>
          </w:p>
        </w:tc>
        <w:tc>
          <w:tcPr>
            <w:tcW w:w="572" w:type="pct"/>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12,600 </w:t>
            </w:r>
          </w:p>
        </w:tc>
        <w:tc>
          <w:tcPr>
            <w:tcW w:w="572" w:type="pct"/>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12,600 </w:t>
            </w:r>
          </w:p>
        </w:tc>
      </w:tr>
    </w:tbl>
    <w:p w:rsidR="00E74C0B" w:rsidRPr="00563C09" w:rsidRDefault="00E74C0B" w:rsidP="00E74C0B">
      <w:pPr>
        <w:spacing w:line="360" w:lineRule="auto"/>
        <w:ind w:left="-450"/>
        <w:rPr>
          <w:rFonts w:ascii="Tahoma" w:hAnsi="Tahoma" w:cs="Tahoma"/>
          <w:bCs/>
          <w:i/>
          <w:sz w:val="22"/>
          <w:szCs w:val="22"/>
        </w:rPr>
      </w:pPr>
      <w:r w:rsidRPr="00563C09">
        <w:rPr>
          <w:rFonts w:ascii="Tahoma" w:hAnsi="Tahoma" w:cs="Tahoma"/>
          <w:bCs/>
          <w:i/>
          <w:sz w:val="22"/>
          <w:szCs w:val="22"/>
        </w:rPr>
        <w:t xml:space="preserve">Sumber </w:t>
      </w:r>
      <w:proofErr w:type="gramStart"/>
      <w:r w:rsidRPr="00563C09">
        <w:rPr>
          <w:rFonts w:ascii="Tahoma" w:hAnsi="Tahoma" w:cs="Tahoma"/>
          <w:bCs/>
          <w:i/>
          <w:sz w:val="22"/>
          <w:szCs w:val="22"/>
        </w:rPr>
        <w:t>Data :</w:t>
      </w:r>
      <w:proofErr w:type="gramEnd"/>
      <w:r w:rsidRPr="00563C09">
        <w:rPr>
          <w:rFonts w:ascii="Tahoma" w:hAnsi="Tahoma" w:cs="Tahoma"/>
          <w:bCs/>
          <w:i/>
          <w:sz w:val="22"/>
          <w:szCs w:val="22"/>
        </w:rPr>
        <w:t xml:space="preserve"> Dinas Kependudukan</w:t>
      </w:r>
      <w:r w:rsidRPr="00563C09">
        <w:rPr>
          <w:rFonts w:ascii="Tahoma" w:hAnsi="Tahoma" w:cs="Tahoma"/>
          <w:bCs/>
          <w:i/>
          <w:sz w:val="22"/>
          <w:szCs w:val="22"/>
          <w:lang w:val="id-ID"/>
        </w:rPr>
        <w:t xml:space="preserve"> dan</w:t>
      </w:r>
      <w:r w:rsidRPr="00563C09">
        <w:rPr>
          <w:rFonts w:ascii="Tahoma" w:hAnsi="Tahoma" w:cs="Tahoma"/>
          <w:bCs/>
          <w:i/>
          <w:sz w:val="22"/>
          <w:szCs w:val="22"/>
        </w:rPr>
        <w:t xml:space="preserve"> Capil Kab. Gresik, 2014</w:t>
      </w: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lastRenderedPageBreak/>
        <w:t xml:space="preserve">Pemberdayaan Perempuan dan Perlindungan Anak </w:t>
      </w:r>
    </w:p>
    <w:p w:rsidR="00E74C0B" w:rsidRPr="00563C09" w:rsidRDefault="00E74C0B" w:rsidP="00E74C0B">
      <w:pPr>
        <w:spacing w:before="240" w:line="360" w:lineRule="auto"/>
        <w:jc w:val="both"/>
        <w:rPr>
          <w:rFonts w:ascii="Tahoma" w:hAnsi="Tahoma" w:cs="Tahoma"/>
          <w:sz w:val="22"/>
          <w:szCs w:val="22"/>
          <w:lang w:val="id-ID"/>
        </w:rPr>
      </w:pPr>
      <w:r w:rsidRPr="00563C09">
        <w:rPr>
          <w:rFonts w:ascii="Tahoma" w:hAnsi="Tahoma" w:cs="Tahoma"/>
          <w:sz w:val="22"/>
          <w:szCs w:val="22"/>
          <w:lang w:val="id-ID"/>
        </w:rPr>
        <w:tab/>
        <w:t>Pelayanan Urusan Pemberdayaan Perempuan dan Perlindungan Anak ditujukan untuk memberikan peluang yang sama kepada perempuan dalam berpartisipasi dalam pembangunan sekaligus memberikan perlindungan dari ketidakadilan dan kekerasan terhadap perempuan. Oleh karena itu peran serta perempuan dalam pembangunan harus selalu ditingkatkan.</w:t>
      </w:r>
    </w:p>
    <w:p w:rsidR="00E74C0B" w:rsidRDefault="00E74C0B" w:rsidP="00E74C0B">
      <w:pPr>
        <w:spacing w:line="360" w:lineRule="auto"/>
        <w:ind w:firstLine="709"/>
        <w:jc w:val="both"/>
        <w:rPr>
          <w:rFonts w:ascii="Tahoma" w:hAnsi="Tahoma" w:cs="Tahoma"/>
          <w:sz w:val="22"/>
          <w:szCs w:val="22"/>
          <w:lang w:val="id-ID"/>
        </w:rPr>
      </w:pPr>
      <w:r w:rsidRPr="00563C09">
        <w:rPr>
          <w:rFonts w:ascii="Tahoma" w:hAnsi="Tahoma" w:cs="Tahoma"/>
          <w:sz w:val="22"/>
          <w:szCs w:val="22"/>
          <w:lang w:val="id-ID"/>
        </w:rPr>
        <w:t>Anak sebagai unsur masyarakat harus dapat tumbuh dan berkembang sesuai dengan tingkat usianya. Pemerintah kabupaten harus dapat memastikan tidak terjadi eksploitasi dan kekerasan terhadap anak. Karena beberapa alasan masih sering dijumpai orang tua yang mempekerjakan anak-anak untuk membantu memenuhi kebutuhan nafkah keluarganya.</w:t>
      </w:r>
    </w:p>
    <w:p w:rsidR="00E74C0B" w:rsidRPr="00563C09" w:rsidRDefault="00E74C0B" w:rsidP="00E74C0B">
      <w:pPr>
        <w:spacing w:line="276" w:lineRule="auto"/>
        <w:jc w:val="center"/>
        <w:rPr>
          <w:rFonts w:ascii="Tahoma" w:hAnsi="Tahoma" w:cs="Tahoma"/>
          <w:b/>
          <w:sz w:val="22"/>
          <w:szCs w:val="22"/>
          <w:lang w:val="id-ID"/>
        </w:rPr>
      </w:pPr>
      <w:r w:rsidRPr="00563C09">
        <w:rPr>
          <w:rFonts w:ascii="Tahoma" w:hAnsi="Tahoma" w:cs="Tahoma"/>
          <w:b/>
          <w:sz w:val="22"/>
          <w:szCs w:val="22"/>
        </w:rPr>
        <w:t xml:space="preserve">Tabel </w:t>
      </w:r>
      <w:r>
        <w:rPr>
          <w:rFonts w:ascii="Tahoma" w:hAnsi="Tahoma" w:cs="Tahoma"/>
          <w:b/>
          <w:sz w:val="22"/>
          <w:szCs w:val="22"/>
          <w:lang w:val="id-ID"/>
        </w:rPr>
        <w:t>II</w:t>
      </w:r>
      <w:r w:rsidRPr="00563C09">
        <w:rPr>
          <w:rFonts w:ascii="Tahoma" w:hAnsi="Tahoma" w:cs="Tahoma"/>
          <w:b/>
          <w:sz w:val="22"/>
          <w:szCs w:val="22"/>
        </w:rPr>
        <w:t>.</w:t>
      </w:r>
      <w:r w:rsidRPr="00563C09">
        <w:rPr>
          <w:rFonts w:ascii="Tahoma" w:hAnsi="Tahoma" w:cs="Tahoma"/>
          <w:b/>
          <w:sz w:val="22"/>
          <w:szCs w:val="22"/>
          <w:lang w:val="id-ID"/>
        </w:rPr>
        <w:t>2</w:t>
      </w:r>
      <w:r>
        <w:rPr>
          <w:rFonts w:ascii="Tahoma" w:hAnsi="Tahoma" w:cs="Tahoma"/>
          <w:b/>
          <w:sz w:val="22"/>
          <w:szCs w:val="22"/>
          <w:lang w:val="id-ID"/>
        </w:rPr>
        <w:t>4</w:t>
      </w:r>
      <w:r w:rsidRPr="00563C09">
        <w:rPr>
          <w:rFonts w:ascii="Tahoma" w:hAnsi="Tahoma" w:cs="Tahoma"/>
          <w:b/>
          <w:sz w:val="22"/>
          <w:szCs w:val="22"/>
          <w:lang w:val="id-ID"/>
        </w:rPr>
        <w:t>.</w:t>
      </w:r>
    </w:p>
    <w:p w:rsidR="00E74C0B" w:rsidRPr="00563C09" w:rsidRDefault="00E74C0B" w:rsidP="00E74C0B">
      <w:pPr>
        <w:spacing w:line="276" w:lineRule="auto"/>
        <w:ind w:firstLine="709"/>
        <w:jc w:val="center"/>
        <w:rPr>
          <w:rFonts w:ascii="Tahoma" w:hAnsi="Tahoma" w:cs="Tahoma"/>
          <w:sz w:val="22"/>
          <w:szCs w:val="22"/>
          <w:lang w:val="id-ID"/>
        </w:rPr>
      </w:pPr>
      <w:r w:rsidRPr="00563C09">
        <w:rPr>
          <w:rFonts w:ascii="Tahoma" w:hAnsi="Tahoma" w:cs="Tahoma"/>
          <w:b/>
          <w:sz w:val="22"/>
          <w:szCs w:val="22"/>
        </w:rPr>
        <w:t xml:space="preserve">Pelayanan Urusan </w:t>
      </w:r>
      <w:r>
        <w:rPr>
          <w:rFonts w:ascii="Tahoma" w:hAnsi="Tahoma" w:cs="Tahoma"/>
          <w:b/>
          <w:sz w:val="22"/>
          <w:szCs w:val="22"/>
          <w:lang w:val="id-ID"/>
        </w:rPr>
        <w:t>Pemberdayaan Perempuan dan Perlindungan Anak</w:t>
      </w:r>
      <w:r w:rsidRPr="00563C09">
        <w:rPr>
          <w:rFonts w:ascii="Tahoma" w:hAnsi="Tahoma" w:cs="Tahoma"/>
          <w:b/>
          <w:sz w:val="22"/>
          <w:szCs w:val="22"/>
        </w:rPr>
        <w:t xml:space="preserve"> Tahun 2011-2014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621"/>
        <w:gridCol w:w="3038"/>
        <w:gridCol w:w="1122"/>
        <w:gridCol w:w="919"/>
        <w:gridCol w:w="919"/>
        <w:gridCol w:w="920"/>
        <w:gridCol w:w="984"/>
      </w:tblGrid>
      <w:tr w:rsidR="00E74C0B" w:rsidRPr="004F503B" w:rsidTr="00F630E5">
        <w:trPr>
          <w:trHeight w:val="540"/>
          <w:tblHeader/>
        </w:trPr>
        <w:tc>
          <w:tcPr>
            <w:tcW w:w="365" w:type="pct"/>
            <w:vMerge w:val="restart"/>
            <w:shd w:val="clear" w:color="auto" w:fill="DAEEF3" w:themeFill="accent5" w:themeFillTint="3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NO.</w:t>
            </w:r>
          </w:p>
        </w:tc>
        <w:tc>
          <w:tcPr>
            <w:tcW w:w="1782" w:type="pct"/>
            <w:vMerge w:val="restart"/>
            <w:shd w:val="clear" w:color="auto" w:fill="DAEEF3" w:themeFill="accent5" w:themeFillTint="3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INDIKATOR KINERJA</w:t>
            </w:r>
          </w:p>
        </w:tc>
        <w:tc>
          <w:tcPr>
            <w:tcW w:w="658" w:type="pct"/>
            <w:vMerge w:val="restart"/>
            <w:shd w:val="clear" w:color="auto" w:fill="DAEEF3" w:themeFill="accent5" w:themeFillTint="3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 xml:space="preserve">SATUAN </w:t>
            </w:r>
          </w:p>
        </w:tc>
        <w:tc>
          <w:tcPr>
            <w:tcW w:w="2195" w:type="pct"/>
            <w:gridSpan w:val="4"/>
            <w:shd w:val="clear" w:color="auto" w:fill="DAEEF3" w:themeFill="accent5" w:themeFillTint="33"/>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CAPAIAN INDIKATOR KINERJA</w:t>
            </w:r>
          </w:p>
        </w:tc>
      </w:tr>
      <w:tr w:rsidR="00E74C0B" w:rsidRPr="004F503B" w:rsidTr="00F630E5">
        <w:trPr>
          <w:trHeight w:val="260"/>
          <w:tblHeader/>
        </w:trPr>
        <w:tc>
          <w:tcPr>
            <w:tcW w:w="365" w:type="pct"/>
            <w:vMerge/>
            <w:shd w:val="clear" w:color="auto" w:fill="DAEEF3" w:themeFill="accent5" w:themeFillTint="33"/>
            <w:vAlign w:val="center"/>
            <w:hideMark/>
          </w:tcPr>
          <w:p w:rsidR="00E74C0B" w:rsidRPr="004F503B" w:rsidRDefault="00E74C0B" w:rsidP="00F630E5">
            <w:pPr>
              <w:rPr>
                <w:rFonts w:ascii="Tahoma" w:hAnsi="Tahoma" w:cs="Tahoma"/>
                <w:b/>
                <w:bCs/>
                <w:sz w:val="20"/>
                <w:szCs w:val="20"/>
                <w:lang w:eastAsia="id-ID"/>
              </w:rPr>
            </w:pPr>
          </w:p>
        </w:tc>
        <w:tc>
          <w:tcPr>
            <w:tcW w:w="1782" w:type="pct"/>
            <w:vMerge/>
            <w:shd w:val="clear" w:color="auto" w:fill="DAEEF3" w:themeFill="accent5" w:themeFillTint="33"/>
            <w:vAlign w:val="center"/>
            <w:hideMark/>
          </w:tcPr>
          <w:p w:rsidR="00E74C0B" w:rsidRPr="004F503B" w:rsidRDefault="00E74C0B" w:rsidP="00F630E5">
            <w:pPr>
              <w:rPr>
                <w:rFonts w:ascii="Tahoma" w:hAnsi="Tahoma" w:cs="Tahoma"/>
                <w:b/>
                <w:bCs/>
                <w:sz w:val="20"/>
                <w:szCs w:val="20"/>
                <w:lang w:eastAsia="id-ID"/>
              </w:rPr>
            </w:pPr>
          </w:p>
        </w:tc>
        <w:tc>
          <w:tcPr>
            <w:tcW w:w="658" w:type="pct"/>
            <w:vMerge/>
            <w:shd w:val="clear" w:color="auto" w:fill="DAEEF3" w:themeFill="accent5" w:themeFillTint="33"/>
            <w:vAlign w:val="center"/>
            <w:hideMark/>
          </w:tcPr>
          <w:p w:rsidR="00E74C0B" w:rsidRPr="004F503B" w:rsidRDefault="00E74C0B" w:rsidP="00F630E5">
            <w:pPr>
              <w:rPr>
                <w:rFonts w:ascii="Tahoma" w:hAnsi="Tahoma" w:cs="Tahoma"/>
                <w:b/>
                <w:bCs/>
                <w:sz w:val="20"/>
                <w:szCs w:val="20"/>
                <w:lang w:eastAsia="id-ID"/>
              </w:rPr>
            </w:pPr>
          </w:p>
        </w:tc>
        <w:tc>
          <w:tcPr>
            <w:tcW w:w="539" w:type="pct"/>
            <w:shd w:val="clear" w:color="auto" w:fill="DAEEF3" w:themeFill="accent5" w:themeFillTint="33"/>
            <w:noWrap/>
            <w:vAlign w:val="center"/>
            <w:hideMark/>
          </w:tcPr>
          <w:p w:rsidR="00E74C0B" w:rsidRPr="004F503B" w:rsidRDefault="00E74C0B" w:rsidP="00F630E5">
            <w:pPr>
              <w:jc w:val="center"/>
              <w:rPr>
                <w:rFonts w:ascii="Tahoma" w:hAnsi="Tahoma" w:cs="Tahoma"/>
                <w:b/>
                <w:bCs/>
                <w:sz w:val="20"/>
                <w:szCs w:val="20"/>
                <w:lang w:eastAsia="id-ID"/>
              </w:rPr>
            </w:pPr>
            <w:r w:rsidRPr="004F503B">
              <w:rPr>
                <w:rFonts w:ascii="Tahoma" w:hAnsi="Tahoma" w:cs="Tahoma"/>
                <w:b/>
                <w:bCs/>
                <w:sz w:val="20"/>
                <w:szCs w:val="20"/>
              </w:rPr>
              <w:t>2011</w:t>
            </w:r>
          </w:p>
        </w:tc>
        <w:tc>
          <w:tcPr>
            <w:tcW w:w="539" w:type="pct"/>
            <w:shd w:val="clear" w:color="auto" w:fill="DAEEF3" w:themeFill="accent5" w:themeFillTint="33"/>
            <w:noWrap/>
            <w:vAlign w:val="center"/>
            <w:hideMark/>
          </w:tcPr>
          <w:p w:rsidR="00E74C0B" w:rsidRPr="004F503B" w:rsidRDefault="00E74C0B" w:rsidP="00F630E5">
            <w:pPr>
              <w:jc w:val="center"/>
              <w:rPr>
                <w:rFonts w:ascii="Tahoma" w:hAnsi="Tahoma" w:cs="Tahoma"/>
                <w:b/>
                <w:bCs/>
                <w:sz w:val="20"/>
                <w:szCs w:val="20"/>
                <w:lang w:eastAsia="id-ID"/>
              </w:rPr>
            </w:pPr>
            <w:r w:rsidRPr="004F503B">
              <w:rPr>
                <w:rFonts w:ascii="Tahoma" w:hAnsi="Tahoma" w:cs="Tahoma"/>
                <w:b/>
                <w:bCs/>
                <w:sz w:val="20"/>
                <w:szCs w:val="20"/>
              </w:rPr>
              <w:t>2012</w:t>
            </w:r>
          </w:p>
        </w:tc>
        <w:tc>
          <w:tcPr>
            <w:tcW w:w="540" w:type="pct"/>
            <w:shd w:val="clear" w:color="auto" w:fill="DAEEF3" w:themeFill="accent5" w:themeFillTint="33"/>
            <w:noWrap/>
            <w:vAlign w:val="center"/>
            <w:hideMark/>
          </w:tcPr>
          <w:p w:rsidR="00E74C0B" w:rsidRPr="004F503B" w:rsidRDefault="00E74C0B" w:rsidP="00F630E5">
            <w:pPr>
              <w:jc w:val="center"/>
              <w:rPr>
                <w:rFonts w:ascii="Tahoma" w:hAnsi="Tahoma" w:cs="Tahoma"/>
                <w:b/>
                <w:bCs/>
                <w:sz w:val="20"/>
                <w:szCs w:val="20"/>
                <w:lang w:eastAsia="id-ID"/>
              </w:rPr>
            </w:pPr>
            <w:r w:rsidRPr="004F503B">
              <w:rPr>
                <w:rFonts w:ascii="Tahoma" w:hAnsi="Tahoma" w:cs="Tahoma"/>
                <w:b/>
                <w:bCs/>
                <w:sz w:val="20"/>
                <w:szCs w:val="20"/>
              </w:rPr>
              <w:t>2013</w:t>
            </w:r>
          </w:p>
        </w:tc>
        <w:tc>
          <w:tcPr>
            <w:tcW w:w="577" w:type="pct"/>
            <w:shd w:val="clear" w:color="auto" w:fill="DAEEF3" w:themeFill="accent5" w:themeFillTint="33"/>
            <w:vAlign w:val="center"/>
            <w:hideMark/>
          </w:tcPr>
          <w:p w:rsidR="00E74C0B" w:rsidRPr="004F503B" w:rsidRDefault="00E74C0B" w:rsidP="00F630E5">
            <w:pPr>
              <w:jc w:val="center"/>
              <w:rPr>
                <w:rFonts w:ascii="Tahoma" w:hAnsi="Tahoma" w:cs="Tahoma"/>
                <w:b/>
                <w:bCs/>
                <w:sz w:val="20"/>
                <w:szCs w:val="20"/>
                <w:lang w:eastAsia="id-ID"/>
              </w:rPr>
            </w:pPr>
            <w:r w:rsidRPr="004F503B">
              <w:rPr>
                <w:rFonts w:ascii="Tahoma" w:hAnsi="Tahoma" w:cs="Tahoma"/>
                <w:b/>
                <w:bCs/>
                <w:sz w:val="20"/>
                <w:szCs w:val="20"/>
              </w:rPr>
              <w:t>2014</w:t>
            </w:r>
          </w:p>
        </w:tc>
      </w:tr>
      <w:tr w:rsidR="00E74C0B" w:rsidRPr="004F503B" w:rsidTr="00F630E5">
        <w:trPr>
          <w:trHeight w:val="270"/>
          <w:tblHeader/>
        </w:trPr>
        <w:tc>
          <w:tcPr>
            <w:tcW w:w="365" w:type="pct"/>
            <w:shd w:val="clear" w:color="auto" w:fill="F2F2F2" w:themeFill="background1" w:themeFillShade="F2"/>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1</w:t>
            </w:r>
          </w:p>
        </w:tc>
        <w:tc>
          <w:tcPr>
            <w:tcW w:w="1782" w:type="pct"/>
            <w:shd w:val="clear" w:color="auto" w:fill="F2F2F2" w:themeFill="background1" w:themeFillShade="F2"/>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w:t>
            </w:r>
          </w:p>
        </w:tc>
        <w:tc>
          <w:tcPr>
            <w:tcW w:w="658" w:type="pct"/>
            <w:shd w:val="clear" w:color="auto" w:fill="F2F2F2" w:themeFill="background1" w:themeFillShade="F2"/>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3</w:t>
            </w:r>
          </w:p>
        </w:tc>
        <w:tc>
          <w:tcPr>
            <w:tcW w:w="539" w:type="pct"/>
            <w:shd w:val="clear" w:color="auto" w:fill="F2F2F2" w:themeFill="background1" w:themeFillShade="F2"/>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4</w:t>
            </w:r>
          </w:p>
        </w:tc>
        <w:tc>
          <w:tcPr>
            <w:tcW w:w="539" w:type="pct"/>
            <w:shd w:val="clear" w:color="auto" w:fill="F2F2F2" w:themeFill="background1" w:themeFillShade="F2"/>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5</w:t>
            </w:r>
          </w:p>
        </w:tc>
        <w:tc>
          <w:tcPr>
            <w:tcW w:w="540" w:type="pct"/>
            <w:shd w:val="clear" w:color="auto" w:fill="F2F2F2" w:themeFill="background1" w:themeFillShade="F2"/>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6</w:t>
            </w:r>
          </w:p>
        </w:tc>
        <w:tc>
          <w:tcPr>
            <w:tcW w:w="577" w:type="pct"/>
            <w:shd w:val="clear" w:color="auto" w:fill="F2F2F2" w:themeFill="background1" w:themeFillShade="F2"/>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7</w:t>
            </w:r>
          </w:p>
        </w:tc>
      </w:tr>
      <w:tr w:rsidR="00E74C0B" w:rsidRPr="004F503B" w:rsidTr="00F630E5">
        <w:trPr>
          <w:trHeight w:val="1061"/>
        </w:trPr>
        <w:tc>
          <w:tcPr>
            <w:tcW w:w="365" w:type="pct"/>
            <w:vMerge w:val="restart"/>
            <w:shd w:val="clear" w:color="auto" w:fill="FFFFFF" w:themeFill="background1"/>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1</w:t>
            </w:r>
          </w:p>
        </w:tc>
        <w:tc>
          <w:tcPr>
            <w:tcW w:w="1782" w:type="pct"/>
            <w:shd w:val="clear" w:color="auto" w:fill="FFFFFF" w:themeFill="background1"/>
            <w:vAlign w:val="center"/>
            <w:hideMark/>
          </w:tcPr>
          <w:p w:rsidR="00E74C0B" w:rsidRPr="004F503B" w:rsidRDefault="00E74C0B" w:rsidP="00F630E5">
            <w:pPr>
              <w:rPr>
                <w:rFonts w:ascii="Tahoma" w:hAnsi="Tahoma" w:cs="Tahoma"/>
                <w:b/>
                <w:bCs/>
                <w:sz w:val="20"/>
                <w:szCs w:val="20"/>
                <w:lang w:eastAsia="id-ID"/>
              </w:rPr>
            </w:pPr>
            <w:r w:rsidRPr="004F503B">
              <w:rPr>
                <w:rFonts w:ascii="Tahoma" w:hAnsi="Tahoma" w:cs="Tahoma"/>
                <w:b/>
                <w:bCs/>
                <w:sz w:val="20"/>
                <w:szCs w:val="20"/>
                <w:lang w:eastAsia="id-ID"/>
              </w:rPr>
              <w:t>Cakupan perempuan dan anak korban kekerasan yang mendapatkan penanganan pengaduan oleh petugas terlatih dalam pusat pelayanan terpadu perlindungan perempuan P2T-P2A</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40"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 </w:t>
            </w:r>
          </w:p>
        </w:tc>
      </w:tr>
      <w:tr w:rsidR="00E74C0B" w:rsidRPr="004F503B" w:rsidTr="00F630E5">
        <w:trPr>
          <w:trHeight w:val="440"/>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Jml pengaduan/laporan yg ditindaklanjuti oleh unit pelayanan terpadu</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kasus</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224</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208</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158</w:t>
            </w:r>
          </w:p>
        </w:tc>
      </w:tr>
      <w:tr w:rsidR="00E74C0B" w:rsidRPr="004F503B" w:rsidTr="00F630E5">
        <w:trPr>
          <w:trHeight w:val="530"/>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Jml laporan/pengaduan yg masuk ke unit pelayanan terpadu</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kasus</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224</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208</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158</w:t>
            </w:r>
          </w:p>
        </w:tc>
      </w:tr>
      <w:tr w:rsidR="00E74C0B" w:rsidRPr="004F503B" w:rsidTr="00F630E5">
        <w:trPr>
          <w:trHeight w:val="1007"/>
        </w:trPr>
        <w:tc>
          <w:tcPr>
            <w:tcW w:w="365" w:type="pct"/>
            <w:vMerge w:val="restart"/>
            <w:shd w:val="clear" w:color="auto" w:fill="FFFFFF" w:themeFill="background1"/>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2</w:t>
            </w:r>
          </w:p>
        </w:tc>
        <w:tc>
          <w:tcPr>
            <w:tcW w:w="1782" w:type="pct"/>
            <w:shd w:val="clear" w:color="auto" w:fill="FFFFFF" w:themeFill="background1"/>
            <w:vAlign w:val="center"/>
            <w:hideMark/>
          </w:tcPr>
          <w:p w:rsidR="00E74C0B" w:rsidRPr="004F503B" w:rsidRDefault="00E74C0B" w:rsidP="00F630E5">
            <w:pPr>
              <w:rPr>
                <w:rFonts w:ascii="Tahoma" w:hAnsi="Tahoma" w:cs="Tahoma"/>
                <w:b/>
                <w:bCs/>
                <w:sz w:val="20"/>
                <w:szCs w:val="20"/>
                <w:lang w:eastAsia="id-ID"/>
              </w:rPr>
            </w:pPr>
            <w:r w:rsidRPr="004F503B">
              <w:rPr>
                <w:rFonts w:ascii="Tahoma" w:hAnsi="Tahoma" w:cs="Tahoma"/>
                <w:b/>
                <w:bCs/>
                <w:sz w:val="20"/>
                <w:szCs w:val="20"/>
                <w:lang w:eastAsia="id-ID"/>
              </w:rPr>
              <w:t>Cakupan anak korban kekerasan yang tuntas mendapatkan penanganan pengaduan</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40"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77"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 </w:t>
            </w:r>
          </w:p>
        </w:tc>
      </w:tr>
      <w:tr w:rsidR="00E74C0B" w:rsidRPr="004F503B" w:rsidTr="00F630E5">
        <w:trPr>
          <w:trHeight w:val="440"/>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Jumlah penanganan anak korban kekerasan</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Orang</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224</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137</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84</w:t>
            </w:r>
          </w:p>
        </w:tc>
      </w:tr>
      <w:tr w:rsidR="00E74C0B" w:rsidRPr="004F503B" w:rsidTr="00F630E5">
        <w:trPr>
          <w:trHeight w:val="260"/>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Jumlah anak korban kekerasan</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Orang</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224</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137</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89</w:t>
            </w:r>
          </w:p>
        </w:tc>
      </w:tr>
      <w:tr w:rsidR="00E74C0B" w:rsidRPr="004F503B" w:rsidTr="00F630E5">
        <w:trPr>
          <w:trHeight w:val="620"/>
        </w:trPr>
        <w:tc>
          <w:tcPr>
            <w:tcW w:w="365" w:type="pct"/>
            <w:vMerge w:val="restart"/>
            <w:shd w:val="clear" w:color="auto" w:fill="FFFFFF" w:themeFill="background1"/>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3</w:t>
            </w:r>
          </w:p>
        </w:tc>
        <w:tc>
          <w:tcPr>
            <w:tcW w:w="1782" w:type="pct"/>
            <w:shd w:val="clear" w:color="auto" w:fill="FFFFFF" w:themeFill="background1"/>
            <w:vAlign w:val="center"/>
            <w:hideMark/>
          </w:tcPr>
          <w:p w:rsidR="00E74C0B" w:rsidRPr="004F503B" w:rsidRDefault="00E74C0B" w:rsidP="00F630E5">
            <w:pPr>
              <w:rPr>
                <w:rFonts w:ascii="Tahoma" w:hAnsi="Tahoma" w:cs="Tahoma"/>
                <w:b/>
                <w:bCs/>
                <w:sz w:val="20"/>
                <w:szCs w:val="20"/>
                <w:lang w:eastAsia="id-ID"/>
              </w:rPr>
            </w:pPr>
            <w:r w:rsidRPr="004F503B">
              <w:rPr>
                <w:rFonts w:ascii="Tahoma" w:hAnsi="Tahoma" w:cs="Tahoma"/>
                <w:b/>
                <w:bCs/>
                <w:sz w:val="20"/>
                <w:szCs w:val="20"/>
                <w:lang w:eastAsia="id-ID"/>
              </w:rPr>
              <w:t>Cakupan perempuan dan anak korban kekerasan yang mendapatkan layanan bantuan hukum</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r>
      <w:tr w:rsidR="00E74C0B" w:rsidRPr="004F503B" w:rsidTr="00F630E5">
        <w:trPr>
          <w:trHeight w:val="458"/>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Jumlah korban yang mendapat layanan bantuan hukum</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Orang</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148</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159</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98</w:t>
            </w:r>
          </w:p>
        </w:tc>
      </w:tr>
      <w:tr w:rsidR="00E74C0B" w:rsidRPr="004F503B" w:rsidTr="00F630E5">
        <w:trPr>
          <w:trHeight w:val="440"/>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Jumlah korban yang membutuhkan bantuan hukum</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Orang</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148</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159</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98</w:t>
            </w:r>
          </w:p>
        </w:tc>
      </w:tr>
      <w:tr w:rsidR="00E74C0B" w:rsidRPr="004F503B" w:rsidTr="00F630E5">
        <w:trPr>
          <w:trHeight w:val="1016"/>
        </w:trPr>
        <w:tc>
          <w:tcPr>
            <w:tcW w:w="365" w:type="pct"/>
            <w:vMerge w:val="restart"/>
            <w:shd w:val="clear" w:color="auto" w:fill="FFFFFF" w:themeFill="background1"/>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4</w:t>
            </w:r>
          </w:p>
        </w:tc>
        <w:tc>
          <w:tcPr>
            <w:tcW w:w="1782" w:type="pct"/>
            <w:shd w:val="clear" w:color="auto" w:fill="FFFFFF" w:themeFill="background1"/>
            <w:vAlign w:val="center"/>
            <w:hideMark/>
          </w:tcPr>
          <w:p w:rsidR="00E74C0B" w:rsidRPr="004F503B" w:rsidRDefault="00E74C0B" w:rsidP="00F630E5">
            <w:pPr>
              <w:rPr>
                <w:rFonts w:ascii="Tahoma" w:hAnsi="Tahoma" w:cs="Tahoma"/>
                <w:b/>
                <w:bCs/>
                <w:sz w:val="20"/>
                <w:szCs w:val="20"/>
                <w:lang w:eastAsia="id-ID"/>
              </w:rPr>
            </w:pPr>
            <w:r w:rsidRPr="004F503B">
              <w:rPr>
                <w:rFonts w:ascii="Tahoma" w:hAnsi="Tahoma" w:cs="Tahoma"/>
                <w:b/>
                <w:bCs/>
                <w:sz w:val="20"/>
                <w:szCs w:val="20"/>
                <w:lang w:eastAsia="id-ID"/>
              </w:rPr>
              <w:t>Cakupan perempuan dan anak korban kekerasan yang mendapatkan layanan  kesehatan oleh tenaga kesehatan terlatih di puskesmas yang mampu terlaksana KtP/A dan PPT/PKT di Rumah Sakit</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r>
      <w:tr w:rsidR="00E74C0B" w:rsidRPr="004F503B" w:rsidTr="00F630E5">
        <w:trPr>
          <w:trHeight w:val="350"/>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 xml:space="preserve">Jumlah Korban yang mendapat pelayanan kesehatan </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Orang</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60</w:t>
            </w:r>
          </w:p>
        </w:tc>
      </w:tr>
      <w:tr w:rsidR="00E74C0B" w:rsidRPr="004F503B" w:rsidTr="00F630E5">
        <w:trPr>
          <w:trHeight w:val="413"/>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Jumlah korban yang membutuhkan layanan kesehatan</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Orang</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60</w:t>
            </w:r>
          </w:p>
        </w:tc>
      </w:tr>
      <w:tr w:rsidR="00E74C0B" w:rsidRPr="004F503B" w:rsidTr="00F630E5">
        <w:trPr>
          <w:trHeight w:val="647"/>
        </w:trPr>
        <w:tc>
          <w:tcPr>
            <w:tcW w:w="365" w:type="pct"/>
            <w:vMerge w:val="restart"/>
            <w:shd w:val="clear" w:color="auto" w:fill="FFFFFF" w:themeFill="background1"/>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5</w:t>
            </w:r>
          </w:p>
        </w:tc>
        <w:tc>
          <w:tcPr>
            <w:tcW w:w="1782" w:type="pct"/>
            <w:shd w:val="clear" w:color="auto" w:fill="FFFFFF" w:themeFill="background1"/>
            <w:vAlign w:val="center"/>
            <w:hideMark/>
          </w:tcPr>
          <w:p w:rsidR="00E74C0B" w:rsidRPr="004F503B" w:rsidRDefault="00E74C0B" w:rsidP="00F630E5">
            <w:pPr>
              <w:rPr>
                <w:rFonts w:ascii="Tahoma" w:hAnsi="Tahoma" w:cs="Tahoma"/>
                <w:b/>
                <w:bCs/>
                <w:sz w:val="20"/>
                <w:szCs w:val="20"/>
                <w:lang w:eastAsia="id-ID"/>
              </w:rPr>
            </w:pPr>
            <w:r w:rsidRPr="004F503B">
              <w:rPr>
                <w:rFonts w:ascii="Tahoma" w:hAnsi="Tahoma" w:cs="Tahoma"/>
                <w:b/>
                <w:bCs/>
                <w:sz w:val="20"/>
                <w:szCs w:val="20"/>
                <w:lang w:eastAsia="id-ID"/>
              </w:rPr>
              <w:t>Cakupan perempuan dan anak korban kekerasan yang mendapatkan layanan rehabilitasi</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r>
      <w:tr w:rsidR="00E74C0B" w:rsidRPr="004F503B" w:rsidTr="00F630E5">
        <w:trPr>
          <w:trHeight w:val="422"/>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Jumlah korban kekerasan yang mendapatkan layanan rehabilitasi</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Orang</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7</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5</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4</w:t>
            </w:r>
          </w:p>
        </w:tc>
      </w:tr>
      <w:tr w:rsidR="00E74C0B" w:rsidRPr="004F503B" w:rsidTr="00F630E5">
        <w:trPr>
          <w:trHeight w:val="350"/>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Jumlah korban yang membutuhkan layanan rehabilitasi</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Orang</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7</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5</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4</w:t>
            </w:r>
          </w:p>
        </w:tc>
      </w:tr>
      <w:tr w:rsidR="00E74C0B" w:rsidRPr="004F503B" w:rsidTr="00F630E5">
        <w:trPr>
          <w:trHeight w:val="503"/>
        </w:trPr>
        <w:tc>
          <w:tcPr>
            <w:tcW w:w="365" w:type="pct"/>
            <w:vMerge w:val="restart"/>
            <w:shd w:val="clear" w:color="auto" w:fill="FFFFFF" w:themeFill="background1"/>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6</w:t>
            </w:r>
          </w:p>
        </w:tc>
        <w:tc>
          <w:tcPr>
            <w:tcW w:w="1782" w:type="pct"/>
            <w:shd w:val="clear" w:color="auto" w:fill="FFFFFF" w:themeFill="background1"/>
            <w:vAlign w:val="center"/>
            <w:hideMark/>
          </w:tcPr>
          <w:p w:rsidR="00E74C0B" w:rsidRPr="004F503B" w:rsidRDefault="00E74C0B" w:rsidP="00F630E5">
            <w:pPr>
              <w:rPr>
                <w:rFonts w:ascii="Tahoma" w:hAnsi="Tahoma" w:cs="Tahoma"/>
                <w:b/>
                <w:bCs/>
                <w:sz w:val="20"/>
                <w:szCs w:val="20"/>
                <w:lang w:eastAsia="id-ID"/>
              </w:rPr>
            </w:pPr>
            <w:r w:rsidRPr="004F503B">
              <w:rPr>
                <w:rFonts w:ascii="Tahoma" w:hAnsi="Tahoma" w:cs="Tahoma"/>
                <w:b/>
                <w:bCs/>
                <w:sz w:val="20"/>
                <w:szCs w:val="20"/>
                <w:lang w:eastAsia="id-ID"/>
              </w:rPr>
              <w:t>Cakupan lembaga perempuan dan anak yang terfasilitasi</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 </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r>
      <w:tr w:rsidR="00E74C0B" w:rsidRPr="004F503B" w:rsidTr="00F630E5">
        <w:trPr>
          <w:trHeight w:val="440"/>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Jumlah lembaga perempuan dan anak yang terfasilitasi</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Unit</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2</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4</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4</w:t>
            </w:r>
          </w:p>
        </w:tc>
      </w:tr>
      <w:tr w:rsidR="00E74C0B" w:rsidRPr="004F503B" w:rsidTr="00F630E5">
        <w:trPr>
          <w:trHeight w:val="269"/>
        </w:trPr>
        <w:tc>
          <w:tcPr>
            <w:tcW w:w="365" w:type="pct"/>
            <w:vMerge/>
            <w:shd w:val="clear" w:color="auto" w:fill="FFFFFF" w:themeFill="background1"/>
            <w:vAlign w:val="center"/>
            <w:hideMark/>
          </w:tcPr>
          <w:p w:rsidR="00E74C0B" w:rsidRPr="004F503B" w:rsidRDefault="00E74C0B" w:rsidP="00F630E5">
            <w:pPr>
              <w:rPr>
                <w:rFonts w:ascii="Tahoma" w:hAnsi="Tahoma" w:cs="Tahoma"/>
                <w:sz w:val="20"/>
                <w:szCs w:val="20"/>
                <w:lang w:eastAsia="id-ID"/>
              </w:rPr>
            </w:pPr>
          </w:p>
        </w:tc>
        <w:tc>
          <w:tcPr>
            <w:tcW w:w="1782" w:type="pct"/>
            <w:shd w:val="clear" w:color="auto" w:fill="FFFFFF" w:themeFill="background1"/>
            <w:vAlign w:val="center"/>
            <w:hideMark/>
          </w:tcPr>
          <w:p w:rsidR="00E74C0B" w:rsidRPr="004F503B" w:rsidRDefault="00E74C0B" w:rsidP="00F630E5">
            <w:pPr>
              <w:rPr>
                <w:rFonts w:ascii="Tahoma" w:hAnsi="Tahoma" w:cs="Tahoma"/>
                <w:sz w:val="20"/>
                <w:szCs w:val="20"/>
                <w:lang w:eastAsia="id-ID"/>
              </w:rPr>
            </w:pPr>
            <w:r w:rsidRPr="004F503B">
              <w:rPr>
                <w:rFonts w:ascii="Tahoma" w:hAnsi="Tahoma" w:cs="Tahoma"/>
                <w:sz w:val="20"/>
                <w:szCs w:val="20"/>
                <w:lang w:eastAsia="id-ID"/>
              </w:rPr>
              <w:t>Jumlah lembaga perempuan dan anak</w:t>
            </w:r>
          </w:p>
        </w:tc>
        <w:tc>
          <w:tcPr>
            <w:tcW w:w="658" w:type="pct"/>
            <w:shd w:val="clear" w:color="auto" w:fill="FFFFFF" w:themeFill="background1"/>
            <w:vAlign w:val="center"/>
            <w:hideMark/>
          </w:tcPr>
          <w:p w:rsidR="00E74C0B" w:rsidRPr="004F503B" w:rsidRDefault="00E74C0B" w:rsidP="00F630E5">
            <w:pPr>
              <w:jc w:val="center"/>
              <w:rPr>
                <w:rFonts w:ascii="Tahoma" w:hAnsi="Tahoma" w:cs="Tahoma"/>
                <w:sz w:val="20"/>
                <w:szCs w:val="20"/>
                <w:lang w:eastAsia="id-ID"/>
              </w:rPr>
            </w:pPr>
            <w:r w:rsidRPr="004F503B">
              <w:rPr>
                <w:rFonts w:ascii="Tahoma" w:hAnsi="Tahoma" w:cs="Tahoma"/>
                <w:sz w:val="20"/>
                <w:szCs w:val="20"/>
                <w:lang w:eastAsia="id-ID"/>
              </w:rPr>
              <w:t>Unit</w:t>
            </w: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p>
        </w:tc>
        <w:tc>
          <w:tcPr>
            <w:tcW w:w="539"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7</w:t>
            </w:r>
          </w:p>
        </w:tc>
        <w:tc>
          <w:tcPr>
            <w:tcW w:w="540"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7</w:t>
            </w:r>
          </w:p>
        </w:tc>
        <w:tc>
          <w:tcPr>
            <w:tcW w:w="577" w:type="pct"/>
            <w:shd w:val="clear" w:color="auto" w:fill="FFFFFF" w:themeFill="background1"/>
            <w:vAlign w:val="center"/>
            <w:hideMark/>
          </w:tcPr>
          <w:p w:rsidR="00E74C0B" w:rsidRPr="004F503B" w:rsidRDefault="00E74C0B" w:rsidP="00F630E5">
            <w:pPr>
              <w:jc w:val="right"/>
              <w:rPr>
                <w:rFonts w:ascii="Tahoma" w:hAnsi="Tahoma" w:cs="Tahoma"/>
                <w:sz w:val="20"/>
                <w:szCs w:val="20"/>
                <w:lang w:eastAsia="id-ID"/>
              </w:rPr>
            </w:pPr>
            <w:r w:rsidRPr="004F503B">
              <w:rPr>
                <w:rFonts w:ascii="Tahoma" w:hAnsi="Tahoma" w:cs="Tahoma"/>
                <w:sz w:val="20"/>
                <w:szCs w:val="20"/>
                <w:lang w:eastAsia="id-ID"/>
              </w:rPr>
              <w:t>7</w:t>
            </w:r>
          </w:p>
        </w:tc>
      </w:tr>
    </w:tbl>
    <w:p w:rsidR="00E74C0B" w:rsidRPr="00563C09" w:rsidRDefault="00E74C0B" w:rsidP="00E74C0B">
      <w:pPr>
        <w:spacing w:line="360" w:lineRule="auto"/>
        <w:ind w:firstLine="709"/>
        <w:jc w:val="both"/>
        <w:rPr>
          <w:rFonts w:ascii="Tahoma" w:hAnsi="Tahoma" w:cs="Tahoma"/>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rPr>
      </w:pPr>
      <w:r w:rsidRPr="00563C09">
        <w:rPr>
          <w:rFonts w:ascii="Tahoma" w:hAnsi="Tahoma" w:cs="Tahoma"/>
          <w:b/>
          <w:bCs/>
          <w:sz w:val="22"/>
          <w:szCs w:val="22"/>
          <w:lang w:val="id-ID"/>
        </w:rPr>
        <w:t>Keluarga Berencana</w:t>
      </w:r>
    </w:p>
    <w:p w:rsidR="00E74C0B" w:rsidRDefault="00E74C0B" w:rsidP="00E74C0B">
      <w:pPr>
        <w:spacing w:before="240" w:line="360" w:lineRule="auto"/>
        <w:jc w:val="both"/>
        <w:rPr>
          <w:rFonts w:ascii="Tahoma" w:hAnsi="Tahoma" w:cs="Tahoma"/>
          <w:sz w:val="22"/>
          <w:szCs w:val="22"/>
          <w:lang w:val="id-ID"/>
        </w:rPr>
      </w:pPr>
      <w:r w:rsidRPr="00563C09">
        <w:rPr>
          <w:rFonts w:ascii="Tahoma" w:hAnsi="Tahoma" w:cs="Tahoma"/>
          <w:sz w:val="22"/>
          <w:szCs w:val="22"/>
          <w:lang w:val="id-ID"/>
        </w:rPr>
        <w:tab/>
        <w:t>Hasil pelaksanaan urusan keluarga berencana difokuskan pada pelayanan kepada kepesertaan program Keluarga Berencana. Program ini oleh masyarakat sangat dirasakan manfaatnya karena mampu membantu mereka dalam merencanakan kehidupan keluarganya. Selain pelayanan program KB, yang dilaksanakan adalah melakukan pembinaan keluarga agar kualitas kehidupan dalam keluarga semakin baik. Masih tingginya keluarga miskin yang ada di masyarakat mendorong upaya yang lebih baik dari pemerintah untuk menguranginya.</w:t>
      </w:r>
    </w:p>
    <w:p w:rsidR="00E74C0B" w:rsidRPr="00563C09" w:rsidRDefault="00E74C0B" w:rsidP="00E74C0B">
      <w:pPr>
        <w:spacing w:before="240" w:line="360" w:lineRule="auto"/>
        <w:jc w:val="both"/>
        <w:rPr>
          <w:rFonts w:ascii="Tahoma" w:hAnsi="Tahoma" w:cs="Tahoma"/>
          <w:sz w:val="22"/>
          <w:szCs w:val="22"/>
          <w:lang w:val="id-ID"/>
        </w:rPr>
      </w:pP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fi-FI"/>
        </w:rPr>
        <w:lastRenderedPageBreak/>
        <w:t xml:space="preserve">Tabel </w:t>
      </w:r>
      <w:r>
        <w:rPr>
          <w:rFonts w:ascii="Tahoma" w:hAnsi="Tahoma" w:cs="Tahoma"/>
          <w:b/>
          <w:bCs/>
          <w:sz w:val="22"/>
          <w:szCs w:val="22"/>
          <w:lang w:val="id-ID"/>
        </w:rPr>
        <w:t>II</w:t>
      </w:r>
      <w:r w:rsidRPr="00563C09">
        <w:rPr>
          <w:rFonts w:ascii="Tahoma" w:hAnsi="Tahoma" w:cs="Tahoma"/>
          <w:b/>
          <w:bCs/>
          <w:sz w:val="22"/>
          <w:szCs w:val="22"/>
          <w:lang w:val="fi-FI"/>
        </w:rPr>
        <w:t>.2</w:t>
      </w:r>
      <w:r>
        <w:rPr>
          <w:rFonts w:ascii="Tahoma" w:hAnsi="Tahoma" w:cs="Tahoma"/>
          <w:b/>
          <w:bCs/>
          <w:sz w:val="22"/>
          <w:szCs w:val="22"/>
          <w:lang w:val="id-ID"/>
        </w:rPr>
        <w:t>5</w:t>
      </w:r>
      <w:r w:rsidRPr="00563C09">
        <w:rPr>
          <w:rFonts w:ascii="Tahoma" w:hAnsi="Tahoma" w:cs="Tahoma"/>
          <w:b/>
          <w:bCs/>
          <w:sz w:val="22"/>
          <w:szCs w:val="22"/>
          <w:lang w:val="id-ID"/>
        </w:rPr>
        <w:t>.</w:t>
      </w:r>
    </w:p>
    <w:p w:rsidR="00E74C0B" w:rsidRDefault="00E74C0B" w:rsidP="00E74C0B">
      <w:pPr>
        <w:jc w:val="center"/>
        <w:rPr>
          <w:rFonts w:ascii="Tahoma" w:hAnsi="Tahoma" w:cs="Tahoma"/>
          <w:b/>
          <w:bCs/>
          <w:sz w:val="22"/>
          <w:szCs w:val="22"/>
          <w:lang w:val="id-ID"/>
        </w:rPr>
      </w:pPr>
      <w:r w:rsidRPr="00563C09">
        <w:rPr>
          <w:rFonts w:ascii="Tahoma" w:hAnsi="Tahoma" w:cs="Tahoma"/>
          <w:b/>
          <w:bCs/>
          <w:sz w:val="22"/>
          <w:szCs w:val="22"/>
          <w:lang w:val="fi-FI"/>
        </w:rPr>
        <w:t xml:space="preserve"> Pelayanan Urusan Keluarga Berencana Tahun 201</w:t>
      </w:r>
      <w:r w:rsidRPr="00563C09">
        <w:rPr>
          <w:rFonts w:ascii="Tahoma" w:hAnsi="Tahoma" w:cs="Tahoma"/>
          <w:b/>
          <w:bCs/>
          <w:sz w:val="22"/>
          <w:szCs w:val="22"/>
        </w:rPr>
        <w:t>1-2014</w:t>
      </w:r>
    </w:p>
    <w:p w:rsidR="00E74C0B" w:rsidRPr="004F503B" w:rsidRDefault="00E74C0B" w:rsidP="00E74C0B">
      <w:pPr>
        <w:jc w:val="center"/>
        <w:rPr>
          <w:rFonts w:ascii="Tahoma" w:hAnsi="Tahoma" w:cs="Tahoma"/>
          <w:b/>
          <w:bCs/>
          <w:sz w:val="22"/>
          <w:szCs w:val="22"/>
          <w:lang w:val="id-ID"/>
        </w:rPr>
      </w:pP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3289"/>
        <w:gridCol w:w="1320"/>
        <w:gridCol w:w="1158"/>
        <w:gridCol w:w="1222"/>
        <w:gridCol w:w="1179"/>
        <w:gridCol w:w="1179"/>
      </w:tblGrid>
      <w:tr w:rsidR="00E74C0B" w:rsidRPr="004F503B" w:rsidTr="00F630E5">
        <w:trPr>
          <w:trHeight w:val="450"/>
          <w:tblHeader/>
          <w:jc w:val="center"/>
        </w:trPr>
        <w:tc>
          <w:tcPr>
            <w:tcW w:w="733" w:type="dxa"/>
            <w:vMerge w:val="restar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NO.</w:t>
            </w:r>
          </w:p>
        </w:tc>
        <w:tc>
          <w:tcPr>
            <w:tcW w:w="3289" w:type="dxa"/>
            <w:vMerge w:val="restar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INDIKATOR KINERJA</w:t>
            </w:r>
          </w:p>
        </w:tc>
        <w:tc>
          <w:tcPr>
            <w:tcW w:w="1320" w:type="dxa"/>
            <w:vMerge w:val="restart"/>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SATUAN</w:t>
            </w:r>
          </w:p>
        </w:tc>
        <w:tc>
          <w:tcPr>
            <w:tcW w:w="4738" w:type="dxa"/>
            <w:gridSpan w:val="4"/>
            <w:shd w:val="clear" w:color="000000" w:fill="DBEEF3"/>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CAPAIAN INDIKATOR KINERJA</w:t>
            </w:r>
          </w:p>
        </w:tc>
      </w:tr>
      <w:tr w:rsidR="00E74C0B" w:rsidRPr="004F503B" w:rsidTr="00F630E5">
        <w:trPr>
          <w:trHeight w:val="435"/>
          <w:tblHeader/>
          <w:jc w:val="center"/>
        </w:trPr>
        <w:tc>
          <w:tcPr>
            <w:tcW w:w="733" w:type="dxa"/>
            <w:vMerge/>
            <w:vAlign w:val="center"/>
            <w:hideMark/>
          </w:tcPr>
          <w:p w:rsidR="00E74C0B" w:rsidRPr="004F503B" w:rsidRDefault="00E74C0B" w:rsidP="00F630E5">
            <w:pPr>
              <w:spacing w:line="360" w:lineRule="auto"/>
              <w:rPr>
                <w:rFonts w:ascii="Tahoma" w:hAnsi="Tahoma" w:cs="Tahoma"/>
                <w:b/>
                <w:bCs/>
                <w:sz w:val="20"/>
                <w:szCs w:val="20"/>
              </w:rPr>
            </w:pPr>
          </w:p>
        </w:tc>
        <w:tc>
          <w:tcPr>
            <w:tcW w:w="3289" w:type="dxa"/>
            <w:vMerge/>
            <w:vAlign w:val="center"/>
            <w:hideMark/>
          </w:tcPr>
          <w:p w:rsidR="00E74C0B" w:rsidRPr="004F503B" w:rsidRDefault="00E74C0B" w:rsidP="00F630E5">
            <w:pPr>
              <w:spacing w:line="360" w:lineRule="auto"/>
              <w:rPr>
                <w:rFonts w:ascii="Tahoma" w:hAnsi="Tahoma" w:cs="Tahoma"/>
                <w:b/>
                <w:bCs/>
                <w:sz w:val="20"/>
                <w:szCs w:val="20"/>
              </w:rPr>
            </w:pPr>
          </w:p>
        </w:tc>
        <w:tc>
          <w:tcPr>
            <w:tcW w:w="1320" w:type="dxa"/>
            <w:vMerge/>
            <w:vAlign w:val="center"/>
            <w:hideMark/>
          </w:tcPr>
          <w:p w:rsidR="00E74C0B" w:rsidRPr="004F503B" w:rsidRDefault="00E74C0B" w:rsidP="00F630E5">
            <w:pPr>
              <w:spacing w:line="360" w:lineRule="auto"/>
              <w:rPr>
                <w:rFonts w:ascii="Tahoma" w:hAnsi="Tahoma" w:cs="Tahoma"/>
                <w:b/>
                <w:bCs/>
                <w:sz w:val="20"/>
                <w:szCs w:val="20"/>
              </w:rPr>
            </w:pPr>
          </w:p>
        </w:tc>
        <w:tc>
          <w:tcPr>
            <w:tcW w:w="1158" w:type="dxa"/>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2011</w:t>
            </w:r>
          </w:p>
        </w:tc>
        <w:tc>
          <w:tcPr>
            <w:tcW w:w="1222" w:type="dxa"/>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2012</w:t>
            </w:r>
          </w:p>
        </w:tc>
        <w:tc>
          <w:tcPr>
            <w:tcW w:w="1179" w:type="dxa"/>
            <w:shd w:val="clear" w:color="000000" w:fill="DBEEF3"/>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2013</w:t>
            </w:r>
          </w:p>
        </w:tc>
        <w:tc>
          <w:tcPr>
            <w:tcW w:w="1179" w:type="dxa"/>
            <w:shd w:val="clear" w:color="000000" w:fill="DBEEF3"/>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2014</w:t>
            </w:r>
          </w:p>
        </w:tc>
      </w:tr>
      <w:tr w:rsidR="00E74C0B" w:rsidRPr="004F503B" w:rsidTr="00F630E5">
        <w:trPr>
          <w:trHeight w:val="270"/>
          <w:tblHeader/>
          <w:jc w:val="center"/>
        </w:trPr>
        <w:tc>
          <w:tcPr>
            <w:tcW w:w="733"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1</w:t>
            </w:r>
          </w:p>
        </w:tc>
        <w:tc>
          <w:tcPr>
            <w:tcW w:w="3289"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2</w:t>
            </w:r>
          </w:p>
        </w:tc>
        <w:tc>
          <w:tcPr>
            <w:tcW w:w="1320"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3</w:t>
            </w:r>
          </w:p>
        </w:tc>
        <w:tc>
          <w:tcPr>
            <w:tcW w:w="1158"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4</w:t>
            </w:r>
          </w:p>
        </w:tc>
        <w:tc>
          <w:tcPr>
            <w:tcW w:w="1222"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5</w:t>
            </w:r>
          </w:p>
        </w:tc>
        <w:tc>
          <w:tcPr>
            <w:tcW w:w="1179"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6</w:t>
            </w:r>
          </w:p>
        </w:tc>
        <w:tc>
          <w:tcPr>
            <w:tcW w:w="1179" w:type="dxa"/>
            <w:shd w:val="clear" w:color="000000" w:fill="EAF1DD"/>
            <w:noWrap/>
            <w:vAlign w:val="center"/>
            <w:hideMark/>
          </w:tcPr>
          <w:p w:rsidR="00E74C0B" w:rsidRPr="004F503B" w:rsidRDefault="00E74C0B" w:rsidP="00F630E5">
            <w:pPr>
              <w:spacing w:line="360" w:lineRule="auto"/>
              <w:jc w:val="center"/>
              <w:rPr>
                <w:rFonts w:ascii="Tahoma" w:hAnsi="Tahoma" w:cs="Tahoma"/>
                <w:b/>
                <w:bCs/>
                <w:sz w:val="20"/>
                <w:szCs w:val="20"/>
              </w:rPr>
            </w:pPr>
            <w:r w:rsidRPr="004F503B">
              <w:rPr>
                <w:rFonts w:ascii="Tahoma" w:hAnsi="Tahoma" w:cs="Tahoma"/>
                <w:b/>
                <w:bCs/>
                <w:sz w:val="20"/>
                <w:szCs w:val="20"/>
              </w:rPr>
              <w:t>7</w:t>
            </w:r>
          </w:p>
        </w:tc>
      </w:tr>
      <w:tr w:rsidR="00E74C0B" w:rsidRPr="004F503B" w:rsidTr="00F630E5">
        <w:trPr>
          <w:trHeight w:val="525"/>
          <w:jc w:val="center"/>
        </w:trPr>
        <w:tc>
          <w:tcPr>
            <w:tcW w:w="733" w:type="dxa"/>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1</w:t>
            </w:r>
          </w:p>
        </w:tc>
        <w:tc>
          <w:tcPr>
            <w:tcW w:w="3289" w:type="dxa"/>
            <w:shd w:val="clear" w:color="auto" w:fill="auto"/>
            <w:vAlign w:val="center"/>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Prevalensi peserta KB Aktif</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58"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22"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79"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w:t>
            </w:r>
          </w:p>
        </w:tc>
      </w:tr>
      <w:tr w:rsidR="00E74C0B" w:rsidRPr="004F503B" w:rsidTr="00F630E5">
        <w:trPr>
          <w:trHeight w:val="600"/>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xml:space="preserve"> Jumlah  peserta program KB aktif  </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Orang</w:t>
            </w:r>
          </w:p>
        </w:tc>
        <w:tc>
          <w:tcPr>
            <w:tcW w:w="1158"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180,279 </w:t>
            </w:r>
          </w:p>
        </w:tc>
        <w:tc>
          <w:tcPr>
            <w:tcW w:w="117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183,152 </w:t>
            </w:r>
          </w:p>
        </w:tc>
        <w:tc>
          <w:tcPr>
            <w:tcW w:w="1179"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185,122 </w:t>
            </w:r>
          </w:p>
        </w:tc>
      </w:tr>
      <w:tr w:rsidR="00E74C0B" w:rsidRPr="004F503B" w:rsidTr="00F630E5">
        <w:trPr>
          <w:trHeight w:val="405"/>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xml:space="preserve"> Jumlah   pasangan usia subur </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Orang</w:t>
            </w:r>
          </w:p>
        </w:tc>
        <w:tc>
          <w:tcPr>
            <w:tcW w:w="1158"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231,583 </w:t>
            </w:r>
          </w:p>
        </w:tc>
        <w:tc>
          <w:tcPr>
            <w:tcW w:w="117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232,768 </w:t>
            </w:r>
          </w:p>
        </w:tc>
        <w:tc>
          <w:tcPr>
            <w:tcW w:w="1179"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 xml:space="preserve"> 235,028 </w:t>
            </w:r>
          </w:p>
        </w:tc>
      </w:tr>
      <w:tr w:rsidR="00E74C0B" w:rsidRPr="004F503B" w:rsidTr="00F630E5">
        <w:trPr>
          <w:trHeight w:val="585"/>
          <w:jc w:val="center"/>
        </w:trPr>
        <w:tc>
          <w:tcPr>
            <w:tcW w:w="733" w:type="dxa"/>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2</w:t>
            </w:r>
          </w:p>
        </w:tc>
        <w:tc>
          <w:tcPr>
            <w:tcW w:w="3289" w:type="dxa"/>
            <w:shd w:val="clear" w:color="auto" w:fill="auto"/>
            <w:vAlign w:val="center"/>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Cakupan PUS yang istrinya dibawah 20 tahun</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58"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22"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7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r>
      <w:tr w:rsidR="00E74C0B" w:rsidRPr="004F503B" w:rsidTr="00F630E5">
        <w:trPr>
          <w:trHeight w:val="795"/>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xml:space="preserve">Jumlah Pasangan Usia Subur (PUS) yang isterinya dibawah usia 20 tahun </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Orang</w:t>
            </w:r>
          </w:p>
        </w:tc>
        <w:tc>
          <w:tcPr>
            <w:tcW w:w="1158" w:type="dxa"/>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2,752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2,250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2,294 </w:t>
            </w:r>
          </w:p>
        </w:tc>
      </w:tr>
      <w:tr w:rsidR="00E74C0B" w:rsidRPr="004F503B" w:rsidTr="00F630E5">
        <w:trPr>
          <w:trHeight w:val="420"/>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xml:space="preserve">Jumlah Pasangan Usia Subur </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Orang</w:t>
            </w:r>
          </w:p>
        </w:tc>
        <w:tc>
          <w:tcPr>
            <w:tcW w:w="1158" w:type="dxa"/>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228,831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232,768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235,028 </w:t>
            </w:r>
          </w:p>
        </w:tc>
      </w:tr>
      <w:tr w:rsidR="00E74C0B" w:rsidRPr="004F503B" w:rsidTr="00F630E5">
        <w:trPr>
          <w:trHeight w:val="885"/>
          <w:jc w:val="center"/>
        </w:trPr>
        <w:tc>
          <w:tcPr>
            <w:tcW w:w="733" w:type="dxa"/>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3</w:t>
            </w:r>
          </w:p>
        </w:tc>
        <w:tc>
          <w:tcPr>
            <w:tcW w:w="3289" w:type="dxa"/>
            <w:shd w:val="clear" w:color="auto" w:fill="auto"/>
            <w:vAlign w:val="center"/>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Cakupan PUS yang ingin ber KB tidak terpenuhi (unmeet need)</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58"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22"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7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r>
      <w:tr w:rsidR="00E74C0B" w:rsidRPr="004F503B" w:rsidTr="00F630E5">
        <w:trPr>
          <w:trHeight w:val="600"/>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xml:space="preserve">Jumlah PUS yang ingin ber-KB tidak terpenuhi (unmet need) </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Orang</w:t>
            </w:r>
          </w:p>
        </w:tc>
        <w:tc>
          <w:tcPr>
            <w:tcW w:w="1158" w:type="dxa"/>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27,624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43,040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28,534 </w:t>
            </w:r>
          </w:p>
        </w:tc>
      </w:tr>
      <w:tr w:rsidR="00E74C0B" w:rsidRPr="004F503B" w:rsidTr="00F630E5">
        <w:trPr>
          <w:trHeight w:val="450"/>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Jumlah PUS</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Orang</w:t>
            </w:r>
          </w:p>
        </w:tc>
        <w:tc>
          <w:tcPr>
            <w:tcW w:w="1158" w:type="dxa"/>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228,831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232,768 </w:t>
            </w:r>
          </w:p>
        </w:tc>
        <w:tc>
          <w:tcPr>
            <w:tcW w:w="1179"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xml:space="preserve"> 235,028 </w:t>
            </w:r>
          </w:p>
        </w:tc>
      </w:tr>
      <w:tr w:rsidR="00E74C0B" w:rsidRPr="004F503B" w:rsidTr="00F630E5">
        <w:trPr>
          <w:trHeight w:val="525"/>
          <w:jc w:val="center"/>
        </w:trPr>
        <w:tc>
          <w:tcPr>
            <w:tcW w:w="733" w:type="dxa"/>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4</w:t>
            </w:r>
          </w:p>
        </w:tc>
        <w:tc>
          <w:tcPr>
            <w:tcW w:w="3289" w:type="dxa"/>
            <w:shd w:val="clear" w:color="auto" w:fill="auto"/>
            <w:vAlign w:val="center"/>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Cakupan anggota Bina Keluarga Balita (BKB)</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58"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17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17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r>
      <w:tr w:rsidR="00E74C0B" w:rsidRPr="004F503B" w:rsidTr="00F630E5">
        <w:trPr>
          <w:trHeight w:val="525"/>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Anggota BKB ber KB</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58"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12,693</w:t>
            </w:r>
          </w:p>
        </w:tc>
        <w:tc>
          <w:tcPr>
            <w:tcW w:w="117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5,458</w:t>
            </w:r>
          </w:p>
        </w:tc>
        <w:tc>
          <w:tcPr>
            <w:tcW w:w="117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11,743</w:t>
            </w:r>
          </w:p>
        </w:tc>
      </w:tr>
      <w:tr w:rsidR="00E74C0B" w:rsidRPr="004F503B" w:rsidTr="00F630E5">
        <w:trPr>
          <w:trHeight w:val="525"/>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Seluruh PUS Anggota BKB</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58"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15,568</w:t>
            </w:r>
          </w:p>
        </w:tc>
        <w:tc>
          <w:tcPr>
            <w:tcW w:w="117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16,045</w:t>
            </w:r>
          </w:p>
        </w:tc>
        <w:tc>
          <w:tcPr>
            <w:tcW w:w="1179" w:type="dxa"/>
            <w:shd w:val="clear" w:color="auto" w:fill="auto"/>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12,562</w:t>
            </w:r>
          </w:p>
        </w:tc>
      </w:tr>
      <w:tr w:rsidR="00E74C0B" w:rsidRPr="004F503B" w:rsidTr="00F630E5">
        <w:trPr>
          <w:trHeight w:val="1020"/>
          <w:jc w:val="center"/>
        </w:trPr>
        <w:tc>
          <w:tcPr>
            <w:tcW w:w="733" w:type="dxa"/>
            <w:vMerge w:val="restart"/>
            <w:shd w:val="clear" w:color="000000" w:fill="FFFFFF"/>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5</w:t>
            </w:r>
          </w:p>
        </w:tc>
        <w:tc>
          <w:tcPr>
            <w:tcW w:w="3289" w:type="dxa"/>
            <w:shd w:val="clear" w:color="auto" w:fill="auto"/>
            <w:vAlign w:val="center"/>
            <w:hideMark/>
          </w:tcPr>
          <w:p w:rsidR="00E74C0B" w:rsidRPr="004F503B" w:rsidRDefault="00E74C0B" w:rsidP="00F630E5">
            <w:pPr>
              <w:spacing w:line="360" w:lineRule="auto"/>
              <w:rPr>
                <w:rFonts w:ascii="Tahoma" w:hAnsi="Tahoma" w:cs="Tahoma"/>
                <w:b/>
                <w:bCs/>
                <w:sz w:val="20"/>
                <w:szCs w:val="20"/>
              </w:rPr>
            </w:pPr>
            <w:r w:rsidRPr="004F503B">
              <w:rPr>
                <w:rFonts w:ascii="Tahoma" w:hAnsi="Tahoma" w:cs="Tahoma"/>
                <w:b/>
                <w:bCs/>
                <w:sz w:val="20"/>
                <w:szCs w:val="20"/>
              </w:rPr>
              <w:t>Cakupan Penyediaan Informasi Data Mikro Keluarga di Setiap Desa/Kelurahan</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p>
        </w:tc>
        <w:tc>
          <w:tcPr>
            <w:tcW w:w="1158"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179"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179"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r>
      <w:tr w:rsidR="00E74C0B" w:rsidRPr="004F503B" w:rsidTr="00F630E5">
        <w:trPr>
          <w:trHeight w:val="510"/>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Rekap Data Mikro Kelurga Desa/Kelurahan</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58"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356</w:t>
            </w:r>
          </w:p>
        </w:tc>
        <w:tc>
          <w:tcPr>
            <w:tcW w:w="1179"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356</w:t>
            </w:r>
          </w:p>
        </w:tc>
        <w:tc>
          <w:tcPr>
            <w:tcW w:w="1179"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356</w:t>
            </w:r>
          </w:p>
        </w:tc>
      </w:tr>
      <w:tr w:rsidR="00E74C0B" w:rsidRPr="004F503B" w:rsidTr="00F630E5">
        <w:trPr>
          <w:trHeight w:val="255"/>
          <w:jc w:val="center"/>
        </w:trPr>
        <w:tc>
          <w:tcPr>
            <w:tcW w:w="733" w:type="dxa"/>
            <w:vMerge/>
            <w:vAlign w:val="center"/>
            <w:hideMark/>
          </w:tcPr>
          <w:p w:rsidR="00E74C0B" w:rsidRPr="004F503B" w:rsidRDefault="00E74C0B" w:rsidP="00F630E5">
            <w:pPr>
              <w:spacing w:line="360" w:lineRule="auto"/>
              <w:rPr>
                <w:rFonts w:ascii="Tahoma" w:hAnsi="Tahoma" w:cs="Tahoma"/>
                <w:sz w:val="20"/>
                <w:szCs w:val="20"/>
              </w:rPr>
            </w:pPr>
          </w:p>
        </w:tc>
        <w:tc>
          <w:tcPr>
            <w:tcW w:w="3289" w:type="dxa"/>
            <w:shd w:val="clear" w:color="auto" w:fill="auto"/>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Jumlah Desa Kelurahan</w:t>
            </w:r>
          </w:p>
        </w:tc>
        <w:tc>
          <w:tcPr>
            <w:tcW w:w="1320" w:type="dxa"/>
            <w:shd w:val="clear" w:color="auto" w:fill="auto"/>
            <w:vAlign w:val="center"/>
            <w:hideMark/>
          </w:tcPr>
          <w:p w:rsidR="00E74C0B" w:rsidRPr="004F503B" w:rsidRDefault="00E74C0B" w:rsidP="00F630E5">
            <w:pPr>
              <w:spacing w:line="360" w:lineRule="auto"/>
              <w:jc w:val="center"/>
              <w:rPr>
                <w:rFonts w:ascii="Tahoma" w:hAnsi="Tahoma" w:cs="Tahoma"/>
                <w:sz w:val="20"/>
                <w:szCs w:val="20"/>
              </w:rPr>
            </w:pPr>
            <w:r w:rsidRPr="004F503B">
              <w:rPr>
                <w:rFonts w:ascii="Tahoma" w:hAnsi="Tahoma" w:cs="Tahoma"/>
                <w:sz w:val="20"/>
                <w:szCs w:val="20"/>
              </w:rPr>
              <w:t> </w:t>
            </w:r>
          </w:p>
        </w:tc>
        <w:tc>
          <w:tcPr>
            <w:tcW w:w="1158" w:type="dxa"/>
            <w:shd w:val="clear" w:color="auto" w:fill="auto"/>
            <w:noWrap/>
            <w:vAlign w:val="center"/>
            <w:hideMark/>
          </w:tcPr>
          <w:p w:rsidR="00E74C0B" w:rsidRPr="004F503B" w:rsidRDefault="00E74C0B" w:rsidP="00F630E5">
            <w:pPr>
              <w:spacing w:line="360" w:lineRule="auto"/>
              <w:rPr>
                <w:rFonts w:ascii="Tahoma" w:hAnsi="Tahoma" w:cs="Tahoma"/>
                <w:sz w:val="20"/>
                <w:szCs w:val="20"/>
              </w:rPr>
            </w:pPr>
            <w:r w:rsidRPr="004F503B">
              <w:rPr>
                <w:rFonts w:ascii="Tahoma" w:hAnsi="Tahoma" w:cs="Tahoma"/>
                <w:sz w:val="20"/>
                <w:szCs w:val="20"/>
              </w:rPr>
              <w:t> </w:t>
            </w:r>
          </w:p>
        </w:tc>
        <w:tc>
          <w:tcPr>
            <w:tcW w:w="1222"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356</w:t>
            </w:r>
          </w:p>
        </w:tc>
        <w:tc>
          <w:tcPr>
            <w:tcW w:w="1179"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356</w:t>
            </w:r>
          </w:p>
        </w:tc>
        <w:tc>
          <w:tcPr>
            <w:tcW w:w="1179" w:type="dxa"/>
            <w:shd w:val="clear" w:color="auto" w:fill="auto"/>
            <w:noWrap/>
            <w:vAlign w:val="center"/>
            <w:hideMark/>
          </w:tcPr>
          <w:p w:rsidR="00E74C0B" w:rsidRPr="004F503B" w:rsidRDefault="00E74C0B" w:rsidP="00F630E5">
            <w:pPr>
              <w:spacing w:line="360" w:lineRule="auto"/>
              <w:jc w:val="right"/>
              <w:rPr>
                <w:rFonts w:ascii="Tahoma" w:hAnsi="Tahoma" w:cs="Tahoma"/>
                <w:sz w:val="20"/>
                <w:szCs w:val="20"/>
              </w:rPr>
            </w:pPr>
            <w:r w:rsidRPr="004F503B">
              <w:rPr>
                <w:rFonts w:ascii="Tahoma" w:hAnsi="Tahoma" w:cs="Tahoma"/>
                <w:sz w:val="20"/>
                <w:szCs w:val="20"/>
              </w:rPr>
              <w:t>356</w:t>
            </w:r>
          </w:p>
        </w:tc>
      </w:tr>
    </w:tbl>
    <w:p w:rsidR="00E74C0B" w:rsidRDefault="00E74C0B" w:rsidP="00E74C0B">
      <w:pPr>
        <w:spacing w:line="360" w:lineRule="auto"/>
        <w:rPr>
          <w:rFonts w:ascii="Tahoma" w:hAnsi="Tahoma" w:cs="Tahoma"/>
          <w:bCs/>
          <w:i/>
          <w:sz w:val="22"/>
          <w:szCs w:val="22"/>
          <w:lang w:val="id-ID"/>
        </w:rPr>
      </w:pPr>
      <w:r w:rsidRPr="00563C09">
        <w:rPr>
          <w:rFonts w:ascii="Tahoma" w:hAnsi="Tahoma" w:cs="Tahoma"/>
          <w:bCs/>
          <w:i/>
          <w:sz w:val="22"/>
          <w:szCs w:val="22"/>
        </w:rPr>
        <w:t xml:space="preserve">Sumber </w:t>
      </w:r>
      <w:proofErr w:type="gramStart"/>
      <w:r w:rsidRPr="00563C09">
        <w:rPr>
          <w:rFonts w:ascii="Tahoma" w:hAnsi="Tahoma" w:cs="Tahoma"/>
          <w:bCs/>
          <w:i/>
          <w:sz w:val="22"/>
          <w:szCs w:val="22"/>
        </w:rPr>
        <w:t>Data :</w:t>
      </w:r>
      <w:proofErr w:type="gramEnd"/>
      <w:r w:rsidRPr="00563C09">
        <w:rPr>
          <w:rFonts w:ascii="Tahoma" w:hAnsi="Tahoma" w:cs="Tahoma"/>
          <w:bCs/>
          <w:i/>
          <w:sz w:val="22"/>
          <w:szCs w:val="22"/>
        </w:rPr>
        <w:t xml:space="preserve"> Badan KB dan PP Kab. Gresik, 2014</w:t>
      </w:r>
    </w:p>
    <w:p w:rsidR="00E74C0B" w:rsidRDefault="00E74C0B" w:rsidP="00E74C0B">
      <w:pPr>
        <w:spacing w:line="360" w:lineRule="auto"/>
        <w:rPr>
          <w:rFonts w:ascii="Tahoma" w:hAnsi="Tahoma" w:cs="Tahoma"/>
          <w:bCs/>
          <w:i/>
          <w:sz w:val="22"/>
          <w:szCs w:val="22"/>
          <w:lang w:val="id-ID"/>
        </w:rPr>
      </w:pPr>
    </w:p>
    <w:p w:rsidR="00E74C0B" w:rsidRPr="005852CE" w:rsidRDefault="00E74C0B" w:rsidP="00E74C0B">
      <w:pPr>
        <w:spacing w:line="360" w:lineRule="auto"/>
        <w:rPr>
          <w:rFonts w:ascii="Tahoma" w:hAnsi="Tahoma" w:cs="Tahoma"/>
          <w:bCs/>
          <w:i/>
          <w:sz w:val="22"/>
          <w:szCs w:val="22"/>
          <w:lang w:val="id-ID"/>
        </w:rPr>
      </w:pPr>
    </w:p>
    <w:p w:rsidR="00E74C0B" w:rsidRPr="004F503B" w:rsidRDefault="00E74C0B" w:rsidP="00E74C0B">
      <w:pPr>
        <w:pStyle w:val="ListParagraph"/>
        <w:numPr>
          <w:ilvl w:val="0"/>
          <w:numId w:val="33"/>
        </w:numPr>
        <w:spacing w:line="360" w:lineRule="auto"/>
        <w:jc w:val="both"/>
        <w:rPr>
          <w:rFonts w:ascii="Tahoma" w:hAnsi="Tahoma" w:cs="Tahoma"/>
          <w:b/>
          <w:sz w:val="22"/>
          <w:szCs w:val="22"/>
          <w:lang w:val="id-ID"/>
        </w:rPr>
      </w:pPr>
      <w:r w:rsidRPr="004F503B">
        <w:rPr>
          <w:rFonts w:ascii="Tahoma" w:hAnsi="Tahoma" w:cs="Tahoma"/>
          <w:b/>
          <w:sz w:val="22"/>
          <w:szCs w:val="22"/>
          <w:lang w:val="id-ID"/>
        </w:rPr>
        <w:lastRenderedPageBreak/>
        <w:t>Sosial</w:t>
      </w:r>
    </w:p>
    <w:p w:rsidR="00E74C0B" w:rsidRPr="004F503B" w:rsidRDefault="00E74C0B" w:rsidP="00E74C0B">
      <w:pPr>
        <w:pStyle w:val="ListParagraph"/>
        <w:tabs>
          <w:tab w:val="left" w:pos="709"/>
        </w:tabs>
        <w:spacing w:line="264" w:lineRule="auto"/>
        <w:ind w:left="0"/>
        <w:jc w:val="center"/>
        <w:outlineLvl w:val="0"/>
        <w:rPr>
          <w:rFonts w:ascii="Tahoma" w:hAnsi="Tahoma" w:cs="Tahoma"/>
          <w:b/>
          <w:sz w:val="22"/>
          <w:szCs w:val="22"/>
          <w:lang w:val="id-ID"/>
        </w:rPr>
      </w:pPr>
      <w:r w:rsidRPr="004F503B">
        <w:rPr>
          <w:rFonts w:ascii="Tahoma" w:hAnsi="Tahoma" w:cs="Tahoma"/>
          <w:b/>
          <w:sz w:val="22"/>
          <w:szCs w:val="22"/>
        </w:rPr>
        <w:t xml:space="preserve">Tabel </w:t>
      </w:r>
      <w:r w:rsidRPr="004F503B">
        <w:rPr>
          <w:rFonts w:ascii="Tahoma" w:hAnsi="Tahoma" w:cs="Tahoma"/>
          <w:b/>
          <w:sz w:val="22"/>
          <w:szCs w:val="22"/>
          <w:lang w:val="id-ID"/>
        </w:rPr>
        <w:t>II.</w:t>
      </w:r>
      <w:r>
        <w:rPr>
          <w:rFonts w:ascii="Tahoma" w:hAnsi="Tahoma" w:cs="Tahoma"/>
          <w:b/>
          <w:sz w:val="22"/>
          <w:szCs w:val="22"/>
          <w:lang w:val="id-ID"/>
        </w:rPr>
        <w:t>26</w:t>
      </w:r>
    </w:p>
    <w:p w:rsidR="00E74C0B" w:rsidRPr="004F503B" w:rsidRDefault="00E74C0B" w:rsidP="00E74C0B">
      <w:pPr>
        <w:tabs>
          <w:tab w:val="left" w:pos="709"/>
          <w:tab w:val="left" w:pos="851"/>
        </w:tabs>
        <w:spacing w:line="264" w:lineRule="auto"/>
        <w:jc w:val="center"/>
        <w:outlineLvl w:val="0"/>
        <w:rPr>
          <w:rFonts w:ascii="Tahoma" w:hAnsi="Tahoma" w:cs="Tahoma"/>
          <w:b/>
          <w:sz w:val="22"/>
          <w:szCs w:val="22"/>
        </w:rPr>
      </w:pPr>
      <w:r w:rsidRPr="004F503B">
        <w:rPr>
          <w:rFonts w:ascii="Tahoma" w:hAnsi="Tahoma" w:cs="Tahoma"/>
          <w:b/>
          <w:sz w:val="22"/>
          <w:szCs w:val="22"/>
          <w:lang w:val="id-ID"/>
        </w:rPr>
        <w:t xml:space="preserve">Gambaran </w:t>
      </w:r>
      <w:r w:rsidRPr="004F503B">
        <w:rPr>
          <w:rFonts w:ascii="Tahoma" w:hAnsi="Tahoma" w:cs="Tahoma"/>
          <w:b/>
          <w:sz w:val="22"/>
          <w:szCs w:val="22"/>
        </w:rPr>
        <w:t xml:space="preserve"> Urusan Sosial Kabupaten Gresik</w:t>
      </w:r>
    </w:p>
    <w:p w:rsidR="00E74C0B" w:rsidRPr="00563C09" w:rsidRDefault="00E74C0B" w:rsidP="00E74C0B">
      <w:pPr>
        <w:tabs>
          <w:tab w:val="left" w:pos="2265"/>
        </w:tabs>
        <w:jc w:val="center"/>
        <w:rPr>
          <w:lang w:val="id-ID"/>
        </w:rPr>
      </w:pPr>
      <w:r w:rsidRPr="004F503B">
        <w:rPr>
          <w:rFonts w:ascii="Tahoma" w:hAnsi="Tahoma" w:cs="Tahoma"/>
          <w:b/>
          <w:sz w:val="22"/>
          <w:szCs w:val="22"/>
        </w:rPr>
        <w:t>Tahun 2011 s.d. 201</w:t>
      </w:r>
      <w:r w:rsidRPr="004F503B">
        <w:rPr>
          <w:rFonts w:ascii="Tahoma" w:hAnsi="Tahoma" w:cs="Tahoma"/>
          <w:b/>
          <w:sz w:val="22"/>
          <w:szCs w:val="22"/>
          <w:lang w:val="id-ID"/>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743"/>
        <w:gridCol w:w="3077"/>
        <w:gridCol w:w="1053"/>
        <w:gridCol w:w="912"/>
        <w:gridCol w:w="912"/>
        <w:gridCol w:w="912"/>
        <w:gridCol w:w="914"/>
      </w:tblGrid>
      <w:tr w:rsidR="00E74C0B" w:rsidRPr="00563C09" w:rsidTr="00F630E5">
        <w:trPr>
          <w:trHeight w:val="360"/>
          <w:tblHeader/>
        </w:trPr>
        <w:tc>
          <w:tcPr>
            <w:tcW w:w="436" w:type="pct"/>
            <w:vMerge w:val="restart"/>
            <w:shd w:val="clear" w:color="auto" w:fill="DAEEF3" w:themeFill="accent5" w:themeFillTint="33"/>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NO.</w:t>
            </w:r>
          </w:p>
        </w:tc>
        <w:tc>
          <w:tcPr>
            <w:tcW w:w="1805" w:type="pct"/>
            <w:vMerge w:val="restart"/>
            <w:shd w:val="clear" w:color="auto" w:fill="DAEEF3" w:themeFill="accent5" w:themeFillTint="33"/>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INDIKATOR KINERJA</w:t>
            </w:r>
          </w:p>
        </w:tc>
        <w:tc>
          <w:tcPr>
            <w:tcW w:w="618" w:type="pct"/>
            <w:vMerge w:val="restart"/>
            <w:shd w:val="clear" w:color="auto" w:fill="DAEEF3" w:themeFill="accent5" w:themeFillTint="33"/>
            <w:noWrap/>
            <w:vAlign w:val="center"/>
            <w:hideMark/>
          </w:tcPr>
          <w:p w:rsidR="00E74C0B" w:rsidRPr="00563C09" w:rsidRDefault="00E74C0B" w:rsidP="00F630E5">
            <w:pPr>
              <w:ind w:left="-76"/>
              <w:jc w:val="center"/>
              <w:rPr>
                <w:rFonts w:ascii="Tahoma" w:hAnsi="Tahoma" w:cs="Tahoma"/>
                <w:b/>
                <w:bCs/>
                <w:sz w:val="20"/>
                <w:szCs w:val="20"/>
                <w:lang w:eastAsia="id-ID"/>
              </w:rPr>
            </w:pPr>
            <w:r w:rsidRPr="00563C09">
              <w:rPr>
                <w:rFonts w:ascii="Tahoma" w:hAnsi="Tahoma" w:cs="Tahoma"/>
                <w:b/>
                <w:bCs/>
                <w:sz w:val="20"/>
                <w:szCs w:val="20"/>
                <w:lang w:eastAsia="id-ID"/>
              </w:rPr>
              <w:t xml:space="preserve">SATUAN </w:t>
            </w:r>
          </w:p>
        </w:tc>
        <w:tc>
          <w:tcPr>
            <w:tcW w:w="2140" w:type="pct"/>
            <w:gridSpan w:val="4"/>
            <w:shd w:val="clear" w:color="auto" w:fill="DAEEF3" w:themeFill="accent5" w:themeFillTint="33"/>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CAPAIAN INDIKATOR KINERJA</w:t>
            </w:r>
          </w:p>
        </w:tc>
      </w:tr>
      <w:tr w:rsidR="00E74C0B" w:rsidRPr="00563C09" w:rsidTr="00F630E5">
        <w:trPr>
          <w:trHeight w:val="300"/>
          <w:tblHeader/>
        </w:trPr>
        <w:tc>
          <w:tcPr>
            <w:tcW w:w="436" w:type="pct"/>
            <w:vMerge/>
            <w:shd w:val="clear" w:color="auto" w:fill="DAEEF3" w:themeFill="accent5" w:themeFillTint="33"/>
            <w:vAlign w:val="center"/>
            <w:hideMark/>
          </w:tcPr>
          <w:p w:rsidR="00E74C0B" w:rsidRPr="00563C09" w:rsidRDefault="00E74C0B" w:rsidP="00F630E5">
            <w:pPr>
              <w:rPr>
                <w:rFonts w:ascii="Tahoma" w:hAnsi="Tahoma" w:cs="Tahoma"/>
                <w:b/>
                <w:bCs/>
                <w:sz w:val="20"/>
                <w:szCs w:val="20"/>
                <w:lang w:eastAsia="id-ID"/>
              </w:rPr>
            </w:pPr>
          </w:p>
        </w:tc>
        <w:tc>
          <w:tcPr>
            <w:tcW w:w="1805" w:type="pct"/>
            <w:vMerge/>
            <w:shd w:val="clear" w:color="auto" w:fill="DAEEF3" w:themeFill="accent5" w:themeFillTint="33"/>
            <w:vAlign w:val="center"/>
            <w:hideMark/>
          </w:tcPr>
          <w:p w:rsidR="00E74C0B" w:rsidRPr="00563C09" w:rsidRDefault="00E74C0B" w:rsidP="00F630E5">
            <w:pPr>
              <w:rPr>
                <w:rFonts w:ascii="Tahoma" w:hAnsi="Tahoma" w:cs="Tahoma"/>
                <w:b/>
                <w:bCs/>
                <w:sz w:val="20"/>
                <w:szCs w:val="20"/>
                <w:lang w:eastAsia="id-ID"/>
              </w:rPr>
            </w:pPr>
          </w:p>
        </w:tc>
        <w:tc>
          <w:tcPr>
            <w:tcW w:w="618" w:type="pct"/>
            <w:vMerge/>
            <w:shd w:val="clear" w:color="auto" w:fill="DAEEF3" w:themeFill="accent5" w:themeFillTint="33"/>
            <w:vAlign w:val="center"/>
            <w:hideMark/>
          </w:tcPr>
          <w:p w:rsidR="00E74C0B" w:rsidRPr="00563C09" w:rsidRDefault="00E74C0B" w:rsidP="00F630E5">
            <w:pPr>
              <w:rPr>
                <w:rFonts w:ascii="Tahoma" w:hAnsi="Tahoma" w:cs="Tahoma"/>
                <w:b/>
                <w:bCs/>
                <w:sz w:val="20"/>
                <w:szCs w:val="20"/>
                <w:lang w:eastAsia="id-ID"/>
              </w:rPr>
            </w:pPr>
          </w:p>
        </w:tc>
        <w:tc>
          <w:tcPr>
            <w:tcW w:w="535" w:type="pct"/>
            <w:shd w:val="clear" w:color="auto" w:fill="DAEEF3" w:themeFill="accent5" w:themeFillTint="33"/>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2011</w:t>
            </w:r>
          </w:p>
        </w:tc>
        <w:tc>
          <w:tcPr>
            <w:tcW w:w="535" w:type="pct"/>
            <w:shd w:val="clear" w:color="auto" w:fill="DAEEF3" w:themeFill="accent5" w:themeFillTint="33"/>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2012</w:t>
            </w:r>
          </w:p>
        </w:tc>
        <w:tc>
          <w:tcPr>
            <w:tcW w:w="535" w:type="pct"/>
            <w:shd w:val="clear" w:color="auto" w:fill="DAEEF3" w:themeFill="accent5" w:themeFillTint="33"/>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2013</w:t>
            </w:r>
          </w:p>
        </w:tc>
        <w:tc>
          <w:tcPr>
            <w:tcW w:w="536" w:type="pct"/>
            <w:shd w:val="clear" w:color="auto" w:fill="DAEEF3" w:themeFill="accent5" w:themeFillTint="33"/>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2014</w:t>
            </w:r>
          </w:p>
        </w:tc>
      </w:tr>
      <w:tr w:rsidR="00E74C0B" w:rsidRPr="00563C09" w:rsidTr="00F630E5">
        <w:trPr>
          <w:trHeight w:val="300"/>
          <w:tblHeader/>
        </w:trPr>
        <w:tc>
          <w:tcPr>
            <w:tcW w:w="436" w:type="pct"/>
            <w:shd w:val="clear" w:color="auto" w:fill="F2F2F2" w:themeFill="background1" w:themeFillShade="F2"/>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1</w:t>
            </w:r>
          </w:p>
        </w:tc>
        <w:tc>
          <w:tcPr>
            <w:tcW w:w="1805" w:type="pct"/>
            <w:shd w:val="clear" w:color="auto" w:fill="F2F2F2" w:themeFill="background1" w:themeFillShade="F2"/>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2</w:t>
            </w:r>
          </w:p>
        </w:tc>
        <w:tc>
          <w:tcPr>
            <w:tcW w:w="618" w:type="pct"/>
            <w:shd w:val="clear" w:color="auto" w:fill="F2F2F2" w:themeFill="background1" w:themeFillShade="F2"/>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3</w:t>
            </w:r>
          </w:p>
        </w:tc>
        <w:tc>
          <w:tcPr>
            <w:tcW w:w="535" w:type="pct"/>
            <w:shd w:val="clear" w:color="auto" w:fill="F2F2F2" w:themeFill="background1" w:themeFillShade="F2"/>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4</w:t>
            </w:r>
          </w:p>
        </w:tc>
        <w:tc>
          <w:tcPr>
            <w:tcW w:w="535" w:type="pct"/>
            <w:shd w:val="clear" w:color="auto" w:fill="F2F2F2" w:themeFill="background1" w:themeFillShade="F2"/>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5</w:t>
            </w:r>
          </w:p>
        </w:tc>
        <w:tc>
          <w:tcPr>
            <w:tcW w:w="535" w:type="pct"/>
            <w:shd w:val="clear" w:color="auto" w:fill="F2F2F2" w:themeFill="background1" w:themeFillShade="F2"/>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6</w:t>
            </w:r>
          </w:p>
        </w:tc>
        <w:tc>
          <w:tcPr>
            <w:tcW w:w="536" w:type="pct"/>
            <w:shd w:val="clear" w:color="auto" w:fill="F2F2F2" w:themeFill="background1" w:themeFillShade="F2"/>
            <w:noWrap/>
            <w:vAlign w:val="center"/>
            <w:hideMark/>
          </w:tcPr>
          <w:p w:rsidR="00E74C0B" w:rsidRPr="00563C09" w:rsidRDefault="00E74C0B" w:rsidP="00F630E5">
            <w:pPr>
              <w:jc w:val="center"/>
              <w:rPr>
                <w:rFonts w:ascii="Tahoma" w:hAnsi="Tahoma" w:cs="Tahoma"/>
                <w:b/>
                <w:bCs/>
                <w:sz w:val="20"/>
                <w:szCs w:val="20"/>
                <w:lang w:eastAsia="id-ID"/>
              </w:rPr>
            </w:pPr>
            <w:r w:rsidRPr="00563C09">
              <w:rPr>
                <w:rFonts w:ascii="Tahoma" w:hAnsi="Tahoma" w:cs="Tahoma"/>
                <w:b/>
                <w:bCs/>
                <w:sz w:val="20"/>
                <w:szCs w:val="20"/>
                <w:lang w:eastAsia="id-ID"/>
              </w:rPr>
              <w:t>7</w:t>
            </w:r>
          </w:p>
        </w:tc>
      </w:tr>
      <w:tr w:rsidR="00E74C0B" w:rsidRPr="00563C09" w:rsidTr="00F630E5">
        <w:trPr>
          <w:trHeight w:val="657"/>
        </w:trPr>
        <w:tc>
          <w:tcPr>
            <w:tcW w:w="436" w:type="pct"/>
            <w:shd w:val="clear" w:color="auto" w:fill="FFFFFF" w:themeFill="background1"/>
            <w:vAlign w:val="center"/>
            <w:hideMark/>
          </w:tcPr>
          <w:p w:rsidR="00E74C0B" w:rsidRPr="00563C09" w:rsidRDefault="00E74C0B" w:rsidP="00F630E5">
            <w:pPr>
              <w:jc w:val="center"/>
              <w:rPr>
                <w:rFonts w:ascii="Tahoma" w:hAnsi="Tahoma" w:cs="Tahoma"/>
                <w:sz w:val="16"/>
                <w:szCs w:val="16"/>
                <w:lang w:eastAsia="id-ID"/>
              </w:rPr>
            </w:pPr>
            <w:r w:rsidRPr="00563C09">
              <w:rPr>
                <w:rFonts w:ascii="Tahoma" w:hAnsi="Tahoma" w:cs="Tahoma"/>
                <w:sz w:val="16"/>
                <w:szCs w:val="16"/>
                <w:lang w:eastAsia="id-ID"/>
              </w:rPr>
              <w:t>1.</w:t>
            </w:r>
          </w:p>
        </w:tc>
        <w:tc>
          <w:tcPr>
            <w:tcW w:w="1805" w:type="pct"/>
            <w:shd w:val="clear" w:color="auto" w:fill="FFFFFF" w:themeFill="background1"/>
            <w:vAlign w:val="center"/>
            <w:hideMark/>
          </w:tcPr>
          <w:p w:rsidR="00E74C0B" w:rsidRPr="00563C09" w:rsidRDefault="00E74C0B" w:rsidP="00F630E5">
            <w:pPr>
              <w:rPr>
                <w:rFonts w:ascii="Tahoma" w:hAnsi="Tahoma" w:cs="Tahoma"/>
                <w:b/>
                <w:bCs/>
                <w:sz w:val="16"/>
                <w:szCs w:val="16"/>
                <w:lang w:eastAsia="id-ID"/>
              </w:rPr>
            </w:pPr>
            <w:r w:rsidRPr="00563C09">
              <w:rPr>
                <w:rFonts w:ascii="Tahoma" w:hAnsi="Tahoma" w:cs="Tahoma"/>
                <w:b/>
                <w:bCs/>
                <w:sz w:val="16"/>
                <w:szCs w:val="16"/>
                <w:lang w:eastAsia="id-ID"/>
              </w:rPr>
              <w:t>Sarana Sosial seperti Panti Asuhan, Panti Jompo dan Panti Rehabilitasi</w:t>
            </w:r>
          </w:p>
        </w:tc>
        <w:tc>
          <w:tcPr>
            <w:tcW w:w="618" w:type="pct"/>
            <w:shd w:val="clear" w:color="auto" w:fill="FFFFFF" w:themeFill="background1"/>
            <w:vAlign w:val="center"/>
            <w:hideMark/>
          </w:tcPr>
          <w:p w:rsidR="00E74C0B" w:rsidRPr="00563C09" w:rsidRDefault="00E74C0B" w:rsidP="00F630E5">
            <w:pPr>
              <w:jc w:val="center"/>
              <w:rPr>
                <w:rFonts w:ascii="Tahoma" w:hAnsi="Tahoma" w:cs="Tahoma"/>
                <w:sz w:val="16"/>
                <w:szCs w:val="16"/>
                <w:lang w:val="id-ID" w:eastAsia="id-ID"/>
              </w:rPr>
            </w:pPr>
            <w:r w:rsidRPr="00563C09">
              <w:rPr>
                <w:rFonts w:ascii="Tahoma" w:hAnsi="Tahoma" w:cs="Tahoma"/>
                <w:sz w:val="16"/>
                <w:szCs w:val="16"/>
                <w:lang w:eastAsia="id-ID"/>
              </w:rPr>
              <w:t xml:space="preserve"> </w:t>
            </w:r>
            <w:r w:rsidRPr="00563C09">
              <w:rPr>
                <w:rFonts w:ascii="Tahoma" w:hAnsi="Tahoma" w:cs="Tahoma"/>
                <w:sz w:val="16"/>
                <w:szCs w:val="16"/>
                <w:lang w:val="id-ID" w:eastAsia="id-ID"/>
              </w:rPr>
              <w:t>buah</w:t>
            </w:r>
          </w:p>
        </w:tc>
        <w:tc>
          <w:tcPr>
            <w:tcW w:w="535" w:type="pct"/>
            <w:shd w:val="clear" w:color="auto" w:fill="FFFFFF" w:themeFill="background1"/>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17</w:t>
            </w:r>
          </w:p>
        </w:tc>
        <w:tc>
          <w:tcPr>
            <w:tcW w:w="535" w:type="pct"/>
            <w:shd w:val="clear" w:color="auto" w:fill="FFFFFF" w:themeFill="background1"/>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17</w:t>
            </w:r>
          </w:p>
        </w:tc>
        <w:tc>
          <w:tcPr>
            <w:tcW w:w="535" w:type="pct"/>
            <w:shd w:val="clear" w:color="auto" w:fill="FFFFFF" w:themeFill="background1"/>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17</w:t>
            </w:r>
          </w:p>
        </w:tc>
        <w:tc>
          <w:tcPr>
            <w:tcW w:w="536" w:type="pct"/>
            <w:shd w:val="clear" w:color="auto" w:fill="FFFFFF" w:themeFill="background1"/>
            <w:noWrap/>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17</w:t>
            </w:r>
          </w:p>
        </w:tc>
      </w:tr>
      <w:tr w:rsidR="00E74C0B" w:rsidRPr="00563C09" w:rsidTr="00F630E5">
        <w:trPr>
          <w:trHeight w:val="513"/>
        </w:trPr>
        <w:tc>
          <w:tcPr>
            <w:tcW w:w="436" w:type="pct"/>
            <w:shd w:val="clear" w:color="auto" w:fill="FFFFFF" w:themeFill="background1"/>
            <w:vAlign w:val="center"/>
            <w:hideMark/>
          </w:tcPr>
          <w:p w:rsidR="00E74C0B" w:rsidRPr="00563C09" w:rsidRDefault="00E74C0B" w:rsidP="00F630E5">
            <w:pPr>
              <w:jc w:val="center"/>
              <w:rPr>
                <w:rFonts w:ascii="Tahoma" w:hAnsi="Tahoma" w:cs="Tahoma"/>
                <w:sz w:val="16"/>
                <w:szCs w:val="16"/>
                <w:lang w:eastAsia="id-ID"/>
              </w:rPr>
            </w:pPr>
            <w:r w:rsidRPr="00563C09">
              <w:rPr>
                <w:rFonts w:ascii="Tahoma" w:hAnsi="Tahoma" w:cs="Tahoma"/>
                <w:sz w:val="16"/>
                <w:szCs w:val="16"/>
                <w:lang w:eastAsia="id-ID"/>
              </w:rPr>
              <w:t>2.</w:t>
            </w:r>
          </w:p>
        </w:tc>
        <w:tc>
          <w:tcPr>
            <w:tcW w:w="1805" w:type="pct"/>
            <w:shd w:val="clear" w:color="auto" w:fill="FFFFFF" w:themeFill="background1"/>
            <w:vAlign w:val="center"/>
            <w:hideMark/>
          </w:tcPr>
          <w:p w:rsidR="00E74C0B" w:rsidRPr="00563C09" w:rsidRDefault="00E74C0B" w:rsidP="00F630E5">
            <w:pPr>
              <w:rPr>
                <w:rFonts w:ascii="Tahoma" w:hAnsi="Tahoma" w:cs="Tahoma"/>
                <w:b/>
                <w:bCs/>
                <w:sz w:val="16"/>
                <w:szCs w:val="16"/>
                <w:lang w:eastAsia="id-ID"/>
              </w:rPr>
            </w:pPr>
            <w:r w:rsidRPr="00563C09">
              <w:rPr>
                <w:rFonts w:ascii="Tahoma" w:hAnsi="Tahoma" w:cs="Tahoma"/>
                <w:b/>
                <w:bCs/>
                <w:sz w:val="16"/>
                <w:szCs w:val="16"/>
                <w:lang w:eastAsia="id-ID"/>
              </w:rPr>
              <w:t>Penanganan Penyandang masalah kesejahteraan sosial</w:t>
            </w:r>
          </w:p>
        </w:tc>
        <w:tc>
          <w:tcPr>
            <w:tcW w:w="618" w:type="pct"/>
            <w:shd w:val="clear" w:color="auto" w:fill="FFFFFF" w:themeFill="background1"/>
            <w:vAlign w:val="center"/>
            <w:hideMark/>
          </w:tcPr>
          <w:p w:rsidR="00E74C0B" w:rsidRPr="00563C09" w:rsidRDefault="00E74C0B" w:rsidP="00F630E5">
            <w:pPr>
              <w:jc w:val="center"/>
              <w:rPr>
                <w:rFonts w:ascii="Tahoma" w:hAnsi="Tahoma" w:cs="Tahoma"/>
                <w:sz w:val="16"/>
                <w:szCs w:val="16"/>
                <w:lang w:val="id-ID" w:eastAsia="id-ID"/>
              </w:rPr>
            </w:pPr>
            <w:r w:rsidRPr="00563C09">
              <w:rPr>
                <w:rFonts w:ascii="Tahoma" w:hAnsi="Tahoma" w:cs="Tahoma"/>
                <w:sz w:val="16"/>
                <w:szCs w:val="16"/>
                <w:lang w:eastAsia="id-ID"/>
              </w:rPr>
              <w:t xml:space="preserve"> </w:t>
            </w:r>
            <w:r w:rsidRPr="00563C09">
              <w:rPr>
                <w:rFonts w:ascii="Tahoma" w:hAnsi="Tahoma" w:cs="Tahoma"/>
                <w:sz w:val="16"/>
                <w:szCs w:val="16"/>
                <w:lang w:val="id-ID" w:eastAsia="id-ID"/>
              </w:rPr>
              <w:t>PMKS</w:t>
            </w:r>
          </w:p>
        </w:tc>
        <w:tc>
          <w:tcPr>
            <w:tcW w:w="535" w:type="pct"/>
            <w:shd w:val="clear" w:color="auto" w:fill="FFFFFF" w:themeFill="background1"/>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415</w:t>
            </w:r>
          </w:p>
        </w:tc>
        <w:tc>
          <w:tcPr>
            <w:tcW w:w="535" w:type="pct"/>
            <w:shd w:val="clear" w:color="auto" w:fill="FFFFFF" w:themeFill="background1"/>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421</w:t>
            </w:r>
          </w:p>
        </w:tc>
        <w:tc>
          <w:tcPr>
            <w:tcW w:w="535" w:type="pct"/>
            <w:shd w:val="clear" w:color="auto" w:fill="FFFFFF" w:themeFill="background1"/>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1.258</w:t>
            </w:r>
          </w:p>
        </w:tc>
        <w:tc>
          <w:tcPr>
            <w:tcW w:w="536" w:type="pct"/>
            <w:shd w:val="clear" w:color="auto" w:fill="FFFFFF" w:themeFill="background1"/>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1.281</w:t>
            </w:r>
          </w:p>
        </w:tc>
      </w:tr>
      <w:tr w:rsidR="00E74C0B" w:rsidRPr="00563C09" w:rsidTr="00F630E5">
        <w:trPr>
          <w:trHeight w:val="297"/>
        </w:trPr>
        <w:tc>
          <w:tcPr>
            <w:tcW w:w="436" w:type="pct"/>
            <w:shd w:val="clear" w:color="auto" w:fill="FFFFFF" w:themeFill="background1"/>
            <w:vAlign w:val="center"/>
            <w:hideMark/>
          </w:tcPr>
          <w:p w:rsidR="00E74C0B" w:rsidRPr="00563C09" w:rsidRDefault="00E74C0B" w:rsidP="00F630E5">
            <w:pPr>
              <w:jc w:val="center"/>
              <w:rPr>
                <w:rFonts w:ascii="Tahoma" w:hAnsi="Tahoma" w:cs="Tahoma"/>
                <w:sz w:val="16"/>
                <w:szCs w:val="16"/>
                <w:lang w:eastAsia="id-ID"/>
              </w:rPr>
            </w:pPr>
            <w:r w:rsidRPr="00563C09">
              <w:rPr>
                <w:rFonts w:ascii="Tahoma" w:hAnsi="Tahoma" w:cs="Tahoma"/>
                <w:sz w:val="16"/>
                <w:szCs w:val="16"/>
                <w:lang w:eastAsia="id-ID"/>
              </w:rPr>
              <w:t>3</w:t>
            </w:r>
          </w:p>
        </w:tc>
        <w:tc>
          <w:tcPr>
            <w:tcW w:w="1805" w:type="pct"/>
            <w:shd w:val="clear" w:color="auto" w:fill="FFFFFF" w:themeFill="background1"/>
            <w:vAlign w:val="center"/>
            <w:hideMark/>
          </w:tcPr>
          <w:p w:rsidR="00E74C0B" w:rsidRPr="00563C09" w:rsidRDefault="00E74C0B" w:rsidP="00F630E5">
            <w:pPr>
              <w:rPr>
                <w:rFonts w:ascii="Tahoma" w:hAnsi="Tahoma" w:cs="Tahoma"/>
                <w:b/>
                <w:bCs/>
                <w:sz w:val="16"/>
                <w:szCs w:val="16"/>
                <w:lang w:eastAsia="id-ID"/>
              </w:rPr>
            </w:pPr>
            <w:r w:rsidRPr="00563C09">
              <w:rPr>
                <w:rFonts w:ascii="Tahoma" w:hAnsi="Tahoma" w:cs="Tahoma"/>
                <w:b/>
                <w:bCs/>
                <w:sz w:val="16"/>
                <w:szCs w:val="16"/>
                <w:lang w:eastAsia="id-ID"/>
              </w:rPr>
              <w:t>Jumlah PMKS</w:t>
            </w:r>
          </w:p>
        </w:tc>
        <w:tc>
          <w:tcPr>
            <w:tcW w:w="618" w:type="pct"/>
            <w:shd w:val="clear" w:color="auto" w:fill="FFFFFF" w:themeFill="background1"/>
            <w:vAlign w:val="center"/>
            <w:hideMark/>
          </w:tcPr>
          <w:p w:rsidR="00E74C0B" w:rsidRPr="00563C09" w:rsidRDefault="00E74C0B" w:rsidP="00F630E5">
            <w:pPr>
              <w:jc w:val="center"/>
              <w:rPr>
                <w:rFonts w:ascii="Tahoma" w:hAnsi="Tahoma" w:cs="Tahoma"/>
                <w:sz w:val="16"/>
                <w:szCs w:val="16"/>
                <w:lang w:eastAsia="id-ID"/>
              </w:rPr>
            </w:pPr>
            <w:r w:rsidRPr="00563C09">
              <w:rPr>
                <w:rFonts w:ascii="Tahoma" w:hAnsi="Tahoma" w:cs="Tahoma"/>
                <w:sz w:val="16"/>
                <w:szCs w:val="16"/>
                <w:lang w:eastAsia="id-ID"/>
              </w:rPr>
              <w:t xml:space="preserve">Jiwa </w:t>
            </w:r>
          </w:p>
        </w:tc>
        <w:tc>
          <w:tcPr>
            <w:tcW w:w="535" w:type="pct"/>
            <w:shd w:val="clear" w:color="auto" w:fill="FFFFFF" w:themeFill="background1"/>
            <w:noWrap/>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71.411</w:t>
            </w:r>
          </w:p>
        </w:tc>
        <w:tc>
          <w:tcPr>
            <w:tcW w:w="535" w:type="pct"/>
            <w:shd w:val="clear" w:color="auto" w:fill="FFFFFF" w:themeFill="background1"/>
            <w:noWrap/>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41.526</w:t>
            </w:r>
          </w:p>
        </w:tc>
        <w:tc>
          <w:tcPr>
            <w:tcW w:w="535" w:type="pct"/>
            <w:shd w:val="clear" w:color="auto" w:fill="FFFFFF" w:themeFill="background1"/>
            <w:noWrap/>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40.268</w:t>
            </w:r>
          </w:p>
        </w:tc>
        <w:tc>
          <w:tcPr>
            <w:tcW w:w="536" w:type="pct"/>
            <w:shd w:val="clear" w:color="auto" w:fill="FFFFFF" w:themeFill="background1"/>
            <w:noWrap/>
            <w:vAlign w:val="center"/>
            <w:hideMark/>
          </w:tcPr>
          <w:p w:rsidR="00E74C0B" w:rsidRPr="00563C09" w:rsidRDefault="00E74C0B" w:rsidP="00F630E5">
            <w:pPr>
              <w:jc w:val="right"/>
              <w:rPr>
                <w:rFonts w:ascii="Tahoma" w:hAnsi="Tahoma" w:cs="Tahoma"/>
                <w:sz w:val="16"/>
                <w:szCs w:val="16"/>
                <w:lang w:eastAsia="id-ID"/>
              </w:rPr>
            </w:pPr>
            <w:r w:rsidRPr="00563C09">
              <w:rPr>
                <w:rFonts w:ascii="Tahoma" w:hAnsi="Tahoma" w:cs="Tahoma"/>
                <w:sz w:val="16"/>
                <w:szCs w:val="16"/>
                <w:lang w:eastAsia="id-ID"/>
              </w:rPr>
              <w:t>38.987</w:t>
            </w:r>
          </w:p>
        </w:tc>
      </w:tr>
    </w:tbl>
    <w:p w:rsidR="00E74C0B" w:rsidRPr="00563C09" w:rsidRDefault="00E74C0B" w:rsidP="00E74C0B">
      <w:pPr>
        <w:pStyle w:val="ListParagraph"/>
        <w:spacing w:line="360" w:lineRule="auto"/>
        <w:jc w:val="both"/>
        <w:rPr>
          <w:rFonts w:ascii="Tahoma" w:hAnsi="Tahoma" w:cs="Tahoma"/>
          <w:sz w:val="22"/>
          <w:szCs w:val="22"/>
          <w:lang w:val="id-ID"/>
        </w:rPr>
      </w:pPr>
    </w:p>
    <w:p w:rsidR="00E74C0B" w:rsidRPr="005852CE" w:rsidRDefault="00E74C0B" w:rsidP="00E74C0B">
      <w:pPr>
        <w:pStyle w:val="ListParagraph"/>
        <w:numPr>
          <w:ilvl w:val="0"/>
          <w:numId w:val="33"/>
        </w:numPr>
        <w:spacing w:line="360" w:lineRule="auto"/>
        <w:jc w:val="both"/>
        <w:rPr>
          <w:rFonts w:ascii="Tahoma" w:hAnsi="Tahoma" w:cs="Tahoma"/>
          <w:b/>
          <w:sz w:val="22"/>
          <w:szCs w:val="22"/>
          <w:lang w:val="id-ID"/>
        </w:rPr>
      </w:pPr>
      <w:r w:rsidRPr="005852CE">
        <w:rPr>
          <w:rFonts w:ascii="Tahoma" w:hAnsi="Tahoma" w:cs="Tahoma"/>
          <w:b/>
          <w:bCs/>
          <w:sz w:val="22"/>
          <w:szCs w:val="22"/>
          <w:lang w:val="id-ID"/>
        </w:rPr>
        <w:t xml:space="preserve">Tenaga Kerja </w:t>
      </w:r>
    </w:p>
    <w:p w:rsidR="00E74C0B" w:rsidRPr="00563C09" w:rsidRDefault="00E74C0B" w:rsidP="00E74C0B">
      <w:pPr>
        <w:spacing w:before="240" w:line="360" w:lineRule="auto"/>
        <w:jc w:val="both"/>
        <w:rPr>
          <w:rFonts w:ascii="Tahoma" w:hAnsi="Tahoma" w:cs="Tahoma"/>
          <w:sz w:val="22"/>
          <w:szCs w:val="22"/>
        </w:rPr>
      </w:pPr>
      <w:r w:rsidRPr="00563C09">
        <w:rPr>
          <w:rFonts w:ascii="Tahoma" w:hAnsi="Tahoma" w:cs="Tahoma"/>
          <w:sz w:val="22"/>
          <w:szCs w:val="22"/>
          <w:lang w:val="id-ID"/>
        </w:rPr>
        <w:tab/>
        <w:t xml:space="preserve">Urusan ketenagakerjaan dilaksanakan oleh pemerintah kabupaten untuk memberikan jaminan kepada masyarakat untuk memberikan kebutuhan akan lapangan pekerjaan. Pemerintah kabupaten harus mampu menyediakan lapangan pekerjaan baik melalui fasilitasi maupun pembangunan di daerah. </w:t>
      </w:r>
      <w:r w:rsidRPr="00563C09">
        <w:rPr>
          <w:rFonts w:ascii="Tahoma" w:hAnsi="Tahoma" w:cs="Tahoma"/>
          <w:sz w:val="22"/>
          <w:szCs w:val="22"/>
          <w:lang w:val="id-ID"/>
        </w:rPr>
        <w:tab/>
        <w:t>Pada Tahun 201</w:t>
      </w:r>
      <w:r w:rsidRPr="00563C09">
        <w:rPr>
          <w:rFonts w:ascii="Tahoma" w:hAnsi="Tahoma" w:cs="Tahoma"/>
          <w:sz w:val="22"/>
          <w:szCs w:val="22"/>
        </w:rPr>
        <w:t>4</w:t>
      </w:r>
      <w:r w:rsidRPr="00563C09">
        <w:rPr>
          <w:rFonts w:ascii="Tahoma" w:hAnsi="Tahoma" w:cs="Tahoma"/>
          <w:sz w:val="22"/>
          <w:szCs w:val="22"/>
          <w:lang w:val="id-ID"/>
        </w:rPr>
        <w:t xml:space="preserve">, Pemerintah Kabupaten Gresik telah melaksanakan </w:t>
      </w:r>
      <w:r w:rsidRPr="00563C09">
        <w:rPr>
          <w:rFonts w:ascii="Tahoma" w:hAnsi="Tahoma" w:cs="Tahoma"/>
          <w:i/>
          <w:sz w:val="22"/>
          <w:szCs w:val="22"/>
          <w:lang w:val="id-ID"/>
        </w:rPr>
        <w:t xml:space="preserve">JOB FAIR </w:t>
      </w:r>
      <w:r w:rsidRPr="00563C09">
        <w:rPr>
          <w:rFonts w:ascii="Tahoma" w:hAnsi="Tahoma" w:cs="Tahoma"/>
          <w:sz w:val="22"/>
          <w:szCs w:val="22"/>
          <w:lang w:val="id-ID"/>
        </w:rPr>
        <w:t xml:space="preserve"> yang  bekerjasama dengan perusahaan  - perusahaan yang ada di wilayah Kabupaten Gresik dalam upaya untuk memberikan kesempatan peluang kerja.</w:t>
      </w:r>
    </w:p>
    <w:p w:rsidR="00E74C0B" w:rsidRDefault="00E74C0B" w:rsidP="00E74C0B">
      <w:pPr>
        <w:jc w:val="center"/>
        <w:rPr>
          <w:rFonts w:ascii="Tahoma" w:hAnsi="Tahoma" w:cs="Tahoma"/>
          <w:b/>
          <w:sz w:val="22"/>
          <w:szCs w:val="22"/>
          <w:lang w:val="id-ID"/>
        </w:rPr>
      </w:pPr>
    </w:p>
    <w:p w:rsidR="00E74C0B" w:rsidRPr="00563C09" w:rsidRDefault="00E74C0B" w:rsidP="00E74C0B">
      <w:pPr>
        <w:jc w:val="center"/>
        <w:rPr>
          <w:rFonts w:ascii="Tahoma" w:hAnsi="Tahoma" w:cs="Tahoma"/>
          <w:b/>
          <w:sz w:val="22"/>
          <w:szCs w:val="22"/>
          <w:lang w:val="id-ID"/>
        </w:rPr>
      </w:pPr>
      <w:r w:rsidRPr="00563C09">
        <w:rPr>
          <w:rFonts w:ascii="Tahoma" w:hAnsi="Tahoma" w:cs="Tahoma"/>
          <w:b/>
          <w:sz w:val="22"/>
          <w:szCs w:val="22"/>
          <w:lang w:val="fi-FI"/>
        </w:rPr>
        <w:t xml:space="preserve">Tabel </w:t>
      </w:r>
      <w:r>
        <w:rPr>
          <w:rFonts w:ascii="Tahoma" w:hAnsi="Tahoma" w:cs="Tahoma"/>
          <w:b/>
          <w:sz w:val="22"/>
          <w:szCs w:val="22"/>
          <w:lang w:val="id-ID"/>
        </w:rPr>
        <w:t>II</w:t>
      </w:r>
      <w:r w:rsidRPr="00563C09">
        <w:rPr>
          <w:rFonts w:ascii="Tahoma" w:hAnsi="Tahoma" w:cs="Tahoma"/>
          <w:b/>
          <w:sz w:val="22"/>
          <w:szCs w:val="22"/>
          <w:lang w:val="fi-FI"/>
        </w:rPr>
        <w:t>.</w:t>
      </w:r>
      <w:r>
        <w:rPr>
          <w:rFonts w:ascii="Tahoma" w:hAnsi="Tahoma" w:cs="Tahoma"/>
          <w:b/>
          <w:sz w:val="22"/>
          <w:szCs w:val="22"/>
          <w:lang w:val="id-ID"/>
        </w:rPr>
        <w:t>27</w:t>
      </w:r>
      <w:r w:rsidRPr="00563C09">
        <w:rPr>
          <w:rFonts w:ascii="Tahoma" w:hAnsi="Tahoma" w:cs="Tahoma"/>
          <w:b/>
          <w:sz w:val="22"/>
          <w:szCs w:val="22"/>
          <w:lang w:val="id-ID"/>
        </w:rPr>
        <w:t>.</w:t>
      </w:r>
    </w:p>
    <w:p w:rsidR="00E74C0B" w:rsidRDefault="00E74C0B" w:rsidP="00E74C0B">
      <w:pPr>
        <w:jc w:val="center"/>
        <w:rPr>
          <w:rFonts w:ascii="Tahoma" w:hAnsi="Tahoma" w:cs="Tahoma"/>
          <w:b/>
          <w:sz w:val="22"/>
          <w:szCs w:val="22"/>
          <w:lang w:val="id-ID"/>
        </w:rPr>
      </w:pPr>
      <w:r w:rsidRPr="00563C09">
        <w:rPr>
          <w:rFonts w:ascii="Tahoma" w:hAnsi="Tahoma" w:cs="Tahoma"/>
          <w:b/>
          <w:sz w:val="22"/>
          <w:szCs w:val="22"/>
          <w:lang w:val="fi-FI"/>
        </w:rPr>
        <w:t xml:space="preserve"> Pelayanan Urusan Tenaga Kerja Tahun 201</w:t>
      </w:r>
      <w:r w:rsidRPr="00563C09">
        <w:rPr>
          <w:rFonts w:ascii="Tahoma" w:hAnsi="Tahoma" w:cs="Tahoma"/>
          <w:b/>
          <w:sz w:val="22"/>
          <w:szCs w:val="22"/>
        </w:rPr>
        <w:t>1-2014</w:t>
      </w:r>
    </w:p>
    <w:p w:rsidR="00E74C0B" w:rsidRPr="005852CE" w:rsidRDefault="00E74C0B" w:rsidP="00E74C0B">
      <w:pPr>
        <w:jc w:val="center"/>
        <w:rPr>
          <w:rFonts w:ascii="Tahoma" w:hAnsi="Tahoma" w:cs="Tahoma"/>
          <w:b/>
          <w:sz w:val="22"/>
          <w:szCs w:val="22"/>
          <w:lang w:val="id-ID"/>
        </w:rPr>
      </w:pP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
        <w:gridCol w:w="3525"/>
        <w:gridCol w:w="1164"/>
        <w:gridCol w:w="1232"/>
        <w:gridCol w:w="1232"/>
        <w:gridCol w:w="1232"/>
        <w:gridCol w:w="1050"/>
      </w:tblGrid>
      <w:tr w:rsidR="00E74C0B" w:rsidRPr="005852CE" w:rsidTr="00F630E5">
        <w:trPr>
          <w:trHeight w:val="525"/>
          <w:tblHeader/>
          <w:jc w:val="center"/>
        </w:trPr>
        <w:tc>
          <w:tcPr>
            <w:tcW w:w="645" w:type="dxa"/>
            <w:vMerge w:val="restart"/>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NO.</w:t>
            </w:r>
          </w:p>
        </w:tc>
        <w:tc>
          <w:tcPr>
            <w:tcW w:w="3525" w:type="dxa"/>
            <w:vMerge w:val="restart"/>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INDIKATOR KINERJA</w:t>
            </w:r>
          </w:p>
        </w:tc>
        <w:tc>
          <w:tcPr>
            <w:tcW w:w="1164" w:type="dxa"/>
            <w:vMerge w:val="restart"/>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 xml:space="preserve">SATUAN </w:t>
            </w:r>
          </w:p>
        </w:tc>
        <w:tc>
          <w:tcPr>
            <w:tcW w:w="4746" w:type="dxa"/>
            <w:gridSpan w:val="4"/>
            <w:shd w:val="clear" w:color="000000" w:fill="DBEEF3"/>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CAPAIAN INDIKATOR KINERJA</w:t>
            </w:r>
          </w:p>
        </w:tc>
      </w:tr>
      <w:tr w:rsidR="00E74C0B" w:rsidRPr="005852CE" w:rsidTr="00F630E5">
        <w:trPr>
          <w:trHeight w:val="360"/>
          <w:tblHeader/>
          <w:jc w:val="center"/>
        </w:trPr>
        <w:tc>
          <w:tcPr>
            <w:tcW w:w="645" w:type="dxa"/>
            <w:vMerge/>
            <w:vAlign w:val="center"/>
            <w:hideMark/>
          </w:tcPr>
          <w:p w:rsidR="00E74C0B" w:rsidRPr="005852CE" w:rsidRDefault="00E74C0B" w:rsidP="00F630E5">
            <w:pPr>
              <w:spacing w:line="360" w:lineRule="auto"/>
              <w:rPr>
                <w:rFonts w:ascii="Tahoma" w:hAnsi="Tahoma" w:cs="Tahoma"/>
                <w:b/>
                <w:bCs/>
                <w:sz w:val="20"/>
                <w:szCs w:val="20"/>
              </w:rPr>
            </w:pPr>
          </w:p>
        </w:tc>
        <w:tc>
          <w:tcPr>
            <w:tcW w:w="3525" w:type="dxa"/>
            <w:vMerge/>
            <w:vAlign w:val="center"/>
            <w:hideMark/>
          </w:tcPr>
          <w:p w:rsidR="00E74C0B" w:rsidRPr="005852CE" w:rsidRDefault="00E74C0B" w:rsidP="00F630E5">
            <w:pPr>
              <w:spacing w:line="360" w:lineRule="auto"/>
              <w:rPr>
                <w:rFonts w:ascii="Tahoma" w:hAnsi="Tahoma" w:cs="Tahoma"/>
                <w:b/>
                <w:bCs/>
                <w:sz w:val="20"/>
                <w:szCs w:val="20"/>
              </w:rPr>
            </w:pPr>
          </w:p>
        </w:tc>
        <w:tc>
          <w:tcPr>
            <w:tcW w:w="1164" w:type="dxa"/>
            <w:vMerge/>
            <w:vAlign w:val="center"/>
            <w:hideMark/>
          </w:tcPr>
          <w:p w:rsidR="00E74C0B" w:rsidRPr="005852CE" w:rsidRDefault="00E74C0B" w:rsidP="00F630E5">
            <w:pPr>
              <w:spacing w:line="360" w:lineRule="auto"/>
              <w:rPr>
                <w:rFonts w:ascii="Tahoma" w:hAnsi="Tahoma" w:cs="Tahoma"/>
                <w:b/>
                <w:bCs/>
                <w:sz w:val="20"/>
                <w:szCs w:val="20"/>
              </w:rPr>
            </w:pPr>
          </w:p>
        </w:tc>
        <w:tc>
          <w:tcPr>
            <w:tcW w:w="1232" w:type="dxa"/>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2011</w:t>
            </w:r>
          </w:p>
        </w:tc>
        <w:tc>
          <w:tcPr>
            <w:tcW w:w="1232" w:type="dxa"/>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2012</w:t>
            </w:r>
          </w:p>
        </w:tc>
        <w:tc>
          <w:tcPr>
            <w:tcW w:w="1232" w:type="dxa"/>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2013</w:t>
            </w:r>
          </w:p>
        </w:tc>
        <w:tc>
          <w:tcPr>
            <w:tcW w:w="1050" w:type="dxa"/>
            <w:shd w:val="clear" w:color="000000" w:fill="DBEEF3"/>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2014</w:t>
            </w:r>
          </w:p>
        </w:tc>
      </w:tr>
      <w:tr w:rsidR="00E74C0B" w:rsidRPr="005852CE" w:rsidTr="00F630E5">
        <w:trPr>
          <w:trHeight w:val="225"/>
          <w:tblHeader/>
          <w:jc w:val="center"/>
        </w:trPr>
        <w:tc>
          <w:tcPr>
            <w:tcW w:w="645"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1</w:t>
            </w:r>
          </w:p>
        </w:tc>
        <w:tc>
          <w:tcPr>
            <w:tcW w:w="3525"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w:t>
            </w:r>
          </w:p>
        </w:tc>
        <w:tc>
          <w:tcPr>
            <w:tcW w:w="1164"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3</w:t>
            </w:r>
          </w:p>
        </w:tc>
        <w:tc>
          <w:tcPr>
            <w:tcW w:w="1232"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4</w:t>
            </w:r>
          </w:p>
        </w:tc>
        <w:tc>
          <w:tcPr>
            <w:tcW w:w="1232"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5</w:t>
            </w:r>
          </w:p>
        </w:tc>
        <w:tc>
          <w:tcPr>
            <w:tcW w:w="1232"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6</w:t>
            </w:r>
          </w:p>
        </w:tc>
        <w:tc>
          <w:tcPr>
            <w:tcW w:w="1050"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7</w:t>
            </w:r>
          </w:p>
        </w:tc>
      </w:tr>
      <w:tr w:rsidR="00E74C0B" w:rsidRPr="005852CE" w:rsidTr="00F630E5">
        <w:trPr>
          <w:trHeight w:val="330"/>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1</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Tingkat Partisipasi angkatan kerja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center"/>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330"/>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Jumlah  penduduk Angkatan Kerja </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orang</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612,073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862,073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692,750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592.569</w:t>
            </w:r>
          </w:p>
        </w:tc>
      </w:tr>
      <w:tr w:rsidR="00E74C0B" w:rsidRPr="005852CE" w:rsidTr="00F630E5">
        <w:trPr>
          <w:trHeight w:val="330"/>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penduduk usia kerja (15-64 thn)</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orang</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1,270,351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1,270,351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1,030,702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930.851</w:t>
            </w:r>
          </w:p>
        </w:tc>
      </w:tr>
      <w:tr w:rsidR="00E74C0B" w:rsidRPr="005852CE" w:rsidTr="00F630E5">
        <w:trPr>
          <w:trHeight w:val="300"/>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2</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Penempatan para pencari kerja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37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pencari kerja yang ditempatkan</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orang</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887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1,105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2,152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2.297</w:t>
            </w:r>
          </w:p>
        </w:tc>
      </w:tr>
      <w:tr w:rsidR="00E74C0B" w:rsidRPr="005852CE" w:rsidTr="00F630E5">
        <w:trPr>
          <w:trHeight w:val="37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pencari kerja yang mendaftar</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orang</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w:t>
            </w:r>
            <w:r w:rsidRPr="005852CE">
              <w:rPr>
                <w:rFonts w:ascii="Tahoma" w:hAnsi="Tahoma" w:cs="Tahoma"/>
                <w:sz w:val="20"/>
                <w:szCs w:val="20"/>
              </w:rPr>
              <w:lastRenderedPageBreak/>
              <w:t xml:space="preserve">2,906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lastRenderedPageBreak/>
              <w:t xml:space="preserve">           </w:t>
            </w:r>
            <w:r w:rsidRPr="005852CE">
              <w:rPr>
                <w:rFonts w:ascii="Tahoma" w:hAnsi="Tahoma" w:cs="Tahoma"/>
                <w:sz w:val="20"/>
                <w:szCs w:val="20"/>
              </w:rPr>
              <w:lastRenderedPageBreak/>
              <w:t xml:space="preserve">3,301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lastRenderedPageBreak/>
              <w:t xml:space="preserve">         </w:t>
            </w:r>
            <w:r w:rsidRPr="005852CE">
              <w:rPr>
                <w:rFonts w:ascii="Tahoma" w:hAnsi="Tahoma" w:cs="Tahoma"/>
                <w:sz w:val="20"/>
                <w:szCs w:val="20"/>
              </w:rPr>
              <w:lastRenderedPageBreak/>
              <w:t xml:space="preserve">7,482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lastRenderedPageBreak/>
              <w:t>2.762</w:t>
            </w:r>
          </w:p>
        </w:tc>
      </w:tr>
      <w:tr w:rsidR="00E74C0B" w:rsidRPr="005852CE" w:rsidTr="00F630E5">
        <w:trPr>
          <w:trHeight w:val="510"/>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lastRenderedPageBreak/>
              <w:t>3</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Jumlah pengangguran penduduk usia 15 keatas yang termasuk angkatan kerja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31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pengangguran usia 15 tahun keatas</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orang</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26,664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37,473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27,599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19,507 </w:t>
            </w:r>
          </w:p>
        </w:tc>
      </w:tr>
      <w:tr w:rsidR="00E74C0B" w:rsidRPr="005852CE" w:rsidTr="00F630E5">
        <w:trPr>
          <w:trHeight w:val="31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penduduk usia 15 tahun keatas</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orang</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612,073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557,623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612,321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592,569 </w:t>
            </w:r>
          </w:p>
        </w:tc>
      </w:tr>
      <w:tr w:rsidR="00E74C0B" w:rsidRPr="005852CE" w:rsidTr="00F630E5">
        <w:trPr>
          <w:trHeight w:val="450"/>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4</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Kepatuhan terhadap norma keselamatan dan kesehatan kerja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46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perusahaan yang memenuhi norma K3</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593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747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681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846 </w:t>
            </w:r>
          </w:p>
        </w:tc>
      </w:tr>
      <w:tr w:rsidR="00E74C0B" w:rsidRPr="005852CE" w:rsidTr="00F630E5">
        <w:trPr>
          <w:trHeight w:val="34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 Jumlah perusahaan di Kabupaten Gresik </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1,010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1,060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1,134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1.232</w:t>
            </w:r>
          </w:p>
        </w:tc>
      </w:tr>
      <w:tr w:rsidR="00E74C0B" w:rsidRPr="005852CE" w:rsidTr="00F630E5">
        <w:trPr>
          <w:trHeight w:val="375"/>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5</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Kepatuhan terhadap norma kerja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49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perusahaan yang sudah menerapkan Norma Kerja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585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928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849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1.193</w:t>
            </w:r>
          </w:p>
        </w:tc>
      </w:tr>
      <w:tr w:rsidR="00E74C0B" w:rsidRPr="005852CE" w:rsidTr="00F630E5">
        <w:trPr>
          <w:trHeight w:val="360"/>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 Jumlah perusahaan di Kabupaten Gresik </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1,010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1,060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1,134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1.232</w:t>
            </w:r>
          </w:p>
        </w:tc>
      </w:tr>
      <w:tr w:rsidR="00E74C0B" w:rsidRPr="005852CE" w:rsidTr="00F630E5">
        <w:trPr>
          <w:trHeight w:val="600"/>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6</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Kepatuhan terhadap norma jaminan social tenaga kerja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600"/>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perusahaan yang memenuhi norma jamsostek</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1,005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1,010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1,065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1.205</w:t>
            </w:r>
          </w:p>
        </w:tc>
      </w:tr>
      <w:tr w:rsidR="00E74C0B" w:rsidRPr="005852CE" w:rsidTr="00F630E5">
        <w:trPr>
          <w:trHeight w:val="28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 Jumlah perusahaan di Kabupaten Gresik </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1,010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1,060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1,134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1.232</w:t>
            </w:r>
          </w:p>
        </w:tc>
      </w:tr>
      <w:tr w:rsidR="00E74C0B" w:rsidRPr="005852CE" w:rsidTr="00F630E5">
        <w:trPr>
          <w:trHeight w:val="300"/>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7</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Angka nihil kecelakaan kerja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510"/>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perusahaan yang tidak mengalami</w:t>
            </w:r>
            <w:r w:rsidRPr="005852CE">
              <w:rPr>
                <w:rFonts w:ascii="Tahoma" w:hAnsi="Tahoma" w:cs="Tahoma"/>
                <w:sz w:val="20"/>
                <w:szCs w:val="20"/>
              </w:rPr>
              <w:br/>
              <w:t>kecelakaan kerja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9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30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39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64 </w:t>
            </w:r>
          </w:p>
        </w:tc>
      </w:tr>
      <w:tr w:rsidR="00E74C0B" w:rsidRPr="005852CE" w:rsidTr="00F630E5">
        <w:trPr>
          <w:trHeight w:val="480"/>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 Jumlah perusahaan di Kabupaten Gresik </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1,010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1,060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1,134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1,232 </w:t>
            </w:r>
          </w:p>
        </w:tc>
      </w:tr>
      <w:tr w:rsidR="00E74C0B" w:rsidRPr="005852CE" w:rsidTr="00F630E5">
        <w:trPr>
          <w:trHeight w:val="555"/>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lastRenderedPageBreak/>
              <w:t>8</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Penuntasan / penyelesaian perselisihan hubungan industrial</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133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kasus perselisihan hubungan industrial yang dapat diselesaikan secara tripartit oleh Disnakertrans dengan Persetujuan Bersama maupun yang</w:t>
            </w:r>
            <w:r w:rsidRPr="005852CE">
              <w:rPr>
                <w:rFonts w:ascii="Tahoma" w:hAnsi="Tahoma" w:cs="Tahoma"/>
                <w:sz w:val="20"/>
                <w:szCs w:val="20"/>
              </w:rPr>
              <w:br/>
              <w:t>diteruskan ke lembaga P4D dan P4P</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Kasus</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70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79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79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83 </w:t>
            </w:r>
          </w:p>
        </w:tc>
      </w:tr>
      <w:tr w:rsidR="00E74C0B" w:rsidRPr="005852CE" w:rsidTr="00F630E5">
        <w:trPr>
          <w:trHeight w:val="49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 Jumlah kasus perselisihan hubungan industrial yang masuk ke Disnakertrans</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Kasus</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80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91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95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94 </w:t>
            </w:r>
          </w:p>
        </w:tc>
      </w:tr>
      <w:tr w:rsidR="00E74C0B" w:rsidRPr="005852CE" w:rsidTr="00F630E5">
        <w:trPr>
          <w:trHeight w:val="555"/>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9</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Pemberlakuan peraturan perusahaan dan perjanjian kerja bersama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82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perusahaan yang sudah memberlakukan Peraturan Perusahaan dan Perjanjian Kerja Bersama</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87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117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92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99 </w:t>
            </w:r>
          </w:p>
        </w:tc>
      </w:tr>
      <w:tr w:rsidR="00E74C0B" w:rsidRPr="005852CE" w:rsidTr="00F630E5">
        <w:trPr>
          <w:trHeight w:val="40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 Jumlah perusahaan di Kabupaten Gresik</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1,010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1,060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1,134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1,232 </w:t>
            </w:r>
          </w:p>
        </w:tc>
      </w:tr>
      <w:tr w:rsidR="00E74C0B" w:rsidRPr="005852CE" w:rsidTr="00F630E5">
        <w:trPr>
          <w:trHeight w:val="780"/>
          <w:jc w:val="center"/>
        </w:trPr>
        <w:tc>
          <w:tcPr>
            <w:tcW w:w="645" w:type="dxa"/>
            <w:vMerge w:val="restart"/>
            <w:shd w:val="clear" w:color="000000" w:fill="FFFFFF"/>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10</w:t>
            </w:r>
          </w:p>
        </w:tc>
        <w:tc>
          <w:tcPr>
            <w:tcW w:w="352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Kepatuhan atas ketentuan mengenai pembentukan lembaga kerjasama Bipartit</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630"/>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perusahaan yang sudah memiliki Lembaga Kerjasama Bipartit</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101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119 </w:t>
            </w:r>
          </w:p>
        </w:tc>
      </w:tr>
      <w:tr w:rsidR="00E74C0B" w:rsidRPr="005852CE" w:rsidTr="00F630E5">
        <w:trPr>
          <w:trHeight w:val="585"/>
          <w:jc w:val="center"/>
        </w:trPr>
        <w:tc>
          <w:tcPr>
            <w:tcW w:w="645" w:type="dxa"/>
            <w:vMerge/>
            <w:vAlign w:val="center"/>
            <w:hideMark/>
          </w:tcPr>
          <w:p w:rsidR="00E74C0B" w:rsidRPr="005852CE" w:rsidRDefault="00E74C0B" w:rsidP="00F630E5">
            <w:pPr>
              <w:spacing w:line="360" w:lineRule="auto"/>
              <w:rPr>
                <w:rFonts w:ascii="Tahoma" w:hAnsi="Tahoma" w:cs="Tahoma"/>
                <w:sz w:val="20"/>
                <w:szCs w:val="20"/>
              </w:rPr>
            </w:pPr>
          </w:p>
        </w:tc>
        <w:tc>
          <w:tcPr>
            <w:tcW w:w="3525"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 Jumlah perusahaan yang wajib membentuk lembaga kerjasama Bipartit</w:t>
            </w:r>
          </w:p>
        </w:tc>
        <w:tc>
          <w:tcPr>
            <w:tcW w:w="1164"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32"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485 </w:t>
            </w:r>
          </w:p>
        </w:tc>
        <w:tc>
          <w:tcPr>
            <w:tcW w:w="1050"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505 </w:t>
            </w:r>
          </w:p>
        </w:tc>
      </w:tr>
    </w:tbl>
    <w:p w:rsidR="00E74C0B" w:rsidRDefault="00E74C0B" w:rsidP="00E74C0B">
      <w:pPr>
        <w:spacing w:line="360" w:lineRule="auto"/>
        <w:ind w:left="-180"/>
        <w:rPr>
          <w:rFonts w:ascii="Tahoma" w:hAnsi="Tahoma" w:cs="Tahoma"/>
          <w:bCs/>
          <w:i/>
          <w:sz w:val="22"/>
          <w:szCs w:val="22"/>
          <w:lang w:val="id-ID"/>
        </w:rPr>
      </w:pPr>
      <w:r w:rsidRPr="00563C09">
        <w:rPr>
          <w:rFonts w:ascii="Tahoma" w:hAnsi="Tahoma" w:cs="Tahoma"/>
          <w:bCs/>
          <w:i/>
          <w:sz w:val="22"/>
          <w:szCs w:val="22"/>
        </w:rPr>
        <w:t xml:space="preserve">Sumber </w:t>
      </w:r>
      <w:proofErr w:type="gramStart"/>
      <w:r w:rsidRPr="00563C09">
        <w:rPr>
          <w:rFonts w:ascii="Tahoma" w:hAnsi="Tahoma" w:cs="Tahoma"/>
          <w:bCs/>
          <w:i/>
          <w:sz w:val="22"/>
          <w:szCs w:val="22"/>
        </w:rPr>
        <w:t>Data :</w:t>
      </w:r>
      <w:proofErr w:type="gramEnd"/>
      <w:r w:rsidRPr="00563C09">
        <w:rPr>
          <w:rFonts w:ascii="Tahoma" w:hAnsi="Tahoma" w:cs="Tahoma"/>
          <w:bCs/>
          <w:i/>
          <w:sz w:val="22"/>
          <w:szCs w:val="22"/>
        </w:rPr>
        <w:t xml:space="preserve"> Dinas Tenaga Kerja Kab. Gresik, 2014</w:t>
      </w:r>
    </w:p>
    <w:p w:rsidR="00E74C0B" w:rsidRDefault="00E74C0B" w:rsidP="00E74C0B">
      <w:pPr>
        <w:spacing w:line="360" w:lineRule="auto"/>
        <w:ind w:left="-180"/>
        <w:rPr>
          <w:rFonts w:ascii="Tahoma" w:hAnsi="Tahoma" w:cs="Tahoma"/>
          <w:bCs/>
          <w:i/>
          <w:sz w:val="22"/>
          <w:szCs w:val="22"/>
          <w:lang w:val="id-ID"/>
        </w:rPr>
      </w:pPr>
    </w:p>
    <w:p w:rsidR="00E74C0B" w:rsidRDefault="00E74C0B" w:rsidP="00E74C0B">
      <w:pPr>
        <w:spacing w:line="360" w:lineRule="auto"/>
        <w:ind w:left="-180"/>
        <w:rPr>
          <w:rFonts w:ascii="Tahoma" w:hAnsi="Tahoma" w:cs="Tahoma"/>
          <w:bCs/>
          <w:i/>
          <w:sz w:val="22"/>
          <w:szCs w:val="22"/>
          <w:lang w:val="id-ID"/>
        </w:rPr>
      </w:pPr>
    </w:p>
    <w:p w:rsidR="00E74C0B" w:rsidRDefault="00E74C0B" w:rsidP="00E74C0B">
      <w:pPr>
        <w:spacing w:line="360" w:lineRule="auto"/>
        <w:ind w:left="-180"/>
        <w:rPr>
          <w:rFonts w:ascii="Tahoma" w:hAnsi="Tahoma" w:cs="Tahoma"/>
          <w:bCs/>
          <w:i/>
          <w:sz w:val="22"/>
          <w:szCs w:val="22"/>
          <w:lang w:val="id-ID"/>
        </w:rPr>
      </w:pPr>
    </w:p>
    <w:p w:rsidR="00E74C0B" w:rsidRPr="005852CE" w:rsidRDefault="00E74C0B" w:rsidP="00E74C0B">
      <w:pPr>
        <w:spacing w:line="360" w:lineRule="auto"/>
        <w:ind w:left="-180"/>
        <w:rPr>
          <w:rFonts w:ascii="Tahoma" w:hAnsi="Tahoma" w:cs="Tahoma"/>
          <w:bCs/>
          <w:i/>
          <w:sz w:val="22"/>
          <w:szCs w:val="22"/>
          <w:lang w:val="id-ID"/>
        </w:rPr>
      </w:pPr>
    </w:p>
    <w:p w:rsidR="00E74C0B" w:rsidRPr="005852CE" w:rsidRDefault="00E74C0B" w:rsidP="00E74C0B">
      <w:pPr>
        <w:pStyle w:val="ListParagraph"/>
        <w:numPr>
          <w:ilvl w:val="0"/>
          <w:numId w:val="33"/>
        </w:numPr>
        <w:spacing w:line="360" w:lineRule="auto"/>
        <w:jc w:val="both"/>
        <w:rPr>
          <w:rFonts w:ascii="Tahoma" w:hAnsi="Tahoma" w:cs="Tahoma"/>
          <w:b/>
          <w:sz w:val="22"/>
          <w:szCs w:val="22"/>
          <w:lang w:val="id-ID"/>
        </w:rPr>
      </w:pPr>
      <w:r w:rsidRPr="005852CE">
        <w:rPr>
          <w:rFonts w:ascii="Tahoma" w:hAnsi="Tahoma" w:cs="Tahoma"/>
          <w:b/>
          <w:sz w:val="22"/>
          <w:szCs w:val="22"/>
          <w:lang w:val="id-ID"/>
        </w:rPr>
        <w:lastRenderedPageBreak/>
        <w:t>Koperasi dan Usaha Kecil Menengah</w:t>
      </w:r>
    </w:p>
    <w:p w:rsidR="00E74C0B" w:rsidRPr="00563C09" w:rsidRDefault="00E74C0B" w:rsidP="00E74C0B">
      <w:pPr>
        <w:spacing w:after="240" w:line="360" w:lineRule="auto"/>
        <w:ind w:firstLine="567"/>
        <w:jc w:val="both"/>
        <w:rPr>
          <w:rFonts w:ascii="Tahoma" w:hAnsi="Tahoma" w:cs="Tahoma"/>
          <w:sz w:val="22"/>
          <w:szCs w:val="22"/>
        </w:rPr>
      </w:pPr>
      <w:r w:rsidRPr="00563C09">
        <w:rPr>
          <w:rFonts w:ascii="Tahoma" w:hAnsi="Tahoma" w:cs="Tahoma"/>
          <w:sz w:val="22"/>
          <w:szCs w:val="22"/>
          <w:lang w:val="id-ID"/>
        </w:rPr>
        <w:t>Hasil dari pelaksanaan urusan koperasi dan UMKM adalah kemampuan daerah untuk menggerakkan usaha yang berbasis kepada koperasi, usaha mikro dan usaha kecil. Keberpihakan pemerintah kepada sektor ini akan mampu meningkatkan jumlah dan kemampuan usahanya. Pada tahun 201</w:t>
      </w:r>
      <w:r w:rsidRPr="00563C09">
        <w:rPr>
          <w:rFonts w:ascii="Tahoma" w:hAnsi="Tahoma" w:cs="Tahoma"/>
          <w:sz w:val="22"/>
          <w:szCs w:val="22"/>
        </w:rPr>
        <w:t>4</w:t>
      </w:r>
      <w:r w:rsidRPr="00563C09">
        <w:rPr>
          <w:rFonts w:ascii="Tahoma" w:hAnsi="Tahoma" w:cs="Tahoma"/>
          <w:sz w:val="22"/>
          <w:szCs w:val="22"/>
          <w:lang w:val="id-ID"/>
        </w:rPr>
        <w:t xml:space="preserve"> jumlah koperasi dan koperasi aktif serta jumlah usaha mikro dan kecil mengalami peningkatan.</w:t>
      </w:r>
    </w:p>
    <w:p w:rsidR="00E74C0B" w:rsidRPr="00563C09" w:rsidRDefault="00E74C0B" w:rsidP="00E74C0B">
      <w:pPr>
        <w:jc w:val="center"/>
        <w:rPr>
          <w:rFonts w:ascii="Tahoma" w:hAnsi="Tahoma" w:cs="Tahoma"/>
          <w:b/>
          <w:sz w:val="22"/>
          <w:szCs w:val="22"/>
          <w:lang w:val="id-ID"/>
        </w:rPr>
      </w:pPr>
      <w:r w:rsidRPr="00563C09">
        <w:rPr>
          <w:rFonts w:ascii="Tahoma" w:hAnsi="Tahoma" w:cs="Tahoma"/>
          <w:b/>
          <w:sz w:val="22"/>
          <w:szCs w:val="22"/>
        </w:rPr>
        <w:t xml:space="preserve">Tabel </w:t>
      </w:r>
      <w:r>
        <w:rPr>
          <w:rFonts w:ascii="Tahoma" w:hAnsi="Tahoma" w:cs="Tahoma"/>
          <w:b/>
          <w:sz w:val="22"/>
          <w:szCs w:val="22"/>
          <w:lang w:val="id-ID"/>
        </w:rPr>
        <w:t>II</w:t>
      </w:r>
      <w:r w:rsidRPr="00563C09">
        <w:rPr>
          <w:rFonts w:ascii="Tahoma" w:hAnsi="Tahoma" w:cs="Tahoma"/>
          <w:b/>
          <w:sz w:val="22"/>
          <w:szCs w:val="22"/>
        </w:rPr>
        <w:t>.</w:t>
      </w:r>
      <w:r w:rsidRPr="00563C09">
        <w:rPr>
          <w:rFonts w:ascii="Tahoma" w:hAnsi="Tahoma" w:cs="Tahoma"/>
          <w:b/>
          <w:sz w:val="22"/>
          <w:szCs w:val="22"/>
          <w:lang w:val="id-ID"/>
        </w:rPr>
        <w:t>2</w:t>
      </w:r>
      <w:r>
        <w:rPr>
          <w:rFonts w:ascii="Tahoma" w:hAnsi="Tahoma" w:cs="Tahoma"/>
          <w:b/>
          <w:sz w:val="22"/>
          <w:szCs w:val="22"/>
          <w:lang w:val="id-ID"/>
        </w:rPr>
        <w:t>8</w:t>
      </w:r>
      <w:r w:rsidRPr="00563C09">
        <w:rPr>
          <w:rFonts w:ascii="Tahoma" w:hAnsi="Tahoma" w:cs="Tahoma"/>
          <w:b/>
          <w:sz w:val="22"/>
          <w:szCs w:val="22"/>
          <w:lang w:val="id-ID"/>
        </w:rPr>
        <w:t>.</w:t>
      </w:r>
    </w:p>
    <w:p w:rsidR="00E74C0B" w:rsidRDefault="00E74C0B" w:rsidP="00E74C0B">
      <w:pPr>
        <w:jc w:val="center"/>
        <w:rPr>
          <w:rFonts w:ascii="Tahoma" w:hAnsi="Tahoma" w:cs="Tahoma"/>
          <w:b/>
          <w:sz w:val="22"/>
          <w:szCs w:val="22"/>
          <w:lang w:val="id-ID"/>
        </w:rPr>
      </w:pPr>
      <w:r w:rsidRPr="00563C09">
        <w:rPr>
          <w:rFonts w:ascii="Tahoma" w:hAnsi="Tahoma" w:cs="Tahoma"/>
          <w:b/>
          <w:sz w:val="22"/>
          <w:szCs w:val="22"/>
        </w:rPr>
        <w:t xml:space="preserve"> Pelayanan Urusan Koperasi Tahun 2011-2014</w:t>
      </w:r>
    </w:p>
    <w:p w:rsidR="00E74C0B" w:rsidRPr="005852CE" w:rsidRDefault="00E74C0B" w:rsidP="00E74C0B">
      <w:pPr>
        <w:jc w:val="center"/>
        <w:rPr>
          <w:rFonts w:ascii="Tahoma" w:hAnsi="Tahoma" w:cs="Tahoma"/>
          <w:b/>
          <w:sz w:val="22"/>
          <w:szCs w:val="22"/>
          <w:lang w:val="id-ID"/>
        </w:rPr>
      </w:pP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2"/>
        <w:gridCol w:w="3385"/>
        <w:gridCol w:w="1353"/>
        <w:gridCol w:w="1137"/>
        <w:gridCol w:w="1137"/>
        <w:gridCol w:w="1087"/>
        <w:gridCol w:w="1209"/>
      </w:tblGrid>
      <w:tr w:rsidR="00E74C0B" w:rsidRPr="005852CE" w:rsidTr="00F630E5">
        <w:trPr>
          <w:trHeight w:val="330"/>
          <w:tblHeader/>
          <w:jc w:val="center"/>
        </w:trPr>
        <w:tc>
          <w:tcPr>
            <w:tcW w:w="772" w:type="dxa"/>
            <w:vMerge w:val="restart"/>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NO.</w:t>
            </w:r>
          </w:p>
        </w:tc>
        <w:tc>
          <w:tcPr>
            <w:tcW w:w="3385" w:type="dxa"/>
            <w:vMerge w:val="restart"/>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INDIKATOR KINERJA</w:t>
            </w:r>
          </w:p>
        </w:tc>
        <w:tc>
          <w:tcPr>
            <w:tcW w:w="1353" w:type="dxa"/>
            <w:vMerge w:val="restart"/>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SATUAN</w:t>
            </w:r>
          </w:p>
        </w:tc>
        <w:tc>
          <w:tcPr>
            <w:tcW w:w="4570" w:type="dxa"/>
            <w:gridSpan w:val="4"/>
            <w:shd w:val="clear" w:color="000000" w:fill="DBEEF3"/>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CAPAIAN INDIKATOR KINERJA</w:t>
            </w:r>
          </w:p>
        </w:tc>
      </w:tr>
      <w:tr w:rsidR="00E74C0B" w:rsidRPr="005852CE" w:rsidTr="00F630E5">
        <w:trPr>
          <w:trHeight w:val="255"/>
          <w:tblHeader/>
          <w:jc w:val="center"/>
        </w:trPr>
        <w:tc>
          <w:tcPr>
            <w:tcW w:w="772" w:type="dxa"/>
            <w:vMerge/>
            <w:vAlign w:val="center"/>
            <w:hideMark/>
          </w:tcPr>
          <w:p w:rsidR="00E74C0B" w:rsidRPr="005852CE" w:rsidRDefault="00E74C0B" w:rsidP="00F630E5">
            <w:pPr>
              <w:spacing w:line="360" w:lineRule="auto"/>
              <w:rPr>
                <w:rFonts w:ascii="Tahoma" w:hAnsi="Tahoma" w:cs="Tahoma"/>
                <w:b/>
                <w:bCs/>
                <w:sz w:val="20"/>
                <w:szCs w:val="20"/>
              </w:rPr>
            </w:pPr>
          </w:p>
        </w:tc>
        <w:tc>
          <w:tcPr>
            <w:tcW w:w="3385" w:type="dxa"/>
            <w:vMerge/>
            <w:vAlign w:val="center"/>
            <w:hideMark/>
          </w:tcPr>
          <w:p w:rsidR="00E74C0B" w:rsidRPr="005852CE" w:rsidRDefault="00E74C0B" w:rsidP="00F630E5">
            <w:pPr>
              <w:spacing w:line="360" w:lineRule="auto"/>
              <w:rPr>
                <w:rFonts w:ascii="Tahoma" w:hAnsi="Tahoma" w:cs="Tahoma"/>
                <w:b/>
                <w:bCs/>
                <w:sz w:val="20"/>
                <w:szCs w:val="20"/>
              </w:rPr>
            </w:pPr>
          </w:p>
        </w:tc>
        <w:tc>
          <w:tcPr>
            <w:tcW w:w="1353" w:type="dxa"/>
            <w:vMerge/>
            <w:vAlign w:val="center"/>
            <w:hideMark/>
          </w:tcPr>
          <w:p w:rsidR="00E74C0B" w:rsidRPr="005852CE" w:rsidRDefault="00E74C0B" w:rsidP="00F630E5">
            <w:pPr>
              <w:spacing w:line="360" w:lineRule="auto"/>
              <w:rPr>
                <w:rFonts w:ascii="Tahoma" w:hAnsi="Tahoma" w:cs="Tahoma"/>
                <w:b/>
                <w:bCs/>
                <w:sz w:val="20"/>
                <w:szCs w:val="20"/>
              </w:rPr>
            </w:pPr>
          </w:p>
        </w:tc>
        <w:tc>
          <w:tcPr>
            <w:tcW w:w="1137" w:type="dxa"/>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2011</w:t>
            </w:r>
          </w:p>
        </w:tc>
        <w:tc>
          <w:tcPr>
            <w:tcW w:w="1137" w:type="dxa"/>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2012</w:t>
            </w:r>
          </w:p>
        </w:tc>
        <w:tc>
          <w:tcPr>
            <w:tcW w:w="1087" w:type="dxa"/>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2013</w:t>
            </w:r>
          </w:p>
        </w:tc>
        <w:tc>
          <w:tcPr>
            <w:tcW w:w="1209" w:type="dxa"/>
            <w:shd w:val="clear" w:color="000000" w:fill="DBEEF3"/>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2014</w:t>
            </w:r>
          </w:p>
        </w:tc>
      </w:tr>
      <w:tr w:rsidR="00E74C0B" w:rsidRPr="005852CE" w:rsidTr="00F630E5">
        <w:trPr>
          <w:trHeight w:val="255"/>
          <w:tblHeader/>
          <w:jc w:val="center"/>
        </w:trPr>
        <w:tc>
          <w:tcPr>
            <w:tcW w:w="772"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1</w:t>
            </w:r>
          </w:p>
        </w:tc>
        <w:tc>
          <w:tcPr>
            <w:tcW w:w="3385"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w:t>
            </w:r>
          </w:p>
        </w:tc>
        <w:tc>
          <w:tcPr>
            <w:tcW w:w="1353"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3</w:t>
            </w:r>
          </w:p>
        </w:tc>
        <w:tc>
          <w:tcPr>
            <w:tcW w:w="1137"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4</w:t>
            </w:r>
          </w:p>
        </w:tc>
        <w:tc>
          <w:tcPr>
            <w:tcW w:w="1137"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5</w:t>
            </w:r>
          </w:p>
        </w:tc>
        <w:tc>
          <w:tcPr>
            <w:tcW w:w="1087"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6</w:t>
            </w:r>
          </w:p>
        </w:tc>
        <w:tc>
          <w:tcPr>
            <w:tcW w:w="1209"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7</w:t>
            </w:r>
          </w:p>
        </w:tc>
      </w:tr>
      <w:tr w:rsidR="00E74C0B" w:rsidRPr="005852CE" w:rsidTr="00F630E5">
        <w:trPr>
          <w:trHeight w:val="255"/>
          <w:jc w:val="center"/>
        </w:trPr>
        <w:tc>
          <w:tcPr>
            <w:tcW w:w="772" w:type="dxa"/>
            <w:vMerge w:val="restart"/>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1.</w:t>
            </w:r>
          </w:p>
        </w:tc>
        <w:tc>
          <w:tcPr>
            <w:tcW w:w="338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Koperasi aktif</w:t>
            </w:r>
          </w:p>
        </w:tc>
        <w:tc>
          <w:tcPr>
            <w:tcW w:w="1353"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087"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209" w:type="dxa"/>
            <w:shd w:val="clear" w:color="auto" w:fill="auto"/>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r>
      <w:tr w:rsidR="00E74C0B" w:rsidRPr="005852CE" w:rsidTr="00F630E5">
        <w:trPr>
          <w:trHeight w:val="255"/>
          <w:jc w:val="center"/>
        </w:trPr>
        <w:tc>
          <w:tcPr>
            <w:tcW w:w="772" w:type="dxa"/>
            <w:vMerge/>
            <w:vAlign w:val="center"/>
            <w:hideMark/>
          </w:tcPr>
          <w:p w:rsidR="00E74C0B" w:rsidRPr="005852CE" w:rsidRDefault="00E74C0B" w:rsidP="00F630E5">
            <w:pPr>
              <w:spacing w:line="360" w:lineRule="auto"/>
              <w:rPr>
                <w:rFonts w:ascii="Tahoma" w:hAnsi="Tahoma" w:cs="Tahoma"/>
                <w:sz w:val="20"/>
                <w:szCs w:val="20"/>
              </w:rPr>
            </w:pPr>
          </w:p>
        </w:tc>
        <w:tc>
          <w:tcPr>
            <w:tcW w:w="3385" w:type="dxa"/>
            <w:shd w:val="clear" w:color="auto" w:fill="auto"/>
            <w:noWrap/>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Jumlah Koperasi aktif </w:t>
            </w:r>
          </w:p>
        </w:tc>
        <w:tc>
          <w:tcPr>
            <w:tcW w:w="1353"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856</w:t>
            </w:r>
          </w:p>
        </w:tc>
        <w:tc>
          <w:tcPr>
            <w:tcW w:w="113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965</w:t>
            </w:r>
          </w:p>
        </w:tc>
        <w:tc>
          <w:tcPr>
            <w:tcW w:w="108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974</w:t>
            </w:r>
          </w:p>
        </w:tc>
        <w:tc>
          <w:tcPr>
            <w:tcW w:w="1209"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991</w:t>
            </w:r>
          </w:p>
        </w:tc>
      </w:tr>
      <w:tr w:rsidR="00E74C0B" w:rsidRPr="005852CE" w:rsidTr="00F630E5">
        <w:trPr>
          <w:trHeight w:val="255"/>
          <w:jc w:val="center"/>
        </w:trPr>
        <w:tc>
          <w:tcPr>
            <w:tcW w:w="772" w:type="dxa"/>
            <w:vMerge/>
            <w:vAlign w:val="center"/>
            <w:hideMark/>
          </w:tcPr>
          <w:p w:rsidR="00E74C0B" w:rsidRPr="005852CE" w:rsidRDefault="00E74C0B" w:rsidP="00F630E5">
            <w:pPr>
              <w:spacing w:line="360" w:lineRule="auto"/>
              <w:rPr>
                <w:rFonts w:ascii="Tahoma" w:hAnsi="Tahoma" w:cs="Tahoma"/>
                <w:sz w:val="20"/>
                <w:szCs w:val="20"/>
              </w:rPr>
            </w:pPr>
          </w:p>
        </w:tc>
        <w:tc>
          <w:tcPr>
            <w:tcW w:w="3385" w:type="dxa"/>
            <w:shd w:val="clear" w:color="auto" w:fill="auto"/>
            <w:noWrap/>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seluruh koperasi      </w:t>
            </w:r>
          </w:p>
        </w:tc>
        <w:tc>
          <w:tcPr>
            <w:tcW w:w="1353"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1050</w:t>
            </w:r>
          </w:p>
        </w:tc>
        <w:tc>
          <w:tcPr>
            <w:tcW w:w="113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1059</w:t>
            </w:r>
          </w:p>
        </w:tc>
        <w:tc>
          <w:tcPr>
            <w:tcW w:w="108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1070</w:t>
            </w:r>
          </w:p>
        </w:tc>
        <w:tc>
          <w:tcPr>
            <w:tcW w:w="1209"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1088</w:t>
            </w:r>
          </w:p>
        </w:tc>
      </w:tr>
      <w:tr w:rsidR="00E74C0B" w:rsidRPr="005852CE" w:rsidTr="00F630E5">
        <w:trPr>
          <w:trHeight w:val="255"/>
          <w:jc w:val="center"/>
        </w:trPr>
        <w:tc>
          <w:tcPr>
            <w:tcW w:w="772" w:type="dxa"/>
            <w:vMerge w:val="restart"/>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2.</w:t>
            </w:r>
          </w:p>
        </w:tc>
        <w:tc>
          <w:tcPr>
            <w:tcW w:w="338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Usaha mikro dan kecil</w:t>
            </w:r>
          </w:p>
        </w:tc>
        <w:tc>
          <w:tcPr>
            <w:tcW w:w="1353"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8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09"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255"/>
          <w:jc w:val="center"/>
        </w:trPr>
        <w:tc>
          <w:tcPr>
            <w:tcW w:w="772" w:type="dxa"/>
            <w:vMerge/>
            <w:vAlign w:val="center"/>
            <w:hideMark/>
          </w:tcPr>
          <w:p w:rsidR="00E74C0B" w:rsidRPr="005852CE" w:rsidRDefault="00E74C0B" w:rsidP="00F630E5">
            <w:pPr>
              <w:spacing w:line="360" w:lineRule="auto"/>
              <w:rPr>
                <w:rFonts w:ascii="Tahoma" w:hAnsi="Tahoma" w:cs="Tahoma"/>
                <w:sz w:val="20"/>
                <w:szCs w:val="20"/>
              </w:rPr>
            </w:pPr>
          </w:p>
        </w:tc>
        <w:tc>
          <w:tcPr>
            <w:tcW w:w="3385" w:type="dxa"/>
            <w:shd w:val="clear" w:color="auto" w:fill="auto"/>
            <w:noWrap/>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Jumlah usaha mikro dan kecil </w:t>
            </w:r>
          </w:p>
        </w:tc>
        <w:tc>
          <w:tcPr>
            <w:tcW w:w="1353"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26,162</w:t>
            </w:r>
          </w:p>
        </w:tc>
        <w:tc>
          <w:tcPr>
            <w:tcW w:w="113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35,010</w:t>
            </w:r>
          </w:p>
        </w:tc>
        <w:tc>
          <w:tcPr>
            <w:tcW w:w="108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36,361</w:t>
            </w:r>
          </w:p>
        </w:tc>
        <w:tc>
          <w:tcPr>
            <w:tcW w:w="1209"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165,616</w:t>
            </w:r>
          </w:p>
        </w:tc>
      </w:tr>
      <w:tr w:rsidR="00E74C0B" w:rsidRPr="005852CE" w:rsidTr="00F630E5">
        <w:trPr>
          <w:trHeight w:val="255"/>
          <w:jc w:val="center"/>
        </w:trPr>
        <w:tc>
          <w:tcPr>
            <w:tcW w:w="772" w:type="dxa"/>
            <w:vMerge/>
            <w:vAlign w:val="center"/>
            <w:hideMark/>
          </w:tcPr>
          <w:p w:rsidR="00E74C0B" w:rsidRPr="005852CE" w:rsidRDefault="00E74C0B" w:rsidP="00F630E5">
            <w:pPr>
              <w:spacing w:line="360" w:lineRule="auto"/>
              <w:rPr>
                <w:rFonts w:ascii="Tahoma" w:hAnsi="Tahoma" w:cs="Tahoma"/>
                <w:sz w:val="20"/>
                <w:szCs w:val="20"/>
              </w:rPr>
            </w:pPr>
          </w:p>
        </w:tc>
        <w:tc>
          <w:tcPr>
            <w:tcW w:w="3385" w:type="dxa"/>
            <w:shd w:val="clear" w:color="auto" w:fill="auto"/>
            <w:noWrap/>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seluruh UKM</w:t>
            </w:r>
          </w:p>
        </w:tc>
        <w:tc>
          <w:tcPr>
            <w:tcW w:w="1353"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36,525</w:t>
            </w:r>
          </w:p>
        </w:tc>
        <w:tc>
          <w:tcPr>
            <w:tcW w:w="113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36,650</w:t>
            </w:r>
          </w:p>
        </w:tc>
        <w:tc>
          <w:tcPr>
            <w:tcW w:w="108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36,774</w:t>
            </w:r>
          </w:p>
        </w:tc>
        <w:tc>
          <w:tcPr>
            <w:tcW w:w="1209"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171,316</w:t>
            </w:r>
          </w:p>
        </w:tc>
      </w:tr>
      <w:tr w:rsidR="00E74C0B" w:rsidRPr="005852CE" w:rsidTr="00F630E5">
        <w:trPr>
          <w:trHeight w:val="630"/>
          <w:jc w:val="center"/>
        </w:trPr>
        <w:tc>
          <w:tcPr>
            <w:tcW w:w="772" w:type="dxa"/>
            <w:vMerge w:val="restart"/>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3.</w:t>
            </w:r>
          </w:p>
        </w:tc>
        <w:tc>
          <w:tcPr>
            <w:tcW w:w="3385"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 xml:space="preserve">Koperasi yang mendapatkan penilaian baik </w:t>
            </w:r>
          </w:p>
        </w:tc>
        <w:tc>
          <w:tcPr>
            <w:tcW w:w="1353"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087"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09"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765"/>
          <w:jc w:val="center"/>
        </w:trPr>
        <w:tc>
          <w:tcPr>
            <w:tcW w:w="772" w:type="dxa"/>
            <w:vMerge/>
            <w:vAlign w:val="center"/>
            <w:hideMark/>
          </w:tcPr>
          <w:p w:rsidR="00E74C0B" w:rsidRPr="005852CE" w:rsidRDefault="00E74C0B" w:rsidP="00F630E5">
            <w:pPr>
              <w:spacing w:line="360" w:lineRule="auto"/>
              <w:rPr>
                <w:rFonts w:ascii="Tahoma" w:hAnsi="Tahoma" w:cs="Tahoma"/>
                <w:sz w:val="20"/>
                <w:szCs w:val="20"/>
              </w:rPr>
            </w:pPr>
          </w:p>
        </w:tc>
        <w:tc>
          <w:tcPr>
            <w:tcW w:w="3385" w:type="dxa"/>
            <w:shd w:val="clear" w:color="auto" w:fill="auto"/>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xml:space="preserve">Jumlah koperasi yang mendapat penilaian baik tahun ini </w:t>
            </w:r>
          </w:p>
        </w:tc>
        <w:tc>
          <w:tcPr>
            <w:tcW w:w="1353"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139</w:t>
            </w:r>
          </w:p>
        </w:tc>
        <w:tc>
          <w:tcPr>
            <w:tcW w:w="113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152</w:t>
            </w:r>
          </w:p>
        </w:tc>
        <w:tc>
          <w:tcPr>
            <w:tcW w:w="108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192</w:t>
            </w:r>
          </w:p>
        </w:tc>
        <w:tc>
          <w:tcPr>
            <w:tcW w:w="1209"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229</w:t>
            </w:r>
          </w:p>
        </w:tc>
      </w:tr>
      <w:tr w:rsidR="00E74C0B" w:rsidRPr="005852CE" w:rsidTr="00F630E5">
        <w:trPr>
          <w:trHeight w:val="255"/>
          <w:jc w:val="center"/>
        </w:trPr>
        <w:tc>
          <w:tcPr>
            <w:tcW w:w="772" w:type="dxa"/>
            <w:vMerge/>
            <w:vAlign w:val="center"/>
            <w:hideMark/>
          </w:tcPr>
          <w:p w:rsidR="00E74C0B" w:rsidRPr="005852CE" w:rsidRDefault="00E74C0B" w:rsidP="00F630E5">
            <w:pPr>
              <w:spacing w:line="360" w:lineRule="auto"/>
              <w:rPr>
                <w:rFonts w:ascii="Tahoma" w:hAnsi="Tahoma" w:cs="Tahoma"/>
                <w:sz w:val="20"/>
                <w:szCs w:val="20"/>
              </w:rPr>
            </w:pPr>
          </w:p>
        </w:tc>
        <w:tc>
          <w:tcPr>
            <w:tcW w:w="3385" w:type="dxa"/>
            <w:shd w:val="clear" w:color="auto" w:fill="auto"/>
            <w:noWrap/>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seluruh koperasi      </w:t>
            </w:r>
          </w:p>
        </w:tc>
        <w:tc>
          <w:tcPr>
            <w:tcW w:w="1353"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 </w:t>
            </w:r>
          </w:p>
        </w:tc>
        <w:tc>
          <w:tcPr>
            <w:tcW w:w="113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184</w:t>
            </w:r>
          </w:p>
        </w:tc>
        <w:tc>
          <w:tcPr>
            <w:tcW w:w="113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197</w:t>
            </w:r>
          </w:p>
        </w:tc>
        <w:tc>
          <w:tcPr>
            <w:tcW w:w="1087"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242</w:t>
            </w:r>
          </w:p>
        </w:tc>
        <w:tc>
          <w:tcPr>
            <w:tcW w:w="1209"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279</w:t>
            </w:r>
          </w:p>
        </w:tc>
      </w:tr>
    </w:tbl>
    <w:p w:rsidR="00E74C0B" w:rsidRPr="00563C09" w:rsidRDefault="00E74C0B" w:rsidP="00E74C0B">
      <w:pPr>
        <w:spacing w:line="360" w:lineRule="auto"/>
        <w:ind w:left="180"/>
        <w:rPr>
          <w:rFonts w:ascii="Tahoma" w:hAnsi="Tahoma" w:cs="Tahoma"/>
          <w:bCs/>
          <w:i/>
          <w:sz w:val="22"/>
          <w:szCs w:val="22"/>
          <w:lang w:val="id-ID"/>
        </w:rPr>
      </w:pPr>
      <w:r w:rsidRPr="00563C09">
        <w:rPr>
          <w:rFonts w:ascii="Tahoma" w:hAnsi="Tahoma" w:cs="Tahoma"/>
          <w:bCs/>
          <w:i/>
          <w:sz w:val="22"/>
          <w:szCs w:val="22"/>
          <w:lang w:val="sv-SE"/>
        </w:rPr>
        <w:t>Sumber Data : Dinas Koperasi</w:t>
      </w:r>
      <w:r w:rsidRPr="00563C09">
        <w:rPr>
          <w:rFonts w:ascii="Tahoma" w:hAnsi="Tahoma" w:cs="Tahoma"/>
          <w:bCs/>
          <w:i/>
          <w:sz w:val="22"/>
          <w:szCs w:val="22"/>
          <w:lang w:val="id-ID"/>
        </w:rPr>
        <w:t xml:space="preserve">, Perindustrian dan Perdagangan </w:t>
      </w:r>
      <w:r w:rsidRPr="00563C09">
        <w:rPr>
          <w:rFonts w:ascii="Tahoma" w:hAnsi="Tahoma" w:cs="Tahoma"/>
          <w:bCs/>
          <w:i/>
          <w:sz w:val="22"/>
          <w:szCs w:val="22"/>
          <w:lang w:val="sv-SE"/>
        </w:rPr>
        <w:t xml:space="preserve"> Kab. Gresik, 201</w:t>
      </w:r>
      <w:r w:rsidRPr="00563C09">
        <w:rPr>
          <w:rFonts w:ascii="Tahoma" w:hAnsi="Tahoma" w:cs="Tahoma"/>
          <w:bCs/>
          <w:i/>
          <w:sz w:val="22"/>
          <w:szCs w:val="22"/>
          <w:lang w:val="id-ID"/>
        </w:rPr>
        <w:t>4</w:t>
      </w:r>
    </w:p>
    <w:p w:rsidR="00E74C0B" w:rsidRPr="00563C09" w:rsidRDefault="00E74C0B" w:rsidP="00E74C0B">
      <w:pPr>
        <w:spacing w:line="360" w:lineRule="auto"/>
        <w:ind w:left="180"/>
        <w:rPr>
          <w:rFonts w:ascii="Tahoma" w:hAnsi="Tahoma" w:cs="Tahoma"/>
          <w:bCs/>
          <w:i/>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t>Penanaman Modal</w:t>
      </w:r>
    </w:p>
    <w:p w:rsidR="00E74C0B" w:rsidRDefault="00E74C0B" w:rsidP="00E74C0B">
      <w:pPr>
        <w:spacing w:before="240" w:line="360" w:lineRule="auto"/>
        <w:jc w:val="both"/>
        <w:rPr>
          <w:rFonts w:ascii="Tahoma" w:hAnsi="Tahoma" w:cs="Tahoma"/>
          <w:sz w:val="22"/>
          <w:szCs w:val="22"/>
          <w:lang w:val="id-ID"/>
        </w:rPr>
      </w:pPr>
      <w:r w:rsidRPr="00563C09">
        <w:rPr>
          <w:rFonts w:ascii="Tahoma" w:hAnsi="Tahoma" w:cs="Tahoma"/>
          <w:sz w:val="22"/>
          <w:szCs w:val="22"/>
          <w:lang w:val="id-ID"/>
        </w:rPr>
        <w:tab/>
        <w:t>Hasil dari pelaksanaan urusan penanaman modal adalah meningkatnya nilai penanaman modal di daerah. Penanaman modal di daerah terdiri dari penanaman modal asing, penanaman modal dalam negeri dan penanaman modal setempat/lokal. Ketiga jenis penanaman modal ini akan mampu menggerakkan ekonomi masyarakat kabupaten secara keseluruhan.</w:t>
      </w:r>
    </w:p>
    <w:p w:rsidR="00E74C0B" w:rsidRDefault="00E74C0B" w:rsidP="00E74C0B">
      <w:pPr>
        <w:spacing w:before="240" w:line="360" w:lineRule="auto"/>
        <w:jc w:val="both"/>
        <w:rPr>
          <w:rFonts w:ascii="Tahoma" w:hAnsi="Tahoma" w:cs="Tahoma"/>
          <w:sz w:val="22"/>
          <w:szCs w:val="22"/>
          <w:lang w:val="id-ID"/>
        </w:rPr>
      </w:pPr>
    </w:p>
    <w:p w:rsidR="00E74C0B" w:rsidRDefault="00E74C0B" w:rsidP="00E74C0B">
      <w:pPr>
        <w:spacing w:before="240" w:line="360" w:lineRule="auto"/>
        <w:jc w:val="both"/>
        <w:rPr>
          <w:rFonts w:ascii="Tahoma" w:hAnsi="Tahoma" w:cs="Tahoma"/>
          <w:sz w:val="22"/>
          <w:szCs w:val="22"/>
          <w:lang w:val="id-ID"/>
        </w:rPr>
      </w:pPr>
    </w:p>
    <w:p w:rsidR="00E74C0B" w:rsidRDefault="00E74C0B" w:rsidP="00E74C0B">
      <w:pPr>
        <w:jc w:val="center"/>
        <w:rPr>
          <w:rFonts w:ascii="Tahoma" w:hAnsi="Tahoma" w:cs="Tahoma"/>
          <w:b/>
          <w:sz w:val="22"/>
          <w:szCs w:val="22"/>
          <w:lang w:val="id-ID"/>
        </w:rPr>
      </w:pPr>
    </w:p>
    <w:p w:rsidR="00E74C0B" w:rsidRPr="00563C09" w:rsidRDefault="00E74C0B" w:rsidP="00E74C0B">
      <w:pPr>
        <w:jc w:val="center"/>
        <w:rPr>
          <w:rFonts w:ascii="Tahoma" w:hAnsi="Tahoma" w:cs="Tahoma"/>
          <w:b/>
          <w:sz w:val="22"/>
          <w:szCs w:val="22"/>
          <w:lang w:val="id-ID"/>
        </w:rPr>
      </w:pPr>
      <w:r w:rsidRPr="00563C09">
        <w:rPr>
          <w:rFonts w:ascii="Tahoma" w:hAnsi="Tahoma" w:cs="Tahoma"/>
          <w:b/>
          <w:sz w:val="22"/>
          <w:szCs w:val="22"/>
        </w:rPr>
        <w:lastRenderedPageBreak/>
        <w:t xml:space="preserve">Tabel </w:t>
      </w:r>
      <w:r>
        <w:rPr>
          <w:rFonts w:ascii="Tahoma" w:hAnsi="Tahoma" w:cs="Tahoma"/>
          <w:b/>
          <w:sz w:val="22"/>
          <w:szCs w:val="22"/>
          <w:lang w:val="id-ID"/>
        </w:rPr>
        <w:t>II</w:t>
      </w:r>
      <w:r w:rsidRPr="00563C09">
        <w:rPr>
          <w:rFonts w:ascii="Tahoma" w:hAnsi="Tahoma" w:cs="Tahoma"/>
          <w:b/>
          <w:sz w:val="22"/>
          <w:szCs w:val="22"/>
        </w:rPr>
        <w:t>.2</w:t>
      </w:r>
      <w:r>
        <w:rPr>
          <w:rFonts w:ascii="Tahoma" w:hAnsi="Tahoma" w:cs="Tahoma"/>
          <w:b/>
          <w:sz w:val="22"/>
          <w:szCs w:val="22"/>
          <w:lang w:val="id-ID"/>
        </w:rPr>
        <w:t>9</w:t>
      </w:r>
      <w:r w:rsidRPr="00563C09">
        <w:rPr>
          <w:rFonts w:ascii="Tahoma" w:hAnsi="Tahoma" w:cs="Tahoma"/>
          <w:b/>
          <w:sz w:val="22"/>
          <w:szCs w:val="22"/>
          <w:lang w:val="id-ID"/>
        </w:rPr>
        <w:t>.</w:t>
      </w:r>
      <w:r w:rsidRPr="00563C09">
        <w:rPr>
          <w:rFonts w:ascii="Tahoma" w:hAnsi="Tahoma" w:cs="Tahoma"/>
          <w:b/>
          <w:sz w:val="22"/>
          <w:szCs w:val="22"/>
        </w:rPr>
        <w:t xml:space="preserve"> </w:t>
      </w:r>
    </w:p>
    <w:p w:rsidR="00E74C0B" w:rsidRDefault="00E74C0B" w:rsidP="00E74C0B">
      <w:pPr>
        <w:jc w:val="center"/>
        <w:rPr>
          <w:rFonts w:ascii="Tahoma" w:hAnsi="Tahoma" w:cs="Tahoma"/>
          <w:b/>
          <w:sz w:val="22"/>
          <w:szCs w:val="22"/>
          <w:lang w:val="id-ID"/>
        </w:rPr>
      </w:pPr>
      <w:r w:rsidRPr="00563C09">
        <w:rPr>
          <w:rFonts w:ascii="Tahoma" w:hAnsi="Tahoma" w:cs="Tahoma"/>
          <w:b/>
          <w:sz w:val="22"/>
          <w:szCs w:val="22"/>
        </w:rPr>
        <w:t>Pelayanan Urusan Penanaman Modal Tahun 2011-2014</w:t>
      </w:r>
    </w:p>
    <w:p w:rsidR="00E74C0B" w:rsidRPr="005852CE" w:rsidRDefault="00E74C0B" w:rsidP="00E74C0B">
      <w:pPr>
        <w:jc w:val="center"/>
        <w:rPr>
          <w:rFonts w:ascii="Tahoma" w:hAnsi="Tahoma" w:cs="Tahoma"/>
          <w:b/>
          <w:sz w:val="22"/>
          <w:szCs w:val="22"/>
          <w:lang w:val="id-ID"/>
        </w:rPr>
      </w:pP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1"/>
        <w:gridCol w:w="3348"/>
        <w:gridCol w:w="1389"/>
        <w:gridCol w:w="1138"/>
        <w:gridCol w:w="1138"/>
        <w:gridCol w:w="1138"/>
        <w:gridCol w:w="1218"/>
      </w:tblGrid>
      <w:tr w:rsidR="00E74C0B" w:rsidRPr="005852CE" w:rsidTr="00F630E5">
        <w:trPr>
          <w:trHeight w:val="465"/>
          <w:tblHeader/>
          <w:jc w:val="center"/>
        </w:trPr>
        <w:tc>
          <w:tcPr>
            <w:tcW w:w="711" w:type="dxa"/>
            <w:vMerge w:val="restart"/>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NO.</w:t>
            </w:r>
          </w:p>
        </w:tc>
        <w:tc>
          <w:tcPr>
            <w:tcW w:w="3348" w:type="dxa"/>
            <w:vMerge w:val="restart"/>
            <w:shd w:val="clear" w:color="000000" w:fill="DBEEF3"/>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INDIKATOR KINERJA</w:t>
            </w:r>
          </w:p>
        </w:tc>
        <w:tc>
          <w:tcPr>
            <w:tcW w:w="1389" w:type="dxa"/>
            <w:vMerge w:val="restart"/>
            <w:shd w:val="clear" w:color="000000" w:fill="DBEEF3"/>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SATUAN</w:t>
            </w:r>
          </w:p>
        </w:tc>
        <w:tc>
          <w:tcPr>
            <w:tcW w:w="4632" w:type="dxa"/>
            <w:gridSpan w:val="4"/>
            <w:shd w:val="clear" w:color="000000" w:fill="DBEEF3"/>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CAPAIAN INDIKATOR KINERJA</w:t>
            </w:r>
          </w:p>
        </w:tc>
      </w:tr>
      <w:tr w:rsidR="00E74C0B" w:rsidRPr="005852CE" w:rsidTr="00F630E5">
        <w:trPr>
          <w:trHeight w:val="345"/>
          <w:tblHeader/>
          <w:jc w:val="center"/>
        </w:trPr>
        <w:tc>
          <w:tcPr>
            <w:tcW w:w="711" w:type="dxa"/>
            <w:vMerge/>
            <w:vAlign w:val="center"/>
            <w:hideMark/>
          </w:tcPr>
          <w:p w:rsidR="00E74C0B" w:rsidRPr="005852CE" w:rsidRDefault="00E74C0B" w:rsidP="00F630E5">
            <w:pPr>
              <w:spacing w:line="360" w:lineRule="auto"/>
              <w:rPr>
                <w:rFonts w:ascii="Tahoma" w:hAnsi="Tahoma" w:cs="Tahoma"/>
                <w:b/>
                <w:bCs/>
                <w:sz w:val="20"/>
                <w:szCs w:val="20"/>
              </w:rPr>
            </w:pPr>
          </w:p>
        </w:tc>
        <w:tc>
          <w:tcPr>
            <w:tcW w:w="3348" w:type="dxa"/>
            <w:vMerge/>
            <w:vAlign w:val="center"/>
            <w:hideMark/>
          </w:tcPr>
          <w:p w:rsidR="00E74C0B" w:rsidRPr="005852CE" w:rsidRDefault="00E74C0B" w:rsidP="00F630E5">
            <w:pPr>
              <w:spacing w:line="360" w:lineRule="auto"/>
              <w:rPr>
                <w:rFonts w:ascii="Tahoma" w:hAnsi="Tahoma" w:cs="Tahoma"/>
                <w:b/>
                <w:bCs/>
                <w:sz w:val="20"/>
                <w:szCs w:val="20"/>
              </w:rPr>
            </w:pPr>
          </w:p>
        </w:tc>
        <w:tc>
          <w:tcPr>
            <w:tcW w:w="1389" w:type="dxa"/>
            <w:vMerge/>
            <w:vAlign w:val="center"/>
            <w:hideMark/>
          </w:tcPr>
          <w:p w:rsidR="00E74C0B" w:rsidRPr="005852CE" w:rsidRDefault="00E74C0B" w:rsidP="00F630E5">
            <w:pPr>
              <w:spacing w:line="360" w:lineRule="auto"/>
              <w:rPr>
                <w:rFonts w:ascii="Tahoma" w:hAnsi="Tahoma" w:cs="Tahoma"/>
                <w:b/>
                <w:bCs/>
                <w:sz w:val="20"/>
                <w:szCs w:val="20"/>
              </w:rPr>
            </w:pPr>
          </w:p>
        </w:tc>
        <w:tc>
          <w:tcPr>
            <w:tcW w:w="1138" w:type="dxa"/>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2011</w:t>
            </w:r>
          </w:p>
        </w:tc>
        <w:tc>
          <w:tcPr>
            <w:tcW w:w="1138" w:type="dxa"/>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2012</w:t>
            </w:r>
          </w:p>
        </w:tc>
        <w:tc>
          <w:tcPr>
            <w:tcW w:w="1138" w:type="dxa"/>
            <w:shd w:val="clear" w:color="000000" w:fill="DBEEF3"/>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2013</w:t>
            </w:r>
          </w:p>
        </w:tc>
        <w:tc>
          <w:tcPr>
            <w:tcW w:w="1218" w:type="dxa"/>
            <w:shd w:val="clear" w:color="000000" w:fill="DBEEF3"/>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2014</w:t>
            </w:r>
          </w:p>
        </w:tc>
      </w:tr>
      <w:tr w:rsidR="00E74C0B" w:rsidRPr="005852CE" w:rsidTr="00F630E5">
        <w:trPr>
          <w:trHeight w:val="300"/>
          <w:tblHeader/>
          <w:jc w:val="center"/>
        </w:trPr>
        <w:tc>
          <w:tcPr>
            <w:tcW w:w="711"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1</w:t>
            </w:r>
          </w:p>
        </w:tc>
        <w:tc>
          <w:tcPr>
            <w:tcW w:w="3348"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2</w:t>
            </w:r>
          </w:p>
        </w:tc>
        <w:tc>
          <w:tcPr>
            <w:tcW w:w="1389"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3</w:t>
            </w:r>
          </w:p>
        </w:tc>
        <w:tc>
          <w:tcPr>
            <w:tcW w:w="1138"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4</w:t>
            </w:r>
          </w:p>
        </w:tc>
        <w:tc>
          <w:tcPr>
            <w:tcW w:w="1138"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5</w:t>
            </w:r>
          </w:p>
        </w:tc>
        <w:tc>
          <w:tcPr>
            <w:tcW w:w="1138"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6</w:t>
            </w:r>
          </w:p>
        </w:tc>
        <w:tc>
          <w:tcPr>
            <w:tcW w:w="1218" w:type="dxa"/>
            <w:shd w:val="clear" w:color="000000" w:fill="EAF1DD"/>
            <w:noWrap/>
            <w:vAlign w:val="center"/>
            <w:hideMark/>
          </w:tcPr>
          <w:p w:rsidR="00E74C0B" w:rsidRPr="005852CE" w:rsidRDefault="00E74C0B" w:rsidP="00F630E5">
            <w:pPr>
              <w:spacing w:line="360" w:lineRule="auto"/>
              <w:jc w:val="center"/>
              <w:rPr>
                <w:rFonts w:ascii="Tahoma" w:hAnsi="Tahoma" w:cs="Tahoma"/>
                <w:b/>
                <w:bCs/>
                <w:sz w:val="20"/>
                <w:szCs w:val="20"/>
              </w:rPr>
            </w:pPr>
            <w:r w:rsidRPr="005852CE">
              <w:rPr>
                <w:rFonts w:ascii="Tahoma" w:hAnsi="Tahoma" w:cs="Tahoma"/>
                <w:b/>
                <w:bCs/>
                <w:sz w:val="20"/>
                <w:szCs w:val="20"/>
              </w:rPr>
              <w:t>7</w:t>
            </w:r>
          </w:p>
        </w:tc>
      </w:tr>
      <w:tr w:rsidR="00E74C0B" w:rsidRPr="005852CE" w:rsidTr="00F630E5">
        <w:trPr>
          <w:trHeight w:val="585"/>
          <w:jc w:val="center"/>
        </w:trPr>
        <w:tc>
          <w:tcPr>
            <w:tcW w:w="711" w:type="dxa"/>
            <w:shd w:val="clear" w:color="auto" w:fill="auto"/>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1.</w:t>
            </w:r>
          </w:p>
        </w:tc>
        <w:tc>
          <w:tcPr>
            <w:tcW w:w="3348"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Kenaikan Nilai Realisasi PMDN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18" w:type="dxa"/>
            <w:shd w:val="clear" w:color="auto" w:fill="auto"/>
            <w:noWrap/>
            <w:vAlign w:val="center"/>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510"/>
          <w:jc w:val="center"/>
        </w:trPr>
        <w:tc>
          <w:tcPr>
            <w:tcW w:w="711" w:type="dxa"/>
            <w:vMerge w:val="restart"/>
            <w:shd w:val="clear" w:color="auto" w:fill="auto"/>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2.</w:t>
            </w:r>
          </w:p>
        </w:tc>
        <w:tc>
          <w:tcPr>
            <w:tcW w:w="3348"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Ijin Lokasi</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218" w:type="dxa"/>
            <w:shd w:val="clear" w:color="auto" w:fill="auto"/>
            <w:noWrap/>
            <w:vAlign w:val="center"/>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363"/>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ijin yang diselesaikan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34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54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40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62 </w:t>
            </w:r>
          </w:p>
        </w:tc>
      </w:tr>
      <w:tr w:rsidR="00E74C0B" w:rsidRPr="005852CE" w:rsidTr="00F630E5">
        <w:trPr>
          <w:trHeight w:val="402"/>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permohonan ijin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36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60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62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60 </w:t>
            </w:r>
          </w:p>
        </w:tc>
      </w:tr>
      <w:tr w:rsidR="00E74C0B" w:rsidRPr="005852CE" w:rsidTr="00F630E5">
        <w:trPr>
          <w:trHeight w:val="660"/>
          <w:jc w:val="center"/>
        </w:trPr>
        <w:tc>
          <w:tcPr>
            <w:tcW w:w="711" w:type="dxa"/>
            <w:vMerge w:val="restart"/>
            <w:shd w:val="clear" w:color="auto" w:fill="auto"/>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3.</w:t>
            </w:r>
          </w:p>
        </w:tc>
        <w:tc>
          <w:tcPr>
            <w:tcW w:w="3348"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Ijin Pertambangan Daerah (SIPD)</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459"/>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ijin yang diselesaikan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12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13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15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18 </w:t>
            </w:r>
          </w:p>
        </w:tc>
      </w:tr>
      <w:tr w:rsidR="00E74C0B" w:rsidRPr="005852CE" w:rsidTr="00F630E5">
        <w:trPr>
          <w:trHeight w:val="450"/>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permohonan ijin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18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13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20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23 </w:t>
            </w:r>
          </w:p>
        </w:tc>
      </w:tr>
      <w:tr w:rsidR="00E74C0B" w:rsidRPr="005852CE" w:rsidTr="00F630E5">
        <w:trPr>
          <w:trHeight w:val="435"/>
          <w:jc w:val="center"/>
        </w:trPr>
        <w:tc>
          <w:tcPr>
            <w:tcW w:w="711" w:type="dxa"/>
            <w:vMerge w:val="restart"/>
            <w:shd w:val="clear" w:color="auto" w:fill="auto"/>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4.</w:t>
            </w:r>
          </w:p>
        </w:tc>
        <w:tc>
          <w:tcPr>
            <w:tcW w:w="3348"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Ijin Gangguan (HO)</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379"/>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ijin yang diselesaikan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146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170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123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83 </w:t>
            </w:r>
          </w:p>
        </w:tc>
      </w:tr>
      <w:tr w:rsidR="00E74C0B" w:rsidRPr="005852CE" w:rsidTr="00F630E5">
        <w:trPr>
          <w:trHeight w:val="418"/>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permohonan ijin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185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218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162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120 </w:t>
            </w:r>
          </w:p>
        </w:tc>
      </w:tr>
      <w:tr w:rsidR="00E74C0B" w:rsidRPr="005852CE" w:rsidTr="00F630E5">
        <w:trPr>
          <w:trHeight w:val="420"/>
          <w:jc w:val="center"/>
        </w:trPr>
        <w:tc>
          <w:tcPr>
            <w:tcW w:w="711" w:type="dxa"/>
            <w:vMerge w:val="restart"/>
            <w:shd w:val="clear" w:color="auto" w:fill="auto"/>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5.</w:t>
            </w:r>
          </w:p>
        </w:tc>
        <w:tc>
          <w:tcPr>
            <w:tcW w:w="3348"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Ijin Mendirikan Bangunan</w:t>
            </w:r>
          </w:p>
        </w:tc>
        <w:tc>
          <w:tcPr>
            <w:tcW w:w="1389" w:type="dxa"/>
            <w:shd w:val="clear" w:color="auto" w:fill="auto"/>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410"/>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ijin yang diselesaikan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494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404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739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421 </w:t>
            </w:r>
          </w:p>
        </w:tc>
      </w:tr>
      <w:tr w:rsidR="00E74C0B" w:rsidRPr="005852CE" w:rsidTr="00F630E5">
        <w:trPr>
          <w:trHeight w:val="418"/>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permohonan ijin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547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536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700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630 </w:t>
            </w:r>
          </w:p>
        </w:tc>
      </w:tr>
      <w:tr w:rsidR="00E74C0B" w:rsidRPr="005852CE" w:rsidTr="00F630E5">
        <w:trPr>
          <w:trHeight w:val="405"/>
          <w:jc w:val="center"/>
        </w:trPr>
        <w:tc>
          <w:tcPr>
            <w:tcW w:w="711" w:type="dxa"/>
            <w:vMerge w:val="restart"/>
            <w:shd w:val="clear" w:color="auto" w:fill="auto"/>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6.</w:t>
            </w:r>
          </w:p>
        </w:tc>
        <w:tc>
          <w:tcPr>
            <w:tcW w:w="3348"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Ijin Prinsip</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p>
        </w:tc>
        <w:tc>
          <w:tcPr>
            <w:tcW w:w="113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435"/>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ijin yang diselesaikan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100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190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206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212 </w:t>
            </w:r>
          </w:p>
        </w:tc>
      </w:tr>
      <w:tr w:rsidR="00E74C0B" w:rsidRPr="005852CE" w:rsidTr="00F630E5">
        <w:trPr>
          <w:trHeight w:val="435"/>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permohonan ijin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120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210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263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267 </w:t>
            </w:r>
          </w:p>
        </w:tc>
      </w:tr>
      <w:tr w:rsidR="00E74C0B" w:rsidRPr="005852CE" w:rsidTr="00F630E5">
        <w:trPr>
          <w:trHeight w:val="435"/>
          <w:jc w:val="center"/>
        </w:trPr>
        <w:tc>
          <w:tcPr>
            <w:tcW w:w="711" w:type="dxa"/>
            <w:vMerge w:val="restart"/>
            <w:shd w:val="clear" w:color="auto" w:fill="auto"/>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7.</w:t>
            </w:r>
          </w:p>
        </w:tc>
        <w:tc>
          <w:tcPr>
            <w:tcW w:w="3348" w:type="dxa"/>
            <w:shd w:val="clear" w:color="auto" w:fill="auto"/>
            <w:vAlign w:val="center"/>
            <w:hideMark/>
          </w:tcPr>
          <w:p w:rsidR="00E74C0B" w:rsidRPr="005852CE" w:rsidRDefault="00E74C0B" w:rsidP="00F630E5">
            <w:pPr>
              <w:spacing w:line="360" w:lineRule="auto"/>
              <w:rPr>
                <w:rFonts w:ascii="Tahoma" w:hAnsi="Tahoma" w:cs="Tahoma"/>
                <w:b/>
                <w:bCs/>
                <w:sz w:val="20"/>
                <w:szCs w:val="20"/>
              </w:rPr>
            </w:pPr>
            <w:r w:rsidRPr="005852CE">
              <w:rPr>
                <w:rFonts w:ascii="Tahoma" w:hAnsi="Tahoma" w:cs="Tahoma"/>
                <w:b/>
                <w:bCs/>
                <w:sz w:val="20"/>
                <w:szCs w:val="20"/>
              </w:rPr>
              <w:t>Ijin Usaha</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 </w:t>
            </w:r>
          </w:p>
        </w:tc>
        <w:tc>
          <w:tcPr>
            <w:tcW w:w="113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13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c>
          <w:tcPr>
            <w:tcW w:w="1218" w:type="dxa"/>
            <w:shd w:val="clear" w:color="auto" w:fill="auto"/>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w:t>
            </w:r>
          </w:p>
        </w:tc>
      </w:tr>
      <w:tr w:rsidR="00E74C0B" w:rsidRPr="005852CE" w:rsidTr="00F630E5">
        <w:trPr>
          <w:trHeight w:val="435"/>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ijin yang diselesaikan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34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244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58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52</w:t>
            </w:r>
          </w:p>
        </w:tc>
      </w:tr>
      <w:tr w:rsidR="00E74C0B" w:rsidRPr="005852CE" w:rsidTr="00F630E5">
        <w:trPr>
          <w:trHeight w:val="435"/>
          <w:jc w:val="center"/>
        </w:trPr>
        <w:tc>
          <w:tcPr>
            <w:tcW w:w="711" w:type="dxa"/>
            <w:vMerge/>
            <w:vAlign w:val="center"/>
            <w:hideMark/>
          </w:tcPr>
          <w:p w:rsidR="00E74C0B" w:rsidRPr="005852CE" w:rsidRDefault="00E74C0B" w:rsidP="00F630E5">
            <w:pPr>
              <w:spacing w:line="360" w:lineRule="auto"/>
              <w:rPr>
                <w:rFonts w:ascii="Tahoma" w:hAnsi="Tahoma" w:cs="Tahoma"/>
                <w:sz w:val="20"/>
                <w:szCs w:val="20"/>
              </w:rPr>
            </w:pPr>
          </w:p>
        </w:tc>
        <w:tc>
          <w:tcPr>
            <w:tcW w:w="3348" w:type="dxa"/>
            <w:shd w:val="clear" w:color="auto" w:fill="auto"/>
            <w:vAlign w:val="center"/>
            <w:hideMark/>
          </w:tcPr>
          <w:p w:rsidR="00E74C0B" w:rsidRPr="005852CE" w:rsidRDefault="00E74C0B" w:rsidP="00F630E5">
            <w:pPr>
              <w:spacing w:line="360" w:lineRule="auto"/>
              <w:rPr>
                <w:rFonts w:ascii="Tahoma" w:hAnsi="Tahoma" w:cs="Tahoma"/>
                <w:sz w:val="20"/>
                <w:szCs w:val="20"/>
              </w:rPr>
            </w:pPr>
            <w:r w:rsidRPr="005852CE">
              <w:rPr>
                <w:rFonts w:ascii="Tahoma" w:hAnsi="Tahoma" w:cs="Tahoma"/>
                <w:sz w:val="20"/>
                <w:szCs w:val="20"/>
              </w:rPr>
              <w:t>Jumlah permohonan ijin</w:t>
            </w:r>
          </w:p>
        </w:tc>
        <w:tc>
          <w:tcPr>
            <w:tcW w:w="1389" w:type="dxa"/>
            <w:shd w:val="clear" w:color="auto" w:fill="auto"/>
            <w:vAlign w:val="center"/>
            <w:hideMark/>
          </w:tcPr>
          <w:p w:rsidR="00E74C0B" w:rsidRPr="005852CE" w:rsidRDefault="00E74C0B" w:rsidP="00F630E5">
            <w:pPr>
              <w:spacing w:line="360" w:lineRule="auto"/>
              <w:jc w:val="center"/>
              <w:rPr>
                <w:rFonts w:ascii="Tahoma" w:hAnsi="Tahoma" w:cs="Tahoma"/>
                <w:sz w:val="20"/>
                <w:szCs w:val="20"/>
              </w:rPr>
            </w:pPr>
            <w:r w:rsidRPr="005852CE">
              <w:rPr>
                <w:rFonts w:ascii="Tahoma" w:hAnsi="Tahoma" w:cs="Tahoma"/>
                <w:sz w:val="20"/>
                <w:szCs w:val="20"/>
              </w:rPr>
              <w:t>Buah</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          36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253 </w:t>
            </w:r>
          </w:p>
        </w:tc>
        <w:tc>
          <w:tcPr>
            <w:tcW w:w="113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 xml:space="preserve">62 </w:t>
            </w:r>
          </w:p>
        </w:tc>
        <w:tc>
          <w:tcPr>
            <w:tcW w:w="1218" w:type="dxa"/>
            <w:shd w:val="clear" w:color="auto" w:fill="auto"/>
            <w:noWrap/>
            <w:vAlign w:val="bottom"/>
            <w:hideMark/>
          </w:tcPr>
          <w:p w:rsidR="00E74C0B" w:rsidRPr="005852CE" w:rsidRDefault="00E74C0B" w:rsidP="00F630E5">
            <w:pPr>
              <w:spacing w:line="360" w:lineRule="auto"/>
              <w:jc w:val="right"/>
              <w:rPr>
                <w:rFonts w:ascii="Tahoma" w:hAnsi="Tahoma" w:cs="Tahoma"/>
                <w:sz w:val="20"/>
                <w:szCs w:val="20"/>
              </w:rPr>
            </w:pPr>
            <w:r w:rsidRPr="005852CE">
              <w:rPr>
                <w:rFonts w:ascii="Tahoma" w:hAnsi="Tahoma" w:cs="Tahoma"/>
                <w:sz w:val="20"/>
                <w:szCs w:val="20"/>
              </w:rPr>
              <w:t>52</w:t>
            </w:r>
          </w:p>
        </w:tc>
      </w:tr>
    </w:tbl>
    <w:p w:rsidR="00E74C0B" w:rsidRDefault="00E74C0B" w:rsidP="00E74C0B">
      <w:pPr>
        <w:spacing w:line="360" w:lineRule="auto"/>
        <w:rPr>
          <w:rFonts w:ascii="Tahoma" w:hAnsi="Tahoma" w:cs="Tahoma"/>
          <w:bCs/>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t xml:space="preserve">Budaya  </w:t>
      </w:r>
    </w:p>
    <w:p w:rsidR="00E74C0B" w:rsidRPr="00563C09" w:rsidRDefault="00E74C0B" w:rsidP="00E74C0B">
      <w:pPr>
        <w:spacing w:before="240" w:line="360" w:lineRule="auto"/>
        <w:ind w:hanging="24"/>
        <w:jc w:val="both"/>
        <w:rPr>
          <w:rFonts w:ascii="Tahoma" w:hAnsi="Tahoma" w:cs="Tahoma"/>
          <w:sz w:val="22"/>
          <w:szCs w:val="22"/>
          <w:lang w:val="id-ID"/>
        </w:rPr>
      </w:pPr>
      <w:r w:rsidRPr="00563C09">
        <w:rPr>
          <w:rFonts w:ascii="Tahoma" w:hAnsi="Tahoma" w:cs="Tahoma"/>
          <w:b/>
          <w:bCs/>
          <w:sz w:val="22"/>
          <w:szCs w:val="22"/>
          <w:lang w:val="id-ID"/>
        </w:rPr>
        <w:tab/>
      </w:r>
      <w:r w:rsidRPr="00563C09">
        <w:rPr>
          <w:rFonts w:ascii="Tahoma" w:hAnsi="Tahoma" w:cs="Tahoma"/>
          <w:sz w:val="22"/>
          <w:szCs w:val="22"/>
          <w:lang w:val="id-ID"/>
        </w:rPr>
        <w:tab/>
        <w:t>Hasil yang dicapai dari pelaksanaan urusan budaya adalah terpeliharanya seni dan budaya daerah sebagai kekayaan budaya daerah. Oleh karena itu festival seni yang secara rutin dilaksanakan serta sarana budaya yang mencukupi menjadi perhatian yang utama bagi pemerintah kabupaten. Selain itu benda-banda cagar budaya yang ada juga harus senantiasa dijaga dan dilestarikan.</w:t>
      </w:r>
    </w:p>
    <w:p w:rsidR="00E74C0B" w:rsidRPr="00563C09" w:rsidRDefault="00E74C0B" w:rsidP="00E74C0B">
      <w:pPr>
        <w:jc w:val="center"/>
        <w:rPr>
          <w:rFonts w:ascii="Tahoma" w:hAnsi="Tahoma" w:cs="Tahoma"/>
          <w:b/>
          <w:sz w:val="22"/>
          <w:szCs w:val="22"/>
          <w:lang w:val="id-ID"/>
        </w:rPr>
      </w:pPr>
      <w:r w:rsidRPr="00563C09">
        <w:rPr>
          <w:rFonts w:ascii="Tahoma" w:hAnsi="Tahoma" w:cs="Tahoma"/>
          <w:b/>
          <w:sz w:val="22"/>
          <w:szCs w:val="22"/>
        </w:rPr>
        <w:lastRenderedPageBreak/>
        <w:t xml:space="preserve">Tabel </w:t>
      </w:r>
      <w:r>
        <w:rPr>
          <w:rFonts w:ascii="Tahoma" w:hAnsi="Tahoma" w:cs="Tahoma"/>
          <w:b/>
          <w:sz w:val="22"/>
          <w:szCs w:val="22"/>
          <w:lang w:val="id-ID"/>
        </w:rPr>
        <w:t>II</w:t>
      </w:r>
      <w:r w:rsidRPr="00563C09">
        <w:rPr>
          <w:rFonts w:ascii="Tahoma" w:hAnsi="Tahoma" w:cs="Tahoma"/>
          <w:b/>
          <w:sz w:val="22"/>
          <w:szCs w:val="22"/>
        </w:rPr>
        <w:t>.30.</w:t>
      </w:r>
    </w:p>
    <w:p w:rsidR="00E74C0B" w:rsidRDefault="00E74C0B" w:rsidP="00E74C0B">
      <w:pPr>
        <w:jc w:val="center"/>
        <w:rPr>
          <w:rFonts w:ascii="Tahoma" w:hAnsi="Tahoma" w:cs="Tahoma"/>
          <w:b/>
          <w:sz w:val="22"/>
          <w:szCs w:val="22"/>
          <w:lang w:val="id-ID"/>
        </w:rPr>
      </w:pPr>
      <w:r w:rsidRPr="00563C09">
        <w:rPr>
          <w:rFonts w:ascii="Tahoma" w:hAnsi="Tahoma" w:cs="Tahoma"/>
          <w:b/>
          <w:sz w:val="22"/>
          <w:szCs w:val="22"/>
        </w:rPr>
        <w:t xml:space="preserve"> Pelayanan Urusan Budaya Tahun 201</w:t>
      </w:r>
      <w:r w:rsidRPr="00563C09">
        <w:rPr>
          <w:rFonts w:ascii="Tahoma" w:hAnsi="Tahoma" w:cs="Tahoma"/>
          <w:b/>
          <w:sz w:val="22"/>
          <w:szCs w:val="22"/>
          <w:lang w:val="id-ID"/>
        </w:rPr>
        <w:t>2</w:t>
      </w:r>
      <w:r w:rsidRPr="00563C09">
        <w:rPr>
          <w:rFonts w:ascii="Tahoma" w:hAnsi="Tahoma" w:cs="Tahoma"/>
          <w:b/>
          <w:sz w:val="22"/>
          <w:szCs w:val="22"/>
        </w:rPr>
        <w:t>-2014</w:t>
      </w:r>
    </w:p>
    <w:p w:rsidR="00E74C0B" w:rsidRPr="004D23C2" w:rsidRDefault="00E74C0B" w:rsidP="00E74C0B">
      <w:pPr>
        <w:jc w:val="center"/>
        <w:rPr>
          <w:rFonts w:ascii="Tahoma" w:hAnsi="Tahoma" w:cs="Tahoma"/>
          <w:b/>
          <w:sz w:val="22"/>
          <w:szCs w:val="22"/>
          <w:lang w:val="id-ID"/>
        </w:rPr>
      </w:pPr>
    </w:p>
    <w:tbl>
      <w:tblPr>
        <w:tblW w:w="9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0"/>
        <w:gridCol w:w="4050"/>
        <w:gridCol w:w="1631"/>
        <w:gridCol w:w="1710"/>
        <w:gridCol w:w="1440"/>
      </w:tblGrid>
      <w:tr w:rsidR="00E74C0B" w:rsidRPr="004D23C2" w:rsidTr="00F630E5">
        <w:trPr>
          <w:trHeight w:val="285"/>
          <w:tblHeader/>
          <w:jc w:val="center"/>
        </w:trPr>
        <w:tc>
          <w:tcPr>
            <w:tcW w:w="630" w:type="dxa"/>
            <w:shd w:val="clear" w:color="auto" w:fill="C0C0C0"/>
            <w:vAlign w:val="center"/>
          </w:tcPr>
          <w:p w:rsidR="00E74C0B" w:rsidRPr="004D23C2" w:rsidRDefault="00E74C0B" w:rsidP="00F630E5">
            <w:pPr>
              <w:spacing w:before="120" w:after="120" w:line="360" w:lineRule="auto"/>
              <w:jc w:val="center"/>
              <w:rPr>
                <w:rFonts w:ascii="Tahoma" w:hAnsi="Tahoma" w:cs="Tahoma"/>
                <w:b/>
                <w:bCs/>
                <w:sz w:val="20"/>
                <w:szCs w:val="20"/>
                <w:lang w:val="id-ID"/>
              </w:rPr>
            </w:pPr>
            <w:r w:rsidRPr="004D23C2">
              <w:rPr>
                <w:rFonts w:ascii="Tahoma" w:hAnsi="Tahoma" w:cs="Tahoma"/>
                <w:b/>
                <w:bCs/>
                <w:sz w:val="20"/>
                <w:szCs w:val="20"/>
              </w:rPr>
              <w:t>NO.</w:t>
            </w:r>
          </w:p>
        </w:tc>
        <w:tc>
          <w:tcPr>
            <w:tcW w:w="4050" w:type="dxa"/>
            <w:shd w:val="clear" w:color="auto" w:fill="C0C0C0"/>
            <w:vAlign w:val="center"/>
          </w:tcPr>
          <w:p w:rsidR="00E74C0B" w:rsidRPr="004D23C2" w:rsidRDefault="00E74C0B" w:rsidP="00F630E5">
            <w:pPr>
              <w:spacing w:before="120" w:after="120" w:line="360" w:lineRule="auto"/>
              <w:jc w:val="center"/>
              <w:rPr>
                <w:rFonts w:ascii="Tahoma" w:hAnsi="Tahoma" w:cs="Tahoma"/>
                <w:b/>
                <w:sz w:val="20"/>
                <w:szCs w:val="20"/>
                <w:lang w:val="id-ID"/>
              </w:rPr>
            </w:pPr>
            <w:r w:rsidRPr="004D23C2">
              <w:rPr>
                <w:rFonts w:ascii="Tahoma" w:hAnsi="Tahoma" w:cs="Tahoma"/>
                <w:b/>
                <w:sz w:val="20"/>
                <w:szCs w:val="20"/>
              </w:rPr>
              <w:t>FOKUS PELAYANAN</w:t>
            </w:r>
          </w:p>
        </w:tc>
        <w:tc>
          <w:tcPr>
            <w:tcW w:w="1631" w:type="dxa"/>
            <w:shd w:val="clear" w:color="auto" w:fill="C0C0C0"/>
            <w:vAlign w:val="center"/>
          </w:tcPr>
          <w:p w:rsidR="00E74C0B" w:rsidRPr="004D23C2" w:rsidRDefault="00E74C0B" w:rsidP="00F630E5">
            <w:pPr>
              <w:spacing w:before="120" w:after="120" w:line="360" w:lineRule="auto"/>
              <w:jc w:val="center"/>
              <w:rPr>
                <w:rFonts w:ascii="Tahoma" w:hAnsi="Tahoma" w:cs="Tahoma"/>
                <w:b/>
                <w:sz w:val="20"/>
                <w:szCs w:val="20"/>
                <w:lang w:val="id-ID"/>
              </w:rPr>
            </w:pPr>
            <w:r w:rsidRPr="004D23C2">
              <w:rPr>
                <w:rFonts w:ascii="Tahoma" w:hAnsi="Tahoma" w:cs="Tahoma"/>
                <w:b/>
                <w:sz w:val="20"/>
                <w:szCs w:val="20"/>
              </w:rPr>
              <w:t>REALISASI 2012</w:t>
            </w:r>
          </w:p>
        </w:tc>
        <w:tc>
          <w:tcPr>
            <w:tcW w:w="1710" w:type="dxa"/>
            <w:shd w:val="clear" w:color="auto" w:fill="C0C0C0"/>
          </w:tcPr>
          <w:p w:rsidR="00E74C0B" w:rsidRPr="004D23C2" w:rsidRDefault="00E74C0B" w:rsidP="00F630E5">
            <w:pPr>
              <w:spacing w:before="120" w:after="120" w:line="360" w:lineRule="auto"/>
              <w:jc w:val="center"/>
              <w:rPr>
                <w:rFonts w:ascii="Tahoma" w:hAnsi="Tahoma" w:cs="Tahoma"/>
                <w:b/>
                <w:sz w:val="20"/>
                <w:szCs w:val="20"/>
              </w:rPr>
            </w:pPr>
            <w:r w:rsidRPr="004D23C2">
              <w:rPr>
                <w:rFonts w:ascii="Tahoma" w:hAnsi="Tahoma" w:cs="Tahoma"/>
                <w:b/>
                <w:sz w:val="20"/>
                <w:szCs w:val="20"/>
              </w:rPr>
              <w:t>REALISASI 2013</w:t>
            </w:r>
          </w:p>
        </w:tc>
        <w:tc>
          <w:tcPr>
            <w:tcW w:w="1440" w:type="dxa"/>
            <w:shd w:val="clear" w:color="auto" w:fill="C0C0C0"/>
          </w:tcPr>
          <w:p w:rsidR="00E74C0B" w:rsidRPr="004D23C2" w:rsidRDefault="00E74C0B" w:rsidP="00F630E5">
            <w:pPr>
              <w:spacing w:before="120" w:after="120" w:line="360" w:lineRule="auto"/>
              <w:jc w:val="center"/>
              <w:rPr>
                <w:rFonts w:ascii="Tahoma" w:hAnsi="Tahoma" w:cs="Tahoma"/>
                <w:b/>
                <w:sz w:val="20"/>
                <w:szCs w:val="20"/>
              </w:rPr>
            </w:pPr>
            <w:r w:rsidRPr="004D23C2">
              <w:rPr>
                <w:rFonts w:ascii="Tahoma" w:hAnsi="Tahoma" w:cs="Tahoma"/>
                <w:b/>
                <w:sz w:val="20"/>
                <w:szCs w:val="20"/>
              </w:rPr>
              <w:t>REALISASI 2014</w:t>
            </w:r>
          </w:p>
        </w:tc>
      </w:tr>
      <w:tr w:rsidR="00E74C0B" w:rsidRPr="004D23C2" w:rsidTr="00F630E5">
        <w:trPr>
          <w:trHeight w:val="285"/>
          <w:jc w:val="center"/>
        </w:trPr>
        <w:tc>
          <w:tcPr>
            <w:tcW w:w="630" w:type="dxa"/>
            <w:shd w:val="clear" w:color="auto" w:fill="FFFFFF"/>
            <w:vAlign w:val="center"/>
          </w:tcPr>
          <w:p w:rsidR="00E74C0B" w:rsidRPr="004D23C2" w:rsidRDefault="00E74C0B" w:rsidP="00F630E5">
            <w:pPr>
              <w:spacing w:line="360" w:lineRule="auto"/>
              <w:jc w:val="center"/>
              <w:rPr>
                <w:rFonts w:ascii="Tahoma" w:hAnsi="Tahoma" w:cs="Tahoma"/>
                <w:b/>
                <w:bCs/>
                <w:sz w:val="20"/>
                <w:szCs w:val="20"/>
              </w:rPr>
            </w:pPr>
            <w:r w:rsidRPr="004D23C2">
              <w:rPr>
                <w:rFonts w:ascii="Tahoma" w:hAnsi="Tahoma" w:cs="Tahoma"/>
                <w:b/>
                <w:bCs/>
                <w:sz w:val="20"/>
                <w:szCs w:val="20"/>
              </w:rPr>
              <w:t>1.</w:t>
            </w:r>
          </w:p>
        </w:tc>
        <w:tc>
          <w:tcPr>
            <w:tcW w:w="4050" w:type="dxa"/>
            <w:shd w:val="clear" w:color="auto" w:fill="auto"/>
            <w:vAlign w:val="center"/>
          </w:tcPr>
          <w:p w:rsidR="00E74C0B" w:rsidRPr="004D23C2" w:rsidRDefault="00E74C0B" w:rsidP="00F630E5">
            <w:pPr>
              <w:spacing w:line="360" w:lineRule="auto"/>
              <w:rPr>
                <w:rFonts w:ascii="Tahoma" w:hAnsi="Tahoma" w:cs="Tahoma"/>
                <w:sz w:val="20"/>
                <w:szCs w:val="20"/>
                <w:lang w:val="id-ID"/>
              </w:rPr>
            </w:pPr>
            <w:r w:rsidRPr="004D23C2">
              <w:rPr>
                <w:rFonts w:ascii="Tahoma" w:hAnsi="Tahoma" w:cs="Tahoma"/>
                <w:sz w:val="20"/>
                <w:szCs w:val="20"/>
                <w:lang w:val="id-ID"/>
              </w:rPr>
              <w:t>Penyelenggaraan festival seni dan budaya</w:t>
            </w:r>
          </w:p>
        </w:tc>
        <w:tc>
          <w:tcPr>
            <w:tcW w:w="1631" w:type="dxa"/>
            <w:shd w:val="clear" w:color="auto" w:fill="auto"/>
            <w:vAlign w:val="center"/>
          </w:tcPr>
          <w:p w:rsidR="00E74C0B" w:rsidRPr="004D23C2" w:rsidRDefault="00E74C0B" w:rsidP="00F630E5">
            <w:pPr>
              <w:spacing w:line="360" w:lineRule="auto"/>
              <w:jc w:val="center"/>
              <w:rPr>
                <w:rFonts w:ascii="Tahoma" w:hAnsi="Tahoma" w:cs="Tahoma"/>
                <w:sz w:val="20"/>
                <w:szCs w:val="20"/>
                <w:lang w:val="id-ID"/>
              </w:rPr>
            </w:pPr>
            <w:r w:rsidRPr="004D23C2">
              <w:rPr>
                <w:rFonts w:ascii="Tahoma" w:hAnsi="Tahoma" w:cs="Tahoma"/>
                <w:sz w:val="20"/>
                <w:szCs w:val="20"/>
                <w:lang w:val="id-ID"/>
              </w:rPr>
              <w:t>12 kali</w:t>
            </w:r>
          </w:p>
        </w:tc>
        <w:tc>
          <w:tcPr>
            <w:tcW w:w="171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9 kali</w:t>
            </w:r>
          </w:p>
        </w:tc>
        <w:tc>
          <w:tcPr>
            <w:tcW w:w="144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49</w:t>
            </w:r>
          </w:p>
        </w:tc>
      </w:tr>
      <w:tr w:rsidR="00E74C0B" w:rsidRPr="004D23C2" w:rsidTr="00F630E5">
        <w:trPr>
          <w:trHeight w:val="285"/>
          <w:jc w:val="center"/>
        </w:trPr>
        <w:tc>
          <w:tcPr>
            <w:tcW w:w="630" w:type="dxa"/>
            <w:shd w:val="clear" w:color="auto" w:fill="FFFFFF"/>
            <w:vAlign w:val="center"/>
          </w:tcPr>
          <w:p w:rsidR="00E74C0B" w:rsidRPr="004D23C2" w:rsidRDefault="00E74C0B" w:rsidP="00F630E5">
            <w:pPr>
              <w:spacing w:line="360" w:lineRule="auto"/>
              <w:jc w:val="center"/>
              <w:rPr>
                <w:rFonts w:ascii="Tahoma" w:hAnsi="Tahoma" w:cs="Tahoma"/>
                <w:b/>
                <w:bCs/>
                <w:sz w:val="20"/>
                <w:szCs w:val="20"/>
              </w:rPr>
            </w:pPr>
            <w:r w:rsidRPr="004D23C2">
              <w:rPr>
                <w:rFonts w:ascii="Tahoma" w:hAnsi="Tahoma" w:cs="Tahoma"/>
                <w:b/>
                <w:bCs/>
                <w:sz w:val="20"/>
                <w:szCs w:val="20"/>
              </w:rPr>
              <w:t>2.</w:t>
            </w:r>
          </w:p>
        </w:tc>
        <w:tc>
          <w:tcPr>
            <w:tcW w:w="4050" w:type="dxa"/>
            <w:shd w:val="clear" w:color="auto" w:fill="auto"/>
            <w:vAlign w:val="center"/>
          </w:tcPr>
          <w:p w:rsidR="00E74C0B" w:rsidRPr="004D23C2" w:rsidRDefault="00E74C0B" w:rsidP="00F630E5">
            <w:pPr>
              <w:spacing w:line="360" w:lineRule="auto"/>
              <w:rPr>
                <w:rFonts w:ascii="Tahoma" w:hAnsi="Tahoma" w:cs="Tahoma"/>
                <w:sz w:val="20"/>
                <w:szCs w:val="20"/>
                <w:lang w:val="id-ID"/>
              </w:rPr>
            </w:pPr>
            <w:r w:rsidRPr="004D23C2">
              <w:rPr>
                <w:rFonts w:ascii="Tahoma" w:hAnsi="Tahoma" w:cs="Tahoma"/>
                <w:sz w:val="20"/>
                <w:szCs w:val="20"/>
                <w:lang w:val="id-ID"/>
              </w:rPr>
              <w:t>Sarana penyelenggaraan seni dan budaya</w:t>
            </w:r>
          </w:p>
        </w:tc>
        <w:tc>
          <w:tcPr>
            <w:tcW w:w="1631" w:type="dxa"/>
            <w:shd w:val="clear" w:color="auto" w:fill="auto"/>
            <w:vAlign w:val="center"/>
          </w:tcPr>
          <w:p w:rsidR="00E74C0B" w:rsidRPr="004D23C2" w:rsidRDefault="00E74C0B" w:rsidP="00F630E5">
            <w:pPr>
              <w:spacing w:line="360" w:lineRule="auto"/>
              <w:jc w:val="center"/>
              <w:rPr>
                <w:rFonts w:ascii="Tahoma" w:hAnsi="Tahoma" w:cs="Tahoma"/>
                <w:sz w:val="20"/>
                <w:szCs w:val="20"/>
                <w:lang w:val="id-ID"/>
              </w:rPr>
            </w:pPr>
            <w:r w:rsidRPr="004D23C2">
              <w:rPr>
                <w:rFonts w:ascii="Tahoma" w:hAnsi="Tahoma" w:cs="Tahoma"/>
                <w:sz w:val="20"/>
                <w:szCs w:val="20"/>
              </w:rPr>
              <w:t>4</w:t>
            </w:r>
            <w:r w:rsidRPr="004D23C2">
              <w:rPr>
                <w:rFonts w:ascii="Tahoma" w:hAnsi="Tahoma" w:cs="Tahoma"/>
                <w:sz w:val="20"/>
                <w:szCs w:val="20"/>
                <w:lang w:val="id-ID"/>
              </w:rPr>
              <w:t xml:space="preserve"> buah</w:t>
            </w:r>
          </w:p>
        </w:tc>
        <w:tc>
          <w:tcPr>
            <w:tcW w:w="171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4 buah</w:t>
            </w:r>
          </w:p>
        </w:tc>
        <w:tc>
          <w:tcPr>
            <w:tcW w:w="144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5</w:t>
            </w:r>
          </w:p>
        </w:tc>
      </w:tr>
      <w:tr w:rsidR="00E74C0B" w:rsidRPr="004D23C2" w:rsidTr="00F630E5">
        <w:trPr>
          <w:trHeight w:val="475"/>
          <w:jc w:val="center"/>
        </w:trPr>
        <w:tc>
          <w:tcPr>
            <w:tcW w:w="630" w:type="dxa"/>
            <w:shd w:val="clear" w:color="auto" w:fill="FFFFFF"/>
            <w:vAlign w:val="center"/>
          </w:tcPr>
          <w:p w:rsidR="00E74C0B" w:rsidRPr="004D23C2" w:rsidRDefault="00E74C0B" w:rsidP="00F630E5">
            <w:pPr>
              <w:spacing w:line="360" w:lineRule="auto"/>
              <w:jc w:val="center"/>
              <w:rPr>
                <w:rFonts w:ascii="Tahoma" w:hAnsi="Tahoma" w:cs="Tahoma"/>
                <w:b/>
                <w:bCs/>
                <w:sz w:val="20"/>
                <w:szCs w:val="20"/>
              </w:rPr>
            </w:pPr>
            <w:r w:rsidRPr="004D23C2">
              <w:rPr>
                <w:rFonts w:ascii="Tahoma" w:hAnsi="Tahoma" w:cs="Tahoma"/>
                <w:b/>
                <w:bCs/>
                <w:sz w:val="20"/>
                <w:szCs w:val="20"/>
              </w:rPr>
              <w:t>3.</w:t>
            </w:r>
          </w:p>
        </w:tc>
        <w:tc>
          <w:tcPr>
            <w:tcW w:w="4050" w:type="dxa"/>
            <w:shd w:val="clear" w:color="auto" w:fill="auto"/>
            <w:vAlign w:val="center"/>
          </w:tcPr>
          <w:p w:rsidR="00E74C0B" w:rsidRPr="004D23C2" w:rsidRDefault="00E74C0B" w:rsidP="00F630E5">
            <w:pPr>
              <w:spacing w:line="360" w:lineRule="auto"/>
              <w:rPr>
                <w:rFonts w:ascii="Tahoma" w:hAnsi="Tahoma" w:cs="Tahoma"/>
                <w:sz w:val="20"/>
                <w:szCs w:val="20"/>
                <w:lang w:val="id-ID"/>
              </w:rPr>
            </w:pPr>
            <w:r w:rsidRPr="004D23C2">
              <w:rPr>
                <w:rFonts w:ascii="Tahoma" w:hAnsi="Tahoma" w:cs="Tahoma"/>
                <w:sz w:val="20"/>
                <w:szCs w:val="20"/>
                <w:lang w:val="id-ID"/>
              </w:rPr>
              <w:t>Benda, Situs dan Kawasan Cagar Budaya yang dilestarikan</w:t>
            </w:r>
          </w:p>
        </w:tc>
        <w:tc>
          <w:tcPr>
            <w:tcW w:w="1631" w:type="dxa"/>
            <w:shd w:val="clear" w:color="auto" w:fill="auto"/>
            <w:vAlign w:val="center"/>
          </w:tcPr>
          <w:p w:rsidR="00E74C0B" w:rsidRPr="004D23C2" w:rsidRDefault="00E74C0B" w:rsidP="00F630E5">
            <w:pPr>
              <w:spacing w:line="360" w:lineRule="auto"/>
              <w:jc w:val="center"/>
              <w:rPr>
                <w:rFonts w:ascii="Tahoma" w:hAnsi="Tahoma" w:cs="Tahoma"/>
                <w:sz w:val="20"/>
                <w:szCs w:val="20"/>
                <w:lang w:val="id-ID"/>
              </w:rPr>
            </w:pPr>
          </w:p>
        </w:tc>
        <w:tc>
          <w:tcPr>
            <w:tcW w:w="1710" w:type="dxa"/>
            <w:vAlign w:val="center"/>
          </w:tcPr>
          <w:p w:rsidR="00E74C0B" w:rsidRPr="004D23C2" w:rsidRDefault="00E74C0B" w:rsidP="00F630E5">
            <w:pPr>
              <w:spacing w:line="360" w:lineRule="auto"/>
              <w:jc w:val="center"/>
              <w:rPr>
                <w:rFonts w:ascii="Tahoma" w:hAnsi="Tahoma" w:cs="Tahoma"/>
                <w:sz w:val="20"/>
                <w:szCs w:val="20"/>
              </w:rPr>
            </w:pPr>
          </w:p>
        </w:tc>
        <w:tc>
          <w:tcPr>
            <w:tcW w:w="1440" w:type="dxa"/>
            <w:vAlign w:val="center"/>
          </w:tcPr>
          <w:p w:rsidR="00E74C0B" w:rsidRPr="004D23C2" w:rsidRDefault="00E74C0B" w:rsidP="00F630E5">
            <w:pPr>
              <w:spacing w:line="360" w:lineRule="auto"/>
              <w:jc w:val="center"/>
              <w:rPr>
                <w:rFonts w:ascii="Tahoma" w:hAnsi="Tahoma" w:cs="Tahoma"/>
                <w:sz w:val="20"/>
                <w:szCs w:val="20"/>
              </w:rPr>
            </w:pPr>
          </w:p>
        </w:tc>
      </w:tr>
      <w:tr w:rsidR="00E74C0B" w:rsidRPr="004D23C2" w:rsidTr="00F630E5">
        <w:trPr>
          <w:trHeight w:val="475"/>
          <w:jc w:val="center"/>
        </w:trPr>
        <w:tc>
          <w:tcPr>
            <w:tcW w:w="630" w:type="dxa"/>
            <w:shd w:val="clear" w:color="auto" w:fill="FFFFFF"/>
            <w:vAlign w:val="center"/>
          </w:tcPr>
          <w:p w:rsidR="00E74C0B" w:rsidRPr="004D23C2" w:rsidRDefault="00E74C0B" w:rsidP="00F630E5">
            <w:pPr>
              <w:spacing w:line="360" w:lineRule="auto"/>
              <w:jc w:val="center"/>
              <w:rPr>
                <w:rFonts w:ascii="Tahoma" w:hAnsi="Tahoma" w:cs="Tahoma"/>
                <w:b/>
                <w:bCs/>
                <w:sz w:val="20"/>
                <w:szCs w:val="20"/>
              </w:rPr>
            </w:pPr>
          </w:p>
        </w:tc>
        <w:tc>
          <w:tcPr>
            <w:tcW w:w="4050" w:type="dxa"/>
            <w:shd w:val="clear" w:color="auto" w:fill="auto"/>
            <w:vAlign w:val="center"/>
          </w:tcPr>
          <w:p w:rsidR="00E74C0B" w:rsidRPr="004D23C2" w:rsidRDefault="00E74C0B" w:rsidP="00F630E5">
            <w:pPr>
              <w:numPr>
                <w:ilvl w:val="0"/>
                <w:numId w:val="10"/>
              </w:numPr>
              <w:spacing w:line="360" w:lineRule="auto"/>
              <w:rPr>
                <w:rFonts w:ascii="Tahoma" w:hAnsi="Tahoma" w:cs="Tahoma"/>
                <w:sz w:val="20"/>
                <w:szCs w:val="20"/>
              </w:rPr>
            </w:pPr>
            <w:r w:rsidRPr="004D23C2">
              <w:rPr>
                <w:rFonts w:ascii="Tahoma" w:hAnsi="Tahoma" w:cs="Tahoma"/>
                <w:sz w:val="20"/>
                <w:szCs w:val="20"/>
              </w:rPr>
              <w:t>Benda Cagar Budaya</w:t>
            </w:r>
          </w:p>
        </w:tc>
        <w:tc>
          <w:tcPr>
            <w:tcW w:w="1631" w:type="dxa"/>
            <w:shd w:val="clear" w:color="auto" w:fill="auto"/>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372</w:t>
            </w:r>
          </w:p>
        </w:tc>
        <w:tc>
          <w:tcPr>
            <w:tcW w:w="171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372</w:t>
            </w:r>
          </w:p>
        </w:tc>
        <w:tc>
          <w:tcPr>
            <w:tcW w:w="144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372</w:t>
            </w:r>
          </w:p>
        </w:tc>
      </w:tr>
      <w:tr w:rsidR="00E74C0B" w:rsidRPr="004D23C2" w:rsidTr="00F630E5">
        <w:trPr>
          <w:trHeight w:val="475"/>
          <w:jc w:val="center"/>
        </w:trPr>
        <w:tc>
          <w:tcPr>
            <w:tcW w:w="630" w:type="dxa"/>
            <w:shd w:val="clear" w:color="auto" w:fill="FFFFFF"/>
            <w:vAlign w:val="center"/>
          </w:tcPr>
          <w:p w:rsidR="00E74C0B" w:rsidRPr="004D23C2" w:rsidRDefault="00E74C0B" w:rsidP="00F630E5">
            <w:pPr>
              <w:spacing w:line="360" w:lineRule="auto"/>
              <w:jc w:val="center"/>
              <w:rPr>
                <w:rFonts w:ascii="Tahoma" w:hAnsi="Tahoma" w:cs="Tahoma"/>
                <w:b/>
                <w:bCs/>
                <w:sz w:val="20"/>
                <w:szCs w:val="20"/>
              </w:rPr>
            </w:pPr>
          </w:p>
        </w:tc>
        <w:tc>
          <w:tcPr>
            <w:tcW w:w="4050" w:type="dxa"/>
            <w:shd w:val="clear" w:color="auto" w:fill="auto"/>
            <w:vAlign w:val="center"/>
          </w:tcPr>
          <w:p w:rsidR="00E74C0B" w:rsidRPr="004D23C2" w:rsidRDefault="00E74C0B" w:rsidP="00F630E5">
            <w:pPr>
              <w:numPr>
                <w:ilvl w:val="0"/>
                <w:numId w:val="9"/>
              </w:numPr>
              <w:spacing w:line="360" w:lineRule="auto"/>
              <w:rPr>
                <w:rFonts w:ascii="Tahoma" w:hAnsi="Tahoma" w:cs="Tahoma"/>
                <w:sz w:val="20"/>
                <w:szCs w:val="20"/>
              </w:rPr>
            </w:pPr>
            <w:r w:rsidRPr="004D23C2">
              <w:rPr>
                <w:rFonts w:ascii="Tahoma" w:hAnsi="Tahoma" w:cs="Tahoma"/>
                <w:sz w:val="20"/>
                <w:szCs w:val="20"/>
              </w:rPr>
              <w:t>Situs</w:t>
            </w:r>
          </w:p>
        </w:tc>
        <w:tc>
          <w:tcPr>
            <w:tcW w:w="1631" w:type="dxa"/>
            <w:shd w:val="clear" w:color="auto" w:fill="auto"/>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26</w:t>
            </w:r>
          </w:p>
        </w:tc>
        <w:tc>
          <w:tcPr>
            <w:tcW w:w="171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26</w:t>
            </w:r>
          </w:p>
        </w:tc>
        <w:tc>
          <w:tcPr>
            <w:tcW w:w="144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26</w:t>
            </w:r>
          </w:p>
        </w:tc>
      </w:tr>
      <w:tr w:rsidR="00E74C0B" w:rsidRPr="004D23C2" w:rsidTr="00F630E5">
        <w:trPr>
          <w:trHeight w:val="475"/>
          <w:jc w:val="center"/>
        </w:trPr>
        <w:tc>
          <w:tcPr>
            <w:tcW w:w="630" w:type="dxa"/>
            <w:shd w:val="clear" w:color="auto" w:fill="FFFFFF"/>
            <w:vAlign w:val="center"/>
          </w:tcPr>
          <w:p w:rsidR="00E74C0B" w:rsidRPr="004D23C2" w:rsidRDefault="00E74C0B" w:rsidP="00F630E5">
            <w:pPr>
              <w:spacing w:line="360" w:lineRule="auto"/>
              <w:jc w:val="center"/>
              <w:rPr>
                <w:rFonts w:ascii="Tahoma" w:hAnsi="Tahoma" w:cs="Tahoma"/>
                <w:b/>
                <w:bCs/>
                <w:sz w:val="20"/>
                <w:szCs w:val="20"/>
              </w:rPr>
            </w:pPr>
          </w:p>
        </w:tc>
        <w:tc>
          <w:tcPr>
            <w:tcW w:w="4050" w:type="dxa"/>
            <w:shd w:val="clear" w:color="auto" w:fill="auto"/>
            <w:vAlign w:val="center"/>
          </w:tcPr>
          <w:p w:rsidR="00E74C0B" w:rsidRPr="004D23C2" w:rsidRDefault="00E74C0B" w:rsidP="00F630E5">
            <w:pPr>
              <w:numPr>
                <w:ilvl w:val="0"/>
                <w:numId w:val="8"/>
              </w:numPr>
              <w:spacing w:line="360" w:lineRule="auto"/>
              <w:rPr>
                <w:rFonts w:ascii="Tahoma" w:hAnsi="Tahoma" w:cs="Tahoma"/>
                <w:sz w:val="20"/>
                <w:szCs w:val="20"/>
              </w:rPr>
            </w:pPr>
            <w:r w:rsidRPr="004D23C2">
              <w:rPr>
                <w:rFonts w:ascii="Tahoma" w:hAnsi="Tahoma" w:cs="Tahoma"/>
                <w:sz w:val="20"/>
                <w:szCs w:val="20"/>
              </w:rPr>
              <w:t>Kawasan Cagar Budaya</w:t>
            </w:r>
          </w:p>
        </w:tc>
        <w:tc>
          <w:tcPr>
            <w:tcW w:w="1631" w:type="dxa"/>
            <w:shd w:val="clear" w:color="auto" w:fill="auto"/>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4</w:t>
            </w:r>
          </w:p>
        </w:tc>
        <w:tc>
          <w:tcPr>
            <w:tcW w:w="171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4</w:t>
            </w:r>
          </w:p>
        </w:tc>
        <w:tc>
          <w:tcPr>
            <w:tcW w:w="144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4</w:t>
            </w:r>
          </w:p>
        </w:tc>
      </w:tr>
    </w:tbl>
    <w:p w:rsidR="00E74C0B" w:rsidRPr="00563C09" w:rsidRDefault="00E74C0B" w:rsidP="00E74C0B">
      <w:pPr>
        <w:spacing w:line="360" w:lineRule="auto"/>
        <w:ind w:left="-180"/>
        <w:rPr>
          <w:rFonts w:ascii="Tahoma" w:hAnsi="Tahoma" w:cs="Tahoma"/>
          <w:bCs/>
          <w:i/>
          <w:sz w:val="22"/>
          <w:szCs w:val="22"/>
        </w:rPr>
      </w:pPr>
      <w:proofErr w:type="gramStart"/>
      <w:r w:rsidRPr="00563C09">
        <w:rPr>
          <w:rFonts w:ascii="Tahoma" w:hAnsi="Tahoma" w:cs="Tahoma"/>
          <w:bCs/>
          <w:i/>
          <w:sz w:val="22"/>
          <w:szCs w:val="22"/>
        </w:rPr>
        <w:t>Sumber Data Dinas Budparpora Kab.</w:t>
      </w:r>
      <w:proofErr w:type="gramEnd"/>
      <w:r w:rsidRPr="00563C09">
        <w:rPr>
          <w:rFonts w:ascii="Tahoma" w:hAnsi="Tahoma" w:cs="Tahoma"/>
          <w:bCs/>
          <w:i/>
          <w:sz w:val="22"/>
          <w:szCs w:val="22"/>
        </w:rPr>
        <w:t xml:space="preserve"> Gresik, 2014</w:t>
      </w:r>
    </w:p>
    <w:p w:rsidR="00E74C0B" w:rsidRPr="00563C09" w:rsidRDefault="00E74C0B" w:rsidP="00E74C0B">
      <w:pPr>
        <w:spacing w:line="360" w:lineRule="auto"/>
        <w:ind w:left="-180"/>
        <w:rPr>
          <w:rFonts w:ascii="Tahoma" w:hAnsi="Tahoma" w:cs="Tahoma"/>
          <w:bCs/>
          <w:sz w:val="22"/>
          <w:szCs w:val="22"/>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t xml:space="preserve">Pemuda dan Olah Raga  </w:t>
      </w:r>
    </w:p>
    <w:p w:rsidR="00E74C0B" w:rsidRPr="00563C09" w:rsidRDefault="00E74C0B" w:rsidP="00E74C0B">
      <w:pPr>
        <w:spacing w:before="240" w:line="360" w:lineRule="auto"/>
        <w:ind w:firstLine="720"/>
        <w:jc w:val="both"/>
        <w:rPr>
          <w:rFonts w:ascii="Tahoma" w:hAnsi="Tahoma" w:cs="Tahoma"/>
          <w:sz w:val="22"/>
          <w:szCs w:val="22"/>
        </w:rPr>
      </w:pPr>
      <w:r w:rsidRPr="00563C09">
        <w:rPr>
          <w:rFonts w:ascii="Tahoma" w:hAnsi="Tahoma" w:cs="Tahoma"/>
          <w:sz w:val="22"/>
          <w:szCs w:val="22"/>
          <w:lang w:val="id-ID"/>
        </w:rPr>
        <w:t xml:space="preserve">Hasil yang dicapai dari pelaksanaan urusan pemuda dan olah raga adalah meningkatnya prestasi olahraga dan pemuda di daerah. Peningkatan prestasi olahraga harus didukung dengan pembinaan dan penyediaan sarana olahraga yang memadai. Sedangkan untuk pembinaan pemuda diharapkan pemerintah kabupaten dapat menyediakan aktivitas yang positif bagi pemuda yang ada.  </w:t>
      </w:r>
    </w:p>
    <w:p w:rsidR="00E74C0B" w:rsidRPr="00563C09" w:rsidRDefault="00E74C0B" w:rsidP="00E74C0B">
      <w:pPr>
        <w:spacing w:line="360" w:lineRule="auto"/>
        <w:jc w:val="center"/>
        <w:rPr>
          <w:rFonts w:ascii="Tahoma" w:hAnsi="Tahoma" w:cs="Tahoma"/>
          <w:b/>
          <w:bCs/>
          <w:sz w:val="22"/>
          <w:szCs w:val="22"/>
        </w:rPr>
      </w:pP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rPr>
        <w:t xml:space="preserve">Tabel </w:t>
      </w:r>
      <w:r>
        <w:rPr>
          <w:rFonts w:ascii="Tahoma" w:hAnsi="Tahoma" w:cs="Tahoma"/>
          <w:b/>
          <w:bCs/>
          <w:sz w:val="22"/>
          <w:szCs w:val="22"/>
          <w:lang w:val="id-ID"/>
        </w:rPr>
        <w:t>II</w:t>
      </w:r>
      <w:r w:rsidRPr="00563C09">
        <w:rPr>
          <w:rFonts w:ascii="Tahoma" w:hAnsi="Tahoma" w:cs="Tahoma"/>
          <w:b/>
          <w:bCs/>
          <w:sz w:val="22"/>
          <w:szCs w:val="22"/>
        </w:rPr>
        <w:t>.31.</w:t>
      </w:r>
    </w:p>
    <w:p w:rsidR="00E74C0B" w:rsidRDefault="00E74C0B" w:rsidP="00E74C0B">
      <w:pPr>
        <w:jc w:val="center"/>
        <w:rPr>
          <w:rFonts w:ascii="Tahoma" w:hAnsi="Tahoma" w:cs="Tahoma"/>
          <w:b/>
          <w:bCs/>
          <w:sz w:val="22"/>
          <w:szCs w:val="22"/>
          <w:lang w:val="id-ID"/>
        </w:rPr>
      </w:pPr>
      <w:r w:rsidRPr="00563C09">
        <w:rPr>
          <w:rFonts w:ascii="Tahoma" w:hAnsi="Tahoma" w:cs="Tahoma"/>
          <w:b/>
          <w:bCs/>
          <w:sz w:val="22"/>
          <w:szCs w:val="22"/>
        </w:rPr>
        <w:t xml:space="preserve"> Pelayanan Urusan Pemuda dan Olahraga Tahun 201</w:t>
      </w:r>
      <w:r w:rsidRPr="00563C09">
        <w:rPr>
          <w:rFonts w:ascii="Tahoma" w:hAnsi="Tahoma" w:cs="Tahoma"/>
          <w:b/>
          <w:bCs/>
          <w:sz w:val="22"/>
          <w:szCs w:val="22"/>
          <w:lang w:val="id-ID"/>
        </w:rPr>
        <w:t>2</w:t>
      </w:r>
      <w:r w:rsidRPr="00563C09">
        <w:rPr>
          <w:rFonts w:ascii="Tahoma" w:hAnsi="Tahoma" w:cs="Tahoma"/>
          <w:b/>
          <w:bCs/>
          <w:sz w:val="22"/>
          <w:szCs w:val="22"/>
        </w:rPr>
        <w:t>-2014</w:t>
      </w:r>
    </w:p>
    <w:p w:rsidR="00E74C0B" w:rsidRPr="004D23C2" w:rsidRDefault="00E74C0B" w:rsidP="00E74C0B">
      <w:pPr>
        <w:jc w:val="center"/>
        <w:rPr>
          <w:rFonts w:ascii="Tahoma" w:hAnsi="Tahoma" w:cs="Tahoma"/>
          <w:b/>
          <w:bCs/>
          <w:sz w:val="22"/>
          <w:szCs w:val="22"/>
          <w:lang w:val="id-ID"/>
        </w:rPr>
      </w:pP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3796"/>
        <w:gridCol w:w="1800"/>
        <w:gridCol w:w="1458"/>
        <w:gridCol w:w="1530"/>
      </w:tblGrid>
      <w:tr w:rsidR="00E74C0B" w:rsidRPr="004D23C2" w:rsidTr="00F630E5">
        <w:trPr>
          <w:trHeight w:val="571"/>
          <w:jc w:val="center"/>
        </w:trPr>
        <w:tc>
          <w:tcPr>
            <w:tcW w:w="709" w:type="dxa"/>
            <w:shd w:val="clear" w:color="auto" w:fill="C0C0C0"/>
            <w:vAlign w:val="center"/>
          </w:tcPr>
          <w:p w:rsidR="00E74C0B" w:rsidRPr="004D23C2" w:rsidRDefault="00E74C0B" w:rsidP="00F630E5">
            <w:pPr>
              <w:spacing w:before="120" w:after="120" w:line="360" w:lineRule="auto"/>
              <w:jc w:val="center"/>
              <w:rPr>
                <w:rFonts w:ascii="Tahoma" w:hAnsi="Tahoma" w:cs="Tahoma"/>
                <w:b/>
                <w:bCs/>
                <w:sz w:val="20"/>
                <w:szCs w:val="20"/>
              </w:rPr>
            </w:pPr>
            <w:r w:rsidRPr="004D23C2">
              <w:rPr>
                <w:rFonts w:ascii="Tahoma" w:hAnsi="Tahoma" w:cs="Tahoma"/>
                <w:b/>
                <w:bCs/>
                <w:sz w:val="20"/>
                <w:szCs w:val="20"/>
              </w:rPr>
              <w:t>NO.</w:t>
            </w:r>
          </w:p>
        </w:tc>
        <w:tc>
          <w:tcPr>
            <w:tcW w:w="3796" w:type="dxa"/>
            <w:shd w:val="clear" w:color="auto" w:fill="C0C0C0"/>
            <w:vAlign w:val="center"/>
          </w:tcPr>
          <w:p w:rsidR="00E74C0B" w:rsidRPr="004D23C2" w:rsidRDefault="00E74C0B" w:rsidP="00F630E5">
            <w:pPr>
              <w:spacing w:before="120" w:after="120" w:line="360" w:lineRule="auto"/>
              <w:jc w:val="center"/>
              <w:rPr>
                <w:rFonts w:ascii="Tahoma" w:hAnsi="Tahoma" w:cs="Tahoma"/>
                <w:b/>
                <w:sz w:val="20"/>
                <w:szCs w:val="20"/>
                <w:lang w:val="id-ID"/>
              </w:rPr>
            </w:pPr>
            <w:r w:rsidRPr="004D23C2">
              <w:rPr>
                <w:rFonts w:ascii="Tahoma" w:hAnsi="Tahoma" w:cs="Tahoma"/>
                <w:b/>
                <w:sz w:val="20"/>
                <w:szCs w:val="20"/>
              </w:rPr>
              <w:t>FOKUS PELAYANAN</w:t>
            </w:r>
          </w:p>
        </w:tc>
        <w:tc>
          <w:tcPr>
            <w:tcW w:w="1800" w:type="dxa"/>
            <w:shd w:val="clear" w:color="auto" w:fill="C0C0C0"/>
            <w:vAlign w:val="center"/>
          </w:tcPr>
          <w:p w:rsidR="00E74C0B" w:rsidRPr="004D23C2" w:rsidRDefault="00E74C0B" w:rsidP="00F630E5">
            <w:pPr>
              <w:spacing w:before="120" w:after="120" w:line="360" w:lineRule="auto"/>
              <w:jc w:val="center"/>
              <w:rPr>
                <w:rFonts w:ascii="Tahoma" w:hAnsi="Tahoma" w:cs="Tahoma"/>
                <w:b/>
                <w:sz w:val="20"/>
                <w:szCs w:val="20"/>
              </w:rPr>
            </w:pPr>
            <w:r w:rsidRPr="004D23C2">
              <w:rPr>
                <w:rFonts w:ascii="Tahoma" w:hAnsi="Tahoma" w:cs="Tahoma"/>
                <w:b/>
                <w:sz w:val="20"/>
                <w:szCs w:val="20"/>
              </w:rPr>
              <w:t>REALISASI 2012</w:t>
            </w:r>
          </w:p>
        </w:tc>
        <w:tc>
          <w:tcPr>
            <w:tcW w:w="1458" w:type="dxa"/>
            <w:shd w:val="clear" w:color="auto" w:fill="C0C0C0"/>
          </w:tcPr>
          <w:p w:rsidR="00E74C0B" w:rsidRPr="004D23C2" w:rsidRDefault="00E74C0B" w:rsidP="00F630E5">
            <w:pPr>
              <w:spacing w:before="120" w:after="120" w:line="360" w:lineRule="auto"/>
              <w:jc w:val="center"/>
              <w:rPr>
                <w:rFonts w:ascii="Tahoma" w:hAnsi="Tahoma" w:cs="Tahoma"/>
                <w:b/>
                <w:sz w:val="20"/>
                <w:szCs w:val="20"/>
              </w:rPr>
            </w:pPr>
            <w:r w:rsidRPr="004D23C2">
              <w:rPr>
                <w:rFonts w:ascii="Tahoma" w:hAnsi="Tahoma" w:cs="Tahoma"/>
                <w:b/>
                <w:sz w:val="20"/>
                <w:szCs w:val="20"/>
              </w:rPr>
              <w:t>REALISASI 2013</w:t>
            </w:r>
          </w:p>
        </w:tc>
        <w:tc>
          <w:tcPr>
            <w:tcW w:w="1530" w:type="dxa"/>
            <w:shd w:val="clear" w:color="auto" w:fill="C0C0C0"/>
          </w:tcPr>
          <w:p w:rsidR="00E74C0B" w:rsidRPr="004D23C2" w:rsidRDefault="00E74C0B" w:rsidP="00F630E5">
            <w:pPr>
              <w:spacing w:before="120" w:after="120" w:line="360" w:lineRule="auto"/>
              <w:jc w:val="center"/>
              <w:rPr>
                <w:rFonts w:ascii="Tahoma" w:hAnsi="Tahoma" w:cs="Tahoma"/>
                <w:b/>
                <w:sz w:val="20"/>
                <w:szCs w:val="20"/>
              </w:rPr>
            </w:pPr>
            <w:r w:rsidRPr="004D23C2">
              <w:rPr>
                <w:rFonts w:ascii="Tahoma" w:hAnsi="Tahoma" w:cs="Tahoma"/>
                <w:b/>
                <w:sz w:val="20"/>
                <w:szCs w:val="20"/>
              </w:rPr>
              <w:t>REALISASI 2014</w:t>
            </w:r>
          </w:p>
        </w:tc>
      </w:tr>
      <w:tr w:rsidR="00E74C0B" w:rsidRPr="004D23C2" w:rsidTr="00F630E5">
        <w:trPr>
          <w:trHeight w:val="285"/>
          <w:jc w:val="center"/>
        </w:trPr>
        <w:tc>
          <w:tcPr>
            <w:tcW w:w="709" w:type="dxa"/>
            <w:shd w:val="clear" w:color="auto" w:fill="FFFFFF"/>
            <w:vAlign w:val="center"/>
          </w:tcPr>
          <w:p w:rsidR="00E74C0B" w:rsidRPr="004D23C2" w:rsidRDefault="00E74C0B" w:rsidP="00F630E5">
            <w:pPr>
              <w:spacing w:line="360" w:lineRule="auto"/>
              <w:jc w:val="center"/>
              <w:rPr>
                <w:rFonts w:ascii="Tahoma" w:hAnsi="Tahoma" w:cs="Tahoma"/>
                <w:bCs/>
                <w:sz w:val="20"/>
                <w:szCs w:val="20"/>
              </w:rPr>
            </w:pPr>
            <w:r w:rsidRPr="004D23C2">
              <w:rPr>
                <w:rFonts w:ascii="Tahoma" w:hAnsi="Tahoma" w:cs="Tahoma"/>
                <w:bCs/>
                <w:sz w:val="20"/>
                <w:szCs w:val="20"/>
              </w:rPr>
              <w:t>1.</w:t>
            </w:r>
          </w:p>
        </w:tc>
        <w:tc>
          <w:tcPr>
            <w:tcW w:w="3796" w:type="dxa"/>
            <w:shd w:val="clear" w:color="auto" w:fill="auto"/>
            <w:vAlign w:val="center"/>
          </w:tcPr>
          <w:p w:rsidR="00E74C0B" w:rsidRPr="004D23C2" w:rsidRDefault="00E74C0B" w:rsidP="00F630E5">
            <w:pPr>
              <w:spacing w:line="360" w:lineRule="auto"/>
              <w:rPr>
                <w:rFonts w:ascii="Tahoma" w:hAnsi="Tahoma" w:cs="Tahoma"/>
                <w:sz w:val="20"/>
                <w:szCs w:val="20"/>
                <w:lang w:val="id-ID"/>
              </w:rPr>
            </w:pPr>
            <w:r w:rsidRPr="004D23C2">
              <w:rPr>
                <w:rFonts w:ascii="Tahoma" w:hAnsi="Tahoma" w:cs="Tahoma"/>
                <w:sz w:val="20"/>
                <w:szCs w:val="20"/>
                <w:lang w:val="id-ID"/>
              </w:rPr>
              <w:t xml:space="preserve">Gelanggang / balai remaja (selain milik swasta) </w:t>
            </w:r>
          </w:p>
        </w:tc>
        <w:tc>
          <w:tcPr>
            <w:tcW w:w="1800" w:type="dxa"/>
            <w:shd w:val="clear" w:color="auto" w:fill="auto"/>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2</w:t>
            </w:r>
          </w:p>
        </w:tc>
        <w:tc>
          <w:tcPr>
            <w:tcW w:w="1458"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3</w:t>
            </w:r>
          </w:p>
        </w:tc>
        <w:tc>
          <w:tcPr>
            <w:tcW w:w="153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4</w:t>
            </w:r>
          </w:p>
        </w:tc>
      </w:tr>
      <w:tr w:rsidR="00E74C0B" w:rsidRPr="004D23C2" w:rsidTr="00F630E5">
        <w:trPr>
          <w:trHeight w:val="480"/>
          <w:jc w:val="center"/>
        </w:trPr>
        <w:tc>
          <w:tcPr>
            <w:tcW w:w="709" w:type="dxa"/>
            <w:shd w:val="clear" w:color="auto" w:fill="FFFFFF"/>
            <w:vAlign w:val="center"/>
          </w:tcPr>
          <w:p w:rsidR="00E74C0B" w:rsidRPr="004D23C2" w:rsidRDefault="00E74C0B" w:rsidP="00F630E5">
            <w:pPr>
              <w:spacing w:line="360" w:lineRule="auto"/>
              <w:jc w:val="center"/>
              <w:rPr>
                <w:rFonts w:ascii="Tahoma" w:hAnsi="Tahoma" w:cs="Tahoma"/>
                <w:bCs/>
                <w:sz w:val="20"/>
                <w:szCs w:val="20"/>
              </w:rPr>
            </w:pPr>
            <w:r w:rsidRPr="004D23C2">
              <w:rPr>
                <w:rFonts w:ascii="Tahoma" w:hAnsi="Tahoma" w:cs="Tahoma"/>
                <w:bCs/>
                <w:sz w:val="20"/>
                <w:szCs w:val="20"/>
              </w:rPr>
              <w:t>2.</w:t>
            </w:r>
          </w:p>
        </w:tc>
        <w:tc>
          <w:tcPr>
            <w:tcW w:w="3796" w:type="dxa"/>
            <w:shd w:val="clear" w:color="auto" w:fill="auto"/>
            <w:vAlign w:val="center"/>
          </w:tcPr>
          <w:p w:rsidR="00E74C0B" w:rsidRPr="004D23C2" w:rsidRDefault="00E74C0B" w:rsidP="00F630E5">
            <w:pPr>
              <w:spacing w:line="360" w:lineRule="auto"/>
              <w:rPr>
                <w:rFonts w:ascii="Tahoma" w:hAnsi="Tahoma" w:cs="Tahoma"/>
                <w:sz w:val="20"/>
                <w:szCs w:val="20"/>
                <w:lang w:val="id-ID"/>
              </w:rPr>
            </w:pPr>
            <w:r w:rsidRPr="004D23C2">
              <w:rPr>
                <w:rFonts w:ascii="Tahoma" w:hAnsi="Tahoma" w:cs="Tahoma"/>
                <w:sz w:val="20"/>
                <w:szCs w:val="20"/>
                <w:lang w:val="id-ID"/>
              </w:rPr>
              <w:t xml:space="preserve">Lapangan olahraga </w:t>
            </w:r>
          </w:p>
        </w:tc>
        <w:tc>
          <w:tcPr>
            <w:tcW w:w="1800" w:type="dxa"/>
            <w:shd w:val="clear" w:color="auto" w:fill="auto"/>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127</w:t>
            </w:r>
          </w:p>
        </w:tc>
        <w:tc>
          <w:tcPr>
            <w:tcW w:w="1458"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127</w:t>
            </w:r>
          </w:p>
        </w:tc>
        <w:tc>
          <w:tcPr>
            <w:tcW w:w="1530" w:type="dxa"/>
            <w:vAlign w:val="center"/>
          </w:tcPr>
          <w:p w:rsidR="00E74C0B" w:rsidRPr="004D23C2" w:rsidRDefault="00E74C0B" w:rsidP="00F630E5">
            <w:pPr>
              <w:spacing w:line="360" w:lineRule="auto"/>
              <w:jc w:val="center"/>
              <w:rPr>
                <w:rFonts w:ascii="Tahoma" w:hAnsi="Tahoma" w:cs="Tahoma"/>
                <w:sz w:val="20"/>
                <w:szCs w:val="20"/>
              </w:rPr>
            </w:pPr>
            <w:r w:rsidRPr="004D23C2">
              <w:rPr>
                <w:rFonts w:ascii="Tahoma" w:hAnsi="Tahoma" w:cs="Tahoma"/>
                <w:sz w:val="20"/>
                <w:szCs w:val="20"/>
              </w:rPr>
              <w:t>127</w:t>
            </w:r>
          </w:p>
        </w:tc>
      </w:tr>
    </w:tbl>
    <w:p w:rsidR="00E74C0B" w:rsidRDefault="00E74C0B" w:rsidP="00E74C0B">
      <w:pPr>
        <w:spacing w:line="360" w:lineRule="auto"/>
        <w:jc w:val="both"/>
        <w:rPr>
          <w:rFonts w:ascii="Tahoma" w:hAnsi="Tahoma" w:cs="Tahoma"/>
          <w:bCs/>
          <w:i/>
          <w:sz w:val="22"/>
          <w:szCs w:val="22"/>
          <w:lang w:val="id-ID"/>
        </w:rPr>
      </w:pPr>
      <w:r w:rsidRPr="00563C09">
        <w:rPr>
          <w:rFonts w:ascii="Tahoma" w:hAnsi="Tahoma" w:cs="Tahoma"/>
          <w:bCs/>
          <w:i/>
          <w:sz w:val="22"/>
          <w:szCs w:val="22"/>
        </w:rPr>
        <w:t xml:space="preserve">Sumber </w:t>
      </w:r>
      <w:proofErr w:type="gramStart"/>
      <w:r w:rsidRPr="00563C09">
        <w:rPr>
          <w:rFonts w:ascii="Tahoma" w:hAnsi="Tahoma" w:cs="Tahoma"/>
          <w:bCs/>
          <w:i/>
          <w:sz w:val="22"/>
          <w:szCs w:val="22"/>
        </w:rPr>
        <w:t>Data :</w:t>
      </w:r>
      <w:proofErr w:type="gramEnd"/>
      <w:r w:rsidRPr="00563C09">
        <w:rPr>
          <w:rFonts w:ascii="Tahoma" w:hAnsi="Tahoma" w:cs="Tahoma"/>
          <w:bCs/>
          <w:i/>
          <w:sz w:val="22"/>
          <w:szCs w:val="22"/>
        </w:rPr>
        <w:t xml:space="preserve"> Dinas Budparpora Kab. </w:t>
      </w:r>
      <w:r w:rsidRPr="00563C09">
        <w:rPr>
          <w:rFonts w:ascii="Tahoma" w:hAnsi="Tahoma" w:cs="Tahoma"/>
          <w:bCs/>
          <w:i/>
          <w:sz w:val="22"/>
          <w:szCs w:val="22"/>
          <w:lang w:val="fi-FI"/>
        </w:rPr>
        <w:t>Gresik, 2014</w:t>
      </w:r>
    </w:p>
    <w:p w:rsidR="00E74C0B" w:rsidRDefault="00E74C0B" w:rsidP="00E74C0B">
      <w:pPr>
        <w:spacing w:line="360" w:lineRule="auto"/>
        <w:jc w:val="both"/>
        <w:rPr>
          <w:rFonts w:ascii="Tahoma" w:hAnsi="Tahoma" w:cs="Tahoma"/>
          <w:bCs/>
          <w:i/>
          <w:sz w:val="22"/>
          <w:szCs w:val="22"/>
          <w:lang w:val="id-ID"/>
        </w:rPr>
      </w:pPr>
    </w:p>
    <w:p w:rsidR="00E74C0B" w:rsidRDefault="00E74C0B" w:rsidP="00E74C0B">
      <w:pPr>
        <w:spacing w:line="360" w:lineRule="auto"/>
        <w:jc w:val="both"/>
        <w:rPr>
          <w:rFonts w:ascii="Tahoma" w:hAnsi="Tahoma" w:cs="Tahoma"/>
          <w:bCs/>
          <w:i/>
          <w:sz w:val="22"/>
          <w:szCs w:val="22"/>
          <w:lang w:val="id-ID"/>
        </w:rPr>
      </w:pPr>
    </w:p>
    <w:p w:rsidR="00E74C0B" w:rsidRDefault="00E74C0B" w:rsidP="00E74C0B">
      <w:pPr>
        <w:spacing w:line="360" w:lineRule="auto"/>
        <w:jc w:val="both"/>
        <w:rPr>
          <w:rFonts w:ascii="Tahoma" w:hAnsi="Tahoma" w:cs="Tahoma"/>
          <w:bCs/>
          <w:i/>
          <w:sz w:val="22"/>
          <w:szCs w:val="22"/>
          <w:lang w:val="id-ID"/>
        </w:rPr>
      </w:pPr>
    </w:p>
    <w:p w:rsidR="00E74C0B" w:rsidRPr="004D23C2" w:rsidRDefault="00E74C0B" w:rsidP="00E74C0B">
      <w:pPr>
        <w:spacing w:line="360" w:lineRule="auto"/>
        <w:jc w:val="both"/>
        <w:rPr>
          <w:rFonts w:ascii="Tahoma" w:hAnsi="Tahoma" w:cs="Tahoma"/>
          <w:bCs/>
          <w:i/>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lastRenderedPageBreak/>
        <w:t>Kesatuan Bangsa dan Politik</w:t>
      </w:r>
    </w:p>
    <w:p w:rsidR="00E74C0B" w:rsidRDefault="00E74C0B" w:rsidP="00E74C0B">
      <w:pPr>
        <w:jc w:val="both"/>
        <w:rPr>
          <w:rFonts w:ascii="Tahoma" w:hAnsi="Tahoma" w:cs="Tahoma"/>
          <w:b/>
          <w:sz w:val="22"/>
          <w:szCs w:val="22"/>
          <w:lang w:val="id-ID"/>
        </w:rPr>
      </w:pP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rPr>
        <w:t xml:space="preserve">Tabel </w:t>
      </w:r>
      <w:r>
        <w:rPr>
          <w:rFonts w:ascii="Tahoma" w:hAnsi="Tahoma" w:cs="Tahoma"/>
          <w:b/>
          <w:bCs/>
          <w:sz w:val="22"/>
          <w:szCs w:val="22"/>
          <w:lang w:val="id-ID"/>
        </w:rPr>
        <w:t>II</w:t>
      </w:r>
      <w:r w:rsidRPr="00563C09">
        <w:rPr>
          <w:rFonts w:ascii="Tahoma" w:hAnsi="Tahoma" w:cs="Tahoma"/>
          <w:b/>
          <w:bCs/>
          <w:sz w:val="22"/>
          <w:szCs w:val="22"/>
        </w:rPr>
        <w:t>.3</w:t>
      </w:r>
      <w:r>
        <w:rPr>
          <w:rFonts w:ascii="Tahoma" w:hAnsi="Tahoma" w:cs="Tahoma"/>
          <w:b/>
          <w:bCs/>
          <w:sz w:val="22"/>
          <w:szCs w:val="22"/>
          <w:lang w:val="id-ID"/>
        </w:rPr>
        <w:t>2</w:t>
      </w:r>
      <w:r w:rsidRPr="00563C09">
        <w:rPr>
          <w:rFonts w:ascii="Tahoma" w:hAnsi="Tahoma" w:cs="Tahoma"/>
          <w:b/>
          <w:bCs/>
          <w:sz w:val="22"/>
          <w:szCs w:val="22"/>
        </w:rPr>
        <w:t>.</w:t>
      </w:r>
    </w:p>
    <w:p w:rsidR="00E74C0B" w:rsidRDefault="00E74C0B" w:rsidP="00E74C0B">
      <w:pPr>
        <w:jc w:val="center"/>
        <w:rPr>
          <w:rFonts w:ascii="Tahoma" w:hAnsi="Tahoma" w:cs="Tahoma"/>
          <w:b/>
          <w:bCs/>
          <w:sz w:val="22"/>
          <w:szCs w:val="22"/>
          <w:lang w:val="id-ID"/>
        </w:rPr>
      </w:pPr>
      <w:r w:rsidRPr="00563C09">
        <w:rPr>
          <w:rFonts w:ascii="Tahoma" w:hAnsi="Tahoma" w:cs="Tahoma"/>
          <w:b/>
          <w:bCs/>
          <w:sz w:val="22"/>
          <w:szCs w:val="22"/>
        </w:rPr>
        <w:t xml:space="preserve"> </w:t>
      </w:r>
      <w:r>
        <w:rPr>
          <w:rFonts w:ascii="Tahoma" w:hAnsi="Tahoma" w:cs="Tahoma"/>
          <w:b/>
          <w:bCs/>
          <w:sz w:val="22"/>
          <w:szCs w:val="22"/>
          <w:lang w:val="id-ID"/>
        </w:rPr>
        <w:t>Gambaran</w:t>
      </w:r>
      <w:r w:rsidRPr="00563C09">
        <w:rPr>
          <w:rFonts w:ascii="Tahoma" w:hAnsi="Tahoma" w:cs="Tahoma"/>
          <w:b/>
          <w:bCs/>
          <w:sz w:val="22"/>
          <w:szCs w:val="22"/>
        </w:rPr>
        <w:t xml:space="preserve"> Urusan </w:t>
      </w:r>
      <w:r>
        <w:rPr>
          <w:rFonts w:ascii="Tahoma" w:hAnsi="Tahoma" w:cs="Tahoma"/>
          <w:b/>
          <w:bCs/>
          <w:sz w:val="22"/>
          <w:szCs w:val="22"/>
          <w:lang w:val="id-ID"/>
        </w:rPr>
        <w:t>Kesatuan Bangsa dan Politik</w:t>
      </w:r>
      <w:r w:rsidRPr="00563C09">
        <w:rPr>
          <w:rFonts w:ascii="Tahoma" w:hAnsi="Tahoma" w:cs="Tahoma"/>
          <w:b/>
          <w:bCs/>
          <w:sz w:val="22"/>
          <w:szCs w:val="22"/>
        </w:rPr>
        <w:t xml:space="preserve"> Tahun 201</w:t>
      </w:r>
      <w:r w:rsidRPr="00563C09">
        <w:rPr>
          <w:rFonts w:ascii="Tahoma" w:hAnsi="Tahoma" w:cs="Tahoma"/>
          <w:b/>
          <w:bCs/>
          <w:sz w:val="22"/>
          <w:szCs w:val="22"/>
          <w:lang w:val="id-ID"/>
        </w:rPr>
        <w:t>2</w:t>
      </w:r>
      <w:r w:rsidRPr="00563C09">
        <w:rPr>
          <w:rFonts w:ascii="Tahoma" w:hAnsi="Tahoma" w:cs="Tahoma"/>
          <w:b/>
          <w:bCs/>
          <w:sz w:val="22"/>
          <w:szCs w:val="22"/>
        </w:rPr>
        <w:t>-2014</w:t>
      </w:r>
    </w:p>
    <w:p w:rsidR="00E74C0B" w:rsidRPr="00563C09" w:rsidRDefault="00E74C0B" w:rsidP="00E74C0B">
      <w:pPr>
        <w:jc w:val="both"/>
        <w:rPr>
          <w:rFonts w:ascii="Tahoma" w:hAnsi="Tahoma" w:cs="Tahoma"/>
          <w:b/>
          <w:sz w:val="22"/>
          <w:szCs w:val="22"/>
          <w:lang w:val="id-ID"/>
        </w:rPr>
      </w:pPr>
    </w:p>
    <w:tbl>
      <w:tblPr>
        <w:tblW w:w="8647" w:type="dxa"/>
        <w:tblInd w:w="-34" w:type="dxa"/>
        <w:tblLayout w:type="fixed"/>
        <w:tblLook w:val="04A0"/>
      </w:tblPr>
      <w:tblGrid>
        <w:gridCol w:w="709"/>
        <w:gridCol w:w="2694"/>
        <w:gridCol w:w="1041"/>
        <w:gridCol w:w="1085"/>
        <w:gridCol w:w="1134"/>
        <w:gridCol w:w="992"/>
        <w:gridCol w:w="284"/>
        <w:gridCol w:w="708"/>
      </w:tblGrid>
      <w:tr w:rsidR="00E74C0B" w:rsidRPr="00563C09" w:rsidTr="00F630E5">
        <w:trPr>
          <w:trHeight w:val="330"/>
        </w:trPr>
        <w:tc>
          <w:tcPr>
            <w:tcW w:w="3403" w:type="dxa"/>
            <w:gridSpan w:val="2"/>
            <w:tcBorders>
              <w:top w:val="nil"/>
              <w:left w:val="nil"/>
              <w:bottom w:val="single" w:sz="4" w:space="0" w:color="auto"/>
              <w:right w:val="nil"/>
            </w:tcBorders>
            <w:shd w:val="clear" w:color="auto" w:fill="auto"/>
            <w:vAlign w:val="center"/>
            <w:hideMark/>
          </w:tcPr>
          <w:p w:rsidR="00E74C0B" w:rsidRPr="00563C09" w:rsidRDefault="00E74C0B" w:rsidP="00F630E5">
            <w:pPr>
              <w:rPr>
                <w:rFonts w:ascii="Tahoma" w:hAnsi="Tahoma" w:cs="Tahoma"/>
                <w:sz w:val="18"/>
                <w:szCs w:val="18"/>
              </w:rPr>
            </w:pPr>
            <w:r w:rsidRPr="00563C09">
              <w:rPr>
                <w:rFonts w:ascii="Tahoma" w:hAnsi="Tahoma" w:cs="Tahoma"/>
                <w:sz w:val="18"/>
                <w:szCs w:val="18"/>
              </w:rPr>
              <w:t>KANTOR SATPOL PP</w:t>
            </w:r>
          </w:p>
        </w:tc>
        <w:tc>
          <w:tcPr>
            <w:tcW w:w="1041" w:type="dxa"/>
            <w:tcBorders>
              <w:top w:val="nil"/>
              <w:left w:val="nil"/>
              <w:bottom w:val="single" w:sz="4" w:space="0" w:color="auto"/>
              <w:right w:val="nil"/>
            </w:tcBorders>
            <w:shd w:val="clear" w:color="auto" w:fill="auto"/>
            <w:vAlign w:val="center"/>
            <w:hideMark/>
          </w:tcPr>
          <w:p w:rsidR="00E74C0B" w:rsidRPr="00563C09" w:rsidRDefault="00E74C0B" w:rsidP="00F630E5">
            <w:pPr>
              <w:rPr>
                <w:rFonts w:ascii="Tahoma" w:hAnsi="Tahoma" w:cs="Tahoma"/>
                <w:b/>
                <w:bCs/>
                <w:sz w:val="22"/>
                <w:szCs w:val="22"/>
              </w:rPr>
            </w:pPr>
            <w:r w:rsidRPr="00563C09">
              <w:rPr>
                <w:rFonts w:ascii="Tahoma" w:hAnsi="Tahoma" w:cs="Tahoma"/>
                <w:b/>
                <w:bCs/>
                <w:sz w:val="22"/>
                <w:szCs w:val="22"/>
              </w:rPr>
              <w:t> </w:t>
            </w:r>
          </w:p>
        </w:tc>
        <w:tc>
          <w:tcPr>
            <w:tcW w:w="1085" w:type="dxa"/>
            <w:tcBorders>
              <w:top w:val="nil"/>
              <w:left w:val="nil"/>
              <w:bottom w:val="single" w:sz="4" w:space="0" w:color="auto"/>
              <w:right w:val="nil"/>
            </w:tcBorders>
            <w:shd w:val="clear" w:color="auto" w:fill="auto"/>
            <w:vAlign w:val="center"/>
            <w:hideMark/>
          </w:tcPr>
          <w:p w:rsidR="00E74C0B" w:rsidRPr="00563C09" w:rsidRDefault="00E74C0B" w:rsidP="00F630E5">
            <w:pPr>
              <w:rPr>
                <w:rFonts w:ascii="Tahoma" w:hAnsi="Tahoma" w:cs="Tahoma"/>
                <w:b/>
                <w:bCs/>
                <w:sz w:val="22"/>
                <w:szCs w:val="22"/>
              </w:rPr>
            </w:pPr>
            <w:r w:rsidRPr="00563C09">
              <w:rPr>
                <w:rFonts w:ascii="Tahoma" w:hAnsi="Tahoma" w:cs="Tahoma"/>
                <w:b/>
                <w:bCs/>
                <w:sz w:val="22"/>
                <w:szCs w:val="22"/>
              </w:rPr>
              <w:t> </w:t>
            </w:r>
          </w:p>
        </w:tc>
        <w:tc>
          <w:tcPr>
            <w:tcW w:w="1134" w:type="dxa"/>
            <w:tcBorders>
              <w:top w:val="nil"/>
              <w:left w:val="nil"/>
              <w:bottom w:val="single" w:sz="4" w:space="0" w:color="auto"/>
              <w:right w:val="nil"/>
            </w:tcBorders>
            <w:shd w:val="clear" w:color="auto" w:fill="auto"/>
            <w:vAlign w:val="center"/>
            <w:hideMark/>
          </w:tcPr>
          <w:p w:rsidR="00E74C0B" w:rsidRPr="00563C09" w:rsidRDefault="00E74C0B" w:rsidP="00F630E5">
            <w:pPr>
              <w:rPr>
                <w:rFonts w:ascii="Tahoma" w:hAnsi="Tahoma" w:cs="Tahoma"/>
                <w:b/>
                <w:bCs/>
                <w:sz w:val="22"/>
                <w:szCs w:val="22"/>
              </w:rPr>
            </w:pPr>
            <w:r w:rsidRPr="00563C09">
              <w:rPr>
                <w:rFonts w:ascii="Tahoma" w:hAnsi="Tahoma" w:cs="Tahoma"/>
                <w:b/>
                <w:bCs/>
                <w:sz w:val="22"/>
                <w:szCs w:val="22"/>
              </w:rPr>
              <w:t> </w:t>
            </w:r>
          </w:p>
        </w:tc>
        <w:tc>
          <w:tcPr>
            <w:tcW w:w="1276" w:type="dxa"/>
            <w:gridSpan w:val="2"/>
            <w:tcBorders>
              <w:top w:val="nil"/>
              <w:left w:val="nil"/>
              <w:bottom w:val="single" w:sz="4" w:space="0" w:color="auto"/>
              <w:right w:val="nil"/>
            </w:tcBorders>
            <w:shd w:val="clear" w:color="auto" w:fill="auto"/>
            <w:vAlign w:val="center"/>
            <w:hideMark/>
          </w:tcPr>
          <w:p w:rsidR="00E74C0B" w:rsidRPr="00563C09" w:rsidRDefault="00E74C0B" w:rsidP="00F630E5">
            <w:pPr>
              <w:rPr>
                <w:rFonts w:ascii="Tahoma" w:hAnsi="Tahoma" w:cs="Tahoma"/>
                <w:b/>
                <w:bCs/>
                <w:sz w:val="22"/>
                <w:szCs w:val="22"/>
              </w:rPr>
            </w:pPr>
            <w:r w:rsidRPr="00563C09">
              <w:rPr>
                <w:rFonts w:ascii="Tahoma" w:hAnsi="Tahoma" w:cs="Tahoma"/>
                <w:b/>
                <w:bCs/>
                <w:sz w:val="22"/>
                <w:szCs w:val="22"/>
              </w:rPr>
              <w:t> </w:t>
            </w:r>
          </w:p>
        </w:tc>
        <w:tc>
          <w:tcPr>
            <w:tcW w:w="708" w:type="dxa"/>
            <w:tcBorders>
              <w:top w:val="nil"/>
              <w:left w:val="nil"/>
              <w:bottom w:val="single" w:sz="4" w:space="0" w:color="auto"/>
              <w:right w:val="nil"/>
            </w:tcBorders>
            <w:shd w:val="clear" w:color="auto" w:fill="auto"/>
            <w:vAlign w:val="center"/>
            <w:hideMark/>
          </w:tcPr>
          <w:p w:rsidR="00E74C0B" w:rsidRPr="00563C09" w:rsidRDefault="00E74C0B" w:rsidP="00F630E5">
            <w:pPr>
              <w:rPr>
                <w:rFonts w:ascii="Tahoma" w:hAnsi="Tahoma" w:cs="Tahoma"/>
                <w:b/>
                <w:bCs/>
                <w:sz w:val="22"/>
                <w:szCs w:val="22"/>
              </w:rPr>
            </w:pPr>
            <w:r w:rsidRPr="00563C09">
              <w:rPr>
                <w:rFonts w:ascii="Tahoma" w:hAnsi="Tahoma" w:cs="Tahoma"/>
                <w:b/>
                <w:bCs/>
                <w:sz w:val="22"/>
                <w:szCs w:val="22"/>
              </w:rPr>
              <w:t> </w:t>
            </w:r>
          </w:p>
        </w:tc>
      </w:tr>
      <w:tr w:rsidR="00E74C0B" w:rsidRPr="00563C09" w:rsidTr="00F630E5">
        <w:trPr>
          <w:trHeight w:val="390"/>
        </w:trPr>
        <w:tc>
          <w:tcPr>
            <w:tcW w:w="709" w:type="dxa"/>
            <w:vMerge w:val="restart"/>
            <w:tcBorders>
              <w:top w:val="nil"/>
              <w:left w:val="single" w:sz="4" w:space="0" w:color="auto"/>
              <w:bottom w:val="single" w:sz="4" w:space="0" w:color="auto"/>
              <w:right w:val="single" w:sz="4" w:space="0" w:color="auto"/>
            </w:tcBorders>
            <w:shd w:val="clear" w:color="000000" w:fill="DA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NO.</w:t>
            </w:r>
          </w:p>
        </w:tc>
        <w:tc>
          <w:tcPr>
            <w:tcW w:w="2694" w:type="dxa"/>
            <w:vMerge w:val="restart"/>
            <w:tcBorders>
              <w:top w:val="nil"/>
              <w:left w:val="single" w:sz="4" w:space="0" w:color="auto"/>
              <w:bottom w:val="single" w:sz="4" w:space="0" w:color="auto"/>
              <w:right w:val="single" w:sz="4" w:space="0" w:color="auto"/>
            </w:tcBorders>
            <w:shd w:val="clear" w:color="000000" w:fill="DAEEF3"/>
            <w:noWrap/>
            <w:vAlign w:val="center"/>
            <w:hideMark/>
          </w:tcPr>
          <w:p w:rsidR="00E74C0B" w:rsidRPr="00563C09" w:rsidRDefault="00E74C0B" w:rsidP="00F630E5">
            <w:pPr>
              <w:jc w:val="center"/>
              <w:rPr>
                <w:rFonts w:ascii="Tahoma" w:hAnsi="Tahoma" w:cs="Tahoma"/>
                <w:b/>
                <w:bCs/>
                <w:sz w:val="20"/>
                <w:szCs w:val="20"/>
                <w:lang w:val="id-ID"/>
              </w:rPr>
            </w:pPr>
            <w:r w:rsidRPr="00563C09">
              <w:rPr>
                <w:rFonts w:ascii="Tahoma" w:hAnsi="Tahoma" w:cs="Tahoma"/>
                <w:b/>
                <w:bCs/>
                <w:sz w:val="20"/>
                <w:szCs w:val="20"/>
                <w:lang w:val="id-ID"/>
              </w:rPr>
              <w:t>URAIAN</w:t>
            </w:r>
          </w:p>
        </w:tc>
        <w:tc>
          <w:tcPr>
            <w:tcW w:w="1041" w:type="dxa"/>
            <w:vMerge w:val="restart"/>
            <w:tcBorders>
              <w:top w:val="nil"/>
              <w:left w:val="single" w:sz="4" w:space="0" w:color="auto"/>
              <w:bottom w:val="single" w:sz="4" w:space="0" w:color="auto"/>
              <w:right w:val="single" w:sz="4" w:space="0" w:color="auto"/>
            </w:tcBorders>
            <w:shd w:val="clear" w:color="000000" w:fill="DA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 xml:space="preserve">SATUAN </w:t>
            </w:r>
          </w:p>
        </w:tc>
        <w:tc>
          <w:tcPr>
            <w:tcW w:w="4203" w:type="dxa"/>
            <w:gridSpan w:val="5"/>
            <w:tcBorders>
              <w:top w:val="single" w:sz="4" w:space="0" w:color="auto"/>
              <w:left w:val="nil"/>
              <w:bottom w:val="single" w:sz="4" w:space="0" w:color="auto"/>
              <w:right w:val="single" w:sz="4" w:space="0" w:color="000000"/>
            </w:tcBorders>
            <w:shd w:val="clear" w:color="000000" w:fill="DAEEF3"/>
            <w:vAlign w:val="center"/>
            <w:hideMark/>
          </w:tcPr>
          <w:p w:rsidR="00E74C0B" w:rsidRPr="00563C09" w:rsidRDefault="00E74C0B" w:rsidP="00F630E5">
            <w:pPr>
              <w:jc w:val="center"/>
              <w:rPr>
                <w:rFonts w:ascii="Tahoma" w:hAnsi="Tahoma" w:cs="Tahoma"/>
                <w:b/>
                <w:bCs/>
                <w:sz w:val="18"/>
                <w:szCs w:val="18"/>
                <w:lang w:val="id-ID"/>
              </w:rPr>
            </w:pPr>
            <w:r w:rsidRPr="00563C09">
              <w:rPr>
                <w:rFonts w:ascii="Tahoma" w:hAnsi="Tahoma" w:cs="Tahoma"/>
                <w:b/>
                <w:bCs/>
                <w:sz w:val="18"/>
                <w:szCs w:val="18"/>
                <w:lang w:val="id-ID"/>
              </w:rPr>
              <w:t>TAHUN</w:t>
            </w:r>
          </w:p>
        </w:tc>
      </w:tr>
      <w:tr w:rsidR="00E74C0B" w:rsidRPr="00563C09" w:rsidTr="00F630E5">
        <w:trPr>
          <w:trHeight w:val="390"/>
        </w:trPr>
        <w:tc>
          <w:tcPr>
            <w:tcW w:w="709" w:type="dxa"/>
            <w:vMerge/>
            <w:tcBorders>
              <w:top w:val="nil"/>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b/>
                <w:bCs/>
                <w:sz w:val="20"/>
                <w:szCs w:val="20"/>
              </w:rPr>
            </w:pPr>
          </w:p>
        </w:tc>
        <w:tc>
          <w:tcPr>
            <w:tcW w:w="2694" w:type="dxa"/>
            <w:vMerge/>
            <w:tcBorders>
              <w:top w:val="nil"/>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b/>
                <w:bCs/>
                <w:sz w:val="20"/>
                <w:szCs w:val="20"/>
              </w:rPr>
            </w:pPr>
          </w:p>
        </w:tc>
        <w:tc>
          <w:tcPr>
            <w:tcW w:w="1041" w:type="dxa"/>
            <w:vMerge/>
            <w:tcBorders>
              <w:top w:val="nil"/>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b/>
                <w:bCs/>
                <w:sz w:val="20"/>
                <w:szCs w:val="20"/>
              </w:rPr>
            </w:pPr>
          </w:p>
        </w:tc>
        <w:tc>
          <w:tcPr>
            <w:tcW w:w="1085" w:type="dxa"/>
            <w:tcBorders>
              <w:top w:val="nil"/>
              <w:left w:val="nil"/>
              <w:bottom w:val="single" w:sz="4" w:space="0" w:color="auto"/>
              <w:right w:val="single" w:sz="4" w:space="0" w:color="auto"/>
            </w:tcBorders>
            <w:shd w:val="clear" w:color="000000" w:fill="DA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2011</w:t>
            </w:r>
          </w:p>
        </w:tc>
        <w:tc>
          <w:tcPr>
            <w:tcW w:w="1134" w:type="dxa"/>
            <w:tcBorders>
              <w:top w:val="nil"/>
              <w:left w:val="nil"/>
              <w:bottom w:val="single" w:sz="4" w:space="0" w:color="auto"/>
              <w:right w:val="single" w:sz="4" w:space="0" w:color="auto"/>
            </w:tcBorders>
            <w:shd w:val="clear" w:color="000000" w:fill="DA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2012</w:t>
            </w:r>
          </w:p>
        </w:tc>
        <w:tc>
          <w:tcPr>
            <w:tcW w:w="992" w:type="dxa"/>
            <w:tcBorders>
              <w:top w:val="nil"/>
              <w:left w:val="nil"/>
              <w:bottom w:val="single" w:sz="4" w:space="0" w:color="auto"/>
              <w:right w:val="single" w:sz="4" w:space="0" w:color="auto"/>
            </w:tcBorders>
            <w:shd w:val="clear" w:color="000000" w:fill="DA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2013</w:t>
            </w:r>
          </w:p>
        </w:tc>
        <w:tc>
          <w:tcPr>
            <w:tcW w:w="992" w:type="dxa"/>
            <w:gridSpan w:val="2"/>
            <w:tcBorders>
              <w:top w:val="nil"/>
              <w:left w:val="nil"/>
              <w:bottom w:val="single" w:sz="4" w:space="0" w:color="auto"/>
              <w:right w:val="single" w:sz="4" w:space="0" w:color="auto"/>
            </w:tcBorders>
            <w:shd w:val="clear" w:color="000000" w:fill="DAEEF3"/>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2014</w:t>
            </w:r>
          </w:p>
        </w:tc>
      </w:tr>
      <w:tr w:rsidR="00E74C0B" w:rsidRPr="00563C09" w:rsidTr="00F630E5">
        <w:trPr>
          <w:trHeight w:val="375"/>
        </w:trPr>
        <w:tc>
          <w:tcPr>
            <w:tcW w:w="709" w:type="dxa"/>
            <w:tcBorders>
              <w:top w:val="nil"/>
              <w:left w:val="single" w:sz="4" w:space="0" w:color="auto"/>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1</w:t>
            </w:r>
          </w:p>
        </w:tc>
        <w:tc>
          <w:tcPr>
            <w:tcW w:w="2694"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w:t>
            </w:r>
          </w:p>
        </w:tc>
        <w:tc>
          <w:tcPr>
            <w:tcW w:w="1041"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3</w:t>
            </w:r>
          </w:p>
        </w:tc>
        <w:tc>
          <w:tcPr>
            <w:tcW w:w="1085"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4</w:t>
            </w:r>
          </w:p>
        </w:tc>
        <w:tc>
          <w:tcPr>
            <w:tcW w:w="1134"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5</w:t>
            </w:r>
          </w:p>
        </w:tc>
        <w:tc>
          <w:tcPr>
            <w:tcW w:w="992"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6</w:t>
            </w:r>
          </w:p>
        </w:tc>
        <w:tc>
          <w:tcPr>
            <w:tcW w:w="992" w:type="dxa"/>
            <w:gridSpan w:val="2"/>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7</w:t>
            </w:r>
          </w:p>
        </w:tc>
      </w:tr>
      <w:tr w:rsidR="00E74C0B" w:rsidRPr="00563C09" w:rsidTr="00F630E5">
        <w:trPr>
          <w:trHeight w:val="510"/>
        </w:trPr>
        <w:tc>
          <w:tcPr>
            <w:tcW w:w="709" w:type="dxa"/>
            <w:vMerge w:val="restart"/>
            <w:tcBorders>
              <w:top w:val="single" w:sz="4" w:space="0" w:color="auto"/>
              <w:left w:val="single" w:sz="4" w:space="0" w:color="auto"/>
              <w:bottom w:val="single" w:sz="4" w:space="0" w:color="auto"/>
              <w:right w:val="nil"/>
            </w:tcBorders>
            <w:shd w:val="clear" w:color="auto" w:fill="auto"/>
            <w:hideMark/>
          </w:tcPr>
          <w:p w:rsidR="00E74C0B" w:rsidRPr="004D23C2" w:rsidRDefault="00E74C0B" w:rsidP="00F630E5">
            <w:pPr>
              <w:jc w:val="center"/>
              <w:rPr>
                <w:rFonts w:ascii="Tahoma" w:hAnsi="Tahoma" w:cs="Tahoma"/>
                <w:sz w:val="20"/>
                <w:szCs w:val="20"/>
                <w:lang w:val="id-ID"/>
              </w:rPr>
            </w:pPr>
            <w:r>
              <w:rPr>
                <w:rFonts w:ascii="Tahoma" w:hAnsi="Tahoma" w:cs="Tahoma"/>
                <w:sz w:val="20"/>
                <w:szCs w:val="20"/>
                <w:lang w:val="id-ID"/>
              </w:rPr>
              <w:t>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Konflik yang dapat diselesaikan</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085" w:type="dxa"/>
            <w:tcBorders>
              <w:top w:val="single" w:sz="4" w:space="0" w:color="auto"/>
              <w:left w:val="nil"/>
              <w:bottom w:val="single" w:sz="4" w:space="0" w:color="auto"/>
              <w:right w:val="single" w:sz="4" w:space="0" w:color="auto"/>
            </w:tcBorders>
            <w:shd w:val="clear" w:color="auto" w:fill="auto"/>
            <w:noWrap/>
            <w:vAlign w:val="bottom"/>
            <w:hideMark/>
          </w:tcPr>
          <w:p w:rsidR="00E74C0B" w:rsidRPr="00563C09" w:rsidRDefault="00E74C0B" w:rsidP="00F630E5">
            <w:pPr>
              <w:rPr>
                <w:rFonts w:ascii="Tahoma" w:hAnsi="Tahoma" w:cs="Tahoma"/>
                <w:sz w:val="20"/>
                <w:szCs w:val="20"/>
              </w:rPr>
            </w:pPr>
            <w:r w:rsidRPr="00563C09">
              <w:rPr>
                <w:rFonts w:ascii="Tahoma" w:hAnsi="Tahoma" w:cs="Tahoma"/>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E74C0B" w:rsidRPr="00563C09" w:rsidRDefault="00E74C0B" w:rsidP="00F630E5">
            <w:pPr>
              <w:rPr>
                <w:rFonts w:ascii="Tahoma" w:hAnsi="Tahoma" w:cs="Tahoma"/>
                <w:sz w:val="20"/>
                <w:szCs w:val="20"/>
              </w:rPr>
            </w:pPr>
            <w:r w:rsidRPr="00563C09">
              <w:rPr>
                <w:rFonts w:ascii="Tahoma" w:hAnsi="Tahoma" w:cs="Tahoma"/>
                <w:sz w:val="20"/>
                <w:szCs w:val="20"/>
              </w:rPr>
              <w:t>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E74C0B" w:rsidRPr="00563C09" w:rsidRDefault="00E74C0B" w:rsidP="00F630E5">
            <w:pPr>
              <w:rPr>
                <w:rFonts w:ascii="Tahoma" w:hAnsi="Tahoma" w:cs="Tahoma"/>
                <w:sz w:val="20"/>
                <w:szCs w:val="20"/>
              </w:rPr>
            </w:pPr>
            <w:r w:rsidRPr="00563C09">
              <w:rPr>
                <w:rFonts w:ascii="Tahoma" w:hAnsi="Tahoma" w:cs="Tahoma"/>
                <w:sz w:val="20"/>
                <w:szCs w:val="20"/>
              </w:rPr>
              <w:t> </w:t>
            </w: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300"/>
        </w:trPr>
        <w:tc>
          <w:tcPr>
            <w:tcW w:w="709" w:type="dxa"/>
            <w:vMerge/>
            <w:tcBorders>
              <w:top w:val="single" w:sz="4" w:space="0" w:color="auto"/>
              <w:left w:val="single" w:sz="4" w:space="0" w:color="auto"/>
              <w:bottom w:val="single" w:sz="4" w:space="0" w:color="auto"/>
              <w:right w:val="nil"/>
            </w:tcBorders>
            <w:vAlign w:val="center"/>
            <w:hideMark/>
          </w:tcPr>
          <w:p w:rsidR="00E74C0B" w:rsidRPr="00563C09" w:rsidRDefault="00E74C0B" w:rsidP="00F630E5">
            <w:pPr>
              <w:rPr>
                <w:rFonts w:ascii="Tahoma" w:hAnsi="Tahoma" w:cs="Tahoma"/>
                <w:sz w:val="20"/>
                <w:szCs w:val="20"/>
              </w:rPr>
            </w:pPr>
          </w:p>
        </w:tc>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rsidR="00E74C0B" w:rsidRPr="00563C09" w:rsidRDefault="00E74C0B" w:rsidP="00F630E5">
            <w:pPr>
              <w:rPr>
                <w:rFonts w:ascii="Tahoma" w:hAnsi="Tahoma" w:cs="Tahoma"/>
                <w:sz w:val="20"/>
                <w:szCs w:val="20"/>
              </w:rPr>
            </w:pPr>
            <w:r w:rsidRPr="00563C09">
              <w:rPr>
                <w:rFonts w:ascii="Tahoma" w:hAnsi="Tahoma" w:cs="Tahoma"/>
                <w:sz w:val="20"/>
                <w:szCs w:val="20"/>
              </w:rPr>
              <w:t xml:space="preserve">Jumlah konflik yang diselesaikan </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Perkara</w:t>
            </w:r>
          </w:p>
        </w:tc>
        <w:tc>
          <w:tcPr>
            <w:tcW w:w="1085" w:type="dxa"/>
            <w:tcBorders>
              <w:top w:val="single" w:sz="4" w:space="0" w:color="auto"/>
              <w:left w:val="nil"/>
              <w:bottom w:val="single" w:sz="4" w:space="0" w:color="auto"/>
              <w:right w:val="single" w:sz="4" w:space="0" w:color="auto"/>
            </w:tcBorders>
            <w:shd w:val="clear" w:color="auto" w:fill="auto"/>
            <w:noWrap/>
            <w:vAlign w:val="bottom"/>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48</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51</w:t>
            </w:r>
          </w:p>
        </w:tc>
        <w:tc>
          <w:tcPr>
            <w:tcW w:w="992" w:type="dxa"/>
            <w:gridSpan w:val="2"/>
            <w:tcBorders>
              <w:top w:val="single" w:sz="4" w:space="0" w:color="auto"/>
              <w:left w:val="nil"/>
              <w:bottom w:val="single" w:sz="4" w:space="0" w:color="auto"/>
              <w:right w:val="single" w:sz="4" w:space="0" w:color="auto"/>
            </w:tcBorders>
            <w:shd w:val="clear" w:color="auto" w:fill="auto"/>
            <w:noWrap/>
            <w:vAlign w:val="bottom"/>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142</w:t>
            </w:r>
          </w:p>
        </w:tc>
      </w:tr>
      <w:tr w:rsidR="00E74C0B" w:rsidRPr="00563C09" w:rsidTr="00F630E5">
        <w:trPr>
          <w:trHeight w:val="300"/>
        </w:trPr>
        <w:tc>
          <w:tcPr>
            <w:tcW w:w="709" w:type="dxa"/>
            <w:vMerge/>
            <w:tcBorders>
              <w:top w:val="single" w:sz="4" w:space="0" w:color="auto"/>
              <w:left w:val="single" w:sz="4" w:space="0" w:color="auto"/>
              <w:bottom w:val="single" w:sz="4" w:space="0" w:color="auto"/>
              <w:right w:val="nil"/>
            </w:tcBorders>
            <w:vAlign w:val="center"/>
            <w:hideMark/>
          </w:tcPr>
          <w:p w:rsidR="00E74C0B" w:rsidRPr="00563C09" w:rsidRDefault="00E74C0B" w:rsidP="00F630E5">
            <w:pPr>
              <w:rPr>
                <w:rFonts w:ascii="Tahoma" w:hAnsi="Tahoma" w:cs="Tahoma"/>
                <w:sz w:val="20"/>
                <w:szCs w:val="20"/>
              </w:rPr>
            </w:pP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E74C0B" w:rsidRPr="00563C09" w:rsidRDefault="00E74C0B" w:rsidP="00F630E5">
            <w:pPr>
              <w:rPr>
                <w:rFonts w:ascii="Tahoma" w:hAnsi="Tahoma" w:cs="Tahoma"/>
                <w:sz w:val="20"/>
                <w:szCs w:val="20"/>
              </w:rPr>
            </w:pPr>
            <w:r w:rsidRPr="00563C09">
              <w:rPr>
                <w:rFonts w:ascii="Tahoma" w:hAnsi="Tahoma" w:cs="Tahoma"/>
                <w:sz w:val="20"/>
                <w:szCs w:val="20"/>
              </w:rPr>
              <w:t>Jumlah konflik yang ada</w:t>
            </w:r>
          </w:p>
        </w:tc>
        <w:tc>
          <w:tcPr>
            <w:tcW w:w="1041" w:type="dxa"/>
            <w:tcBorders>
              <w:top w:val="single" w:sz="4" w:space="0" w:color="auto"/>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Perkara</w:t>
            </w:r>
          </w:p>
        </w:tc>
        <w:tc>
          <w:tcPr>
            <w:tcW w:w="1085" w:type="dxa"/>
            <w:tcBorders>
              <w:top w:val="single" w:sz="4" w:space="0" w:color="auto"/>
              <w:left w:val="nil"/>
              <w:bottom w:val="single" w:sz="4" w:space="0" w:color="auto"/>
              <w:right w:val="single" w:sz="4" w:space="0" w:color="auto"/>
            </w:tcBorders>
            <w:shd w:val="clear" w:color="auto" w:fill="auto"/>
            <w:noWrap/>
            <w:vAlign w:val="bottom"/>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50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51</w:t>
            </w:r>
          </w:p>
        </w:tc>
        <w:tc>
          <w:tcPr>
            <w:tcW w:w="992" w:type="dxa"/>
            <w:gridSpan w:val="2"/>
            <w:tcBorders>
              <w:top w:val="single" w:sz="4" w:space="0" w:color="auto"/>
              <w:left w:val="nil"/>
              <w:bottom w:val="single" w:sz="4" w:space="0" w:color="auto"/>
              <w:right w:val="single" w:sz="4" w:space="0" w:color="auto"/>
            </w:tcBorders>
            <w:shd w:val="clear" w:color="auto" w:fill="auto"/>
            <w:noWrap/>
            <w:vAlign w:val="bottom"/>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142</w:t>
            </w:r>
          </w:p>
        </w:tc>
      </w:tr>
      <w:tr w:rsidR="00E74C0B" w:rsidRPr="00563C09" w:rsidTr="00F630E5">
        <w:trPr>
          <w:trHeight w:val="1395"/>
        </w:trPr>
        <w:tc>
          <w:tcPr>
            <w:tcW w:w="709" w:type="dxa"/>
            <w:tcBorders>
              <w:top w:val="nil"/>
              <w:left w:val="single" w:sz="4" w:space="0" w:color="auto"/>
              <w:bottom w:val="single" w:sz="4" w:space="0" w:color="000000"/>
              <w:right w:val="single" w:sz="4" w:space="0" w:color="auto"/>
            </w:tcBorders>
            <w:shd w:val="clear" w:color="auto" w:fill="auto"/>
            <w:hideMark/>
          </w:tcPr>
          <w:p w:rsidR="00E74C0B" w:rsidRPr="00E62F2C" w:rsidRDefault="00E74C0B" w:rsidP="00F630E5">
            <w:pPr>
              <w:jc w:val="center"/>
              <w:rPr>
                <w:rFonts w:ascii="Tahoma" w:hAnsi="Tahoma" w:cs="Tahoma"/>
                <w:sz w:val="20"/>
                <w:szCs w:val="20"/>
                <w:lang w:val="id-ID"/>
              </w:rPr>
            </w:pPr>
            <w:r>
              <w:rPr>
                <w:rFonts w:ascii="Tahoma" w:hAnsi="Tahoma" w:cs="Tahoma"/>
                <w:sz w:val="20"/>
                <w:szCs w:val="20"/>
                <w:lang w:val="id-ID"/>
              </w:rPr>
              <w:t>2</w:t>
            </w:r>
          </w:p>
        </w:tc>
        <w:tc>
          <w:tcPr>
            <w:tcW w:w="269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Tingkat Penyelesaian pelanggaran K3 (Ketertiban, ketentraman, keindahan) dalam rangka penegakan PERDA di Kab. Gresik</w:t>
            </w:r>
          </w:p>
        </w:tc>
        <w:tc>
          <w:tcPr>
            <w:tcW w:w="1041"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085"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510"/>
        </w:trPr>
        <w:tc>
          <w:tcPr>
            <w:tcW w:w="709" w:type="dxa"/>
            <w:vMerge w:val="restart"/>
            <w:tcBorders>
              <w:top w:val="nil"/>
              <w:left w:val="single" w:sz="4" w:space="0" w:color="auto"/>
              <w:bottom w:val="single" w:sz="4" w:space="0" w:color="auto"/>
              <w:right w:val="single" w:sz="4" w:space="0" w:color="auto"/>
            </w:tcBorders>
            <w:shd w:val="clear" w:color="000000" w:fill="FFFFFF"/>
            <w:hideMark/>
          </w:tcPr>
          <w:p w:rsidR="00E74C0B" w:rsidRPr="00E62F2C" w:rsidRDefault="00E74C0B" w:rsidP="00F630E5">
            <w:pPr>
              <w:jc w:val="center"/>
              <w:rPr>
                <w:rFonts w:ascii="Tahoma" w:hAnsi="Tahoma" w:cs="Tahoma"/>
                <w:sz w:val="20"/>
                <w:szCs w:val="20"/>
                <w:lang w:val="id-ID"/>
              </w:rPr>
            </w:pPr>
            <w:r>
              <w:rPr>
                <w:rFonts w:ascii="Tahoma" w:hAnsi="Tahoma" w:cs="Tahoma"/>
                <w:sz w:val="20"/>
                <w:szCs w:val="20"/>
                <w:lang w:val="id-ID"/>
              </w:rPr>
              <w:t>3</w:t>
            </w:r>
          </w:p>
        </w:tc>
        <w:tc>
          <w:tcPr>
            <w:tcW w:w="269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Demo / protes terhadap Perda/Perbup</w:t>
            </w:r>
          </w:p>
        </w:tc>
        <w:tc>
          <w:tcPr>
            <w:tcW w:w="1041"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085"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300"/>
        </w:trPr>
        <w:tc>
          <w:tcPr>
            <w:tcW w:w="709" w:type="dxa"/>
            <w:vMerge/>
            <w:tcBorders>
              <w:top w:val="nil"/>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sz w:val="20"/>
                <w:szCs w:val="20"/>
              </w:rPr>
            </w:pPr>
          </w:p>
        </w:tc>
        <w:tc>
          <w:tcPr>
            <w:tcW w:w="2694"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Jumlah demo yang tertib</w:t>
            </w:r>
          </w:p>
        </w:tc>
        <w:tc>
          <w:tcPr>
            <w:tcW w:w="1041"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kali</w:t>
            </w:r>
          </w:p>
        </w:tc>
        <w:tc>
          <w:tcPr>
            <w:tcW w:w="1085"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xml:space="preserve">              12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xml:space="preserve">                8 </w:t>
            </w:r>
          </w:p>
        </w:tc>
      </w:tr>
      <w:tr w:rsidR="00E74C0B" w:rsidRPr="00563C09" w:rsidTr="00F630E5">
        <w:trPr>
          <w:trHeight w:val="300"/>
        </w:trPr>
        <w:tc>
          <w:tcPr>
            <w:tcW w:w="709" w:type="dxa"/>
            <w:vMerge/>
            <w:tcBorders>
              <w:top w:val="nil"/>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sz w:val="20"/>
                <w:szCs w:val="20"/>
              </w:rPr>
            </w:pPr>
          </w:p>
        </w:tc>
        <w:tc>
          <w:tcPr>
            <w:tcW w:w="2694"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Jumlah demo</w:t>
            </w:r>
          </w:p>
        </w:tc>
        <w:tc>
          <w:tcPr>
            <w:tcW w:w="1041"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kali</w:t>
            </w:r>
          </w:p>
        </w:tc>
        <w:tc>
          <w:tcPr>
            <w:tcW w:w="1085"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xml:space="preserve">              12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xml:space="preserve">                8 </w:t>
            </w:r>
          </w:p>
        </w:tc>
      </w:tr>
      <w:tr w:rsidR="00E74C0B" w:rsidRPr="00563C09" w:rsidTr="00F630E5">
        <w:trPr>
          <w:trHeight w:val="510"/>
        </w:trPr>
        <w:tc>
          <w:tcPr>
            <w:tcW w:w="709" w:type="dxa"/>
            <w:tcBorders>
              <w:top w:val="nil"/>
              <w:left w:val="single" w:sz="4" w:space="0" w:color="auto"/>
              <w:bottom w:val="single" w:sz="4" w:space="0" w:color="000000"/>
              <w:right w:val="single" w:sz="4" w:space="0" w:color="auto"/>
            </w:tcBorders>
            <w:shd w:val="clear" w:color="000000" w:fill="FFFFFF"/>
            <w:hideMark/>
          </w:tcPr>
          <w:p w:rsidR="00E74C0B" w:rsidRPr="00E62F2C" w:rsidRDefault="00E74C0B" w:rsidP="00F630E5">
            <w:pPr>
              <w:jc w:val="center"/>
              <w:rPr>
                <w:rFonts w:ascii="Tahoma" w:hAnsi="Tahoma" w:cs="Tahoma"/>
                <w:sz w:val="20"/>
                <w:szCs w:val="20"/>
                <w:lang w:val="id-ID"/>
              </w:rPr>
            </w:pPr>
            <w:r>
              <w:rPr>
                <w:rFonts w:ascii="Tahoma" w:hAnsi="Tahoma" w:cs="Tahoma"/>
                <w:sz w:val="20"/>
                <w:szCs w:val="20"/>
                <w:lang w:val="id-ID"/>
              </w:rPr>
              <w:t>4</w:t>
            </w:r>
          </w:p>
        </w:tc>
        <w:tc>
          <w:tcPr>
            <w:tcW w:w="269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Keberadaan Perda tentang penyelenggaraan Trantibum</w:t>
            </w:r>
          </w:p>
        </w:tc>
        <w:tc>
          <w:tcPr>
            <w:tcW w:w="1041"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r>
      <w:tr w:rsidR="00E74C0B" w:rsidRPr="00563C09" w:rsidTr="00F630E5">
        <w:trPr>
          <w:trHeight w:val="420"/>
        </w:trPr>
        <w:tc>
          <w:tcPr>
            <w:tcW w:w="709" w:type="dxa"/>
            <w:vMerge w:val="restart"/>
            <w:tcBorders>
              <w:top w:val="nil"/>
              <w:left w:val="single" w:sz="4" w:space="0" w:color="auto"/>
              <w:bottom w:val="single" w:sz="4" w:space="0" w:color="000000"/>
              <w:right w:val="single" w:sz="4" w:space="0" w:color="auto"/>
            </w:tcBorders>
            <w:shd w:val="clear" w:color="000000" w:fill="FFFFFF"/>
            <w:hideMark/>
          </w:tcPr>
          <w:p w:rsidR="00E74C0B" w:rsidRPr="00E62F2C" w:rsidRDefault="00E74C0B" w:rsidP="00F630E5">
            <w:pPr>
              <w:jc w:val="center"/>
              <w:rPr>
                <w:rFonts w:ascii="Tahoma" w:hAnsi="Tahoma" w:cs="Tahoma"/>
                <w:sz w:val="20"/>
                <w:szCs w:val="20"/>
                <w:lang w:val="id-ID"/>
              </w:rPr>
            </w:pPr>
            <w:r>
              <w:rPr>
                <w:rFonts w:ascii="Tahoma" w:hAnsi="Tahoma" w:cs="Tahoma"/>
                <w:sz w:val="20"/>
                <w:szCs w:val="20"/>
                <w:lang w:val="id-ID"/>
              </w:rPr>
              <w:t>5</w:t>
            </w:r>
          </w:p>
        </w:tc>
        <w:tc>
          <w:tcPr>
            <w:tcW w:w="269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16"/>
                <w:szCs w:val="16"/>
              </w:rPr>
            </w:pPr>
            <w:r w:rsidRPr="00563C09">
              <w:rPr>
                <w:rFonts w:ascii="Tahoma" w:hAnsi="Tahoma" w:cs="Tahoma"/>
                <w:b/>
                <w:bCs/>
                <w:sz w:val="16"/>
                <w:szCs w:val="16"/>
              </w:rPr>
              <w:t>Keberadaan Perda tentang PSK dan Miras</w:t>
            </w:r>
          </w:p>
        </w:tc>
        <w:tc>
          <w:tcPr>
            <w:tcW w:w="1041"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085"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r>
      <w:tr w:rsidR="00E74C0B" w:rsidRPr="00563C09" w:rsidTr="00F630E5">
        <w:trPr>
          <w:trHeight w:val="300"/>
        </w:trPr>
        <w:tc>
          <w:tcPr>
            <w:tcW w:w="709" w:type="dxa"/>
            <w:vMerge/>
            <w:tcBorders>
              <w:top w:val="nil"/>
              <w:left w:val="single" w:sz="4" w:space="0" w:color="auto"/>
              <w:bottom w:val="single" w:sz="4" w:space="0" w:color="000000"/>
              <w:right w:val="single" w:sz="4" w:space="0" w:color="auto"/>
            </w:tcBorders>
            <w:vAlign w:val="center"/>
            <w:hideMark/>
          </w:tcPr>
          <w:p w:rsidR="00E74C0B" w:rsidRPr="00563C09" w:rsidRDefault="00E74C0B" w:rsidP="00F630E5">
            <w:pPr>
              <w:rPr>
                <w:rFonts w:ascii="Tahoma" w:hAnsi="Tahoma" w:cs="Tahoma"/>
                <w:sz w:val="20"/>
                <w:szCs w:val="20"/>
              </w:rPr>
            </w:pPr>
          </w:p>
        </w:tc>
        <w:tc>
          <w:tcPr>
            <w:tcW w:w="269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a. Target</w:t>
            </w:r>
          </w:p>
        </w:tc>
        <w:tc>
          <w:tcPr>
            <w:tcW w:w="1041"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ada/tidak</w:t>
            </w:r>
          </w:p>
        </w:tc>
        <w:tc>
          <w:tcPr>
            <w:tcW w:w="1085"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992" w:type="dxa"/>
            <w:gridSpan w:val="2"/>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r>
      <w:tr w:rsidR="00E74C0B" w:rsidRPr="00563C09" w:rsidTr="00F630E5">
        <w:trPr>
          <w:trHeight w:val="300"/>
        </w:trPr>
        <w:tc>
          <w:tcPr>
            <w:tcW w:w="709" w:type="dxa"/>
            <w:vMerge/>
            <w:tcBorders>
              <w:top w:val="nil"/>
              <w:left w:val="single" w:sz="4" w:space="0" w:color="auto"/>
              <w:bottom w:val="single" w:sz="4" w:space="0" w:color="000000"/>
              <w:right w:val="single" w:sz="4" w:space="0" w:color="auto"/>
            </w:tcBorders>
            <w:vAlign w:val="center"/>
            <w:hideMark/>
          </w:tcPr>
          <w:p w:rsidR="00E74C0B" w:rsidRPr="00563C09" w:rsidRDefault="00E74C0B" w:rsidP="00F630E5">
            <w:pPr>
              <w:rPr>
                <w:rFonts w:ascii="Tahoma" w:hAnsi="Tahoma" w:cs="Tahoma"/>
                <w:sz w:val="20"/>
                <w:szCs w:val="20"/>
              </w:rPr>
            </w:pPr>
          </w:p>
        </w:tc>
        <w:tc>
          <w:tcPr>
            <w:tcW w:w="269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b. Realisasi</w:t>
            </w:r>
          </w:p>
        </w:tc>
        <w:tc>
          <w:tcPr>
            <w:tcW w:w="1041"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ada/tidak</w:t>
            </w:r>
          </w:p>
        </w:tc>
        <w:tc>
          <w:tcPr>
            <w:tcW w:w="1085"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992" w:type="dxa"/>
            <w:gridSpan w:val="2"/>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r>
      <w:tr w:rsidR="00E74C0B" w:rsidRPr="00563C09" w:rsidTr="00F630E5">
        <w:trPr>
          <w:trHeight w:val="300"/>
        </w:trPr>
        <w:tc>
          <w:tcPr>
            <w:tcW w:w="709" w:type="dxa"/>
            <w:vMerge/>
            <w:tcBorders>
              <w:top w:val="nil"/>
              <w:left w:val="single" w:sz="4" w:space="0" w:color="auto"/>
              <w:bottom w:val="single" w:sz="4" w:space="0" w:color="000000"/>
              <w:right w:val="single" w:sz="4" w:space="0" w:color="auto"/>
            </w:tcBorders>
            <w:vAlign w:val="center"/>
            <w:hideMark/>
          </w:tcPr>
          <w:p w:rsidR="00E74C0B" w:rsidRPr="00563C09" w:rsidRDefault="00E74C0B" w:rsidP="00F630E5">
            <w:pPr>
              <w:rPr>
                <w:rFonts w:ascii="Tahoma" w:hAnsi="Tahoma" w:cs="Tahoma"/>
                <w:sz w:val="20"/>
                <w:szCs w:val="20"/>
              </w:rPr>
            </w:pPr>
          </w:p>
        </w:tc>
        <w:tc>
          <w:tcPr>
            <w:tcW w:w="269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sz w:val="20"/>
                <w:szCs w:val="20"/>
              </w:rPr>
            </w:pPr>
            <w:r w:rsidRPr="00563C09">
              <w:rPr>
                <w:rFonts w:ascii="Tahoma" w:hAnsi="Tahoma" w:cs="Tahoma"/>
                <w:sz w:val="20"/>
                <w:szCs w:val="20"/>
              </w:rPr>
              <w:t>Capaian (b:a) x 100</w:t>
            </w:r>
          </w:p>
        </w:tc>
        <w:tc>
          <w:tcPr>
            <w:tcW w:w="1041"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ada/tidak</w:t>
            </w:r>
          </w:p>
        </w:tc>
        <w:tc>
          <w:tcPr>
            <w:tcW w:w="1085"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100</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100</w:t>
            </w:r>
          </w:p>
        </w:tc>
        <w:tc>
          <w:tcPr>
            <w:tcW w:w="992" w:type="dxa"/>
            <w:gridSpan w:val="2"/>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100</w:t>
            </w:r>
          </w:p>
        </w:tc>
      </w:tr>
      <w:tr w:rsidR="00E74C0B" w:rsidRPr="00563C09" w:rsidTr="00F630E5">
        <w:trPr>
          <w:trHeight w:val="465"/>
        </w:trPr>
        <w:tc>
          <w:tcPr>
            <w:tcW w:w="709" w:type="dxa"/>
            <w:vMerge w:val="restart"/>
            <w:tcBorders>
              <w:top w:val="nil"/>
              <w:left w:val="single" w:sz="4" w:space="0" w:color="auto"/>
              <w:bottom w:val="single" w:sz="4" w:space="0" w:color="000000"/>
              <w:right w:val="single" w:sz="4" w:space="0" w:color="auto"/>
            </w:tcBorders>
            <w:shd w:val="clear" w:color="000000" w:fill="FFFFFF"/>
            <w:hideMark/>
          </w:tcPr>
          <w:p w:rsidR="00E74C0B" w:rsidRPr="00E62F2C" w:rsidRDefault="00E74C0B" w:rsidP="00F630E5">
            <w:pPr>
              <w:jc w:val="center"/>
              <w:rPr>
                <w:rFonts w:ascii="Tahoma" w:hAnsi="Tahoma" w:cs="Tahoma"/>
                <w:sz w:val="20"/>
                <w:szCs w:val="20"/>
                <w:lang w:val="id-ID"/>
              </w:rPr>
            </w:pPr>
            <w:r>
              <w:rPr>
                <w:rFonts w:ascii="Tahoma" w:hAnsi="Tahoma" w:cs="Tahoma"/>
                <w:sz w:val="20"/>
                <w:szCs w:val="20"/>
                <w:lang w:val="id-ID"/>
              </w:rPr>
              <w:t>6</w:t>
            </w:r>
          </w:p>
        </w:tc>
        <w:tc>
          <w:tcPr>
            <w:tcW w:w="269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16"/>
                <w:szCs w:val="16"/>
              </w:rPr>
            </w:pPr>
            <w:r w:rsidRPr="00563C09">
              <w:rPr>
                <w:rFonts w:ascii="Tahoma" w:hAnsi="Tahoma" w:cs="Tahoma"/>
                <w:b/>
                <w:bCs/>
                <w:sz w:val="16"/>
                <w:szCs w:val="16"/>
              </w:rPr>
              <w:t>Rasio Satpol PP Terhadap Jumlah Penduduk (per 10.000 penduduk)</w:t>
            </w:r>
          </w:p>
        </w:tc>
        <w:tc>
          <w:tcPr>
            <w:tcW w:w="1041"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085"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b/>
                <w:bCs/>
                <w:sz w:val="20"/>
                <w:szCs w:val="20"/>
              </w:rPr>
            </w:pPr>
            <w:r w:rsidRPr="00563C09">
              <w:rPr>
                <w:rFonts w:ascii="Tahoma" w:hAnsi="Tahoma" w:cs="Tahoma"/>
                <w:b/>
                <w:bCs/>
                <w:sz w:val="20"/>
                <w:szCs w:val="20"/>
              </w:rPr>
              <w:t> </w:t>
            </w:r>
          </w:p>
        </w:tc>
      </w:tr>
      <w:tr w:rsidR="00E74C0B" w:rsidRPr="00563C09" w:rsidTr="00F630E5">
        <w:trPr>
          <w:trHeight w:val="300"/>
        </w:trPr>
        <w:tc>
          <w:tcPr>
            <w:tcW w:w="709" w:type="dxa"/>
            <w:vMerge/>
            <w:tcBorders>
              <w:top w:val="nil"/>
              <w:left w:val="single" w:sz="4" w:space="0" w:color="auto"/>
              <w:bottom w:val="single" w:sz="4" w:space="0" w:color="000000"/>
              <w:right w:val="single" w:sz="4" w:space="0" w:color="auto"/>
            </w:tcBorders>
            <w:vAlign w:val="center"/>
            <w:hideMark/>
          </w:tcPr>
          <w:p w:rsidR="00E74C0B" w:rsidRPr="00563C09" w:rsidRDefault="00E74C0B" w:rsidP="00F630E5">
            <w:pPr>
              <w:rPr>
                <w:rFonts w:ascii="Tahoma" w:hAnsi="Tahoma" w:cs="Tahoma"/>
                <w:sz w:val="20"/>
                <w:szCs w:val="20"/>
              </w:rPr>
            </w:pPr>
          </w:p>
        </w:tc>
        <w:tc>
          <w:tcPr>
            <w:tcW w:w="2694" w:type="dxa"/>
            <w:tcBorders>
              <w:top w:val="nil"/>
              <w:left w:val="nil"/>
              <w:bottom w:val="single" w:sz="4" w:space="0" w:color="auto"/>
              <w:right w:val="single" w:sz="4" w:space="0" w:color="auto"/>
            </w:tcBorders>
            <w:shd w:val="clear" w:color="auto" w:fill="auto"/>
            <w:noWrap/>
            <w:hideMark/>
          </w:tcPr>
          <w:p w:rsidR="00E74C0B" w:rsidRPr="00563C09" w:rsidRDefault="00E74C0B" w:rsidP="00F630E5">
            <w:pPr>
              <w:rPr>
                <w:rFonts w:ascii="Tahoma" w:hAnsi="Tahoma" w:cs="Tahoma"/>
                <w:sz w:val="20"/>
                <w:szCs w:val="20"/>
              </w:rPr>
            </w:pPr>
            <w:r w:rsidRPr="00563C09">
              <w:rPr>
                <w:rFonts w:ascii="Tahoma" w:hAnsi="Tahoma" w:cs="Tahoma"/>
                <w:sz w:val="20"/>
                <w:szCs w:val="20"/>
              </w:rPr>
              <w:t>Jumlah personil Satpol  PP</w:t>
            </w:r>
          </w:p>
        </w:tc>
        <w:tc>
          <w:tcPr>
            <w:tcW w:w="1041"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Orang</w:t>
            </w:r>
          </w:p>
        </w:tc>
        <w:tc>
          <w:tcPr>
            <w:tcW w:w="1085"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xml:space="preserve">            154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692</w:t>
            </w:r>
          </w:p>
        </w:tc>
      </w:tr>
      <w:tr w:rsidR="00E74C0B" w:rsidRPr="00563C09" w:rsidTr="00F630E5">
        <w:trPr>
          <w:trHeight w:val="300"/>
        </w:trPr>
        <w:tc>
          <w:tcPr>
            <w:tcW w:w="709" w:type="dxa"/>
            <w:vMerge/>
            <w:tcBorders>
              <w:top w:val="nil"/>
              <w:left w:val="single" w:sz="4" w:space="0" w:color="auto"/>
              <w:bottom w:val="single" w:sz="4" w:space="0" w:color="000000"/>
              <w:right w:val="single" w:sz="4" w:space="0" w:color="auto"/>
            </w:tcBorders>
            <w:vAlign w:val="center"/>
            <w:hideMark/>
          </w:tcPr>
          <w:p w:rsidR="00E74C0B" w:rsidRPr="00563C09" w:rsidRDefault="00E74C0B" w:rsidP="00F630E5">
            <w:pPr>
              <w:rPr>
                <w:rFonts w:ascii="Tahoma" w:hAnsi="Tahoma" w:cs="Tahoma"/>
                <w:sz w:val="20"/>
                <w:szCs w:val="20"/>
              </w:rPr>
            </w:pPr>
          </w:p>
        </w:tc>
        <w:tc>
          <w:tcPr>
            <w:tcW w:w="2694" w:type="dxa"/>
            <w:tcBorders>
              <w:top w:val="nil"/>
              <w:left w:val="nil"/>
              <w:bottom w:val="single" w:sz="4" w:space="0" w:color="auto"/>
              <w:right w:val="single" w:sz="4" w:space="0" w:color="auto"/>
            </w:tcBorders>
            <w:shd w:val="clear" w:color="auto" w:fill="auto"/>
            <w:noWrap/>
            <w:hideMark/>
          </w:tcPr>
          <w:p w:rsidR="00E74C0B" w:rsidRPr="00563C09" w:rsidRDefault="00E74C0B" w:rsidP="00F630E5">
            <w:pPr>
              <w:rPr>
                <w:rFonts w:ascii="Tahoma" w:hAnsi="Tahoma" w:cs="Tahoma"/>
                <w:sz w:val="20"/>
                <w:szCs w:val="20"/>
              </w:rPr>
            </w:pPr>
            <w:r w:rsidRPr="00563C09">
              <w:rPr>
                <w:rFonts w:ascii="Tahoma" w:hAnsi="Tahoma" w:cs="Tahoma"/>
                <w:sz w:val="20"/>
                <w:szCs w:val="20"/>
              </w:rPr>
              <w:t xml:space="preserve">Jumlah penduduk </w:t>
            </w:r>
          </w:p>
        </w:tc>
        <w:tc>
          <w:tcPr>
            <w:tcW w:w="1041"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Orang</w:t>
            </w:r>
          </w:p>
        </w:tc>
        <w:tc>
          <w:tcPr>
            <w:tcW w:w="1085"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xml:space="preserve">   1.324.777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20"/>
                <w:szCs w:val="20"/>
              </w:rPr>
            </w:pPr>
            <w:r w:rsidRPr="00563C09">
              <w:rPr>
                <w:rFonts w:ascii="Tahoma" w:hAnsi="Tahoma" w:cs="Tahoma"/>
                <w:sz w:val="20"/>
                <w:szCs w:val="20"/>
              </w:rPr>
              <w:t xml:space="preserve">   1.319.314 </w:t>
            </w:r>
          </w:p>
        </w:tc>
      </w:tr>
    </w:tbl>
    <w:p w:rsidR="00E74C0B" w:rsidRDefault="00E74C0B" w:rsidP="00E74C0B">
      <w:pPr>
        <w:pStyle w:val="ListParagraph"/>
        <w:spacing w:line="360" w:lineRule="auto"/>
        <w:ind w:left="1574" w:hanging="1702"/>
        <w:jc w:val="both"/>
        <w:rPr>
          <w:rFonts w:ascii="Tahoma" w:hAnsi="Tahoma" w:cs="Tahoma"/>
          <w:i/>
          <w:sz w:val="22"/>
          <w:szCs w:val="22"/>
          <w:lang w:val="id-ID"/>
        </w:rPr>
      </w:pPr>
      <w:r w:rsidRPr="00563C09">
        <w:rPr>
          <w:rFonts w:ascii="Tahoma" w:hAnsi="Tahoma" w:cs="Tahoma"/>
          <w:i/>
          <w:sz w:val="22"/>
          <w:szCs w:val="22"/>
        </w:rPr>
        <w:t xml:space="preserve">Sumber </w:t>
      </w:r>
      <w:proofErr w:type="gramStart"/>
      <w:r w:rsidRPr="00563C09">
        <w:rPr>
          <w:rFonts w:ascii="Tahoma" w:hAnsi="Tahoma" w:cs="Tahoma"/>
          <w:i/>
          <w:sz w:val="22"/>
          <w:szCs w:val="22"/>
        </w:rPr>
        <w:t>Data :</w:t>
      </w:r>
      <w:proofErr w:type="gramEnd"/>
      <w:r w:rsidRPr="00563C09">
        <w:rPr>
          <w:rFonts w:ascii="Tahoma" w:hAnsi="Tahoma" w:cs="Tahoma"/>
          <w:i/>
          <w:sz w:val="22"/>
          <w:szCs w:val="22"/>
        </w:rPr>
        <w:t xml:space="preserve"> </w:t>
      </w:r>
      <w:r>
        <w:rPr>
          <w:rFonts w:ascii="Tahoma" w:hAnsi="Tahoma" w:cs="Tahoma"/>
          <w:i/>
          <w:sz w:val="22"/>
          <w:szCs w:val="22"/>
          <w:lang w:val="id-ID"/>
        </w:rPr>
        <w:t xml:space="preserve">Lkpj Amj </w:t>
      </w:r>
      <w:r w:rsidRPr="00563C09">
        <w:rPr>
          <w:rFonts w:ascii="Tahoma" w:hAnsi="Tahoma" w:cs="Tahoma"/>
          <w:bCs/>
          <w:i/>
          <w:sz w:val="22"/>
          <w:szCs w:val="22"/>
          <w:lang w:val="fi-FI"/>
        </w:rPr>
        <w:t>Gresik, 2014</w:t>
      </w:r>
    </w:p>
    <w:p w:rsidR="00E74C0B" w:rsidRDefault="00E74C0B" w:rsidP="00E74C0B">
      <w:pPr>
        <w:pStyle w:val="ListParagraph"/>
        <w:spacing w:line="360" w:lineRule="auto"/>
        <w:ind w:left="1574" w:hanging="1702"/>
        <w:jc w:val="both"/>
        <w:rPr>
          <w:rFonts w:ascii="Tahoma" w:hAnsi="Tahoma" w:cs="Tahoma"/>
          <w:i/>
          <w:sz w:val="22"/>
          <w:szCs w:val="22"/>
          <w:lang w:val="id-ID"/>
        </w:rPr>
      </w:pPr>
    </w:p>
    <w:p w:rsidR="00E74C0B" w:rsidRDefault="00E74C0B" w:rsidP="00E74C0B">
      <w:pPr>
        <w:pStyle w:val="ListParagraph"/>
        <w:spacing w:line="360" w:lineRule="auto"/>
        <w:ind w:left="1574" w:hanging="1702"/>
        <w:jc w:val="both"/>
        <w:rPr>
          <w:rFonts w:ascii="Tahoma" w:hAnsi="Tahoma" w:cs="Tahoma"/>
          <w:i/>
          <w:sz w:val="22"/>
          <w:szCs w:val="22"/>
          <w:lang w:val="id-ID"/>
        </w:rPr>
      </w:pPr>
    </w:p>
    <w:p w:rsidR="00E74C0B" w:rsidRPr="00563C09" w:rsidRDefault="00E74C0B" w:rsidP="00E74C0B">
      <w:pPr>
        <w:pStyle w:val="ListParagraph"/>
        <w:spacing w:line="360" w:lineRule="auto"/>
        <w:ind w:left="1574" w:hanging="1702"/>
        <w:jc w:val="both"/>
        <w:rPr>
          <w:rFonts w:ascii="Tahoma" w:hAnsi="Tahoma" w:cs="Tahoma"/>
          <w:i/>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rPr>
      </w:pPr>
      <w:r w:rsidRPr="00563C09">
        <w:rPr>
          <w:rFonts w:ascii="Tahoma" w:hAnsi="Tahoma" w:cs="Tahoma"/>
          <w:b/>
          <w:bCs/>
          <w:sz w:val="22"/>
          <w:szCs w:val="22"/>
        </w:rPr>
        <w:lastRenderedPageBreak/>
        <w:t>Otonomi Daerah, Pemerintahan Umum, Administrasi keuangan Daerah, Perangkat Daerah, Kepegawaian dan Persandian</w:t>
      </w:r>
    </w:p>
    <w:p w:rsidR="00E74C0B" w:rsidRPr="00563C09" w:rsidRDefault="00E74C0B" w:rsidP="00E74C0B">
      <w:pPr>
        <w:jc w:val="both"/>
        <w:rPr>
          <w:rFonts w:ascii="Tahoma" w:hAnsi="Tahoma" w:cs="Tahoma"/>
          <w:bCs/>
          <w:sz w:val="22"/>
          <w:szCs w:val="22"/>
        </w:rPr>
      </w:pPr>
      <w:r w:rsidRPr="00563C09">
        <w:rPr>
          <w:rFonts w:ascii="Tahoma" w:hAnsi="Tahoma" w:cs="Tahoma"/>
          <w:bCs/>
          <w:sz w:val="22"/>
          <w:szCs w:val="22"/>
          <w:lang w:val="id-ID"/>
        </w:rPr>
        <w:tab/>
      </w:r>
    </w:p>
    <w:p w:rsidR="00E74C0B" w:rsidRPr="004D23C2" w:rsidRDefault="00E74C0B" w:rsidP="00E74C0B">
      <w:pPr>
        <w:spacing w:line="276" w:lineRule="auto"/>
        <w:jc w:val="center"/>
        <w:rPr>
          <w:rFonts w:ascii="Tahoma" w:hAnsi="Tahoma" w:cs="Tahoma"/>
          <w:b/>
          <w:sz w:val="22"/>
          <w:szCs w:val="22"/>
          <w:lang w:val="id-ID"/>
        </w:rPr>
      </w:pPr>
      <w:r w:rsidRPr="00563C09">
        <w:rPr>
          <w:rFonts w:ascii="Tahoma" w:hAnsi="Tahoma" w:cs="Tahoma"/>
          <w:b/>
          <w:sz w:val="22"/>
          <w:szCs w:val="22"/>
        </w:rPr>
        <w:t xml:space="preserve">Tabel </w:t>
      </w:r>
      <w:r>
        <w:rPr>
          <w:rFonts w:ascii="Tahoma" w:hAnsi="Tahoma" w:cs="Tahoma"/>
          <w:b/>
          <w:sz w:val="22"/>
          <w:szCs w:val="22"/>
          <w:lang w:val="id-ID"/>
        </w:rPr>
        <w:t>II.33.</w:t>
      </w:r>
    </w:p>
    <w:p w:rsidR="00E74C0B" w:rsidRPr="00563C09" w:rsidRDefault="00E74C0B" w:rsidP="00E74C0B">
      <w:pPr>
        <w:spacing w:line="276" w:lineRule="auto"/>
        <w:jc w:val="center"/>
        <w:rPr>
          <w:rFonts w:ascii="Tahoma" w:hAnsi="Tahoma" w:cs="Tahoma"/>
          <w:b/>
          <w:sz w:val="22"/>
          <w:szCs w:val="22"/>
          <w:lang w:val="id-ID"/>
        </w:rPr>
      </w:pPr>
      <w:r>
        <w:rPr>
          <w:rFonts w:ascii="Tahoma" w:hAnsi="Tahoma" w:cs="Tahoma"/>
          <w:b/>
          <w:sz w:val="22"/>
          <w:szCs w:val="22"/>
          <w:lang w:val="id-ID"/>
        </w:rPr>
        <w:t>Gambaran</w:t>
      </w:r>
      <w:r w:rsidRPr="00563C09">
        <w:rPr>
          <w:rFonts w:ascii="Tahoma" w:hAnsi="Tahoma" w:cs="Tahoma"/>
          <w:b/>
          <w:sz w:val="22"/>
          <w:szCs w:val="22"/>
          <w:lang w:val="id-ID"/>
        </w:rPr>
        <w:t xml:space="preserve"> Urusan </w:t>
      </w:r>
      <w:r w:rsidRPr="00563C09">
        <w:rPr>
          <w:rFonts w:ascii="Tahoma" w:hAnsi="Tahoma" w:cs="Tahoma"/>
          <w:b/>
          <w:bCs/>
          <w:sz w:val="22"/>
          <w:szCs w:val="22"/>
        </w:rPr>
        <w:t>Otonomi Daerah, Pemerintahan Umum, Administrasi keuangan Daerah, Perangkat Daerah, Kepegawaian dan Persandian</w:t>
      </w:r>
      <w:r w:rsidRPr="00563C09">
        <w:rPr>
          <w:rFonts w:ascii="Tahoma" w:hAnsi="Tahoma" w:cs="Tahoma"/>
          <w:b/>
          <w:sz w:val="22"/>
          <w:szCs w:val="22"/>
          <w:lang w:val="id-ID"/>
        </w:rPr>
        <w:t xml:space="preserve"> </w:t>
      </w:r>
    </w:p>
    <w:p w:rsidR="00E74C0B" w:rsidRPr="00563C09" w:rsidRDefault="00E74C0B" w:rsidP="00E74C0B">
      <w:pPr>
        <w:spacing w:line="276" w:lineRule="auto"/>
        <w:jc w:val="center"/>
        <w:rPr>
          <w:rFonts w:ascii="Tahoma" w:hAnsi="Tahoma" w:cs="Tahoma"/>
          <w:b/>
          <w:sz w:val="22"/>
          <w:szCs w:val="22"/>
          <w:lang w:val="id-ID"/>
        </w:rPr>
      </w:pPr>
      <w:r w:rsidRPr="00563C09">
        <w:rPr>
          <w:rFonts w:ascii="Tahoma" w:hAnsi="Tahoma" w:cs="Tahoma"/>
          <w:b/>
          <w:sz w:val="22"/>
          <w:szCs w:val="22"/>
          <w:lang w:val="id-ID"/>
        </w:rPr>
        <w:t>Tahun 201</w:t>
      </w:r>
      <w:r w:rsidRPr="00563C09">
        <w:rPr>
          <w:rFonts w:ascii="Tahoma" w:hAnsi="Tahoma" w:cs="Tahoma"/>
          <w:b/>
          <w:sz w:val="22"/>
          <w:szCs w:val="22"/>
        </w:rPr>
        <w:t>1-2014</w:t>
      </w:r>
    </w:p>
    <w:p w:rsidR="00E74C0B" w:rsidRPr="00563C09" w:rsidRDefault="00E74C0B" w:rsidP="00E74C0B">
      <w:pPr>
        <w:jc w:val="center"/>
        <w:rPr>
          <w:rFonts w:ascii="Tahoma" w:hAnsi="Tahoma" w:cs="Tahoma"/>
          <w:b/>
          <w:sz w:val="22"/>
          <w:szCs w:val="22"/>
          <w:lang w:val="id-ID"/>
        </w:rPr>
      </w:pPr>
    </w:p>
    <w:tbl>
      <w:tblPr>
        <w:tblW w:w="888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2694"/>
        <w:gridCol w:w="1370"/>
        <w:gridCol w:w="1134"/>
        <w:gridCol w:w="985"/>
        <w:gridCol w:w="999"/>
        <w:gridCol w:w="992"/>
      </w:tblGrid>
      <w:tr w:rsidR="00E74C0B" w:rsidRPr="00E62F2C" w:rsidTr="00F630E5">
        <w:trPr>
          <w:trHeight w:val="300"/>
          <w:tblHeader/>
        </w:trPr>
        <w:tc>
          <w:tcPr>
            <w:tcW w:w="709" w:type="dxa"/>
            <w:vMerge w:val="restart"/>
            <w:shd w:val="clear" w:color="000000" w:fill="DBEEF3"/>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NO.</w:t>
            </w:r>
          </w:p>
        </w:tc>
        <w:tc>
          <w:tcPr>
            <w:tcW w:w="2694" w:type="dxa"/>
            <w:vMerge w:val="restart"/>
            <w:shd w:val="clear" w:color="000000" w:fill="DBEEF3"/>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INDIKATOR KINERJA</w:t>
            </w:r>
          </w:p>
        </w:tc>
        <w:tc>
          <w:tcPr>
            <w:tcW w:w="1370" w:type="dxa"/>
            <w:vMerge w:val="restart"/>
            <w:shd w:val="clear" w:color="000000" w:fill="DBEEF3"/>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 xml:space="preserve">SATUAN </w:t>
            </w:r>
          </w:p>
        </w:tc>
        <w:tc>
          <w:tcPr>
            <w:tcW w:w="4110" w:type="dxa"/>
            <w:gridSpan w:val="4"/>
            <w:shd w:val="clear" w:color="000000" w:fill="DBEEF3"/>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CAPAIAN INDIKATOR KINERJA</w:t>
            </w:r>
          </w:p>
        </w:tc>
      </w:tr>
      <w:tr w:rsidR="00E74C0B" w:rsidRPr="00E62F2C" w:rsidTr="001D6CA1">
        <w:trPr>
          <w:trHeight w:val="300"/>
          <w:tblHeader/>
        </w:trPr>
        <w:tc>
          <w:tcPr>
            <w:tcW w:w="709" w:type="dxa"/>
            <w:vMerge/>
            <w:vAlign w:val="center"/>
            <w:hideMark/>
          </w:tcPr>
          <w:p w:rsidR="00E74C0B" w:rsidRPr="00E62F2C" w:rsidRDefault="00E74C0B" w:rsidP="00F630E5">
            <w:pPr>
              <w:rPr>
                <w:rFonts w:ascii="Tahoma" w:hAnsi="Tahoma" w:cs="Tahoma"/>
                <w:b/>
                <w:bCs/>
                <w:sz w:val="20"/>
                <w:szCs w:val="20"/>
              </w:rPr>
            </w:pPr>
          </w:p>
        </w:tc>
        <w:tc>
          <w:tcPr>
            <w:tcW w:w="2694" w:type="dxa"/>
            <w:vMerge/>
            <w:vAlign w:val="center"/>
            <w:hideMark/>
          </w:tcPr>
          <w:p w:rsidR="00E74C0B" w:rsidRPr="00E62F2C" w:rsidRDefault="00E74C0B" w:rsidP="00F630E5">
            <w:pPr>
              <w:rPr>
                <w:rFonts w:ascii="Tahoma" w:hAnsi="Tahoma" w:cs="Tahoma"/>
                <w:b/>
                <w:bCs/>
                <w:sz w:val="20"/>
                <w:szCs w:val="20"/>
              </w:rPr>
            </w:pPr>
          </w:p>
        </w:tc>
        <w:tc>
          <w:tcPr>
            <w:tcW w:w="1370" w:type="dxa"/>
            <w:vMerge/>
            <w:vAlign w:val="center"/>
            <w:hideMark/>
          </w:tcPr>
          <w:p w:rsidR="00E74C0B" w:rsidRPr="00E62F2C" w:rsidRDefault="00E74C0B" w:rsidP="00F630E5">
            <w:pPr>
              <w:rPr>
                <w:rFonts w:ascii="Tahoma" w:hAnsi="Tahoma" w:cs="Tahoma"/>
                <w:b/>
                <w:bCs/>
                <w:sz w:val="20"/>
                <w:szCs w:val="20"/>
              </w:rPr>
            </w:pPr>
          </w:p>
        </w:tc>
        <w:tc>
          <w:tcPr>
            <w:tcW w:w="1134" w:type="dxa"/>
            <w:shd w:val="clear" w:color="000000" w:fill="DBEEF3"/>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2011</w:t>
            </w:r>
          </w:p>
        </w:tc>
        <w:tc>
          <w:tcPr>
            <w:tcW w:w="985" w:type="dxa"/>
            <w:shd w:val="clear" w:color="000000" w:fill="DBEEF3"/>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2012</w:t>
            </w:r>
          </w:p>
        </w:tc>
        <w:tc>
          <w:tcPr>
            <w:tcW w:w="999" w:type="dxa"/>
            <w:shd w:val="clear" w:color="000000" w:fill="DBEEF3"/>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2013</w:t>
            </w:r>
          </w:p>
        </w:tc>
        <w:tc>
          <w:tcPr>
            <w:tcW w:w="992" w:type="dxa"/>
            <w:shd w:val="clear" w:color="000000" w:fill="DBEEF3"/>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2014</w:t>
            </w:r>
          </w:p>
        </w:tc>
      </w:tr>
      <w:tr w:rsidR="00E74C0B" w:rsidRPr="00E62F2C" w:rsidTr="001D6CA1">
        <w:trPr>
          <w:trHeight w:val="300"/>
          <w:tblHeader/>
        </w:trPr>
        <w:tc>
          <w:tcPr>
            <w:tcW w:w="709" w:type="dxa"/>
            <w:shd w:val="clear" w:color="000000" w:fill="F2F2F2"/>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1</w:t>
            </w:r>
          </w:p>
        </w:tc>
        <w:tc>
          <w:tcPr>
            <w:tcW w:w="2694" w:type="dxa"/>
            <w:shd w:val="clear" w:color="000000" w:fill="F2F2F2"/>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2</w:t>
            </w:r>
          </w:p>
        </w:tc>
        <w:tc>
          <w:tcPr>
            <w:tcW w:w="1370" w:type="dxa"/>
            <w:shd w:val="clear" w:color="000000" w:fill="F2F2F2"/>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3</w:t>
            </w:r>
          </w:p>
        </w:tc>
        <w:tc>
          <w:tcPr>
            <w:tcW w:w="1134" w:type="dxa"/>
            <w:shd w:val="clear" w:color="000000" w:fill="F2F2F2"/>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4</w:t>
            </w:r>
          </w:p>
        </w:tc>
        <w:tc>
          <w:tcPr>
            <w:tcW w:w="985" w:type="dxa"/>
            <w:shd w:val="clear" w:color="000000" w:fill="F2F2F2"/>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5</w:t>
            </w:r>
          </w:p>
        </w:tc>
        <w:tc>
          <w:tcPr>
            <w:tcW w:w="999" w:type="dxa"/>
            <w:shd w:val="clear" w:color="000000" w:fill="F2F2F2"/>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6</w:t>
            </w:r>
          </w:p>
        </w:tc>
        <w:tc>
          <w:tcPr>
            <w:tcW w:w="992" w:type="dxa"/>
            <w:shd w:val="clear" w:color="000000" w:fill="F2F2F2"/>
            <w:noWrap/>
            <w:vAlign w:val="center"/>
            <w:hideMark/>
          </w:tcPr>
          <w:p w:rsidR="00E74C0B" w:rsidRPr="00E62F2C" w:rsidRDefault="00E74C0B" w:rsidP="00F630E5">
            <w:pPr>
              <w:jc w:val="center"/>
              <w:rPr>
                <w:rFonts w:ascii="Tahoma" w:hAnsi="Tahoma" w:cs="Tahoma"/>
                <w:b/>
                <w:bCs/>
                <w:sz w:val="20"/>
                <w:szCs w:val="20"/>
              </w:rPr>
            </w:pPr>
            <w:r w:rsidRPr="00E62F2C">
              <w:rPr>
                <w:rFonts w:ascii="Tahoma" w:hAnsi="Tahoma" w:cs="Tahoma"/>
                <w:b/>
                <w:bCs/>
                <w:sz w:val="20"/>
                <w:szCs w:val="20"/>
              </w:rPr>
              <w:t>7</w:t>
            </w:r>
          </w:p>
        </w:tc>
      </w:tr>
      <w:tr w:rsidR="00E74C0B" w:rsidRPr="00E62F2C" w:rsidTr="001D6CA1">
        <w:trPr>
          <w:trHeight w:val="300"/>
        </w:trPr>
        <w:tc>
          <w:tcPr>
            <w:tcW w:w="709" w:type="dxa"/>
            <w:vMerge w:val="restart"/>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1</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Perda yang ditetapkan</w:t>
            </w:r>
          </w:p>
        </w:tc>
        <w:tc>
          <w:tcPr>
            <w:tcW w:w="1370" w:type="dxa"/>
            <w:shd w:val="clear" w:color="auto" w:fill="auto"/>
            <w:vAlign w:val="center"/>
            <w:hideMark/>
          </w:tcPr>
          <w:p w:rsidR="00E74C0B" w:rsidRPr="00E62F2C" w:rsidRDefault="00E74C0B" w:rsidP="00F630E5">
            <w:pPr>
              <w:rPr>
                <w:rFonts w:ascii="Tahoma" w:hAnsi="Tahoma" w:cs="Tahoma"/>
                <w:sz w:val="20"/>
                <w:szCs w:val="20"/>
              </w:rPr>
            </w:pPr>
          </w:p>
        </w:tc>
        <w:tc>
          <w:tcPr>
            <w:tcW w:w="1134" w:type="dxa"/>
            <w:shd w:val="clear" w:color="auto" w:fill="auto"/>
            <w:vAlign w:val="center"/>
            <w:hideMark/>
          </w:tcPr>
          <w:p w:rsidR="00E74C0B" w:rsidRPr="00E62F2C" w:rsidRDefault="00E74C0B" w:rsidP="00F630E5">
            <w:pPr>
              <w:rPr>
                <w:rFonts w:ascii="Tahoma" w:hAnsi="Tahoma" w:cs="Tahoma"/>
                <w:sz w:val="20"/>
                <w:szCs w:val="20"/>
              </w:rPr>
            </w:pPr>
          </w:p>
        </w:tc>
        <w:tc>
          <w:tcPr>
            <w:tcW w:w="985" w:type="dxa"/>
            <w:shd w:val="clear" w:color="auto" w:fill="auto"/>
            <w:vAlign w:val="center"/>
            <w:hideMark/>
          </w:tcPr>
          <w:p w:rsidR="00E74C0B" w:rsidRPr="00E62F2C" w:rsidRDefault="00E74C0B" w:rsidP="00F630E5">
            <w:pPr>
              <w:rPr>
                <w:rFonts w:ascii="Tahoma" w:hAnsi="Tahoma" w:cs="Tahoma"/>
                <w:sz w:val="20"/>
                <w:szCs w:val="20"/>
              </w:rPr>
            </w:pPr>
          </w:p>
        </w:tc>
        <w:tc>
          <w:tcPr>
            <w:tcW w:w="999" w:type="dxa"/>
            <w:shd w:val="clear" w:color="auto" w:fill="auto"/>
            <w:vAlign w:val="center"/>
            <w:hideMark/>
          </w:tcPr>
          <w:p w:rsidR="00E74C0B" w:rsidRPr="00E62F2C" w:rsidRDefault="00E74C0B" w:rsidP="00F630E5">
            <w:pPr>
              <w:rPr>
                <w:rFonts w:ascii="Tahoma" w:hAnsi="Tahoma" w:cs="Tahoma"/>
                <w:sz w:val="20"/>
                <w:szCs w:val="20"/>
              </w:rPr>
            </w:pPr>
          </w:p>
        </w:tc>
        <w:tc>
          <w:tcPr>
            <w:tcW w:w="992" w:type="dxa"/>
            <w:shd w:val="clear" w:color="auto" w:fill="auto"/>
            <w:noWrap/>
            <w:vAlign w:val="center"/>
            <w:hideMark/>
          </w:tcPr>
          <w:p w:rsidR="00E74C0B" w:rsidRPr="00E62F2C" w:rsidRDefault="00E74C0B" w:rsidP="00F630E5">
            <w:pPr>
              <w:rPr>
                <w:rFonts w:ascii="Tahoma" w:hAnsi="Tahoma" w:cs="Tahoma"/>
                <w:sz w:val="20"/>
                <w:szCs w:val="20"/>
              </w:rPr>
            </w:pPr>
          </w:p>
        </w:tc>
      </w:tr>
      <w:tr w:rsidR="00E74C0B" w:rsidRPr="00E62F2C" w:rsidTr="001D6CA1">
        <w:trPr>
          <w:trHeight w:val="45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Perda yang yg ditetapkan dalam 1 tahun</w:t>
            </w:r>
          </w:p>
        </w:tc>
        <w:tc>
          <w:tcPr>
            <w:tcW w:w="1370"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Perda</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32</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70</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89</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92</w:t>
            </w:r>
          </w:p>
        </w:tc>
      </w:tr>
      <w:tr w:rsidR="00E74C0B" w:rsidRPr="00E62F2C" w:rsidTr="001D6CA1">
        <w:trPr>
          <w:trHeight w:val="450"/>
        </w:trPr>
        <w:tc>
          <w:tcPr>
            <w:tcW w:w="709" w:type="dxa"/>
            <w:vMerge w:val="restart"/>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2</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Jumlah Perda Yang dibatalkan</w:t>
            </w:r>
          </w:p>
        </w:tc>
        <w:tc>
          <w:tcPr>
            <w:tcW w:w="1370" w:type="dxa"/>
            <w:shd w:val="clear" w:color="auto" w:fill="auto"/>
            <w:vAlign w:val="center"/>
            <w:hideMark/>
          </w:tcPr>
          <w:p w:rsidR="00E74C0B" w:rsidRPr="00E62F2C" w:rsidRDefault="00E74C0B" w:rsidP="00F630E5">
            <w:pPr>
              <w:rPr>
                <w:rFonts w:ascii="Tahoma" w:hAnsi="Tahoma" w:cs="Tahoma"/>
                <w:sz w:val="20"/>
                <w:szCs w:val="20"/>
              </w:rPr>
            </w:pP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p>
        </w:tc>
      </w:tr>
      <w:tr w:rsidR="00E74C0B" w:rsidRPr="00E62F2C" w:rsidTr="001D6CA1">
        <w:trPr>
          <w:trHeight w:val="3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Perda yang dibatalkan dalam 1 tahun</w:t>
            </w:r>
          </w:p>
        </w:tc>
        <w:tc>
          <w:tcPr>
            <w:tcW w:w="1370"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Perda</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0</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0</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0</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0</w:t>
            </w:r>
          </w:p>
        </w:tc>
      </w:tr>
      <w:tr w:rsidR="00E74C0B" w:rsidRPr="00E62F2C" w:rsidTr="001D6CA1">
        <w:trPr>
          <w:trHeight w:val="300"/>
        </w:trPr>
        <w:tc>
          <w:tcPr>
            <w:tcW w:w="709" w:type="dxa"/>
            <w:vMerge w:val="restart"/>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3</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Keputusan Bupati</w:t>
            </w:r>
          </w:p>
        </w:tc>
        <w:tc>
          <w:tcPr>
            <w:tcW w:w="1370" w:type="dxa"/>
            <w:shd w:val="clear" w:color="auto" w:fill="auto"/>
            <w:vAlign w:val="center"/>
            <w:hideMark/>
          </w:tcPr>
          <w:p w:rsidR="00E74C0B" w:rsidRPr="00E62F2C" w:rsidRDefault="00E74C0B" w:rsidP="00F630E5">
            <w:pPr>
              <w:rPr>
                <w:rFonts w:ascii="Tahoma" w:hAnsi="Tahoma" w:cs="Tahoma"/>
                <w:sz w:val="20"/>
                <w:szCs w:val="20"/>
              </w:rPr>
            </w:pP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p>
        </w:tc>
      </w:tr>
      <w:tr w:rsidR="00E74C0B" w:rsidRPr="00E62F2C" w:rsidTr="001D6CA1">
        <w:trPr>
          <w:trHeight w:val="48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Keputusan Bupati yang ditindaklanjuti</w:t>
            </w:r>
          </w:p>
        </w:tc>
        <w:tc>
          <w:tcPr>
            <w:tcW w:w="1370"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Keputusan</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38</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1299</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969</w:t>
            </w:r>
          </w:p>
        </w:tc>
      </w:tr>
      <w:tr w:rsidR="00E74C0B" w:rsidRPr="00E62F2C" w:rsidTr="001D6CA1">
        <w:trPr>
          <w:trHeight w:val="48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Keputusan Bupati dalam tahun n</w:t>
            </w:r>
          </w:p>
        </w:tc>
        <w:tc>
          <w:tcPr>
            <w:tcW w:w="1370"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Keputusan</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30</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1299</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969</w:t>
            </w:r>
          </w:p>
        </w:tc>
      </w:tr>
      <w:tr w:rsidR="00E74C0B" w:rsidRPr="00E62F2C" w:rsidTr="001D6CA1">
        <w:trPr>
          <w:trHeight w:val="450"/>
        </w:trPr>
        <w:tc>
          <w:tcPr>
            <w:tcW w:w="709" w:type="dxa"/>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4</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Kasus hukum yang diselesaikan</w:t>
            </w:r>
          </w:p>
        </w:tc>
        <w:tc>
          <w:tcPr>
            <w:tcW w:w="1370" w:type="dxa"/>
            <w:shd w:val="clear" w:color="auto" w:fill="auto"/>
            <w:vAlign w:val="center"/>
            <w:hideMark/>
          </w:tcPr>
          <w:p w:rsidR="00E74C0B" w:rsidRPr="00E62F2C" w:rsidRDefault="00E74C0B" w:rsidP="00F630E5">
            <w:pPr>
              <w:rPr>
                <w:rFonts w:ascii="Tahoma" w:hAnsi="Tahoma" w:cs="Tahoma"/>
                <w:sz w:val="20"/>
                <w:szCs w:val="20"/>
              </w:rPr>
            </w:pP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p>
        </w:tc>
      </w:tr>
      <w:tr w:rsidR="00E74C0B" w:rsidRPr="00E62F2C" w:rsidTr="001D6CA1">
        <w:trPr>
          <w:trHeight w:val="510"/>
        </w:trPr>
        <w:tc>
          <w:tcPr>
            <w:tcW w:w="709" w:type="dxa"/>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kasus hukum dalam 1 tahun</w:t>
            </w:r>
          </w:p>
        </w:tc>
        <w:tc>
          <w:tcPr>
            <w:tcW w:w="1370"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Kasus</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6</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20</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w:t>
            </w:r>
          </w:p>
        </w:tc>
      </w:tr>
      <w:tr w:rsidR="00E74C0B" w:rsidRPr="00E62F2C" w:rsidTr="001D6CA1">
        <w:trPr>
          <w:trHeight w:val="510"/>
        </w:trPr>
        <w:tc>
          <w:tcPr>
            <w:tcW w:w="709" w:type="dxa"/>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kasus Hukum yang diselesaikan</w:t>
            </w:r>
          </w:p>
        </w:tc>
        <w:tc>
          <w:tcPr>
            <w:tcW w:w="1370"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Kasus</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6</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20</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w:t>
            </w:r>
          </w:p>
        </w:tc>
      </w:tr>
      <w:tr w:rsidR="00E74C0B" w:rsidRPr="00E62F2C" w:rsidTr="001D6CA1">
        <w:trPr>
          <w:trHeight w:val="510"/>
        </w:trPr>
        <w:tc>
          <w:tcPr>
            <w:tcW w:w="709" w:type="dxa"/>
            <w:vMerge w:val="restart"/>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5</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Peraturan Bupati yang ditindaklanjuti</w:t>
            </w:r>
          </w:p>
        </w:tc>
        <w:tc>
          <w:tcPr>
            <w:tcW w:w="1370" w:type="dxa"/>
            <w:shd w:val="clear" w:color="auto" w:fill="auto"/>
            <w:vAlign w:val="center"/>
            <w:hideMark/>
          </w:tcPr>
          <w:p w:rsidR="00E74C0B" w:rsidRPr="00E62F2C" w:rsidRDefault="00E74C0B" w:rsidP="00F630E5">
            <w:pPr>
              <w:rPr>
                <w:rFonts w:ascii="Tahoma" w:hAnsi="Tahoma" w:cs="Tahoma"/>
                <w:sz w:val="20"/>
                <w:szCs w:val="20"/>
              </w:rPr>
            </w:pP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p>
        </w:tc>
      </w:tr>
      <w:tr w:rsidR="00E74C0B" w:rsidRPr="00E62F2C" w:rsidTr="001D6CA1">
        <w:trPr>
          <w:trHeight w:val="48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Keputusan Bupati yang ditindaklanjuti</w:t>
            </w:r>
          </w:p>
        </w:tc>
        <w:tc>
          <w:tcPr>
            <w:tcW w:w="1370"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Keputusan</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38</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57</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38</w:t>
            </w:r>
          </w:p>
        </w:tc>
      </w:tr>
      <w:tr w:rsidR="00E74C0B" w:rsidRPr="00E62F2C" w:rsidTr="001D6CA1">
        <w:trPr>
          <w:trHeight w:val="48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Keputusan Bupati dalam tahun n</w:t>
            </w:r>
          </w:p>
        </w:tc>
        <w:tc>
          <w:tcPr>
            <w:tcW w:w="1370"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Keputusan</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38</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57</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38</w:t>
            </w:r>
          </w:p>
        </w:tc>
      </w:tr>
      <w:tr w:rsidR="00E74C0B" w:rsidRPr="00E62F2C" w:rsidTr="001D6CA1">
        <w:trPr>
          <w:trHeight w:val="960"/>
        </w:trPr>
        <w:tc>
          <w:tcPr>
            <w:tcW w:w="709" w:type="dxa"/>
            <w:vMerge w:val="restart"/>
            <w:shd w:val="clear" w:color="auto" w:fill="auto"/>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6</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Prosentase rekomendasi atas temuan hasil pengawasan yang ditindak lanjuti</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85"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9"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2"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r>
      <w:tr w:rsidR="00E74C0B" w:rsidRPr="00E62F2C" w:rsidTr="001D6CA1">
        <w:trPr>
          <w:trHeight w:val="48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temuan yang telah ditindaklajuti</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Kasus</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408</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417</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435</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435</w:t>
            </w:r>
          </w:p>
        </w:tc>
      </w:tr>
      <w:tr w:rsidR="00E74C0B" w:rsidRPr="00E62F2C" w:rsidTr="001D6CA1">
        <w:trPr>
          <w:trHeight w:val="3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noWrap/>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temuan</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Kasus</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408</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417</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435</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435</w:t>
            </w:r>
          </w:p>
        </w:tc>
      </w:tr>
      <w:tr w:rsidR="00E74C0B" w:rsidRPr="00E62F2C" w:rsidTr="001D6CA1">
        <w:trPr>
          <w:trHeight w:val="525"/>
        </w:trPr>
        <w:tc>
          <w:tcPr>
            <w:tcW w:w="709" w:type="dxa"/>
            <w:vMerge w:val="restart"/>
            <w:shd w:val="clear" w:color="auto" w:fill="auto"/>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7</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Prosentase LAKIP SKPD yang dievaluasi</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p>
        </w:tc>
      </w:tr>
      <w:tr w:rsidR="00E74C0B" w:rsidRPr="00E62F2C" w:rsidTr="001D6CA1">
        <w:trPr>
          <w:trHeight w:val="45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LAKIP SKPD yang di evaluasi</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Buah</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53</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56</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56</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56</w:t>
            </w:r>
          </w:p>
        </w:tc>
      </w:tr>
      <w:tr w:rsidR="00E74C0B" w:rsidRPr="00E62F2C" w:rsidTr="001D6CA1">
        <w:trPr>
          <w:trHeight w:val="3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LAKIP keseluruhan</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Buah</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53</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56</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56</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56</w:t>
            </w:r>
          </w:p>
        </w:tc>
      </w:tr>
      <w:tr w:rsidR="00E74C0B" w:rsidRPr="00E62F2C" w:rsidTr="001D6CA1">
        <w:trPr>
          <w:trHeight w:val="300"/>
        </w:trPr>
        <w:tc>
          <w:tcPr>
            <w:tcW w:w="709" w:type="dxa"/>
            <w:vMerge w:val="restart"/>
            <w:shd w:val="clear" w:color="auto" w:fill="auto"/>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8</w:t>
            </w:r>
          </w:p>
        </w:tc>
        <w:tc>
          <w:tcPr>
            <w:tcW w:w="2694" w:type="dxa"/>
            <w:vMerge w:val="restart"/>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Prosentase informasi masyarakat yang ditindak lanjuti</w:t>
            </w:r>
          </w:p>
        </w:tc>
        <w:tc>
          <w:tcPr>
            <w:tcW w:w="1370" w:type="dxa"/>
            <w:vMerge w:val="restart"/>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p>
        </w:tc>
      </w:tr>
      <w:tr w:rsidR="00E74C0B" w:rsidRPr="00E62F2C" w:rsidTr="001D6CA1">
        <w:trPr>
          <w:trHeight w:val="465"/>
        </w:trPr>
        <w:tc>
          <w:tcPr>
            <w:tcW w:w="709" w:type="dxa"/>
            <w:vMerge/>
            <w:vAlign w:val="center"/>
            <w:hideMark/>
          </w:tcPr>
          <w:p w:rsidR="00E74C0B" w:rsidRPr="00E62F2C" w:rsidRDefault="00E74C0B" w:rsidP="00F630E5">
            <w:pPr>
              <w:rPr>
                <w:rFonts w:ascii="Tahoma" w:hAnsi="Tahoma" w:cs="Tahoma"/>
                <w:sz w:val="20"/>
                <w:szCs w:val="20"/>
              </w:rPr>
            </w:pPr>
          </w:p>
        </w:tc>
        <w:tc>
          <w:tcPr>
            <w:tcW w:w="2694" w:type="dxa"/>
            <w:vMerge/>
            <w:vAlign w:val="center"/>
            <w:hideMark/>
          </w:tcPr>
          <w:p w:rsidR="00E74C0B" w:rsidRPr="00E62F2C" w:rsidRDefault="00E74C0B" w:rsidP="00F630E5">
            <w:pPr>
              <w:rPr>
                <w:rFonts w:ascii="Tahoma" w:hAnsi="Tahoma" w:cs="Tahoma"/>
                <w:b/>
                <w:bCs/>
                <w:sz w:val="20"/>
                <w:szCs w:val="20"/>
              </w:rPr>
            </w:pPr>
          </w:p>
        </w:tc>
        <w:tc>
          <w:tcPr>
            <w:tcW w:w="1370" w:type="dxa"/>
            <w:vMerge/>
            <w:vAlign w:val="center"/>
            <w:hideMark/>
          </w:tcPr>
          <w:p w:rsidR="00E74C0B" w:rsidRPr="00E62F2C" w:rsidRDefault="00E74C0B" w:rsidP="00F630E5">
            <w:pPr>
              <w:rPr>
                <w:rFonts w:ascii="Tahoma" w:hAnsi="Tahoma" w:cs="Tahoma"/>
                <w:sz w:val="20"/>
                <w:szCs w:val="20"/>
              </w:rPr>
            </w:pP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p>
        </w:tc>
      </w:tr>
      <w:tr w:rsidR="00E74C0B" w:rsidRPr="00E62F2C" w:rsidTr="001D6CA1">
        <w:trPr>
          <w:trHeight w:val="48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informasi masyarakat yang ditindaklanjuti</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Buah</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44</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79</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77</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80</w:t>
            </w:r>
          </w:p>
        </w:tc>
      </w:tr>
      <w:tr w:rsidR="00E74C0B" w:rsidRPr="00E62F2C" w:rsidTr="001D6CA1">
        <w:trPr>
          <w:trHeight w:val="48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informasi masyarakat yang masuk</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Buah</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50</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50</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77</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82</w:t>
            </w:r>
          </w:p>
        </w:tc>
      </w:tr>
      <w:tr w:rsidR="00E74C0B" w:rsidRPr="00E62F2C" w:rsidTr="001D6CA1">
        <w:trPr>
          <w:trHeight w:val="975"/>
        </w:trPr>
        <w:tc>
          <w:tcPr>
            <w:tcW w:w="709" w:type="dxa"/>
            <w:vMerge w:val="restart"/>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9</w:t>
            </w:r>
          </w:p>
        </w:tc>
        <w:tc>
          <w:tcPr>
            <w:tcW w:w="2694" w:type="dxa"/>
            <w:shd w:val="clear" w:color="auto" w:fill="auto"/>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Konsultasi Pemerintahan Kabupaten dengan Gubernur selaku wakil Pemerintah</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85"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9"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9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Konsultasi Pemerintahan Kabupaten dengan Gubernur selaku Wakil Pemerintah selama 1 Tahun</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Kali</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34</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34</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34</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34</w:t>
            </w:r>
          </w:p>
        </w:tc>
      </w:tr>
      <w:tr w:rsidR="00E74C0B" w:rsidRPr="00E62F2C" w:rsidTr="001D6CA1">
        <w:trPr>
          <w:trHeight w:val="690"/>
        </w:trPr>
        <w:tc>
          <w:tcPr>
            <w:tcW w:w="709" w:type="dxa"/>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10</w:t>
            </w:r>
          </w:p>
        </w:tc>
        <w:tc>
          <w:tcPr>
            <w:tcW w:w="2694" w:type="dxa"/>
            <w:shd w:val="clear" w:color="auto" w:fill="auto"/>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 xml:space="preserve">Hasil Evaluasi Kinerja Pemerintah Daerah </w:t>
            </w:r>
            <w:r w:rsidRPr="00E62F2C">
              <w:rPr>
                <w:rFonts w:ascii="Tahoma" w:hAnsi="Tahoma" w:cs="Tahoma"/>
                <w:b/>
                <w:bCs/>
                <w:sz w:val="20"/>
                <w:szCs w:val="20"/>
              </w:rPr>
              <w:br/>
              <w:t>(IKK LPPD)</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Baik / Cukup / Kurang</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Baik</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Baik</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Baik</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Sangat Baik</w:t>
            </w:r>
          </w:p>
        </w:tc>
      </w:tr>
      <w:tr w:rsidR="00E74C0B" w:rsidRPr="00E62F2C" w:rsidTr="001D6CA1">
        <w:trPr>
          <w:trHeight w:val="300"/>
        </w:trPr>
        <w:tc>
          <w:tcPr>
            <w:tcW w:w="709" w:type="dxa"/>
            <w:vMerge w:val="restart"/>
            <w:shd w:val="clear" w:color="auto" w:fill="auto"/>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rPr>
              <w:t>1</w:t>
            </w:r>
            <w:r w:rsidRPr="00E62F2C">
              <w:rPr>
                <w:rFonts w:ascii="Tahoma" w:hAnsi="Tahoma" w:cs="Tahoma"/>
                <w:sz w:val="20"/>
                <w:szCs w:val="20"/>
                <w:lang w:val="id-ID"/>
              </w:rPr>
              <w:t>1</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Opini laporan keuangan</w:t>
            </w:r>
          </w:p>
        </w:tc>
        <w:tc>
          <w:tcPr>
            <w:tcW w:w="1370"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92"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r>
      <w:tr w:rsidR="00E74C0B" w:rsidRPr="00E62F2C" w:rsidTr="001D6CA1">
        <w:trPr>
          <w:trHeight w:val="45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opini yang diberikan atas LKPD oleh BPK</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WTP/WDP</w:t>
            </w:r>
          </w:p>
        </w:tc>
        <w:tc>
          <w:tcPr>
            <w:tcW w:w="1134"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WDP</w:t>
            </w:r>
          </w:p>
        </w:tc>
        <w:tc>
          <w:tcPr>
            <w:tcW w:w="985"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WDP</w:t>
            </w:r>
          </w:p>
        </w:tc>
        <w:tc>
          <w:tcPr>
            <w:tcW w:w="999"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WDP</w:t>
            </w:r>
          </w:p>
        </w:tc>
        <w:tc>
          <w:tcPr>
            <w:tcW w:w="992"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WDP</w:t>
            </w:r>
          </w:p>
        </w:tc>
      </w:tr>
      <w:tr w:rsidR="00E74C0B" w:rsidRPr="00E62F2C" w:rsidTr="001D6CA1">
        <w:trPr>
          <w:trHeight w:val="495"/>
        </w:trPr>
        <w:tc>
          <w:tcPr>
            <w:tcW w:w="709"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lang w:val="id-ID"/>
              </w:rPr>
              <w:t>1</w:t>
            </w:r>
            <w:r w:rsidRPr="00E62F2C">
              <w:rPr>
                <w:rFonts w:ascii="Tahoma" w:hAnsi="Tahoma" w:cs="Tahoma"/>
                <w:sz w:val="20"/>
                <w:szCs w:val="20"/>
              </w:rPr>
              <w:t>2</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Laporan keuangan tersusun tepat waktu</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xml:space="preserve"> Ya / Tidak</w:t>
            </w:r>
          </w:p>
        </w:tc>
        <w:tc>
          <w:tcPr>
            <w:tcW w:w="1134"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Ya</w:t>
            </w:r>
          </w:p>
        </w:tc>
        <w:tc>
          <w:tcPr>
            <w:tcW w:w="985"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Ya</w:t>
            </w:r>
          </w:p>
        </w:tc>
        <w:tc>
          <w:tcPr>
            <w:tcW w:w="999"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Ya</w:t>
            </w:r>
          </w:p>
        </w:tc>
        <w:tc>
          <w:tcPr>
            <w:tcW w:w="992"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Ya</w:t>
            </w:r>
          </w:p>
        </w:tc>
      </w:tr>
      <w:tr w:rsidR="00E74C0B" w:rsidRPr="00E62F2C" w:rsidTr="001D6CA1">
        <w:trPr>
          <w:trHeight w:val="450"/>
        </w:trPr>
        <w:tc>
          <w:tcPr>
            <w:tcW w:w="709"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lang w:val="id-ID"/>
              </w:rPr>
              <w:t>1</w:t>
            </w:r>
            <w:r w:rsidRPr="00E62F2C">
              <w:rPr>
                <w:rFonts w:ascii="Tahoma" w:hAnsi="Tahoma" w:cs="Tahoma"/>
                <w:sz w:val="20"/>
                <w:szCs w:val="20"/>
              </w:rPr>
              <w:t>3</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 xml:space="preserve">APBD ditetapkan tepat waktu </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tepat/tidak</w:t>
            </w:r>
          </w:p>
        </w:tc>
        <w:tc>
          <w:tcPr>
            <w:tcW w:w="1134"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TEPAT</w:t>
            </w:r>
          </w:p>
        </w:tc>
        <w:tc>
          <w:tcPr>
            <w:tcW w:w="985"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TEPAT</w:t>
            </w:r>
          </w:p>
        </w:tc>
        <w:tc>
          <w:tcPr>
            <w:tcW w:w="999"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TEPAT</w:t>
            </w:r>
          </w:p>
        </w:tc>
        <w:tc>
          <w:tcPr>
            <w:tcW w:w="992"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TEPAT</w:t>
            </w:r>
          </w:p>
        </w:tc>
      </w:tr>
      <w:tr w:rsidR="00E74C0B" w:rsidRPr="00E62F2C" w:rsidTr="001D6CA1">
        <w:trPr>
          <w:trHeight w:val="945"/>
        </w:trPr>
        <w:tc>
          <w:tcPr>
            <w:tcW w:w="709"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lang w:val="id-ID"/>
              </w:rPr>
              <w:t>1</w:t>
            </w:r>
            <w:r w:rsidRPr="00E62F2C">
              <w:rPr>
                <w:rFonts w:ascii="Tahoma" w:hAnsi="Tahoma" w:cs="Tahoma"/>
                <w:sz w:val="20"/>
                <w:szCs w:val="20"/>
              </w:rPr>
              <w:t>4</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Keberadaan PERDA tentang pengelolaan keuangan daerah berdasarkan PP 58/2005</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Ada/tidak</w:t>
            </w:r>
          </w:p>
        </w:tc>
        <w:tc>
          <w:tcPr>
            <w:tcW w:w="1134"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c>
          <w:tcPr>
            <w:tcW w:w="985"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c>
          <w:tcPr>
            <w:tcW w:w="999"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c>
          <w:tcPr>
            <w:tcW w:w="992"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r>
      <w:tr w:rsidR="00E74C0B" w:rsidRPr="00E62F2C" w:rsidTr="001D6CA1">
        <w:trPr>
          <w:trHeight w:val="240"/>
        </w:trPr>
        <w:tc>
          <w:tcPr>
            <w:tcW w:w="709" w:type="dxa"/>
            <w:vMerge w:val="restart"/>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lang w:val="id-ID"/>
              </w:rPr>
              <w:t>1</w:t>
            </w:r>
            <w:r w:rsidRPr="00E62F2C">
              <w:rPr>
                <w:rFonts w:ascii="Tahoma" w:hAnsi="Tahoma" w:cs="Tahoma"/>
                <w:sz w:val="20"/>
                <w:szCs w:val="20"/>
              </w:rPr>
              <w:t>5</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Peningkatan PAD</w:t>
            </w:r>
          </w:p>
        </w:tc>
        <w:tc>
          <w:tcPr>
            <w:tcW w:w="1370"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33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PAD Tahun Ini</w:t>
            </w:r>
          </w:p>
        </w:tc>
        <w:tc>
          <w:tcPr>
            <w:tcW w:w="1370"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Rupiah</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273,975,992,140.13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427,580,866,657.55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502,767,029,947.17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700,587,792,877.47 </w:t>
            </w:r>
          </w:p>
        </w:tc>
      </w:tr>
      <w:tr w:rsidR="00E74C0B" w:rsidRPr="00E62F2C" w:rsidTr="001D6CA1">
        <w:trPr>
          <w:trHeight w:val="510"/>
        </w:trPr>
        <w:tc>
          <w:tcPr>
            <w:tcW w:w="709" w:type="dxa"/>
            <w:vMerge w:val="restart"/>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lang w:val="id-ID"/>
              </w:rPr>
              <w:t>1</w:t>
            </w:r>
            <w:r w:rsidRPr="00E62F2C">
              <w:rPr>
                <w:rFonts w:ascii="Tahoma" w:hAnsi="Tahoma" w:cs="Tahoma"/>
                <w:sz w:val="20"/>
                <w:szCs w:val="20"/>
              </w:rPr>
              <w:t>6</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Keberadaan kemandirian daerah</w:t>
            </w:r>
          </w:p>
        </w:tc>
        <w:tc>
          <w:tcPr>
            <w:tcW w:w="1370"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3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noWrap/>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PAD</w:t>
            </w:r>
          </w:p>
        </w:tc>
        <w:tc>
          <w:tcPr>
            <w:tcW w:w="1370" w:type="dxa"/>
            <w:shd w:val="clear" w:color="auto" w:fill="auto"/>
            <w:noWrap/>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502,796,031,996.17</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700,587,792,877.47</w:t>
            </w:r>
          </w:p>
        </w:tc>
      </w:tr>
      <w:tr w:rsidR="00E74C0B" w:rsidRPr="00E62F2C" w:rsidTr="001D6CA1">
        <w:trPr>
          <w:trHeight w:val="255"/>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noWrap/>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APBD</w:t>
            </w:r>
          </w:p>
        </w:tc>
        <w:tc>
          <w:tcPr>
            <w:tcW w:w="1370" w:type="dxa"/>
            <w:shd w:val="clear" w:color="auto" w:fill="auto"/>
            <w:noWrap/>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bottom"/>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1,840,585,216,921.17</w:t>
            </w:r>
          </w:p>
        </w:tc>
        <w:tc>
          <w:tcPr>
            <w:tcW w:w="992" w:type="dxa"/>
            <w:shd w:val="clear" w:color="auto" w:fill="auto"/>
            <w:noWrap/>
            <w:vAlign w:val="bottom"/>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2,206,385,836,981.47</w:t>
            </w:r>
          </w:p>
        </w:tc>
      </w:tr>
      <w:tr w:rsidR="00E74C0B" w:rsidRPr="00E62F2C" w:rsidTr="001D6CA1">
        <w:trPr>
          <w:trHeight w:val="750"/>
        </w:trPr>
        <w:tc>
          <w:tcPr>
            <w:tcW w:w="709" w:type="dxa"/>
            <w:vMerge w:val="restart"/>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lang w:val="id-ID"/>
              </w:rPr>
              <w:t>1</w:t>
            </w:r>
            <w:r w:rsidRPr="00E62F2C">
              <w:rPr>
                <w:rFonts w:ascii="Tahoma" w:hAnsi="Tahoma" w:cs="Tahoma"/>
                <w:sz w:val="20"/>
                <w:szCs w:val="20"/>
              </w:rPr>
              <w:t>7</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Asset (Bangunan yang dipelihara dan dimanfaatkan)</w:t>
            </w:r>
          </w:p>
        </w:tc>
        <w:tc>
          <w:tcPr>
            <w:tcW w:w="1370"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45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Aset bangunan yang dipelihara dan dimanfaatkan</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Buah</w:t>
            </w:r>
          </w:p>
        </w:tc>
        <w:tc>
          <w:tcPr>
            <w:tcW w:w="1134"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1,305</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1,305 </w:t>
            </w:r>
          </w:p>
        </w:tc>
      </w:tr>
      <w:tr w:rsidR="00E74C0B" w:rsidRPr="00E62F2C" w:rsidTr="001D6CA1">
        <w:trPr>
          <w:trHeight w:val="3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seluruh aset bangunan</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Buah</w:t>
            </w:r>
          </w:p>
        </w:tc>
        <w:tc>
          <w:tcPr>
            <w:tcW w:w="1134"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bottom"/>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1,323</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1,323 </w:t>
            </w:r>
          </w:p>
        </w:tc>
      </w:tr>
      <w:tr w:rsidR="00E74C0B" w:rsidRPr="00E62F2C" w:rsidTr="001D6CA1">
        <w:trPr>
          <w:trHeight w:val="525"/>
        </w:trPr>
        <w:tc>
          <w:tcPr>
            <w:tcW w:w="709"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lang w:val="id-ID"/>
              </w:rPr>
              <w:lastRenderedPageBreak/>
              <w:t>1</w:t>
            </w:r>
            <w:r w:rsidRPr="00E62F2C">
              <w:rPr>
                <w:rFonts w:ascii="Tahoma" w:hAnsi="Tahoma" w:cs="Tahoma"/>
                <w:sz w:val="20"/>
                <w:szCs w:val="20"/>
              </w:rPr>
              <w:t>8</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Perusahaan daerah dalam kondisi sehat</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Buah</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w:t>
            </w:r>
          </w:p>
        </w:tc>
      </w:tr>
      <w:tr w:rsidR="00E74C0B" w:rsidRPr="00E62F2C" w:rsidTr="001D6CA1">
        <w:trPr>
          <w:trHeight w:val="540"/>
        </w:trPr>
        <w:tc>
          <w:tcPr>
            <w:tcW w:w="709" w:type="dxa"/>
            <w:vMerge w:val="restart"/>
            <w:shd w:val="clear" w:color="auto" w:fill="auto"/>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rPr>
              <w:t>1</w:t>
            </w:r>
            <w:r w:rsidRPr="00E62F2C">
              <w:rPr>
                <w:rFonts w:ascii="Tahoma" w:hAnsi="Tahoma" w:cs="Tahoma"/>
                <w:sz w:val="20"/>
                <w:szCs w:val="20"/>
                <w:lang w:val="id-ID"/>
              </w:rPr>
              <w:t>9</w:t>
            </w:r>
          </w:p>
        </w:tc>
        <w:tc>
          <w:tcPr>
            <w:tcW w:w="2694" w:type="dxa"/>
            <w:shd w:val="clear" w:color="auto" w:fill="auto"/>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Voting yang dilakukan dalam sidang Paripurna</w:t>
            </w:r>
          </w:p>
        </w:tc>
        <w:tc>
          <w:tcPr>
            <w:tcW w:w="1370"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bottom"/>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45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pengambilan keputusan melalui voting</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Kali</w:t>
            </w:r>
          </w:p>
        </w:tc>
        <w:tc>
          <w:tcPr>
            <w:tcW w:w="1134"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2</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0</w:t>
            </w:r>
          </w:p>
        </w:tc>
      </w:tr>
      <w:tr w:rsidR="00E74C0B" w:rsidRPr="00E62F2C" w:rsidTr="001D6CA1">
        <w:trPr>
          <w:trHeight w:val="45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sidang paripurna dalam tahun ini</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Kali</w:t>
            </w:r>
          </w:p>
        </w:tc>
        <w:tc>
          <w:tcPr>
            <w:tcW w:w="1134"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17</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35</w:t>
            </w:r>
          </w:p>
        </w:tc>
      </w:tr>
      <w:tr w:rsidR="00E74C0B" w:rsidRPr="00E62F2C" w:rsidTr="001D6CA1">
        <w:trPr>
          <w:trHeight w:val="705"/>
        </w:trPr>
        <w:tc>
          <w:tcPr>
            <w:tcW w:w="709" w:type="dxa"/>
            <w:vMerge w:val="restart"/>
            <w:shd w:val="clear" w:color="auto" w:fill="auto"/>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rPr>
              <w:t>2</w:t>
            </w:r>
            <w:r w:rsidRPr="00E62F2C">
              <w:rPr>
                <w:rFonts w:ascii="Tahoma" w:hAnsi="Tahoma" w:cs="Tahoma"/>
                <w:sz w:val="20"/>
                <w:szCs w:val="20"/>
                <w:lang w:val="id-ID"/>
              </w:rPr>
              <w:t>0</w:t>
            </w:r>
          </w:p>
        </w:tc>
        <w:tc>
          <w:tcPr>
            <w:tcW w:w="2694" w:type="dxa"/>
            <w:shd w:val="clear" w:color="auto" w:fill="auto"/>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Keterlibatan masyarakat dalam pembahasan Ranperda</w:t>
            </w:r>
          </w:p>
        </w:tc>
        <w:tc>
          <w:tcPr>
            <w:tcW w:w="1370"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85"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9"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2"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 </w:t>
            </w:r>
          </w:p>
        </w:tc>
      </w:tr>
      <w:tr w:rsidR="00E74C0B" w:rsidRPr="00E62F2C" w:rsidTr="001D6CA1">
        <w:trPr>
          <w:trHeight w:val="45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Ranperda yang melibatkan masyarakat</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Perda</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5</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10</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9</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6</w:t>
            </w:r>
          </w:p>
        </w:tc>
      </w:tr>
      <w:tr w:rsidR="00E74C0B" w:rsidRPr="00E62F2C" w:rsidTr="001D6CA1">
        <w:trPr>
          <w:trHeight w:val="3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Total Ranperda</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Perda</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15</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10</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9</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6</w:t>
            </w:r>
          </w:p>
        </w:tc>
      </w:tr>
      <w:tr w:rsidR="00E74C0B" w:rsidRPr="00E62F2C" w:rsidTr="001D6CA1">
        <w:trPr>
          <w:trHeight w:val="285"/>
        </w:trPr>
        <w:tc>
          <w:tcPr>
            <w:tcW w:w="709" w:type="dxa"/>
            <w:vMerge w:val="restart"/>
            <w:shd w:val="clear" w:color="auto" w:fill="auto"/>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21</w:t>
            </w:r>
          </w:p>
        </w:tc>
        <w:tc>
          <w:tcPr>
            <w:tcW w:w="2694" w:type="dxa"/>
            <w:shd w:val="clear" w:color="auto" w:fill="auto"/>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Perda inisiatif DPRD</w:t>
            </w:r>
          </w:p>
        </w:tc>
        <w:tc>
          <w:tcPr>
            <w:tcW w:w="1370"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85" w:type="dxa"/>
            <w:shd w:val="clear" w:color="auto" w:fill="auto"/>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9" w:type="dxa"/>
            <w:shd w:val="clear" w:color="auto" w:fill="auto"/>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2" w:type="dxa"/>
            <w:shd w:val="clear" w:color="auto" w:fill="auto"/>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45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Perda yang telah disahkan atas usul inisiatif DPRD</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Perda</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10 </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20 </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28 </w:t>
            </w:r>
          </w:p>
        </w:tc>
        <w:tc>
          <w:tcPr>
            <w:tcW w:w="992"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33 </w:t>
            </w:r>
          </w:p>
        </w:tc>
      </w:tr>
      <w:tr w:rsidR="00E74C0B" w:rsidRPr="00E62F2C" w:rsidTr="001D6CA1">
        <w:trPr>
          <w:trHeight w:val="690"/>
        </w:trPr>
        <w:tc>
          <w:tcPr>
            <w:tcW w:w="709" w:type="dxa"/>
            <w:vMerge w:val="restart"/>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22</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Rasio Pejabat struktural yang telahmengikuti diklat PIM sesuai jenjangya</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85"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9"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72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pejabat struktural yang telah mengikuti diklatpim sesuai jenjangnya</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Orang</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516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636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748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744 </w:t>
            </w:r>
          </w:p>
        </w:tc>
      </w:tr>
      <w:tr w:rsidR="00E74C0B" w:rsidRPr="00E62F2C" w:rsidTr="001D6CA1">
        <w:trPr>
          <w:trHeight w:val="48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pejabat struktural yang ada</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Orang</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809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864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886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934 </w:t>
            </w:r>
          </w:p>
        </w:tc>
      </w:tr>
      <w:tr w:rsidR="00E74C0B" w:rsidRPr="00E62F2C" w:rsidTr="001D6CA1">
        <w:trPr>
          <w:trHeight w:val="300"/>
        </w:trPr>
        <w:tc>
          <w:tcPr>
            <w:tcW w:w="709" w:type="dxa"/>
            <w:vMerge w:val="restart"/>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rPr>
              <w:t>2</w:t>
            </w:r>
            <w:r w:rsidRPr="00E62F2C">
              <w:rPr>
                <w:rFonts w:ascii="Tahoma" w:hAnsi="Tahoma" w:cs="Tahoma"/>
                <w:sz w:val="20"/>
                <w:szCs w:val="20"/>
                <w:lang w:val="id-ID"/>
              </w:rPr>
              <w:t>3</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Rasio Jabatan yang terisi</w:t>
            </w:r>
          </w:p>
        </w:tc>
        <w:tc>
          <w:tcPr>
            <w:tcW w:w="1370"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3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noWrap/>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Jabatan yang terisi</w:t>
            </w:r>
          </w:p>
        </w:tc>
        <w:tc>
          <w:tcPr>
            <w:tcW w:w="1370" w:type="dxa"/>
            <w:shd w:val="clear" w:color="auto" w:fill="auto"/>
            <w:noWrap/>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Orang</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809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864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886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936 </w:t>
            </w:r>
          </w:p>
        </w:tc>
      </w:tr>
      <w:tr w:rsidR="00E74C0B" w:rsidRPr="00E62F2C" w:rsidTr="001D6CA1">
        <w:trPr>
          <w:trHeight w:val="3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noWrap/>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jabatan</w:t>
            </w:r>
          </w:p>
        </w:tc>
        <w:tc>
          <w:tcPr>
            <w:tcW w:w="1370" w:type="dxa"/>
            <w:shd w:val="clear" w:color="auto" w:fill="auto"/>
            <w:noWrap/>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Orang</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893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931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1,038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1,050 </w:t>
            </w:r>
          </w:p>
        </w:tc>
      </w:tr>
      <w:tr w:rsidR="00E74C0B" w:rsidRPr="00E62F2C" w:rsidTr="001D6CA1">
        <w:trPr>
          <w:trHeight w:val="690"/>
        </w:trPr>
        <w:tc>
          <w:tcPr>
            <w:tcW w:w="709" w:type="dxa"/>
            <w:vMerge w:val="restart"/>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24</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Rasio pejabat struktural yang telah sesuai dengan pendidikan formal</w:t>
            </w:r>
          </w:p>
        </w:tc>
        <w:tc>
          <w:tcPr>
            <w:tcW w:w="1370"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675"/>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pejabat struktural yang telah sesuai dengan pendidikan formalnya</w:t>
            </w:r>
          </w:p>
        </w:tc>
        <w:tc>
          <w:tcPr>
            <w:tcW w:w="1370" w:type="dxa"/>
            <w:shd w:val="clear" w:color="auto" w:fill="auto"/>
            <w:noWrap/>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Orang</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809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864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886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934 </w:t>
            </w:r>
          </w:p>
        </w:tc>
      </w:tr>
      <w:tr w:rsidR="00E74C0B" w:rsidRPr="00E62F2C" w:rsidTr="001D6CA1">
        <w:trPr>
          <w:trHeight w:val="30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pejabat struktural yang ada</w:t>
            </w:r>
          </w:p>
        </w:tc>
        <w:tc>
          <w:tcPr>
            <w:tcW w:w="1370" w:type="dxa"/>
            <w:shd w:val="clear" w:color="auto" w:fill="auto"/>
            <w:noWrap/>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Orang</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809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864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886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934 </w:t>
            </w:r>
          </w:p>
        </w:tc>
      </w:tr>
      <w:tr w:rsidR="00E74C0B" w:rsidRPr="00E62F2C" w:rsidTr="001D6CA1">
        <w:trPr>
          <w:trHeight w:val="675"/>
        </w:trPr>
        <w:tc>
          <w:tcPr>
            <w:tcW w:w="709" w:type="dxa"/>
            <w:vMerge w:val="restart"/>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25</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Rasio pejabat yang telah memenuhi persyaratan kepangkatan</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w:t>
            </w:r>
          </w:p>
        </w:tc>
      </w:tr>
      <w:tr w:rsidR="00E74C0B" w:rsidRPr="00E62F2C" w:rsidTr="001D6CA1">
        <w:trPr>
          <w:trHeight w:val="72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pejabat struktural yang telah memenuhi persyaratan kepangkatan</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Orang</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809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864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886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934 </w:t>
            </w:r>
          </w:p>
        </w:tc>
      </w:tr>
      <w:tr w:rsidR="00E74C0B" w:rsidRPr="00E62F2C" w:rsidTr="001D6CA1">
        <w:trPr>
          <w:trHeight w:val="480"/>
        </w:trPr>
        <w:tc>
          <w:tcPr>
            <w:tcW w:w="709" w:type="dxa"/>
            <w:vMerge/>
            <w:vAlign w:val="center"/>
            <w:hideMark/>
          </w:tcPr>
          <w:p w:rsidR="00E74C0B" w:rsidRPr="00E62F2C" w:rsidRDefault="00E74C0B" w:rsidP="00F630E5">
            <w:pPr>
              <w:rPr>
                <w:rFonts w:ascii="Tahoma" w:hAnsi="Tahoma" w:cs="Tahoma"/>
                <w:sz w:val="20"/>
                <w:szCs w:val="20"/>
              </w:rPr>
            </w:pPr>
          </w:p>
        </w:tc>
        <w:tc>
          <w:tcPr>
            <w:tcW w:w="2694" w:type="dxa"/>
            <w:shd w:val="clear" w:color="auto" w:fill="auto"/>
            <w:vAlign w:val="center"/>
            <w:hideMark/>
          </w:tcPr>
          <w:p w:rsidR="00E74C0B" w:rsidRPr="00E62F2C" w:rsidRDefault="00E74C0B" w:rsidP="00F630E5">
            <w:pPr>
              <w:rPr>
                <w:rFonts w:ascii="Tahoma" w:hAnsi="Tahoma" w:cs="Tahoma"/>
                <w:sz w:val="20"/>
                <w:szCs w:val="20"/>
              </w:rPr>
            </w:pPr>
            <w:r w:rsidRPr="00E62F2C">
              <w:rPr>
                <w:rFonts w:ascii="Tahoma" w:hAnsi="Tahoma" w:cs="Tahoma"/>
                <w:sz w:val="20"/>
                <w:szCs w:val="20"/>
              </w:rPr>
              <w:t>Jumlah pejabat struktural yang ada</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Orang</w:t>
            </w:r>
          </w:p>
        </w:tc>
        <w:tc>
          <w:tcPr>
            <w:tcW w:w="1134"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809 </w:t>
            </w:r>
          </w:p>
        </w:tc>
        <w:tc>
          <w:tcPr>
            <w:tcW w:w="985"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864 </w:t>
            </w:r>
          </w:p>
        </w:tc>
        <w:tc>
          <w:tcPr>
            <w:tcW w:w="999"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886 </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 xml:space="preserve">                         934 </w:t>
            </w:r>
          </w:p>
        </w:tc>
      </w:tr>
      <w:tr w:rsidR="00E74C0B" w:rsidRPr="00E62F2C" w:rsidTr="001D6CA1">
        <w:trPr>
          <w:trHeight w:val="660"/>
        </w:trPr>
        <w:tc>
          <w:tcPr>
            <w:tcW w:w="709" w:type="dxa"/>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lastRenderedPageBreak/>
              <w:t>26</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Kesesu-aian STOK SKPD dengan Pedoman / Peraturan tentang STOK</w:t>
            </w:r>
          </w:p>
        </w:tc>
        <w:tc>
          <w:tcPr>
            <w:tcW w:w="1370"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100</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100</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100</w:t>
            </w:r>
          </w:p>
        </w:tc>
        <w:tc>
          <w:tcPr>
            <w:tcW w:w="992" w:type="dxa"/>
            <w:shd w:val="clear" w:color="auto" w:fill="auto"/>
            <w:vAlign w:val="bottom"/>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100</w:t>
            </w:r>
          </w:p>
        </w:tc>
      </w:tr>
      <w:tr w:rsidR="00E74C0B" w:rsidRPr="00E62F2C" w:rsidTr="001D6CA1">
        <w:trPr>
          <w:trHeight w:val="495"/>
        </w:trPr>
        <w:tc>
          <w:tcPr>
            <w:tcW w:w="709" w:type="dxa"/>
            <w:shd w:val="clear" w:color="000000" w:fill="FFFFFF"/>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lang w:val="id-ID"/>
              </w:rPr>
              <w:t>27</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 xml:space="preserve">Persen-tase SKPD yang telah dilakukan analisa jabatan </w:t>
            </w:r>
          </w:p>
        </w:tc>
        <w:tc>
          <w:tcPr>
            <w:tcW w:w="1370" w:type="dxa"/>
            <w:shd w:val="clear" w:color="auto" w:fill="auto"/>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0.00</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40.00</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100.00</w:t>
            </w:r>
          </w:p>
        </w:tc>
        <w:tc>
          <w:tcPr>
            <w:tcW w:w="992" w:type="dxa"/>
            <w:shd w:val="clear" w:color="auto" w:fill="auto"/>
            <w:noWrap/>
            <w:vAlign w:val="bottom"/>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100.00</w:t>
            </w:r>
          </w:p>
        </w:tc>
      </w:tr>
      <w:tr w:rsidR="00E74C0B" w:rsidRPr="00E62F2C" w:rsidTr="001D6CA1">
        <w:trPr>
          <w:trHeight w:val="630"/>
        </w:trPr>
        <w:tc>
          <w:tcPr>
            <w:tcW w:w="709" w:type="dxa"/>
            <w:shd w:val="clear" w:color="auto" w:fill="auto"/>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28</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Jumlah MOU Kerjasama dengan daerah lain dengan pihak ketiga</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Buah</w:t>
            </w:r>
          </w:p>
        </w:tc>
        <w:tc>
          <w:tcPr>
            <w:tcW w:w="1134"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0</w:t>
            </w:r>
          </w:p>
        </w:tc>
        <w:tc>
          <w:tcPr>
            <w:tcW w:w="985"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16</w:t>
            </w:r>
          </w:p>
        </w:tc>
        <w:tc>
          <w:tcPr>
            <w:tcW w:w="999" w:type="dxa"/>
            <w:shd w:val="clear" w:color="auto" w:fill="auto"/>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18</w:t>
            </w:r>
          </w:p>
        </w:tc>
        <w:tc>
          <w:tcPr>
            <w:tcW w:w="992" w:type="dxa"/>
            <w:shd w:val="clear" w:color="auto" w:fill="auto"/>
            <w:noWrap/>
            <w:vAlign w:val="center"/>
            <w:hideMark/>
          </w:tcPr>
          <w:p w:rsidR="00E74C0B" w:rsidRPr="00E62F2C" w:rsidRDefault="00E74C0B" w:rsidP="00F630E5">
            <w:pPr>
              <w:jc w:val="right"/>
              <w:rPr>
                <w:rFonts w:ascii="Tahoma" w:hAnsi="Tahoma" w:cs="Tahoma"/>
                <w:sz w:val="20"/>
                <w:szCs w:val="20"/>
              </w:rPr>
            </w:pPr>
            <w:r w:rsidRPr="00E62F2C">
              <w:rPr>
                <w:rFonts w:ascii="Tahoma" w:hAnsi="Tahoma" w:cs="Tahoma"/>
                <w:sz w:val="20"/>
                <w:szCs w:val="20"/>
              </w:rPr>
              <w:t>22</w:t>
            </w:r>
          </w:p>
        </w:tc>
      </w:tr>
      <w:tr w:rsidR="00E74C0B" w:rsidRPr="00E62F2C" w:rsidTr="001D6CA1">
        <w:trPr>
          <w:trHeight w:val="300"/>
        </w:trPr>
        <w:tc>
          <w:tcPr>
            <w:tcW w:w="709" w:type="dxa"/>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29</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Keberadaan  E-procurement</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Ada/Tidak Ada</w:t>
            </w:r>
          </w:p>
        </w:tc>
        <w:tc>
          <w:tcPr>
            <w:tcW w:w="1134"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c>
          <w:tcPr>
            <w:tcW w:w="985"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c>
          <w:tcPr>
            <w:tcW w:w="999"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c>
          <w:tcPr>
            <w:tcW w:w="992"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r>
      <w:tr w:rsidR="00E74C0B" w:rsidRPr="00E62F2C" w:rsidTr="001D6CA1">
        <w:trPr>
          <w:trHeight w:val="525"/>
        </w:trPr>
        <w:tc>
          <w:tcPr>
            <w:tcW w:w="709" w:type="dxa"/>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30</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Keberadaan Unit pelayanan pengadaan</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Ada/Tidak Ada</w:t>
            </w:r>
          </w:p>
        </w:tc>
        <w:tc>
          <w:tcPr>
            <w:tcW w:w="1134"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Tidak Ada</w:t>
            </w:r>
          </w:p>
        </w:tc>
        <w:tc>
          <w:tcPr>
            <w:tcW w:w="985"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Tidak Ada</w:t>
            </w:r>
          </w:p>
        </w:tc>
        <w:tc>
          <w:tcPr>
            <w:tcW w:w="999"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c>
          <w:tcPr>
            <w:tcW w:w="992"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Ada</w:t>
            </w:r>
          </w:p>
        </w:tc>
      </w:tr>
      <w:tr w:rsidR="00E74C0B" w:rsidRPr="00E62F2C" w:rsidTr="001D6CA1">
        <w:trPr>
          <w:trHeight w:val="990"/>
        </w:trPr>
        <w:tc>
          <w:tcPr>
            <w:tcW w:w="709" w:type="dxa"/>
            <w:shd w:val="clear" w:color="000000" w:fill="FFFFFF"/>
            <w:hideMark/>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rPr>
              <w:t>3</w:t>
            </w:r>
            <w:r w:rsidRPr="00E62F2C">
              <w:rPr>
                <w:rFonts w:ascii="Tahoma" w:hAnsi="Tahoma" w:cs="Tahoma"/>
                <w:sz w:val="20"/>
                <w:szCs w:val="20"/>
                <w:lang w:val="id-ID"/>
              </w:rPr>
              <w:t>1</w:t>
            </w:r>
          </w:p>
        </w:tc>
        <w:tc>
          <w:tcPr>
            <w:tcW w:w="2694"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Petugas yang lulus ujian sertifikasi pengadaan barang dan jasa Pemerintah</w:t>
            </w:r>
          </w:p>
        </w:tc>
        <w:tc>
          <w:tcPr>
            <w:tcW w:w="1370"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Orang</w:t>
            </w:r>
          </w:p>
        </w:tc>
        <w:tc>
          <w:tcPr>
            <w:tcW w:w="1134"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xml:space="preserve">                              - </w:t>
            </w:r>
          </w:p>
        </w:tc>
        <w:tc>
          <w:tcPr>
            <w:tcW w:w="985"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xml:space="preserve">                           78 </w:t>
            </w:r>
          </w:p>
        </w:tc>
        <w:tc>
          <w:tcPr>
            <w:tcW w:w="999" w:type="dxa"/>
            <w:shd w:val="clear" w:color="auto" w:fill="auto"/>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xml:space="preserve">                           94 </w:t>
            </w:r>
          </w:p>
        </w:tc>
        <w:tc>
          <w:tcPr>
            <w:tcW w:w="992" w:type="dxa"/>
            <w:shd w:val="clear" w:color="auto" w:fill="auto"/>
            <w:noWrap/>
            <w:vAlign w:val="center"/>
            <w:hideMark/>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 xml:space="preserve">                           44 </w:t>
            </w:r>
          </w:p>
        </w:tc>
      </w:tr>
    </w:tbl>
    <w:p w:rsidR="00E74C0B" w:rsidRPr="00AD69D1" w:rsidRDefault="00E74C0B" w:rsidP="00AD69D1">
      <w:pPr>
        <w:rPr>
          <w:rFonts w:ascii="Tahoma" w:hAnsi="Tahoma" w:cs="Tahoma"/>
          <w:bCs/>
          <w:i/>
          <w:sz w:val="22"/>
          <w:szCs w:val="22"/>
          <w:lang w:val="id-ID"/>
        </w:rPr>
      </w:pPr>
      <w:r w:rsidRPr="00563C09">
        <w:rPr>
          <w:rFonts w:ascii="Tahoma" w:hAnsi="Tahoma" w:cs="Tahoma"/>
          <w:bCs/>
          <w:i/>
          <w:sz w:val="22"/>
          <w:szCs w:val="22"/>
          <w:lang w:val="da-DK"/>
        </w:rPr>
        <w:t xml:space="preserve">Sumber Data : </w:t>
      </w:r>
      <w:r>
        <w:rPr>
          <w:rFonts w:ascii="Tahoma" w:hAnsi="Tahoma" w:cs="Tahoma"/>
          <w:bCs/>
          <w:i/>
          <w:sz w:val="22"/>
          <w:szCs w:val="22"/>
          <w:lang w:val="id-ID"/>
        </w:rPr>
        <w:t xml:space="preserve">Lkpj Amj </w:t>
      </w:r>
      <w:r w:rsidRPr="00563C09">
        <w:rPr>
          <w:rFonts w:ascii="Tahoma" w:hAnsi="Tahoma" w:cs="Tahoma"/>
          <w:bCs/>
          <w:i/>
          <w:sz w:val="22"/>
          <w:szCs w:val="22"/>
          <w:lang w:val="fi-FI"/>
        </w:rPr>
        <w:t>Gresik, 2014</w:t>
      </w:r>
    </w:p>
    <w:p w:rsidR="00E74C0B" w:rsidRPr="00563C09" w:rsidRDefault="00E74C0B" w:rsidP="00E74C0B">
      <w:pPr>
        <w:spacing w:before="240" w:line="360" w:lineRule="auto"/>
        <w:ind w:left="360" w:hanging="360"/>
        <w:rPr>
          <w:rFonts w:ascii="Tahoma" w:hAnsi="Tahoma" w:cs="Tahoma"/>
          <w:b/>
          <w:bCs/>
          <w:sz w:val="22"/>
          <w:szCs w:val="22"/>
        </w:rPr>
      </w:pPr>
      <w:proofErr w:type="gramStart"/>
      <w:r w:rsidRPr="00563C09">
        <w:rPr>
          <w:rFonts w:ascii="Tahoma" w:hAnsi="Tahoma" w:cs="Tahoma"/>
          <w:b/>
          <w:bCs/>
          <w:sz w:val="22"/>
          <w:szCs w:val="22"/>
        </w:rPr>
        <w:t>u</w:t>
      </w:r>
      <w:proofErr w:type="gramEnd"/>
      <w:r w:rsidRPr="00563C09">
        <w:rPr>
          <w:rFonts w:ascii="Tahoma" w:hAnsi="Tahoma" w:cs="Tahoma"/>
          <w:b/>
          <w:bCs/>
          <w:sz w:val="22"/>
          <w:szCs w:val="22"/>
        </w:rPr>
        <w:t>. Ketahanan Pangan</w:t>
      </w:r>
    </w:p>
    <w:p w:rsidR="00E74C0B" w:rsidRPr="00E62F2C" w:rsidRDefault="00E74C0B" w:rsidP="00E74C0B">
      <w:pPr>
        <w:spacing w:line="276" w:lineRule="auto"/>
        <w:jc w:val="center"/>
        <w:rPr>
          <w:rFonts w:ascii="Tahoma" w:hAnsi="Tahoma" w:cs="Tahoma"/>
          <w:b/>
          <w:sz w:val="22"/>
          <w:szCs w:val="22"/>
          <w:lang w:val="id-ID"/>
        </w:rPr>
      </w:pPr>
      <w:r w:rsidRPr="00563C09">
        <w:rPr>
          <w:rFonts w:ascii="Tahoma" w:hAnsi="Tahoma" w:cs="Tahoma"/>
          <w:b/>
          <w:sz w:val="22"/>
          <w:szCs w:val="22"/>
        </w:rPr>
        <w:t xml:space="preserve">Tabel </w:t>
      </w:r>
      <w:r>
        <w:rPr>
          <w:rFonts w:ascii="Tahoma" w:hAnsi="Tahoma" w:cs="Tahoma"/>
          <w:b/>
          <w:sz w:val="22"/>
          <w:szCs w:val="22"/>
          <w:lang w:val="id-ID"/>
        </w:rPr>
        <w:t>II.34</w:t>
      </w:r>
    </w:p>
    <w:p w:rsidR="00E74C0B" w:rsidRPr="00563C09" w:rsidRDefault="00E74C0B" w:rsidP="00E74C0B">
      <w:pPr>
        <w:spacing w:line="276" w:lineRule="auto"/>
        <w:jc w:val="center"/>
        <w:rPr>
          <w:rFonts w:ascii="Tahoma" w:hAnsi="Tahoma" w:cs="Tahoma"/>
          <w:b/>
          <w:sz w:val="22"/>
          <w:szCs w:val="22"/>
          <w:lang w:val="id-ID"/>
        </w:rPr>
      </w:pPr>
      <w:r>
        <w:rPr>
          <w:rFonts w:ascii="Tahoma" w:hAnsi="Tahoma" w:cs="Tahoma"/>
          <w:b/>
          <w:sz w:val="22"/>
          <w:szCs w:val="22"/>
          <w:lang w:val="id-ID"/>
        </w:rPr>
        <w:t>Gambaran</w:t>
      </w:r>
      <w:r w:rsidRPr="00563C09">
        <w:rPr>
          <w:rFonts w:ascii="Tahoma" w:hAnsi="Tahoma" w:cs="Tahoma"/>
          <w:b/>
          <w:sz w:val="22"/>
          <w:szCs w:val="22"/>
          <w:lang w:val="id-ID"/>
        </w:rPr>
        <w:t xml:space="preserve"> Urusan </w:t>
      </w:r>
      <w:r w:rsidRPr="00563C09">
        <w:rPr>
          <w:rFonts w:ascii="Tahoma" w:hAnsi="Tahoma" w:cs="Tahoma"/>
          <w:b/>
          <w:sz w:val="22"/>
          <w:szCs w:val="22"/>
        </w:rPr>
        <w:t>Ketahanan Pangan</w:t>
      </w:r>
      <w:r w:rsidRPr="00563C09">
        <w:rPr>
          <w:rFonts w:ascii="Tahoma" w:hAnsi="Tahoma" w:cs="Tahoma"/>
          <w:b/>
          <w:sz w:val="22"/>
          <w:szCs w:val="22"/>
          <w:lang w:val="id-ID"/>
        </w:rPr>
        <w:t xml:space="preserve"> </w:t>
      </w:r>
    </w:p>
    <w:p w:rsidR="00E74C0B" w:rsidRPr="00563C09" w:rsidRDefault="00E74C0B" w:rsidP="00E74C0B">
      <w:pPr>
        <w:spacing w:line="276" w:lineRule="auto"/>
        <w:jc w:val="center"/>
        <w:rPr>
          <w:rFonts w:ascii="Tahoma" w:hAnsi="Tahoma" w:cs="Tahoma"/>
          <w:b/>
          <w:sz w:val="22"/>
          <w:szCs w:val="22"/>
          <w:lang w:val="id-ID"/>
        </w:rPr>
      </w:pPr>
      <w:r w:rsidRPr="00563C09">
        <w:rPr>
          <w:rFonts w:ascii="Tahoma" w:hAnsi="Tahoma" w:cs="Tahoma"/>
          <w:b/>
          <w:sz w:val="22"/>
          <w:szCs w:val="22"/>
          <w:lang w:val="id-ID"/>
        </w:rPr>
        <w:t>Tahun 201</w:t>
      </w:r>
      <w:r w:rsidRPr="00563C09">
        <w:rPr>
          <w:rFonts w:ascii="Tahoma" w:hAnsi="Tahoma" w:cs="Tahoma"/>
          <w:b/>
          <w:sz w:val="22"/>
          <w:szCs w:val="22"/>
        </w:rPr>
        <w:t>1-2014</w:t>
      </w:r>
    </w:p>
    <w:p w:rsidR="00E74C0B" w:rsidRPr="00563C09" w:rsidRDefault="00E74C0B" w:rsidP="00E74C0B">
      <w:pPr>
        <w:jc w:val="center"/>
        <w:rPr>
          <w:rFonts w:ascii="Tahoma" w:hAnsi="Tahoma" w:cs="Tahoma"/>
          <w:b/>
          <w:sz w:val="22"/>
          <w:szCs w:val="22"/>
          <w:lang w:val="id-ID"/>
        </w:rPr>
      </w:pPr>
    </w:p>
    <w:tbl>
      <w:tblPr>
        <w:tblW w:w="8647" w:type="dxa"/>
        <w:tblInd w:w="-34" w:type="dxa"/>
        <w:tblLayout w:type="fixed"/>
        <w:tblLook w:val="04A0"/>
      </w:tblPr>
      <w:tblGrid>
        <w:gridCol w:w="709"/>
        <w:gridCol w:w="2694"/>
        <w:gridCol w:w="1134"/>
        <w:gridCol w:w="1134"/>
        <w:gridCol w:w="992"/>
        <w:gridCol w:w="992"/>
        <w:gridCol w:w="992"/>
      </w:tblGrid>
      <w:tr w:rsidR="00E74C0B" w:rsidRPr="00563C09" w:rsidTr="00F630E5">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NO.</w:t>
            </w:r>
          </w:p>
        </w:tc>
        <w:tc>
          <w:tcPr>
            <w:tcW w:w="2694" w:type="dxa"/>
            <w:vMerge w:val="restart"/>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INDIKATOR KINERJA</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 xml:space="preserve">SATUAN </w:t>
            </w:r>
          </w:p>
        </w:tc>
        <w:tc>
          <w:tcPr>
            <w:tcW w:w="4110" w:type="dxa"/>
            <w:gridSpan w:val="4"/>
            <w:tcBorders>
              <w:top w:val="single" w:sz="4" w:space="0" w:color="auto"/>
              <w:left w:val="nil"/>
              <w:bottom w:val="single" w:sz="4" w:space="0" w:color="auto"/>
              <w:right w:val="single" w:sz="4" w:space="0" w:color="000000"/>
            </w:tcBorders>
            <w:shd w:val="clear" w:color="000000" w:fill="DBEEF3"/>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CAPAIAN INDIKATOR KINERJA</w:t>
            </w:r>
          </w:p>
        </w:tc>
      </w:tr>
      <w:tr w:rsidR="00E74C0B" w:rsidRPr="00563C09" w:rsidTr="00F630E5">
        <w:trPr>
          <w:trHeight w:val="240"/>
        </w:trPr>
        <w:tc>
          <w:tcPr>
            <w:tcW w:w="709" w:type="dxa"/>
            <w:vMerge/>
            <w:tcBorders>
              <w:top w:val="single" w:sz="4" w:space="0" w:color="auto"/>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b/>
                <w:bCs/>
                <w:sz w:val="20"/>
                <w:szCs w:val="20"/>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b/>
                <w:bCs/>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b/>
                <w:bCs/>
                <w:sz w:val="20"/>
                <w:szCs w:val="20"/>
              </w:rPr>
            </w:pPr>
          </w:p>
        </w:tc>
        <w:tc>
          <w:tcPr>
            <w:tcW w:w="1134" w:type="dxa"/>
            <w:tcBorders>
              <w:top w:val="nil"/>
              <w:left w:val="nil"/>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2011</w:t>
            </w:r>
          </w:p>
        </w:tc>
        <w:tc>
          <w:tcPr>
            <w:tcW w:w="992" w:type="dxa"/>
            <w:tcBorders>
              <w:top w:val="nil"/>
              <w:left w:val="nil"/>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2012</w:t>
            </w:r>
          </w:p>
        </w:tc>
        <w:tc>
          <w:tcPr>
            <w:tcW w:w="992" w:type="dxa"/>
            <w:tcBorders>
              <w:top w:val="nil"/>
              <w:left w:val="nil"/>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2013</w:t>
            </w:r>
          </w:p>
        </w:tc>
        <w:tc>
          <w:tcPr>
            <w:tcW w:w="992" w:type="dxa"/>
            <w:tcBorders>
              <w:top w:val="nil"/>
              <w:left w:val="nil"/>
              <w:bottom w:val="single" w:sz="4" w:space="0" w:color="auto"/>
              <w:right w:val="single" w:sz="4" w:space="0" w:color="auto"/>
            </w:tcBorders>
            <w:shd w:val="clear" w:color="000000" w:fill="DBEEF3"/>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2014</w:t>
            </w:r>
          </w:p>
        </w:tc>
      </w:tr>
      <w:tr w:rsidR="00E74C0B" w:rsidRPr="00563C09" w:rsidTr="00F630E5">
        <w:trPr>
          <w:trHeight w:val="300"/>
        </w:trPr>
        <w:tc>
          <w:tcPr>
            <w:tcW w:w="709" w:type="dxa"/>
            <w:tcBorders>
              <w:top w:val="nil"/>
              <w:left w:val="single" w:sz="4" w:space="0" w:color="auto"/>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1</w:t>
            </w:r>
          </w:p>
        </w:tc>
        <w:tc>
          <w:tcPr>
            <w:tcW w:w="2694"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w:t>
            </w:r>
          </w:p>
        </w:tc>
        <w:tc>
          <w:tcPr>
            <w:tcW w:w="1134"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3</w:t>
            </w:r>
          </w:p>
        </w:tc>
        <w:tc>
          <w:tcPr>
            <w:tcW w:w="1134"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4</w:t>
            </w:r>
          </w:p>
        </w:tc>
        <w:tc>
          <w:tcPr>
            <w:tcW w:w="992"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5</w:t>
            </w:r>
          </w:p>
        </w:tc>
        <w:tc>
          <w:tcPr>
            <w:tcW w:w="992"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6</w:t>
            </w:r>
          </w:p>
        </w:tc>
        <w:tc>
          <w:tcPr>
            <w:tcW w:w="992" w:type="dxa"/>
            <w:tcBorders>
              <w:top w:val="nil"/>
              <w:left w:val="nil"/>
              <w:bottom w:val="single" w:sz="4" w:space="0" w:color="auto"/>
              <w:right w:val="single" w:sz="4" w:space="0" w:color="auto"/>
            </w:tcBorders>
            <w:shd w:val="clear" w:color="000000" w:fill="F2F2F2"/>
            <w:noWrap/>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7</w:t>
            </w:r>
          </w:p>
        </w:tc>
      </w:tr>
      <w:tr w:rsidR="00E74C0B" w:rsidRPr="00563C09" w:rsidTr="00F630E5">
        <w:trPr>
          <w:trHeight w:val="540"/>
        </w:trPr>
        <w:tc>
          <w:tcPr>
            <w:tcW w:w="709" w:type="dxa"/>
            <w:tcBorders>
              <w:top w:val="nil"/>
              <w:left w:val="single" w:sz="4" w:space="0" w:color="auto"/>
              <w:bottom w:val="single" w:sz="4" w:space="0" w:color="000000"/>
              <w:right w:val="single" w:sz="4" w:space="0" w:color="auto"/>
            </w:tcBorders>
            <w:shd w:val="clear" w:color="auto" w:fill="auto"/>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1</w:t>
            </w:r>
          </w:p>
        </w:tc>
        <w:tc>
          <w:tcPr>
            <w:tcW w:w="269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Regulasi Ketahanan Pangan</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ada/tidak</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18"/>
                <w:szCs w:val="18"/>
              </w:rPr>
            </w:pPr>
            <w:r w:rsidRPr="00563C09">
              <w:rPr>
                <w:rFonts w:ascii="Tahoma" w:hAnsi="Tahoma" w:cs="Tahoma"/>
                <w:sz w:val="18"/>
                <w:szCs w:val="18"/>
              </w:rPr>
              <w:t>tidak ada</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18"/>
                <w:szCs w:val="18"/>
              </w:rPr>
            </w:pPr>
            <w:r w:rsidRPr="00563C09">
              <w:rPr>
                <w:rFonts w:ascii="Tahoma" w:hAnsi="Tahoma" w:cs="Tahoma"/>
                <w:sz w:val="18"/>
                <w:szCs w:val="18"/>
              </w:rPr>
              <w:t>ada</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18"/>
                <w:szCs w:val="18"/>
              </w:rPr>
            </w:pPr>
            <w:r w:rsidRPr="00563C09">
              <w:rPr>
                <w:rFonts w:ascii="Tahoma" w:hAnsi="Tahoma" w:cs="Tahoma"/>
                <w:sz w:val="18"/>
                <w:szCs w:val="18"/>
              </w:rPr>
              <w:t>ada</w:t>
            </w:r>
          </w:p>
        </w:tc>
        <w:tc>
          <w:tcPr>
            <w:tcW w:w="992"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center"/>
              <w:rPr>
                <w:rFonts w:ascii="Tahoma" w:hAnsi="Tahoma" w:cs="Tahoma"/>
                <w:sz w:val="18"/>
                <w:szCs w:val="18"/>
              </w:rPr>
            </w:pPr>
            <w:r w:rsidRPr="00563C09">
              <w:rPr>
                <w:rFonts w:ascii="Tahoma" w:hAnsi="Tahoma" w:cs="Tahoma"/>
                <w:sz w:val="18"/>
                <w:szCs w:val="18"/>
              </w:rPr>
              <w:t>ada</w:t>
            </w:r>
          </w:p>
        </w:tc>
      </w:tr>
      <w:tr w:rsidR="00E74C0B" w:rsidRPr="00563C09" w:rsidTr="00F630E5">
        <w:trPr>
          <w:trHeight w:val="450"/>
        </w:trPr>
        <w:tc>
          <w:tcPr>
            <w:tcW w:w="709" w:type="dxa"/>
            <w:tcBorders>
              <w:top w:val="nil"/>
              <w:left w:val="single" w:sz="4" w:space="0" w:color="auto"/>
              <w:bottom w:val="single" w:sz="4" w:space="0" w:color="000000"/>
              <w:right w:val="single" w:sz="4" w:space="0" w:color="auto"/>
            </w:tcBorders>
            <w:shd w:val="clear" w:color="auto" w:fill="auto"/>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2</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18"/>
                <w:szCs w:val="18"/>
              </w:rPr>
            </w:pPr>
            <w:r w:rsidRPr="00563C09">
              <w:rPr>
                <w:rFonts w:ascii="Tahoma" w:hAnsi="Tahoma" w:cs="Tahoma"/>
                <w:b/>
                <w:bCs/>
                <w:sz w:val="18"/>
                <w:szCs w:val="18"/>
              </w:rPr>
              <w:t>Rata-rata konsumsi bahan pangan utama</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Kg/Kapita/Tahun</w:t>
            </w:r>
          </w:p>
        </w:tc>
        <w:tc>
          <w:tcPr>
            <w:tcW w:w="1134" w:type="dxa"/>
            <w:tcBorders>
              <w:top w:val="nil"/>
              <w:left w:val="nil"/>
              <w:bottom w:val="nil"/>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94.35</w:t>
            </w:r>
          </w:p>
        </w:tc>
        <w:tc>
          <w:tcPr>
            <w:tcW w:w="992" w:type="dxa"/>
            <w:tcBorders>
              <w:top w:val="nil"/>
              <w:left w:val="nil"/>
              <w:bottom w:val="nil"/>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95.40</w:t>
            </w:r>
          </w:p>
        </w:tc>
        <w:tc>
          <w:tcPr>
            <w:tcW w:w="992" w:type="dxa"/>
            <w:tcBorders>
              <w:top w:val="nil"/>
              <w:left w:val="nil"/>
              <w:bottom w:val="nil"/>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94.80</w:t>
            </w:r>
          </w:p>
        </w:tc>
        <w:tc>
          <w:tcPr>
            <w:tcW w:w="992" w:type="dxa"/>
            <w:tcBorders>
              <w:top w:val="nil"/>
              <w:left w:val="nil"/>
              <w:bottom w:val="nil"/>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91.32</w:t>
            </w:r>
          </w:p>
        </w:tc>
      </w:tr>
      <w:tr w:rsidR="00E74C0B" w:rsidRPr="00563C09" w:rsidTr="00F630E5">
        <w:trPr>
          <w:trHeight w:val="450"/>
        </w:trPr>
        <w:tc>
          <w:tcPr>
            <w:tcW w:w="709" w:type="dxa"/>
            <w:tcBorders>
              <w:top w:val="nil"/>
              <w:left w:val="single" w:sz="4" w:space="0" w:color="auto"/>
              <w:bottom w:val="single" w:sz="4" w:space="0" w:color="000000"/>
              <w:right w:val="nil"/>
            </w:tcBorders>
            <w:shd w:val="clear" w:color="auto" w:fill="auto"/>
            <w:noWrap/>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18"/>
                <w:szCs w:val="18"/>
              </w:rPr>
            </w:pPr>
            <w:r w:rsidRPr="00563C09">
              <w:rPr>
                <w:rFonts w:ascii="Tahoma" w:hAnsi="Tahoma" w:cs="Tahoma"/>
                <w:b/>
                <w:bCs/>
                <w:sz w:val="18"/>
                <w:szCs w:val="18"/>
              </w:rPr>
              <w:t>Ketersediaan pangan utama</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Kg/Kapita/Tahun</w:t>
            </w:r>
          </w:p>
        </w:tc>
        <w:tc>
          <w:tcPr>
            <w:tcW w:w="1134" w:type="dxa"/>
            <w:tcBorders>
              <w:top w:val="nil"/>
              <w:left w:val="nil"/>
              <w:bottom w:val="single" w:sz="4" w:space="0" w:color="auto"/>
              <w:right w:val="single" w:sz="4" w:space="0" w:color="auto"/>
            </w:tcBorders>
            <w:shd w:val="clear" w:color="000000" w:fill="FFFFFF"/>
            <w:noWrap/>
            <w:vAlign w:val="center"/>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193.93</w:t>
            </w:r>
          </w:p>
        </w:tc>
        <w:tc>
          <w:tcPr>
            <w:tcW w:w="992" w:type="dxa"/>
            <w:tcBorders>
              <w:top w:val="nil"/>
              <w:left w:val="nil"/>
              <w:bottom w:val="single" w:sz="4" w:space="0" w:color="auto"/>
              <w:right w:val="single" w:sz="4" w:space="0" w:color="auto"/>
            </w:tcBorders>
            <w:shd w:val="clear" w:color="000000" w:fill="FFFFFF"/>
            <w:noWrap/>
            <w:vAlign w:val="center"/>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201.3</w:t>
            </w:r>
          </w:p>
        </w:tc>
        <w:tc>
          <w:tcPr>
            <w:tcW w:w="992" w:type="dxa"/>
            <w:tcBorders>
              <w:top w:val="nil"/>
              <w:left w:val="nil"/>
              <w:bottom w:val="single" w:sz="4" w:space="0" w:color="auto"/>
              <w:right w:val="single" w:sz="4" w:space="0" w:color="auto"/>
            </w:tcBorders>
            <w:shd w:val="clear" w:color="000000" w:fill="FFFFFF"/>
            <w:noWrap/>
            <w:vAlign w:val="center"/>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191</w:t>
            </w:r>
          </w:p>
        </w:tc>
        <w:tc>
          <w:tcPr>
            <w:tcW w:w="992" w:type="dxa"/>
            <w:tcBorders>
              <w:top w:val="nil"/>
              <w:left w:val="nil"/>
              <w:bottom w:val="single" w:sz="4" w:space="0" w:color="auto"/>
              <w:right w:val="single" w:sz="4" w:space="0" w:color="auto"/>
            </w:tcBorders>
            <w:shd w:val="clear" w:color="auto" w:fill="auto"/>
            <w:noWrap/>
            <w:vAlign w:val="center"/>
            <w:hideMark/>
          </w:tcPr>
          <w:p w:rsidR="00E74C0B" w:rsidRPr="00563C09" w:rsidRDefault="00E74C0B" w:rsidP="00F630E5">
            <w:pPr>
              <w:jc w:val="right"/>
              <w:rPr>
                <w:rFonts w:ascii="Tahoma" w:hAnsi="Tahoma" w:cs="Tahoma"/>
                <w:sz w:val="18"/>
                <w:szCs w:val="18"/>
              </w:rPr>
            </w:pPr>
            <w:r w:rsidRPr="00563C09">
              <w:rPr>
                <w:rFonts w:ascii="Tahoma" w:hAnsi="Tahoma" w:cs="Tahoma"/>
                <w:sz w:val="18"/>
                <w:szCs w:val="18"/>
              </w:rPr>
              <w:t>176.36</w:t>
            </w:r>
          </w:p>
        </w:tc>
      </w:tr>
    </w:tbl>
    <w:p w:rsidR="00E74C0B" w:rsidRPr="00563C09" w:rsidRDefault="00E74C0B" w:rsidP="00E74C0B">
      <w:pPr>
        <w:spacing w:line="360" w:lineRule="auto"/>
        <w:ind w:left="540"/>
        <w:rPr>
          <w:rFonts w:ascii="Tahoma" w:hAnsi="Tahoma" w:cs="Tahoma"/>
          <w:bCs/>
          <w:i/>
          <w:sz w:val="22"/>
          <w:szCs w:val="22"/>
          <w:lang w:val="fi-FI"/>
        </w:rPr>
      </w:pPr>
      <w:r>
        <w:rPr>
          <w:rFonts w:ascii="Tahoma" w:hAnsi="Tahoma" w:cs="Tahoma"/>
          <w:bCs/>
          <w:i/>
          <w:sz w:val="22"/>
          <w:szCs w:val="22"/>
          <w:lang w:val="da-DK"/>
        </w:rPr>
        <w:t xml:space="preserve">Sumber Data : </w:t>
      </w:r>
      <w:r>
        <w:rPr>
          <w:rFonts w:ascii="Tahoma" w:hAnsi="Tahoma" w:cs="Tahoma"/>
          <w:bCs/>
          <w:i/>
          <w:sz w:val="22"/>
          <w:szCs w:val="22"/>
          <w:lang w:val="id-ID"/>
        </w:rPr>
        <w:t>LKPJ AMJ</w:t>
      </w:r>
      <w:r w:rsidRPr="00563C09">
        <w:rPr>
          <w:rFonts w:ascii="Tahoma" w:hAnsi="Tahoma" w:cs="Tahoma"/>
          <w:bCs/>
          <w:i/>
          <w:sz w:val="22"/>
          <w:szCs w:val="22"/>
          <w:lang w:val="da-DK"/>
        </w:rPr>
        <w:t xml:space="preserve"> Kab. </w:t>
      </w:r>
      <w:r w:rsidRPr="00563C09">
        <w:rPr>
          <w:rFonts w:ascii="Tahoma" w:hAnsi="Tahoma" w:cs="Tahoma"/>
          <w:bCs/>
          <w:i/>
          <w:sz w:val="22"/>
          <w:szCs w:val="22"/>
          <w:lang w:val="fi-FI"/>
        </w:rPr>
        <w:t>Gresik, 2014</w:t>
      </w:r>
    </w:p>
    <w:p w:rsidR="00E74C0B" w:rsidRPr="00563C09" w:rsidRDefault="00E74C0B" w:rsidP="00E74C0B">
      <w:pPr>
        <w:pStyle w:val="ListParagraph"/>
        <w:spacing w:line="360" w:lineRule="auto"/>
        <w:jc w:val="both"/>
        <w:rPr>
          <w:rFonts w:ascii="Tahoma" w:hAnsi="Tahoma" w:cs="Tahoma"/>
          <w:b/>
          <w:bCs/>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t>Pemberdayaan masyarakat dan desa</w:t>
      </w:r>
    </w:p>
    <w:p w:rsidR="00E74C0B" w:rsidRDefault="00E74C0B" w:rsidP="00E74C0B">
      <w:pPr>
        <w:spacing w:after="240" w:line="360" w:lineRule="auto"/>
        <w:ind w:firstLine="567"/>
        <w:jc w:val="both"/>
        <w:rPr>
          <w:rFonts w:ascii="Tahoma" w:hAnsi="Tahoma" w:cs="Tahoma"/>
          <w:bCs/>
          <w:sz w:val="22"/>
          <w:szCs w:val="22"/>
          <w:lang w:val="id-ID"/>
        </w:rPr>
      </w:pPr>
      <w:r w:rsidRPr="00563C09">
        <w:rPr>
          <w:rFonts w:ascii="Tahoma" w:hAnsi="Tahoma" w:cs="Tahoma"/>
          <w:bCs/>
          <w:sz w:val="22"/>
          <w:szCs w:val="22"/>
          <w:lang w:val="id-ID"/>
        </w:rPr>
        <w:t>Dalam rangka memberdayakan masyarakat desa, masyarakat di Kabupaten Gresik telah dilibatkan secara penuh pada kegiatan Program Nasional Pemberdayaan Masyarakat (PNPM) Mandiri Perkotaan di 5 Kecamatan, yaitu Kecamatan Gresik, Kebomas, Manyar, Menganti dan Driyorejo yang tersebar pada 103 Desa/Kelurahan serta PNPM Mandiri Pedesaan di 13 Kecamatan.</w:t>
      </w:r>
    </w:p>
    <w:p w:rsidR="00AD69D1" w:rsidRPr="00563C09" w:rsidRDefault="00AD69D1" w:rsidP="00E74C0B">
      <w:pPr>
        <w:spacing w:after="240" w:line="360" w:lineRule="auto"/>
        <w:ind w:firstLine="567"/>
        <w:jc w:val="both"/>
        <w:rPr>
          <w:rFonts w:ascii="Tahoma" w:hAnsi="Tahoma" w:cs="Tahoma"/>
          <w:bCs/>
          <w:sz w:val="22"/>
          <w:szCs w:val="22"/>
        </w:rPr>
      </w:pPr>
    </w:p>
    <w:p w:rsidR="00E74C0B" w:rsidRDefault="00E74C0B" w:rsidP="00E74C0B">
      <w:pPr>
        <w:spacing w:line="360" w:lineRule="auto"/>
        <w:jc w:val="center"/>
        <w:rPr>
          <w:rFonts w:ascii="Tahoma" w:hAnsi="Tahoma" w:cs="Tahoma"/>
          <w:b/>
          <w:sz w:val="22"/>
          <w:szCs w:val="22"/>
          <w:lang w:val="id-ID"/>
        </w:rPr>
      </w:pPr>
      <w:r w:rsidRPr="00563C09">
        <w:rPr>
          <w:rFonts w:ascii="Tahoma" w:hAnsi="Tahoma" w:cs="Tahoma"/>
          <w:b/>
          <w:sz w:val="22"/>
          <w:szCs w:val="22"/>
        </w:rPr>
        <w:lastRenderedPageBreak/>
        <w:t xml:space="preserve">Tabel </w:t>
      </w:r>
      <w:r>
        <w:rPr>
          <w:rFonts w:ascii="Tahoma" w:hAnsi="Tahoma" w:cs="Tahoma"/>
          <w:b/>
          <w:sz w:val="22"/>
          <w:szCs w:val="22"/>
          <w:lang w:val="id-ID"/>
        </w:rPr>
        <w:t>II</w:t>
      </w:r>
      <w:r w:rsidRPr="00563C09">
        <w:rPr>
          <w:rFonts w:ascii="Tahoma" w:hAnsi="Tahoma" w:cs="Tahoma"/>
          <w:b/>
          <w:sz w:val="22"/>
          <w:szCs w:val="22"/>
        </w:rPr>
        <w:t>.</w:t>
      </w:r>
      <w:r>
        <w:rPr>
          <w:rFonts w:ascii="Tahoma" w:hAnsi="Tahoma" w:cs="Tahoma"/>
          <w:b/>
          <w:sz w:val="22"/>
          <w:szCs w:val="22"/>
          <w:lang w:val="id-ID"/>
        </w:rPr>
        <w:t>35</w:t>
      </w:r>
      <w:r w:rsidRPr="00563C09">
        <w:rPr>
          <w:rFonts w:ascii="Tahoma" w:hAnsi="Tahoma" w:cs="Tahoma"/>
          <w:b/>
          <w:sz w:val="22"/>
          <w:szCs w:val="22"/>
          <w:lang w:val="id-ID"/>
        </w:rPr>
        <w:t>.</w:t>
      </w:r>
      <w:r w:rsidRPr="00563C09">
        <w:rPr>
          <w:rFonts w:ascii="Tahoma" w:hAnsi="Tahoma" w:cs="Tahoma"/>
          <w:b/>
          <w:sz w:val="22"/>
          <w:szCs w:val="22"/>
        </w:rPr>
        <w:t xml:space="preserve"> </w:t>
      </w:r>
    </w:p>
    <w:p w:rsidR="00E74C0B" w:rsidRPr="00563C09" w:rsidRDefault="00E74C0B" w:rsidP="00E74C0B">
      <w:pPr>
        <w:spacing w:line="360" w:lineRule="auto"/>
        <w:jc w:val="center"/>
        <w:rPr>
          <w:rFonts w:ascii="Tahoma" w:hAnsi="Tahoma" w:cs="Tahoma"/>
          <w:b/>
          <w:sz w:val="22"/>
          <w:szCs w:val="22"/>
          <w:lang w:val="id-ID"/>
        </w:rPr>
      </w:pPr>
      <w:r>
        <w:rPr>
          <w:rFonts w:ascii="Tahoma" w:hAnsi="Tahoma" w:cs="Tahoma"/>
          <w:b/>
          <w:sz w:val="22"/>
          <w:szCs w:val="22"/>
          <w:lang w:val="id-ID"/>
        </w:rPr>
        <w:t>Gambaran</w:t>
      </w:r>
      <w:r w:rsidRPr="00563C09">
        <w:rPr>
          <w:rFonts w:ascii="Tahoma" w:hAnsi="Tahoma" w:cs="Tahoma"/>
          <w:b/>
          <w:sz w:val="22"/>
          <w:szCs w:val="22"/>
          <w:lang w:val="id-ID"/>
        </w:rPr>
        <w:t xml:space="preserve"> Urusan Pemberdayaan Masyarakat dan Desa </w:t>
      </w:r>
    </w:p>
    <w:p w:rsidR="00E74C0B" w:rsidRPr="00563C09" w:rsidRDefault="00E74C0B" w:rsidP="00E74C0B">
      <w:pPr>
        <w:spacing w:line="360" w:lineRule="auto"/>
        <w:jc w:val="center"/>
        <w:rPr>
          <w:rFonts w:ascii="Tahoma" w:hAnsi="Tahoma" w:cs="Tahoma"/>
          <w:b/>
          <w:sz w:val="22"/>
          <w:szCs w:val="22"/>
        </w:rPr>
      </w:pPr>
      <w:r w:rsidRPr="00563C09">
        <w:rPr>
          <w:rFonts w:ascii="Tahoma" w:hAnsi="Tahoma" w:cs="Tahoma"/>
          <w:b/>
          <w:sz w:val="22"/>
          <w:szCs w:val="22"/>
          <w:lang w:val="id-ID"/>
        </w:rPr>
        <w:t>Tahun 201</w:t>
      </w:r>
      <w:r w:rsidRPr="00563C09">
        <w:rPr>
          <w:rFonts w:ascii="Tahoma" w:hAnsi="Tahoma" w:cs="Tahoma"/>
          <w:b/>
          <w:sz w:val="22"/>
          <w:szCs w:val="22"/>
        </w:rPr>
        <w:t>1-2014</w:t>
      </w:r>
    </w:p>
    <w:tbl>
      <w:tblPr>
        <w:tblW w:w="9248"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4"/>
        <w:gridCol w:w="2740"/>
        <w:gridCol w:w="1124"/>
        <w:gridCol w:w="1190"/>
        <w:gridCol w:w="1190"/>
        <w:gridCol w:w="1190"/>
        <w:gridCol w:w="1190"/>
      </w:tblGrid>
      <w:tr w:rsidR="00E74C0B" w:rsidRPr="00E62F2C" w:rsidTr="00F630E5">
        <w:trPr>
          <w:trHeight w:val="600"/>
          <w:jc w:val="center"/>
        </w:trPr>
        <w:tc>
          <w:tcPr>
            <w:tcW w:w="624" w:type="dxa"/>
            <w:vMerge w:val="restart"/>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NO.</w:t>
            </w:r>
          </w:p>
        </w:tc>
        <w:tc>
          <w:tcPr>
            <w:tcW w:w="2740" w:type="dxa"/>
            <w:vMerge w:val="restart"/>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INDIKATOR KINERJA</w:t>
            </w:r>
          </w:p>
        </w:tc>
        <w:tc>
          <w:tcPr>
            <w:tcW w:w="1124" w:type="dxa"/>
            <w:vMerge w:val="restart"/>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SATUAN</w:t>
            </w:r>
          </w:p>
        </w:tc>
        <w:tc>
          <w:tcPr>
            <w:tcW w:w="4760" w:type="dxa"/>
            <w:gridSpan w:val="4"/>
            <w:shd w:val="clear" w:color="000000" w:fill="DBEEF3"/>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CAPAIAN INDIKATOR KINERJA</w:t>
            </w:r>
          </w:p>
        </w:tc>
      </w:tr>
      <w:tr w:rsidR="00E74C0B" w:rsidRPr="00E62F2C" w:rsidTr="00F630E5">
        <w:trPr>
          <w:trHeight w:val="390"/>
          <w:jc w:val="center"/>
        </w:trPr>
        <w:tc>
          <w:tcPr>
            <w:tcW w:w="624" w:type="dxa"/>
            <w:vMerge/>
            <w:vAlign w:val="center"/>
            <w:hideMark/>
          </w:tcPr>
          <w:p w:rsidR="00E74C0B" w:rsidRPr="00E62F2C" w:rsidRDefault="00E74C0B" w:rsidP="00F630E5">
            <w:pPr>
              <w:spacing w:line="360" w:lineRule="auto"/>
              <w:rPr>
                <w:rFonts w:ascii="Tahoma" w:hAnsi="Tahoma" w:cs="Tahoma"/>
                <w:b/>
                <w:bCs/>
                <w:sz w:val="20"/>
                <w:szCs w:val="20"/>
              </w:rPr>
            </w:pPr>
          </w:p>
        </w:tc>
        <w:tc>
          <w:tcPr>
            <w:tcW w:w="2740" w:type="dxa"/>
            <w:vMerge/>
            <w:vAlign w:val="center"/>
            <w:hideMark/>
          </w:tcPr>
          <w:p w:rsidR="00E74C0B" w:rsidRPr="00E62F2C" w:rsidRDefault="00E74C0B" w:rsidP="00F630E5">
            <w:pPr>
              <w:spacing w:line="360" w:lineRule="auto"/>
              <w:rPr>
                <w:rFonts w:ascii="Tahoma" w:hAnsi="Tahoma" w:cs="Tahoma"/>
                <w:b/>
                <w:bCs/>
                <w:sz w:val="20"/>
                <w:szCs w:val="20"/>
              </w:rPr>
            </w:pPr>
          </w:p>
        </w:tc>
        <w:tc>
          <w:tcPr>
            <w:tcW w:w="1124" w:type="dxa"/>
            <w:vMerge/>
            <w:vAlign w:val="center"/>
            <w:hideMark/>
          </w:tcPr>
          <w:p w:rsidR="00E74C0B" w:rsidRPr="00E62F2C" w:rsidRDefault="00E74C0B" w:rsidP="00F630E5">
            <w:pPr>
              <w:spacing w:line="360" w:lineRule="auto"/>
              <w:rPr>
                <w:rFonts w:ascii="Tahoma" w:hAnsi="Tahoma" w:cs="Tahoma"/>
                <w:b/>
                <w:bCs/>
                <w:sz w:val="20"/>
                <w:szCs w:val="20"/>
              </w:rPr>
            </w:pPr>
          </w:p>
        </w:tc>
        <w:tc>
          <w:tcPr>
            <w:tcW w:w="1190" w:type="dxa"/>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2011</w:t>
            </w:r>
          </w:p>
        </w:tc>
        <w:tc>
          <w:tcPr>
            <w:tcW w:w="1190" w:type="dxa"/>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2012</w:t>
            </w:r>
          </w:p>
        </w:tc>
        <w:tc>
          <w:tcPr>
            <w:tcW w:w="1190" w:type="dxa"/>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2013</w:t>
            </w:r>
          </w:p>
        </w:tc>
        <w:tc>
          <w:tcPr>
            <w:tcW w:w="1190" w:type="dxa"/>
            <w:shd w:val="clear" w:color="000000" w:fill="DBEEF3"/>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2014</w:t>
            </w:r>
          </w:p>
        </w:tc>
      </w:tr>
      <w:tr w:rsidR="00E74C0B" w:rsidRPr="00E62F2C" w:rsidTr="00F630E5">
        <w:trPr>
          <w:trHeight w:val="255"/>
          <w:jc w:val="center"/>
        </w:trPr>
        <w:tc>
          <w:tcPr>
            <w:tcW w:w="624"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1</w:t>
            </w:r>
          </w:p>
        </w:tc>
        <w:tc>
          <w:tcPr>
            <w:tcW w:w="2740"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w:t>
            </w:r>
          </w:p>
        </w:tc>
        <w:tc>
          <w:tcPr>
            <w:tcW w:w="1124"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3</w:t>
            </w:r>
          </w:p>
        </w:tc>
        <w:tc>
          <w:tcPr>
            <w:tcW w:w="1190"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4</w:t>
            </w:r>
          </w:p>
        </w:tc>
        <w:tc>
          <w:tcPr>
            <w:tcW w:w="1190"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5</w:t>
            </w:r>
          </w:p>
        </w:tc>
        <w:tc>
          <w:tcPr>
            <w:tcW w:w="1190"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6</w:t>
            </w:r>
          </w:p>
        </w:tc>
        <w:tc>
          <w:tcPr>
            <w:tcW w:w="1190"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7</w:t>
            </w:r>
          </w:p>
        </w:tc>
      </w:tr>
      <w:tr w:rsidR="00E74C0B" w:rsidRPr="00E62F2C" w:rsidTr="00F630E5">
        <w:trPr>
          <w:trHeight w:val="360"/>
          <w:jc w:val="center"/>
        </w:trPr>
        <w:tc>
          <w:tcPr>
            <w:tcW w:w="624" w:type="dxa"/>
            <w:vMerge w:val="restart"/>
            <w:shd w:val="clear" w:color="000000" w:fill="FFFFFF"/>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w:t>
            </w:r>
          </w:p>
        </w:tc>
        <w:tc>
          <w:tcPr>
            <w:tcW w:w="2740" w:type="dxa"/>
            <w:shd w:val="clear" w:color="auto" w:fill="auto"/>
            <w:vAlign w:val="center"/>
            <w:hideMark/>
          </w:tcPr>
          <w:p w:rsidR="00E74C0B" w:rsidRPr="00E62F2C" w:rsidRDefault="00E74C0B" w:rsidP="00F630E5">
            <w:pPr>
              <w:spacing w:line="360" w:lineRule="auto"/>
              <w:rPr>
                <w:rFonts w:ascii="Tahoma" w:hAnsi="Tahoma" w:cs="Tahoma"/>
                <w:b/>
                <w:bCs/>
                <w:sz w:val="20"/>
                <w:szCs w:val="20"/>
              </w:rPr>
            </w:pPr>
            <w:r w:rsidRPr="00E62F2C">
              <w:rPr>
                <w:rFonts w:ascii="Tahoma" w:hAnsi="Tahoma" w:cs="Tahoma"/>
                <w:b/>
                <w:bCs/>
                <w:sz w:val="20"/>
                <w:szCs w:val="20"/>
              </w:rPr>
              <w:t>PKK aktif</w:t>
            </w:r>
          </w:p>
        </w:tc>
        <w:tc>
          <w:tcPr>
            <w:tcW w:w="1124"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 </w:t>
            </w:r>
          </w:p>
        </w:tc>
        <w:tc>
          <w:tcPr>
            <w:tcW w:w="1190"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 </w:t>
            </w:r>
          </w:p>
        </w:tc>
        <w:tc>
          <w:tcPr>
            <w:tcW w:w="1190"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 </w:t>
            </w:r>
          </w:p>
        </w:tc>
        <w:tc>
          <w:tcPr>
            <w:tcW w:w="1190"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 </w:t>
            </w:r>
          </w:p>
        </w:tc>
        <w:tc>
          <w:tcPr>
            <w:tcW w:w="1190" w:type="dxa"/>
            <w:shd w:val="clear" w:color="auto" w:fill="auto"/>
            <w:noWrap/>
            <w:vAlign w:val="center"/>
            <w:hideMark/>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 </w:t>
            </w:r>
          </w:p>
        </w:tc>
      </w:tr>
      <w:tr w:rsidR="00E74C0B" w:rsidRPr="00E62F2C" w:rsidTr="00F630E5">
        <w:trPr>
          <w:trHeight w:val="255"/>
          <w:jc w:val="center"/>
        </w:trPr>
        <w:tc>
          <w:tcPr>
            <w:tcW w:w="624" w:type="dxa"/>
            <w:vMerge/>
            <w:vAlign w:val="center"/>
            <w:hideMark/>
          </w:tcPr>
          <w:p w:rsidR="00E74C0B" w:rsidRPr="00E62F2C" w:rsidRDefault="00E74C0B" w:rsidP="00F630E5">
            <w:pPr>
              <w:spacing w:line="360" w:lineRule="auto"/>
              <w:rPr>
                <w:rFonts w:ascii="Tahoma" w:hAnsi="Tahoma" w:cs="Tahoma"/>
                <w:sz w:val="20"/>
                <w:szCs w:val="20"/>
              </w:rPr>
            </w:pPr>
          </w:p>
        </w:tc>
        <w:tc>
          <w:tcPr>
            <w:tcW w:w="2740" w:type="dxa"/>
            <w:shd w:val="clear" w:color="auto" w:fill="auto"/>
            <w:vAlign w:val="bottom"/>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Jumlah PKK aktif</w:t>
            </w:r>
          </w:p>
        </w:tc>
        <w:tc>
          <w:tcPr>
            <w:tcW w:w="1124" w:type="dxa"/>
            <w:shd w:val="clear" w:color="auto" w:fill="auto"/>
            <w:vAlign w:val="bottom"/>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Orang</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43,762</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43,762</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43,762</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43,762</w:t>
            </w:r>
          </w:p>
        </w:tc>
      </w:tr>
      <w:tr w:rsidR="00E74C0B" w:rsidRPr="00E62F2C" w:rsidTr="00F630E5">
        <w:trPr>
          <w:trHeight w:val="255"/>
          <w:jc w:val="center"/>
        </w:trPr>
        <w:tc>
          <w:tcPr>
            <w:tcW w:w="624" w:type="dxa"/>
            <w:vMerge/>
            <w:vAlign w:val="center"/>
            <w:hideMark/>
          </w:tcPr>
          <w:p w:rsidR="00E74C0B" w:rsidRPr="00E62F2C" w:rsidRDefault="00E74C0B" w:rsidP="00F630E5">
            <w:pPr>
              <w:spacing w:line="360" w:lineRule="auto"/>
              <w:rPr>
                <w:rFonts w:ascii="Tahoma" w:hAnsi="Tahoma" w:cs="Tahoma"/>
                <w:sz w:val="20"/>
                <w:szCs w:val="20"/>
              </w:rPr>
            </w:pPr>
          </w:p>
        </w:tc>
        <w:tc>
          <w:tcPr>
            <w:tcW w:w="2740" w:type="dxa"/>
            <w:shd w:val="clear" w:color="auto" w:fill="auto"/>
            <w:vAlign w:val="bottom"/>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Jumlah PKK</w:t>
            </w:r>
          </w:p>
        </w:tc>
        <w:tc>
          <w:tcPr>
            <w:tcW w:w="1124" w:type="dxa"/>
            <w:shd w:val="clear" w:color="auto" w:fill="auto"/>
            <w:vAlign w:val="bottom"/>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Orang</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43,762</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43,762</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43,762</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43,762</w:t>
            </w:r>
          </w:p>
        </w:tc>
      </w:tr>
      <w:tr w:rsidR="00E74C0B" w:rsidRPr="00E62F2C" w:rsidTr="00F630E5">
        <w:trPr>
          <w:trHeight w:val="360"/>
          <w:jc w:val="center"/>
        </w:trPr>
        <w:tc>
          <w:tcPr>
            <w:tcW w:w="624" w:type="dxa"/>
            <w:vMerge w:val="restart"/>
            <w:shd w:val="clear" w:color="000000" w:fill="FFFFFF"/>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2.</w:t>
            </w:r>
          </w:p>
        </w:tc>
        <w:tc>
          <w:tcPr>
            <w:tcW w:w="2740" w:type="dxa"/>
            <w:shd w:val="clear" w:color="auto" w:fill="auto"/>
            <w:vAlign w:val="center"/>
            <w:hideMark/>
          </w:tcPr>
          <w:p w:rsidR="00E74C0B" w:rsidRPr="00E62F2C" w:rsidRDefault="00E74C0B" w:rsidP="00F630E5">
            <w:pPr>
              <w:spacing w:line="360" w:lineRule="auto"/>
              <w:rPr>
                <w:rFonts w:ascii="Tahoma" w:hAnsi="Tahoma" w:cs="Tahoma"/>
                <w:b/>
                <w:bCs/>
                <w:sz w:val="20"/>
                <w:szCs w:val="20"/>
              </w:rPr>
            </w:pPr>
            <w:r w:rsidRPr="00E62F2C">
              <w:rPr>
                <w:rFonts w:ascii="Tahoma" w:hAnsi="Tahoma" w:cs="Tahoma"/>
                <w:b/>
                <w:bCs/>
                <w:sz w:val="20"/>
                <w:szCs w:val="20"/>
              </w:rPr>
              <w:t>Posyandu</w:t>
            </w:r>
          </w:p>
        </w:tc>
        <w:tc>
          <w:tcPr>
            <w:tcW w:w="1124"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 </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p>
        </w:tc>
      </w:tr>
      <w:tr w:rsidR="00E74C0B" w:rsidRPr="00E62F2C" w:rsidTr="00F630E5">
        <w:trPr>
          <w:trHeight w:val="300"/>
          <w:jc w:val="center"/>
        </w:trPr>
        <w:tc>
          <w:tcPr>
            <w:tcW w:w="624" w:type="dxa"/>
            <w:vMerge/>
            <w:vAlign w:val="center"/>
            <w:hideMark/>
          </w:tcPr>
          <w:p w:rsidR="00E74C0B" w:rsidRPr="00E62F2C" w:rsidRDefault="00E74C0B" w:rsidP="00F630E5">
            <w:pPr>
              <w:spacing w:line="360" w:lineRule="auto"/>
              <w:rPr>
                <w:rFonts w:ascii="Tahoma" w:hAnsi="Tahoma" w:cs="Tahoma"/>
                <w:sz w:val="20"/>
                <w:szCs w:val="20"/>
              </w:rPr>
            </w:pPr>
          </w:p>
        </w:tc>
        <w:tc>
          <w:tcPr>
            <w:tcW w:w="2740" w:type="dxa"/>
            <w:shd w:val="clear" w:color="auto" w:fill="auto"/>
            <w:vAlign w:val="center"/>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Jumlah Posyandu Aktif</w:t>
            </w:r>
          </w:p>
        </w:tc>
        <w:tc>
          <w:tcPr>
            <w:tcW w:w="1124"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Buah</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1,444</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1,444</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1,444</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1,444</w:t>
            </w:r>
          </w:p>
        </w:tc>
      </w:tr>
      <w:tr w:rsidR="00E74C0B" w:rsidRPr="00E62F2C" w:rsidTr="00F630E5">
        <w:trPr>
          <w:trHeight w:val="330"/>
          <w:jc w:val="center"/>
        </w:trPr>
        <w:tc>
          <w:tcPr>
            <w:tcW w:w="624" w:type="dxa"/>
            <w:vMerge/>
            <w:vAlign w:val="center"/>
            <w:hideMark/>
          </w:tcPr>
          <w:p w:rsidR="00E74C0B" w:rsidRPr="00E62F2C" w:rsidRDefault="00E74C0B" w:rsidP="00F630E5">
            <w:pPr>
              <w:spacing w:line="360" w:lineRule="auto"/>
              <w:rPr>
                <w:rFonts w:ascii="Tahoma" w:hAnsi="Tahoma" w:cs="Tahoma"/>
                <w:sz w:val="20"/>
                <w:szCs w:val="20"/>
              </w:rPr>
            </w:pPr>
          </w:p>
        </w:tc>
        <w:tc>
          <w:tcPr>
            <w:tcW w:w="2740" w:type="dxa"/>
            <w:shd w:val="clear" w:color="auto" w:fill="auto"/>
            <w:vAlign w:val="center"/>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Total Posyandu</w:t>
            </w:r>
          </w:p>
        </w:tc>
        <w:tc>
          <w:tcPr>
            <w:tcW w:w="1124"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Buah</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1,444</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1,444</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1,444</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1,444</w:t>
            </w:r>
          </w:p>
        </w:tc>
      </w:tr>
      <w:tr w:rsidR="00E74C0B" w:rsidRPr="00E62F2C" w:rsidTr="00F630E5">
        <w:trPr>
          <w:trHeight w:val="330"/>
          <w:jc w:val="center"/>
        </w:trPr>
        <w:tc>
          <w:tcPr>
            <w:tcW w:w="624" w:type="dxa"/>
            <w:vMerge w:val="restart"/>
            <w:shd w:val="clear" w:color="000000" w:fill="FFFFFF"/>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3.</w:t>
            </w:r>
          </w:p>
        </w:tc>
        <w:tc>
          <w:tcPr>
            <w:tcW w:w="2740" w:type="dxa"/>
            <w:shd w:val="clear" w:color="auto" w:fill="auto"/>
            <w:vAlign w:val="center"/>
            <w:hideMark/>
          </w:tcPr>
          <w:p w:rsidR="00E74C0B" w:rsidRPr="00E62F2C" w:rsidRDefault="00E74C0B" w:rsidP="00F630E5">
            <w:pPr>
              <w:spacing w:line="360" w:lineRule="auto"/>
              <w:rPr>
                <w:rFonts w:ascii="Tahoma" w:hAnsi="Tahoma" w:cs="Tahoma"/>
                <w:b/>
                <w:bCs/>
                <w:sz w:val="20"/>
                <w:szCs w:val="20"/>
              </w:rPr>
            </w:pPr>
            <w:r w:rsidRPr="00E62F2C">
              <w:rPr>
                <w:rFonts w:ascii="Tahoma" w:hAnsi="Tahoma" w:cs="Tahoma"/>
                <w:b/>
                <w:bCs/>
                <w:sz w:val="20"/>
                <w:szCs w:val="20"/>
              </w:rPr>
              <w:t xml:space="preserve">Persentase keluarga miskin  </w:t>
            </w:r>
          </w:p>
        </w:tc>
        <w:tc>
          <w:tcPr>
            <w:tcW w:w="1124"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 </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p>
        </w:tc>
      </w:tr>
      <w:tr w:rsidR="00E74C0B" w:rsidRPr="00E62F2C" w:rsidTr="00F630E5">
        <w:trPr>
          <w:trHeight w:val="345"/>
          <w:jc w:val="center"/>
        </w:trPr>
        <w:tc>
          <w:tcPr>
            <w:tcW w:w="624" w:type="dxa"/>
            <w:vMerge/>
            <w:vAlign w:val="center"/>
            <w:hideMark/>
          </w:tcPr>
          <w:p w:rsidR="00E74C0B" w:rsidRPr="00E62F2C" w:rsidRDefault="00E74C0B" w:rsidP="00F630E5">
            <w:pPr>
              <w:spacing w:line="360" w:lineRule="auto"/>
              <w:rPr>
                <w:rFonts w:ascii="Tahoma" w:hAnsi="Tahoma" w:cs="Tahoma"/>
                <w:sz w:val="20"/>
                <w:szCs w:val="20"/>
              </w:rPr>
            </w:pPr>
          </w:p>
        </w:tc>
        <w:tc>
          <w:tcPr>
            <w:tcW w:w="2740" w:type="dxa"/>
            <w:shd w:val="clear" w:color="auto" w:fill="auto"/>
            <w:vAlign w:val="center"/>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 xml:space="preserve">Jumlah keluarga miskin  </w:t>
            </w:r>
          </w:p>
        </w:tc>
        <w:tc>
          <w:tcPr>
            <w:tcW w:w="1124"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Orang</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181,700</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173,800</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170,900</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179,192</w:t>
            </w:r>
          </w:p>
        </w:tc>
      </w:tr>
      <w:tr w:rsidR="00E74C0B" w:rsidRPr="00E62F2C" w:rsidTr="00F630E5">
        <w:trPr>
          <w:trHeight w:val="360"/>
          <w:jc w:val="center"/>
        </w:trPr>
        <w:tc>
          <w:tcPr>
            <w:tcW w:w="624" w:type="dxa"/>
            <w:vMerge/>
            <w:vAlign w:val="center"/>
            <w:hideMark/>
          </w:tcPr>
          <w:p w:rsidR="00E74C0B" w:rsidRPr="00E62F2C" w:rsidRDefault="00E74C0B" w:rsidP="00F630E5">
            <w:pPr>
              <w:spacing w:line="360" w:lineRule="auto"/>
              <w:rPr>
                <w:rFonts w:ascii="Tahoma" w:hAnsi="Tahoma" w:cs="Tahoma"/>
                <w:sz w:val="20"/>
                <w:szCs w:val="20"/>
              </w:rPr>
            </w:pPr>
          </w:p>
        </w:tc>
        <w:tc>
          <w:tcPr>
            <w:tcW w:w="2740" w:type="dxa"/>
            <w:shd w:val="clear" w:color="auto" w:fill="auto"/>
            <w:vAlign w:val="center"/>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Jumlah seluruh keluarga</w:t>
            </w:r>
          </w:p>
        </w:tc>
        <w:tc>
          <w:tcPr>
            <w:tcW w:w="1124" w:type="dxa"/>
            <w:shd w:val="clear" w:color="auto" w:fill="auto"/>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Orang</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1,270,351</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1,307,995</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1,324,777</w:t>
            </w:r>
          </w:p>
        </w:tc>
        <w:tc>
          <w:tcPr>
            <w:tcW w:w="1190" w:type="dxa"/>
            <w:shd w:val="clear" w:color="auto" w:fill="auto"/>
            <w:noWrap/>
            <w:vAlign w:val="center"/>
            <w:hideMark/>
          </w:tcPr>
          <w:p w:rsidR="00E74C0B" w:rsidRPr="00E62F2C" w:rsidRDefault="00E74C0B" w:rsidP="00F630E5">
            <w:pPr>
              <w:spacing w:line="360" w:lineRule="auto"/>
              <w:jc w:val="center"/>
              <w:rPr>
                <w:rFonts w:ascii="Tahoma" w:hAnsi="Tahoma" w:cs="Tahoma"/>
                <w:sz w:val="20"/>
                <w:szCs w:val="20"/>
              </w:rPr>
            </w:pPr>
            <w:r w:rsidRPr="00E62F2C">
              <w:rPr>
                <w:rFonts w:ascii="Tahoma" w:hAnsi="Tahoma" w:cs="Tahoma"/>
                <w:sz w:val="20"/>
                <w:szCs w:val="20"/>
              </w:rPr>
              <w:t>1,319,314</w:t>
            </w:r>
          </w:p>
        </w:tc>
      </w:tr>
    </w:tbl>
    <w:p w:rsidR="00E74C0B" w:rsidRDefault="00E74C0B" w:rsidP="00E74C0B">
      <w:pPr>
        <w:spacing w:line="360" w:lineRule="auto"/>
        <w:ind w:left="540"/>
        <w:rPr>
          <w:rFonts w:ascii="Tahoma" w:hAnsi="Tahoma" w:cs="Tahoma"/>
          <w:bCs/>
          <w:i/>
          <w:sz w:val="22"/>
          <w:szCs w:val="22"/>
          <w:lang w:val="id-ID"/>
        </w:rPr>
      </w:pPr>
      <w:r w:rsidRPr="00563C09">
        <w:rPr>
          <w:rFonts w:ascii="Tahoma" w:hAnsi="Tahoma" w:cs="Tahoma"/>
          <w:bCs/>
          <w:i/>
          <w:sz w:val="22"/>
          <w:szCs w:val="22"/>
          <w:lang w:val="da-DK"/>
        </w:rPr>
        <w:t xml:space="preserve">Sumber Data : Bapemas Kab. </w:t>
      </w:r>
      <w:r w:rsidRPr="00563C09">
        <w:rPr>
          <w:rFonts w:ascii="Tahoma" w:hAnsi="Tahoma" w:cs="Tahoma"/>
          <w:bCs/>
          <w:i/>
          <w:sz w:val="22"/>
          <w:szCs w:val="22"/>
          <w:lang w:val="fi-FI"/>
        </w:rPr>
        <w:t>Gresik, 2014</w:t>
      </w:r>
    </w:p>
    <w:p w:rsidR="00E74C0B" w:rsidRPr="00E62F2C" w:rsidRDefault="00E74C0B" w:rsidP="00E74C0B">
      <w:pPr>
        <w:spacing w:line="360" w:lineRule="auto"/>
        <w:ind w:left="540"/>
        <w:rPr>
          <w:rFonts w:ascii="Tahoma" w:hAnsi="Tahoma" w:cs="Tahoma"/>
          <w:bCs/>
          <w:i/>
          <w:sz w:val="22"/>
          <w:szCs w:val="22"/>
          <w:lang w:val="id-ID"/>
        </w:rPr>
      </w:pPr>
    </w:p>
    <w:p w:rsidR="00E74C0B" w:rsidRPr="00E62F2C" w:rsidRDefault="00E74C0B" w:rsidP="00E74C0B">
      <w:pPr>
        <w:pStyle w:val="ListParagraph"/>
        <w:numPr>
          <w:ilvl w:val="0"/>
          <w:numId w:val="33"/>
        </w:numPr>
        <w:spacing w:line="360" w:lineRule="auto"/>
        <w:jc w:val="both"/>
        <w:rPr>
          <w:rFonts w:ascii="Tahoma" w:hAnsi="Tahoma" w:cs="Tahoma"/>
          <w:b/>
          <w:bCs/>
          <w:sz w:val="22"/>
          <w:szCs w:val="22"/>
          <w:lang w:val="id-ID"/>
        </w:rPr>
      </w:pPr>
      <w:r w:rsidRPr="00E62F2C">
        <w:rPr>
          <w:rFonts w:ascii="Tahoma" w:hAnsi="Tahoma" w:cs="Tahoma"/>
          <w:b/>
          <w:bCs/>
          <w:sz w:val="22"/>
          <w:szCs w:val="22"/>
          <w:lang w:val="id-ID"/>
        </w:rPr>
        <w:t>Statistik</w:t>
      </w: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lang w:val="id-ID"/>
        </w:rPr>
        <w:t xml:space="preserve">Tabel </w:t>
      </w:r>
      <w:r>
        <w:rPr>
          <w:rFonts w:ascii="Tahoma" w:hAnsi="Tahoma" w:cs="Tahoma"/>
          <w:b/>
          <w:bCs/>
          <w:sz w:val="22"/>
          <w:szCs w:val="22"/>
          <w:lang w:val="id-ID"/>
        </w:rPr>
        <w:t>II.36</w:t>
      </w:r>
      <w:r w:rsidRPr="00563C09">
        <w:rPr>
          <w:rFonts w:ascii="Tahoma" w:hAnsi="Tahoma" w:cs="Tahoma"/>
          <w:b/>
          <w:bCs/>
          <w:sz w:val="22"/>
          <w:szCs w:val="22"/>
          <w:lang w:val="id-ID"/>
        </w:rPr>
        <w:t xml:space="preserve"> </w:t>
      </w:r>
    </w:p>
    <w:p w:rsidR="00E74C0B" w:rsidRPr="00563C09" w:rsidRDefault="00E74C0B" w:rsidP="00E74C0B">
      <w:pPr>
        <w:spacing w:line="276" w:lineRule="auto"/>
        <w:jc w:val="center"/>
        <w:rPr>
          <w:rFonts w:ascii="Tahoma" w:hAnsi="Tahoma" w:cs="Tahoma"/>
          <w:b/>
          <w:bCs/>
          <w:sz w:val="22"/>
          <w:szCs w:val="22"/>
        </w:rPr>
      </w:pPr>
      <w:r>
        <w:rPr>
          <w:rFonts w:ascii="Tahoma" w:hAnsi="Tahoma" w:cs="Tahoma"/>
          <w:b/>
          <w:bCs/>
          <w:sz w:val="22"/>
          <w:szCs w:val="22"/>
          <w:lang w:val="id-ID"/>
        </w:rPr>
        <w:t>Gambaran</w:t>
      </w:r>
      <w:r w:rsidRPr="00563C09">
        <w:rPr>
          <w:rFonts w:ascii="Tahoma" w:hAnsi="Tahoma" w:cs="Tahoma"/>
          <w:b/>
          <w:bCs/>
          <w:sz w:val="22"/>
          <w:szCs w:val="22"/>
        </w:rPr>
        <w:t xml:space="preserve"> Urusan Statistik</w:t>
      </w:r>
      <w:r w:rsidRPr="00563C09">
        <w:rPr>
          <w:rFonts w:ascii="Tahoma" w:hAnsi="Tahoma" w:cs="Tahoma"/>
          <w:b/>
          <w:bCs/>
          <w:sz w:val="22"/>
          <w:szCs w:val="22"/>
          <w:lang w:val="id-ID"/>
        </w:rPr>
        <w:t xml:space="preserve"> </w:t>
      </w:r>
    </w:p>
    <w:p w:rsidR="00E74C0B" w:rsidRPr="00563C09" w:rsidRDefault="00E74C0B" w:rsidP="00E74C0B">
      <w:pPr>
        <w:spacing w:line="276" w:lineRule="auto"/>
        <w:jc w:val="center"/>
        <w:rPr>
          <w:rFonts w:ascii="Tahoma" w:hAnsi="Tahoma" w:cs="Tahoma"/>
          <w:b/>
          <w:bCs/>
          <w:sz w:val="22"/>
          <w:szCs w:val="22"/>
          <w:lang w:val="id-ID"/>
        </w:rPr>
      </w:pPr>
      <w:r w:rsidRPr="00563C09">
        <w:rPr>
          <w:rFonts w:ascii="Tahoma" w:hAnsi="Tahoma" w:cs="Tahoma"/>
          <w:b/>
          <w:bCs/>
          <w:sz w:val="22"/>
          <w:szCs w:val="22"/>
        </w:rPr>
        <w:t>Tahun 201</w:t>
      </w:r>
      <w:r w:rsidRPr="00563C09">
        <w:rPr>
          <w:rFonts w:ascii="Tahoma" w:hAnsi="Tahoma" w:cs="Tahoma"/>
          <w:b/>
          <w:bCs/>
          <w:sz w:val="22"/>
          <w:szCs w:val="22"/>
          <w:lang w:val="id-ID"/>
        </w:rPr>
        <w:t>2</w:t>
      </w:r>
      <w:r w:rsidRPr="00563C09">
        <w:rPr>
          <w:rFonts w:ascii="Tahoma" w:hAnsi="Tahoma" w:cs="Tahoma"/>
          <w:b/>
          <w:bCs/>
          <w:sz w:val="22"/>
          <w:szCs w:val="22"/>
        </w:rPr>
        <w:t>-2014</w:t>
      </w:r>
    </w:p>
    <w:p w:rsidR="00E74C0B" w:rsidRPr="00563C09" w:rsidRDefault="00E74C0B" w:rsidP="00E74C0B">
      <w:pPr>
        <w:jc w:val="center"/>
        <w:rPr>
          <w:rFonts w:ascii="Tahoma" w:hAnsi="Tahoma" w:cs="Tahoma"/>
          <w:b/>
          <w:bCs/>
          <w:sz w:val="22"/>
          <w:szCs w:val="22"/>
          <w:lang w:val="id-ID"/>
        </w:rPr>
      </w:pPr>
    </w:p>
    <w:tbl>
      <w:tblPr>
        <w:tblW w:w="8647" w:type="dxa"/>
        <w:tblInd w:w="-34" w:type="dxa"/>
        <w:tblLayout w:type="fixed"/>
        <w:tblLook w:val="04A0"/>
      </w:tblPr>
      <w:tblGrid>
        <w:gridCol w:w="568"/>
        <w:gridCol w:w="2268"/>
        <w:gridCol w:w="1559"/>
        <w:gridCol w:w="1134"/>
        <w:gridCol w:w="1028"/>
        <w:gridCol w:w="1098"/>
        <w:gridCol w:w="992"/>
      </w:tblGrid>
      <w:tr w:rsidR="00E74C0B" w:rsidRPr="00563C09" w:rsidTr="00F630E5">
        <w:trPr>
          <w:trHeight w:val="270"/>
        </w:trPr>
        <w:tc>
          <w:tcPr>
            <w:tcW w:w="568" w:type="dxa"/>
            <w:vMerge w:val="restart"/>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NO.</w:t>
            </w:r>
          </w:p>
        </w:tc>
        <w:tc>
          <w:tcPr>
            <w:tcW w:w="2268" w:type="dxa"/>
            <w:vMerge w:val="restart"/>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INDIKATOR KINERJA</w:t>
            </w:r>
          </w:p>
        </w:tc>
        <w:tc>
          <w:tcPr>
            <w:tcW w:w="1559" w:type="dxa"/>
            <w:vMerge w:val="restart"/>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SATUAN</w:t>
            </w:r>
          </w:p>
        </w:tc>
        <w:tc>
          <w:tcPr>
            <w:tcW w:w="4252" w:type="dxa"/>
            <w:gridSpan w:val="4"/>
            <w:tcBorders>
              <w:top w:val="single" w:sz="4" w:space="0" w:color="auto"/>
              <w:left w:val="nil"/>
              <w:bottom w:val="single" w:sz="4" w:space="0" w:color="auto"/>
              <w:right w:val="single" w:sz="4" w:space="0" w:color="000000"/>
            </w:tcBorders>
            <w:shd w:val="clear" w:color="000000" w:fill="DBEEF3"/>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CAPAIAN INDIKATOR KINERJA</w:t>
            </w:r>
          </w:p>
        </w:tc>
      </w:tr>
      <w:tr w:rsidR="00E74C0B" w:rsidRPr="00563C09" w:rsidTr="00F630E5">
        <w:trPr>
          <w:trHeight w:val="25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b/>
                <w:bC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b/>
                <w:bCs/>
                <w:sz w:val="18"/>
                <w:szCs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E74C0B" w:rsidRPr="00563C09" w:rsidRDefault="00E74C0B" w:rsidP="00F630E5">
            <w:pPr>
              <w:rPr>
                <w:rFonts w:ascii="Tahoma" w:hAnsi="Tahoma" w:cs="Tahoma"/>
                <w:b/>
                <w:bCs/>
                <w:sz w:val="18"/>
                <w:szCs w:val="18"/>
              </w:rPr>
            </w:pPr>
          </w:p>
        </w:tc>
        <w:tc>
          <w:tcPr>
            <w:tcW w:w="1134" w:type="dxa"/>
            <w:tcBorders>
              <w:top w:val="nil"/>
              <w:left w:val="nil"/>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2011</w:t>
            </w:r>
          </w:p>
        </w:tc>
        <w:tc>
          <w:tcPr>
            <w:tcW w:w="1028" w:type="dxa"/>
            <w:tcBorders>
              <w:top w:val="nil"/>
              <w:left w:val="nil"/>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2012</w:t>
            </w:r>
          </w:p>
        </w:tc>
        <w:tc>
          <w:tcPr>
            <w:tcW w:w="1098" w:type="dxa"/>
            <w:tcBorders>
              <w:top w:val="nil"/>
              <w:left w:val="nil"/>
              <w:bottom w:val="single" w:sz="4" w:space="0" w:color="auto"/>
              <w:right w:val="single" w:sz="4" w:space="0" w:color="auto"/>
            </w:tcBorders>
            <w:shd w:val="clear" w:color="000000" w:fill="DBEEF3"/>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2013</w:t>
            </w:r>
          </w:p>
        </w:tc>
        <w:tc>
          <w:tcPr>
            <w:tcW w:w="992" w:type="dxa"/>
            <w:tcBorders>
              <w:top w:val="nil"/>
              <w:left w:val="nil"/>
              <w:bottom w:val="single" w:sz="4" w:space="0" w:color="auto"/>
              <w:right w:val="single" w:sz="4" w:space="0" w:color="auto"/>
            </w:tcBorders>
            <w:shd w:val="clear" w:color="000000" w:fill="DBEEF3"/>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2014</w:t>
            </w:r>
          </w:p>
        </w:tc>
      </w:tr>
      <w:tr w:rsidR="00E74C0B" w:rsidRPr="00563C09" w:rsidTr="00F630E5">
        <w:trPr>
          <w:trHeight w:val="255"/>
        </w:trPr>
        <w:tc>
          <w:tcPr>
            <w:tcW w:w="568" w:type="dxa"/>
            <w:tcBorders>
              <w:top w:val="nil"/>
              <w:left w:val="single" w:sz="4" w:space="0" w:color="auto"/>
              <w:bottom w:val="single" w:sz="4" w:space="0" w:color="auto"/>
              <w:right w:val="single" w:sz="4" w:space="0" w:color="auto"/>
            </w:tcBorders>
            <w:shd w:val="clear" w:color="000000" w:fill="EAF1DD"/>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1</w:t>
            </w:r>
          </w:p>
        </w:tc>
        <w:tc>
          <w:tcPr>
            <w:tcW w:w="2268" w:type="dxa"/>
            <w:tcBorders>
              <w:top w:val="nil"/>
              <w:left w:val="nil"/>
              <w:bottom w:val="single" w:sz="4" w:space="0" w:color="auto"/>
              <w:right w:val="single" w:sz="4" w:space="0" w:color="auto"/>
            </w:tcBorders>
            <w:shd w:val="clear" w:color="000000" w:fill="EAF1DD"/>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2</w:t>
            </w:r>
          </w:p>
        </w:tc>
        <w:tc>
          <w:tcPr>
            <w:tcW w:w="1559" w:type="dxa"/>
            <w:tcBorders>
              <w:top w:val="nil"/>
              <w:left w:val="nil"/>
              <w:bottom w:val="single" w:sz="4" w:space="0" w:color="auto"/>
              <w:right w:val="single" w:sz="4" w:space="0" w:color="auto"/>
            </w:tcBorders>
            <w:shd w:val="clear" w:color="000000" w:fill="EAF1DD"/>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3</w:t>
            </w:r>
          </w:p>
        </w:tc>
        <w:tc>
          <w:tcPr>
            <w:tcW w:w="1134" w:type="dxa"/>
            <w:tcBorders>
              <w:top w:val="nil"/>
              <w:left w:val="nil"/>
              <w:bottom w:val="single" w:sz="4" w:space="0" w:color="auto"/>
              <w:right w:val="single" w:sz="4" w:space="0" w:color="auto"/>
            </w:tcBorders>
            <w:shd w:val="clear" w:color="000000" w:fill="EAF1DD"/>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4</w:t>
            </w:r>
          </w:p>
        </w:tc>
        <w:tc>
          <w:tcPr>
            <w:tcW w:w="1028" w:type="dxa"/>
            <w:tcBorders>
              <w:top w:val="nil"/>
              <w:left w:val="nil"/>
              <w:bottom w:val="single" w:sz="4" w:space="0" w:color="auto"/>
              <w:right w:val="single" w:sz="4" w:space="0" w:color="auto"/>
            </w:tcBorders>
            <w:shd w:val="clear" w:color="000000" w:fill="EAF1DD"/>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5</w:t>
            </w:r>
          </w:p>
        </w:tc>
        <w:tc>
          <w:tcPr>
            <w:tcW w:w="1098" w:type="dxa"/>
            <w:tcBorders>
              <w:top w:val="nil"/>
              <w:left w:val="nil"/>
              <w:bottom w:val="single" w:sz="4" w:space="0" w:color="auto"/>
              <w:right w:val="single" w:sz="4" w:space="0" w:color="auto"/>
            </w:tcBorders>
            <w:shd w:val="clear" w:color="000000" w:fill="EAF1DD"/>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6</w:t>
            </w:r>
          </w:p>
        </w:tc>
        <w:tc>
          <w:tcPr>
            <w:tcW w:w="992" w:type="dxa"/>
            <w:tcBorders>
              <w:top w:val="nil"/>
              <w:left w:val="nil"/>
              <w:bottom w:val="single" w:sz="4" w:space="0" w:color="auto"/>
              <w:right w:val="single" w:sz="4" w:space="0" w:color="auto"/>
            </w:tcBorders>
            <w:shd w:val="clear" w:color="000000" w:fill="EAF1DD"/>
            <w:noWrap/>
            <w:vAlign w:val="center"/>
            <w:hideMark/>
          </w:tcPr>
          <w:p w:rsidR="00E74C0B" w:rsidRPr="00563C09" w:rsidRDefault="00E74C0B" w:rsidP="00F630E5">
            <w:pPr>
              <w:jc w:val="center"/>
              <w:rPr>
                <w:rFonts w:ascii="Tahoma" w:hAnsi="Tahoma" w:cs="Tahoma"/>
                <w:b/>
                <w:bCs/>
                <w:sz w:val="18"/>
                <w:szCs w:val="18"/>
              </w:rPr>
            </w:pPr>
            <w:r w:rsidRPr="00563C09">
              <w:rPr>
                <w:rFonts w:ascii="Tahoma" w:hAnsi="Tahoma" w:cs="Tahoma"/>
                <w:b/>
                <w:bCs/>
                <w:sz w:val="18"/>
                <w:szCs w:val="18"/>
              </w:rPr>
              <w:t>7</w:t>
            </w:r>
          </w:p>
        </w:tc>
      </w:tr>
      <w:tr w:rsidR="00E74C0B" w:rsidRPr="00563C09" w:rsidTr="00F630E5">
        <w:trPr>
          <w:trHeight w:val="420"/>
        </w:trPr>
        <w:tc>
          <w:tcPr>
            <w:tcW w:w="568" w:type="dxa"/>
            <w:tcBorders>
              <w:top w:val="nil"/>
              <w:left w:val="single" w:sz="4" w:space="0" w:color="auto"/>
              <w:bottom w:val="single" w:sz="4" w:space="0" w:color="auto"/>
              <w:right w:val="single" w:sz="4" w:space="0" w:color="auto"/>
            </w:tcBorders>
            <w:shd w:val="clear" w:color="000000" w:fill="FFFFFF"/>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1.</w:t>
            </w:r>
          </w:p>
        </w:tc>
        <w:tc>
          <w:tcPr>
            <w:tcW w:w="2268"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16"/>
                <w:szCs w:val="16"/>
              </w:rPr>
            </w:pPr>
            <w:r w:rsidRPr="00563C09">
              <w:rPr>
                <w:rFonts w:ascii="Tahoma" w:hAnsi="Tahoma" w:cs="Tahoma"/>
                <w:b/>
                <w:bCs/>
                <w:sz w:val="16"/>
                <w:szCs w:val="16"/>
              </w:rPr>
              <w:t>Keberadaan Dokumen "Gresik Dalam Angka"</w:t>
            </w:r>
          </w:p>
        </w:tc>
        <w:tc>
          <w:tcPr>
            <w:tcW w:w="1559"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 / Tidak Ada </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16"/>
                <w:szCs w:val="16"/>
              </w:rPr>
            </w:pPr>
            <w:r w:rsidRPr="00563C09">
              <w:rPr>
                <w:rFonts w:ascii="Tahoma" w:hAnsi="Tahoma" w:cs="Tahoma"/>
                <w:sz w:val="16"/>
                <w:szCs w:val="16"/>
              </w:rPr>
              <w:t>Ada</w:t>
            </w:r>
          </w:p>
        </w:tc>
        <w:tc>
          <w:tcPr>
            <w:tcW w:w="1028"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16"/>
                <w:szCs w:val="16"/>
              </w:rPr>
            </w:pPr>
            <w:r w:rsidRPr="00563C09">
              <w:rPr>
                <w:rFonts w:ascii="Tahoma" w:hAnsi="Tahoma" w:cs="Tahoma"/>
                <w:sz w:val="16"/>
                <w:szCs w:val="16"/>
              </w:rPr>
              <w:t>Ada</w:t>
            </w:r>
          </w:p>
        </w:tc>
        <w:tc>
          <w:tcPr>
            <w:tcW w:w="1098"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16"/>
                <w:szCs w:val="16"/>
              </w:rPr>
            </w:pPr>
            <w:r w:rsidRPr="00563C09">
              <w:rPr>
                <w:rFonts w:ascii="Tahoma" w:hAnsi="Tahoma" w:cs="Tahoma"/>
                <w:sz w:val="16"/>
                <w:szCs w:val="16"/>
              </w:rPr>
              <w:t>Ada</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16"/>
                <w:szCs w:val="16"/>
              </w:rPr>
            </w:pPr>
            <w:r w:rsidRPr="00563C09">
              <w:rPr>
                <w:rFonts w:ascii="Tahoma" w:hAnsi="Tahoma" w:cs="Tahoma"/>
                <w:sz w:val="16"/>
                <w:szCs w:val="16"/>
              </w:rPr>
              <w:t>Ada</w:t>
            </w:r>
          </w:p>
        </w:tc>
      </w:tr>
      <w:tr w:rsidR="00E74C0B" w:rsidRPr="00563C09" w:rsidTr="00F630E5">
        <w:trPr>
          <w:trHeight w:val="300"/>
        </w:trPr>
        <w:tc>
          <w:tcPr>
            <w:tcW w:w="568" w:type="dxa"/>
            <w:tcBorders>
              <w:top w:val="single" w:sz="4" w:space="0" w:color="auto"/>
              <w:left w:val="single" w:sz="4" w:space="0" w:color="auto"/>
              <w:bottom w:val="nil"/>
              <w:right w:val="single" w:sz="4" w:space="0" w:color="auto"/>
            </w:tcBorders>
            <w:shd w:val="clear" w:color="000000" w:fill="FFFFFF"/>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16"/>
                <w:szCs w:val="16"/>
              </w:rPr>
            </w:pPr>
            <w:r w:rsidRPr="00563C09">
              <w:rPr>
                <w:rFonts w:ascii="Tahoma" w:hAnsi="Tahoma" w:cs="Tahoma"/>
                <w:b/>
                <w:bCs/>
                <w:sz w:val="16"/>
                <w:szCs w:val="16"/>
              </w:rPr>
              <w:t>Keberadaan Dokumen PDRB</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 / Tidak Ada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r>
      <w:tr w:rsidR="00E74C0B" w:rsidRPr="00563C09" w:rsidTr="00F630E5">
        <w:trPr>
          <w:trHeight w:val="300"/>
        </w:trPr>
        <w:tc>
          <w:tcPr>
            <w:tcW w:w="568" w:type="dxa"/>
            <w:tcBorders>
              <w:top w:val="nil"/>
              <w:left w:val="single" w:sz="4" w:space="0" w:color="auto"/>
              <w:bottom w:val="single" w:sz="4" w:space="0" w:color="000000"/>
              <w:right w:val="single" w:sz="4" w:space="0" w:color="auto"/>
            </w:tcBorders>
            <w:shd w:val="clear" w:color="000000" w:fill="FFFFFF"/>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3.</w:t>
            </w:r>
          </w:p>
        </w:tc>
        <w:tc>
          <w:tcPr>
            <w:tcW w:w="2268"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Keberadaan Dokumen IPM</w:t>
            </w:r>
          </w:p>
        </w:tc>
        <w:tc>
          <w:tcPr>
            <w:tcW w:w="1559"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 / Tidak Ada</w:t>
            </w:r>
          </w:p>
        </w:tc>
        <w:tc>
          <w:tcPr>
            <w:tcW w:w="1134"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1028"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1098"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c>
          <w:tcPr>
            <w:tcW w:w="992" w:type="dxa"/>
            <w:tcBorders>
              <w:top w:val="nil"/>
              <w:left w:val="nil"/>
              <w:bottom w:val="single" w:sz="4" w:space="0" w:color="auto"/>
              <w:right w:val="single" w:sz="4" w:space="0" w:color="auto"/>
            </w:tcBorders>
            <w:shd w:val="clear" w:color="auto" w:fill="auto"/>
            <w:vAlign w:val="center"/>
            <w:hideMark/>
          </w:tcPr>
          <w:p w:rsidR="00E74C0B" w:rsidRPr="00563C09" w:rsidRDefault="00E74C0B" w:rsidP="00F630E5">
            <w:pPr>
              <w:jc w:val="center"/>
              <w:rPr>
                <w:rFonts w:ascii="Tahoma" w:hAnsi="Tahoma" w:cs="Tahoma"/>
                <w:sz w:val="20"/>
                <w:szCs w:val="20"/>
              </w:rPr>
            </w:pPr>
            <w:r w:rsidRPr="00563C09">
              <w:rPr>
                <w:rFonts w:ascii="Tahoma" w:hAnsi="Tahoma" w:cs="Tahoma"/>
                <w:sz w:val="20"/>
                <w:szCs w:val="20"/>
              </w:rPr>
              <w:t>Ada</w:t>
            </w:r>
          </w:p>
        </w:tc>
      </w:tr>
    </w:tbl>
    <w:p w:rsidR="00E74C0B" w:rsidRPr="00563C09" w:rsidRDefault="00E74C0B" w:rsidP="00E74C0B">
      <w:pPr>
        <w:spacing w:line="360" w:lineRule="auto"/>
        <w:rPr>
          <w:rFonts w:ascii="Tahoma" w:hAnsi="Tahoma" w:cs="Tahoma"/>
          <w:bCs/>
          <w:sz w:val="22"/>
          <w:szCs w:val="22"/>
        </w:rPr>
      </w:pPr>
      <w:r w:rsidRPr="00563C09">
        <w:rPr>
          <w:rFonts w:ascii="Tahoma" w:hAnsi="Tahoma" w:cs="Tahoma"/>
          <w:bCs/>
          <w:sz w:val="22"/>
          <w:szCs w:val="22"/>
        </w:rPr>
        <w:t xml:space="preserve">Sumber </w:t>
      </w:r>
      <w:proofErr w:type="gramStart"/>
      <w:r w:rsidRPr="00563C09">
        <w:rPr>
          <w:rFonts w:ascii="Tahoma" w:hAnsi="Tahoma" w:cs="Tahoma"/>
          <w:bCs/>
          <w:sz w:val="22"/>
          <w:szCs w:val="22"/>
        </w:rPr>
        <w:t>Data :</w:t>
      </w:r>
      <w:proofErr w:type="gramEnd"/>
      <w:r w:rsidRPr="00563C09">
        <w:rPr>
          <w:rFonts w:ascii="Tahoma" w:hAnsi="Tahoma" w:cs="Tahoma"/>
          <w:bCs/>
          <w:sz w:val="22"/>
          <w:szCs w:val="22"/>
        </w:rPr>
        <w:t xml:space="preserve"> Badan Pusat Statistik, 2014</w:t>
      </w:r>
    </w:p>
    <w:p w:rsidR="00E74C0B" w:rsidRPr="00563C09" w:rsidRDefault="00E74C0B" w:rsidP="00E74C0B">
      <w:pPr>
        <w:pStyle w:val="ListParagraph"/>
        <w:spacing w:line="360" w:lineRule="auto"/>
        <w:jc w:val="both"/>
        <w:rPr>
          <w:rFonts w:ascii="Tahoma" w:hAnsi="Tahoma" w:cs="Tahoma"/>
          <w:bCs/>
          <w:sz w:val="22"/>
          <w:szCs w:val="22"/>
          <w:lang w:val="id-ID"/>
        </w:rPr>
      </w:pPr>
    </w:p>
    <w:p w:rsidR="00E74C0B" w:rsidRPr="00E62F2C" w:rsidRDefault="00E74C0B" w:rsidP="00E74C0B">
      <w:pPr>
        <w:pStyle w:val="ListParagraph"/>
        <w:numPr>
          <w:ilvl w:val="0"/>
          <w:numId w:val="33"/>
        </w:numPr>
        <w:spacing w:line="360" w:lineRule="auto"/>
        <w:jc w:val="both"/>
        <w:rPr>
          <w:rFonts w:ascii="Tahoma" w:hAnsi="Tahoma" w:cs="Tahoma"/>
          <w:b/>
          <w:bCs/>
          <w:sz w:val="22"/>
          <w:szCs w:val="22"/>
          <w:lang w:val="id-ID"/>
        </w:rPr>
      </w:pPr>
      <w:r w:rsidRPr="00E62F2C">
        <w:rPr>
          <w:rFonts w:ascii="Tahoma" w:hAnsi="Tahoma" w:cs="Tahoma"/>
          <w:b/>
          <w:bCs/>
          <w:sz w:val="22"/>
          <w:szCs w:val="22"/>
          <w:lang w:val="id-ID"/>
        </w:rPr>
        <w:t>Kearsipan dan Perpustakaan</w:t>
      </w:r>
    </w:p>
    <w:p w:rsidR="00E74C0B" w:rsidRPr="00563C09" w:rsidRDefault="00E74C0B" w:rsidP="00E74C0B">
      <w:pPr>
        <w:spacing w:line="360" w:lineRule="auto"/>
        <w:ind w:firstLine="567"/>
        <w:jc w:val="both"/>
        <w:rPr>
          <w:rFonts w:ascii="Tahoma" w:hAnsi="Tahoma" w:cs="Tahoma"/>
          <w:sz w:val="22"/>
          <w:szCs w:val="22"/>
          <w:lang w:val="id-ID"/>
        </w:rPr>
      </w:pPr>
      <w:r w:rsidRPr="00563C09">
        <w:rPr>
          <w:rFonts w:ascii="Tahoma" w:hAnsi="Tahoma" w:cs="Tahoma"/>
          <w:sz w:val="22"/>
          <w:szCs w:val="22"/>
          <w:lang w:val="id-ID"/>
        </w:rPr>
        <w:t xml:space="preserve">Hasil pelaksanaan urusan perpustakaan dan kearsipan diukur melalui pelayanan terhadap ketersediaan bahan bacaan pada perpustakaan umum maupun keberadaan perpustakaan sekolah dan desa. Keberadaan perpustakaan ini untuk meningkatkan minat baca masyarakat sehingga diharapkan dapat meningkatkan </w:t>
      </w:r>
      <w:r w:rsidRPr="00563C09">
        <w:rPr>
          <w:rFonts w:ascii="Tahoma" w:hAnsi="Tahoma" w:cs="Tahoma"/>
          <w:sz w:val="22"/>
          <w:szCs w:val="22"/>
          <w:lang w:val="id-ID"/>
        </w:rPr>
        <w:lastRenderedPageBreak/>
        <w:t>pengetahuan masyarakat. Sedangkan urusan kearsipan ditujukan untuk membangun sistem kearsipan yang aman dan handal sehingga seluruh arsip pemerintah dapat terjamin keamanan dan keandalannya.</w:t>
      </w:r>
    </w:p>
    <w:p w:rsidR="00E74C0B" w:rsidRPr="00563C09" w:rsidRDefault="00E74C0B" w:rsidP="00E74C0B">
      <w:pPr>
        <w:jc w:val="center"/>
        <w:rPr>
          <w:rFonts w:ascii="Tahoma" w:hAnsi="Tahoma" w:cs="Tahoma"/>
          <w:b/>
          <w:sz w:val="22"/>
          <w:szCs w:val="22"/>
          <w:lang w:val="id-ID"/>
        </w:rPr>
      </w:pPr>
      <w:r>
        <w:rPr>
          <w:rFonts w:ascii="Tahoma" w:hAnsi="Tahoma" w:cs="Tahoma"/>
          <w:b/>
          <w:sz w:val="22"/>
          <w:szCs w:val="22"/>
          <w:lang w:val="fi-FI"/>
        </w:rPr>
        <w:t xml:space="preserve">Tabel </w:t>
      </w:r>
      <w:r>
        <w:rPr>
          <w:rFonts w:ascii="Tahoma" w:hAnsi="Tahoma" w:cs="Tahoma"/>
          <w:b/>
          <w:sz w:val="22"/>
          <w:szCs w:val="22"/>
          <w:lang w:val="id-ID"/>
        </w:rPr>
        <w:t>II</w:t>
      </w:r>
      <w:r>
        <w:rPr>
          <w:rFonts w:ascii="Tahoma" w:hAnsi="Tahoma" w:cs="Tahoma"/>
          <w:b/>
          <w:sz w:val="22"/>
          <w:szCs w:val="22"/>
          <w:lang w:val="fi-FI"/>
        </w:rPr>
        <w:t>.37</w:t>
      </w:r>
      <w:r w:rsidRPr="00563C09">
        <w:rPr>
          <w:rFonts w:ascii="Tahoma" w:hAnsi="Tahoma" w:cs="Tahoma"/>
          <w:b/>
          <w:sz w:val="22"/>
          <w:szCs w:val="22"/>
          <w:lang w:val="id-ID"/>
        </w:rPr>
        <w:t>.</w:t>
      </w:r>
    </w:p>
    <w:p w:rsidR="00E74C0B" w:rsidRPr="00563C09" w:rsidRDefault="00E74C0B" w:rsidP="00E74C0B">
      <w:pPr>
        <w:jc w:val="center"/>
        <w:rPr>
          <w:rFonts w:ascii="Tahoma" w:hAnsi="Tahoma" w:cs="Tahoma"/>
          <w:b/>
          <w:sz w:val="22"/>
          <w:szCs w:val="22"/>
          <w:lang w:val="fi-FI"/>
        </w:rPr>
      </w:pPr>
      <w:r w:rsidRPr="00563C09">
        <w:rPr>
          <w:rFonts w:ascii="Tahoma" w:hAnsi="Tahoma" w:cs="Tahoma"/>
          <w:b/>
          <w:sz w:val="22"/>
          <w:szCs w:val="22"/>
          <w:lang w:val="fi-FI"/>
        </w:rPr>
        <w:t xml:space="preserve"> </w:t>
      </w:r>
      <w:r>
        <w:rPr>
          <w:rFonts w:ascii="Tahoma" w:hAnsi="Tahoma" w:cs="Tahoma"/>
          <w:b/>
          <w:sz w:val="22"/>
          <w:szCs w:val="22"/>
          <w:lang w:val="id-ID"/>
        </w:rPr>
        <w:t>Gambaran</w:t>
      </w:r>
      <w:r w:rsidRPr="00563C09">
        <w:rPr>
          <w:rFonts w:ascii="Tahoma" w:hAnsi="Tahoma" w:cs="Tahoma"/>
          <w:b/>
          <w:sz w:val="22"/>
          <w:szCs w:val="22"/>
          <w:lang w:val="fi-FI"/>
        </w:rPr>
        <w:t xml:space="preserve"> Urusan Perpustakaan </w:t>
      </w:r>
    </w:p>
    <w:p w:rsidR="00E74C0B" w:rsidRPr="00563C09" w:rsidRDefault="00E74C0B" w:rsidP="00E74C0B">
      <w:pPr>
        <w:jc w:val="center"/>
        <w:rPr>
          <w:rFonts w:ascii="Tahoma" w:hAnsi="Tahoma" w:cs="Tahoma"/>
          <w:b/>
          <w:sz w:val="22"/>
          <w:szCs w:val="22"/>
        </w:rPr>
      </w:pPr>
      <w:r w:rsidRPr="00563C09">
        <w:rPr>
          <w:rFonts w:ascii="Tahoma" w:hAnsi="Tahoma" w:cs="Tahoma"/>
          <w:b/>
          <w:sz w:val="22"/>
          <w:szCs w:val="22"/>
          <w:lang w:val="fi-FI"/>
        </w:rPr>
        <w:t>Tahun 201</w:t>
      </w:r>
      <w:r w:rsidRPr="00563C09">
        <w:rPr>
          <w:rFonts w:ascii="Tahoma" w:hAnsi="Tahoma" w:cs="Tahoma"/>
          <w:b/>
          <w:sz w:val="22"/>
          <w:szCs w:val="22"/>
        </w:rPr>
        <w:t>1-2014</w:t>
      </w:r>
    </w:p>
    <w:p w:rsidR="00E74C0B" w:rsidRPr="00563C09" w:rsidRDefault="00E74C0B" w:rsidP="00E74C0B">
      <w:pPr>
        <w:spacing w:line="360" w:lineRule="auto"/>
        <w:jc w:val="center"/>
        <w:rPr>
          <w:rFonts w:ascii="Tahoma" w:hAnsi="Tahoma" w:cs="Tahoma"/>
          <w:b/>
          <w:sz w:val="22"/>
          <w:szCs w:val="22"/>
        </w:rPr>
      </w:pPr>
    </w:p>
    <w:tbl>
      <w:tblPr>
        <w:tblW w:w="8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4"/>
        <w:gridCol w:w="2055"/>
        <w:gridCol w:w="1124"/>
        <w:gridCol w:w="1190"/>
        <w:gridCol w:w="1190"/>
        <w:gridCol w:w="1190"/>
        <w:gridCol w:w="1190"/>
      </w:tblGrid>
      <w:tr w:rsidR="00E74C0B" w:rsidRPr="00E62F2C" w:rsidTr="00F630E5">
        <w:trPr>
          <w:trHeight w:val="450"/>
          <w:tblHeader/>
          <w:jc w:val="center"/>
        </w:trPr>
        <w:tc>
          <w:tcPr>
            <w:tcW w:w="764" w:type="dxa"/>
            <w:vMerge w:val="restart"/>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NO.</w:t>
            </w:r>
          </w:p>
        </w:tc>
        <w:tc>
          <w:tcPr>
            <w:tcW w:w="2055" w:type="dxa"/>
            <w:vMerge w:val="restart"/>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INDIKATOR KINERJA</w:t>
            </w:r>
          </w:p>
        </w:tc>
        <w:tc>
          <w:tcPr>
            <w:tcW w:w="1124" w:type="dxa"/>
            <w:vMerge w:val="restart"/>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SATUAN</w:t>
            </w:r>
          </w:p>
        </w:tc>
        <w:tc>
          <w:tcPr>
            <w:tcW w:w="4760" w:type="dxa"/>
            <w:gridSpan w:val="4"/>
            <w:shd w:val="clear" w:color="000000" w:fill="DBEEF3"/>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CAPAIAN INDIKATOR KINERJA</w:t>
            </w:r>
          </w:p>
        </w:tc>
      </w:tr>
      <w:tr w:rsidR="00E74C0B" w:rsidRPr="00E62F2C" w:rsidTr="00F630E5">
        <w:trPr>
          <w:trHeight w:val="263"/>
          <w:tblHeader/>
          <w:jc w:val="center"/>
        </w:trPr>
        <w:tc>
          <w:tcPr>
            <w:tcW w:w="764" w:type="dxa"/>
            <w:vMerge/>
            <w:vAlign w:val="center"/>
            <w:hideMark/>
          </w:tcPr>
          <w:p w:rsidR="00E74C0B" w:rsidRPr="00E62F2C" w:rsidRDefault="00E74C0B" w:rsidP="00F630E5">
            <w:pPr>
              <w:spacing w:line="360" w:lineRule="auto"/>
              <w:rPr>
                <w:rFonts w:ascii="Tahoma" w:hAnsi="Tahoma" w:cs="Tahoma"/>
                <w:b/>
                <w:bCs/>
                <w:sz w:val="20"/>
                <w:szCs w:val="20"/>
              </w:rPr>
            </w:pPr>
          </w:p>
        </w:tc>
        <w:tc>
          <w:tcPr>
            <w:tcW w:w="2055" w:type="dxa"/>
            <w:vMerge/>
            <w:vAlign w:val="center"/>
            <w:hideMark/>
          </w:tcPr>
          <w:p w:rsidR="00E74C0B" w:rsidRPr="00E62F2C" w:rsidRDefault="00E74C0B" w:rsidP="00F630E5">
            <w:pPr>
              <w:spacing w:line="360" w:lineRule="auto"/>
              <w:rPr>
                <w:rFonts w:ascii="Tahoma" w:hAnsi="Tahoma" w:cs="Tahoma"/>
                <w:b/>
                <w:bCs/>
                <w:sz w:val="20"/>
                <w:szCs w:val="20"/>
              </w:rPr>
            </w:pPr>
          </w:p>
        </w:tc>
        <w:tc>
          <w:tcPr>
            <w:tcW w:w="1124" w:type="dxa"/>
            <w:vMerge/>
            <w:vAlign w:val="center"/>
            <w:hideMark/>
          </w:tcPr>
          <w:p w:rsidR="00E74C0B" w:rsidRPr="00E62F2C" w:rsidRDefault="00E74C0B" w:rsidP="00F630E5">
            <w:pPr>
              <w:spacing w:line="360" w:lineRule="auto"/>
              <w:rPr>
                <w:rFonts w:ascii="Tahoma" w:hAnsi="Tahoma" w:cs="Tahoma"/>
                <w:b/>
                <w:bCs/>
                <w:sz w:val="20"/>
                <w:szCs w:val="20"/>
              </w:rPr>
            </w:pPr>
          </w:p>
        </w:tc>
        <w:tc>
          <w:tcPr>
            <w:tcW w:w="1190" w:type="dxa"/>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2011</w:t>
            </w:r>
          </w:p>
        </w:tc>
        <w:tc>
          <w:tcPr>
            <w:tcW w:w="1190" w:type="dxa"/>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2012</w:t>
            </w:r>
          </w:p>
        </w:tc>
        <w:tc>
          <w:tcPr>
            <w:tcW w:w="1190" w:type="dxa"/>
            <w:shd w:val="clear" w:color="000000" w:fill="DBEEF3"/>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2013</w:t>
            </w:r>
          </w:p>
        </w:tc>
        <w:tc>
          <w:tcPr>
            <w:tcW w:w="1190" w:type="dxa"/>
            <w:shd w:val="clear" w:color="000000" w:fill="DBEEF3"/>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2014</w:t>
            </w:r>
          </w:p>
        </w:tc>
      </w:tr>
      <w:tr w:rsidR="00E74C0B" w:rsidRPr="00E62F2C" w:rsidTr="00F630E5">
        <w:trPr>
          <w:trHeight w:val="270"/>
          <w:tblHeader/>
          <w:jc w:val="center"/>
        </w:trPr>
        <w:tc>
          <w:tcPr>
            <w:tcW w:w="764"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1</w:t>
            </w:r>
          </w:p>
        </w:tc>
        <w:tc>
          <w:tcPr>
            <w:tcW w:w="2055"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2</w:t>
            </w:r>
          </w:p>
        </w:tc>
        <w:tc>
          <w:tcPr>
            <w:tcW w:w="1124"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3</w:t>
            </w:r>
          </w:p>
        </w:tc>
        <w:tc>
          <w:tcPr>
            <w:tcW w:w="1190"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4</w:t>
            </w:r>
          </w:p>
        </w:tc>
        <w:tc>
          <w:tcPr>
            <w:tcW w:w="1190"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5</w:t>
            </w:r>
          </w:p>
        </w:tc>
        <w:tc>
          <w:tcPr>
            <w:tcW w:w="1190"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6</w:t>
            </w:r>
          </w:p>
        </w:tc>
        <w:tc>
          <w:tcPr>
            <w:tcW w:w="1190" w:type="dxa"/>
            <w:shd w:val="clear" w:color="000000" w:fill="EAF1DD"/>
            <w:noWrap/>
            <w:vAlign w:val="center"/>
            <w:hideMark/>
          </w:tcPr>
          <w:p w:rsidR="00E74C0B" w:rsidRPr="00E62F2C" w:rsidRDefault="00E74C0B" w:rsidP="00F630E5">
            <w:pPr>
              <w:spacing w:line="360" w:lineRule="auto"/>
              <w:jc w:val="center"/>
              <w:rPr>
                <w:rFonts w:ascii="Tahoma" w:hAnsi="Tahoma" w:cs="Tahoma"/>
                <w:b/>
                <w:bCs/>
                <w:sz w:val="20"/>
                <w:szCs w:val="20"/>
              </w:rPr>
            </w:pPr>
            <w:r w:rsidRPr="00E62F2C">
              <w:rPr>
                <w:rFonts w:ascii="Tahoma" w:hAnsi="Tahoma" w:cs="Tahoma"/>
                <w:b/>
                <w:bCs/>
                <w:sz w:val="20"/>
                <w:szCs w:val="20"/>
              </w:rPr>
              <w:t>7</w:t>
            </w:r>
          </w:p>
        </w:tc>
      </w:tr>
      <w:tr w:rsidR="00E74C0B" w:rsidRPr="00E62F2C" w:rsidTr="00F630E5">
        <w:trPr>
          <w:trHeight w:val="630"/>
          <w:jc w:val="center"/>
        </w:trPr>
        <w:tc>
          <w:tcPr>
            <w:tcW w:w="764" w:type="dxa"/>
            <w:shd w:val="clear" w:color="auto" w:fill="auto"/>
            <w:noWrap/>
            <w:vAlign w:val="center"/>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1</w:t>
            </w:r>
          </w:p>
        </w:tc>
        <w:tc>
          <w:tcPr>
            <w:tcW w:w="2055"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Koleksi Buku yang tersedia di Perpustakaan Daerah</w:t>
            </w:r>
          </w:p>
        </w:tc>
        <w:tc>
          <w:tcPr>
            <w:tcW w:w="1124" w:type="dxa"/>
            <w:shd w:val="clear" w:color="auto" w:fill="auto"/>
            <w:vAlign w:val="bottom"/>
            <w:hideMark/>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buku</w:t>
            </w:r>
          </w:p>
        </w:tc>
        <w:tc>
          <w:tcPr>
            <w:tcW w:w="1190" w:type="dxa"/>
            <w:shd w:val="clear" w:color="auto" w:fill="auto"/>
            <w:vAlign w:val="bottom"/>
            <w:hideMark/>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 xml:space="preserve">            98,312 </w:t>
            </w:r>
          </w:p>
        </w:tc>
        <w:tc>
          <w:tcPr>
            <w:tcW w:w="1190" w:type="dxa"/>
            <w:shd w:val="clear" w:color="auto" w:fill="auto"/>
            <w:vAlign w:val="bottom"/>
            <w:hideMark/>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 xml:space="preserve">         105,712 </w:t>
            </w:r>
          </w:p>
        </w:tc>
        <w:tc>
          <w:tcPr>
            <w:tcW w:w="1190" w:type="dxa"/>
            <w:shd w:val="clear" w:color="auto" w:fill="auto"/>
            <w:vAlign w:val="bottom"/>
            <w:hideMark/>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 xml:space="preserve">           124,355 </w:t>
            </w:r>
          </w:p>
        </w:tc>
        <w:tc>
          <w:tcPr>
            <w:tcW w:w="1190" w:type="dxa"/>
            <w:shd w:val="clear" w:color="auto" w:fill="auto"/>
            <w:noWrap/>
            <w:vAlign w:val="bottom"/>
            <w:hideMark/>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 xml:space="preserve">      139,555 </w:t>
            </w:r>
          </w:p>
        </w:tc>
      </w:tr>
      <w:tr w:rsidR="00E74C0B" w:rsidRPr="00E62F2C" w:rsidTr="00F630E5">
        <w:trPr>
          <w:trHeight w:val="515"/>
          <w:jc w:val="center"/>
        </w:trPr>
        <w:tc>
          <w:tcPr>
            <w:tcW w:w="764" w:type="dxa"/>
            <w:shd w:val="clear" w:color="auto" w:fill="auto"/>
            <w:noWrap/>
            <w:vAlign w:val="center"/>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2</w:t>
            </w:r>
          </w:p>
        </w:tc>
        <w:tc>
          <w:tcPr>
            <w:tcW w:w="2055"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Pengunjung Perpustakaan</w:t>
            </w:r>
          </w:p>
        </w:tc>
        <w:tc>
          <w:tcPr>
            <w:tcW w:w="1124" w:type="dxa"/>
            <w:shd w:val="clear" w:color="auto" w:fill="auto"/>
            <w:vAlign w:val="bottom"/>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Orang</w:t>
            </w:r>
          </w:p>
        </w:tc>
        <w:tc>
          <w:tcPr>
            <w:tcW w:w="1190" w:type="dxa"/>
            <w:shd w:val="clear" w:color="auto" w:fill="auto"/>
            <w:vAlign w:val="bottom"/>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1,125,000</w:t>
            </w:r>
          </w:p>
        </w:tc>
        <w:tc>
          <w:tcPr>
            <w:tcW w:w="1190" w:type="dxa"/>
            <w:shd w:val="clear" w:color="auto" w:fill="auto"/>
            <w:vAlign w:val="bottom"/>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1,307,995</w:t>
            </w:r>
          </w:p>
        </w:tc>
        <w:tc>
          <w:tcPr>
            <w:tcW w:w="1190" w:type="dxa"/>
            <w:shd w:val="clear" w:color="auto" w:fill="auto"/>
            <w:vAlign w:val="bottom"/>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1,371,507</w:t>
            </w:r>
          </w:p>
        </w:tc>
        <w:tc>
          <w:tcPr>
            <w:tcW w:w="1190" w:type="dxa"/>
            <w:shd w:val="clear" w:color="auto" w:fill="auto"/>
            <w:noWrap/>
            <w:vAlign w:val="bottom"/>
            <w:hideMark/>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1,074,695</w:t>
            </w:r>
          </w:p>
        </w:tc>
      </w:tr>
      <w:tr w:rsidR="00E74C0B" w:rsidRPr="00E62F2C" w:rsidTr="00F630E5">
        <w:trPr>
          <w:trHeight w:val="381"/>
          <w:jc w:val="center"/>
        </w:trPr>
        <w:tc>
          <w:tcPr>
            <w:tcW w:w="764" w:type="dxa"/>
            <w:shd w:val="clear" w:color="auto" w:fill="auto"/>
            <w:noWrap/>
            <w:vAlign w:val="center"/>
            <w:hideMark/>
          </w:tcPr>
          <w:p w:rsidR="00E74C0B" w:rsidRPr="00E62F2C" w:rsidRDefault="00E74C0B" w:rsidP="00F630E5">
            <w:pPr>
              <w:spacing w:line="360" w:lineRule="auto"/>
              <w:rPr>
                <w:rFonts w:ascii="Tahoma" w:hAnsi="Tahoma" w:cs="Tahoma"/>
                <w:sz w:val="20"/>
                <w:szCs w:val="20"/>
              </w:rPr>
            </w:pPr>
            <w:r w:rsidRPr="00E62F2C">
              <w:rPr>
                <w:rFonts w:ascii="Tahoma" w:hAnsi="Tahoma" w:cs="Tahoma"/>
                <w:sz w:val="20"/>
                <w:szCs w:val="20"/>
              </w:rPr>
              <w:t>3</w:t>
            </w:r>
          </w:p>
        </w:tc>
        <w:tc>
          <w:tcPr>
            <w:tcW w:w="2055" w:type="dxa"/>
            <w:shd w:val="clear" w:color="auto" w:fill="auto"/>
            <w:vAlign w:val="center"/>
            <w:hideMark/>
          </w:tcPr>
          <w:p w:rsidR="00E74C0B" w:rsidRPr="00E62F2C" w:rsidRDefault="00E74C0B" w:rsidP="00F630E5">
            <w:pPr>
              <w:rPr>
                <w:rFonts w:ascii="Tahoma" w:hAnsi="Tahoma" w:cs="Tahoma"/>
                <w:b/>
                <w:bCs/>
                <w:sz w:val="20"/>
                <w:szCs w:val="20"/>
              </w:rPr>
            </w:pPr>
            <w:r w:rsidRPr="00E62F2C">
              <w:rPr>
                <w:rFonts w:ascii="Tahoma" w:hAnsi="Tahoma" w:cs="Tahoma"/>
                <w:b/>
                <w:bCs/>
                <w:sz w:val="20"/>
                <w:szCs w:val="20"/>
              </w:rPr>
              <w:t>Jumlah Anggota Perpustakaan</w:t>
            </w:r>
          </w:p>
        </w:tc>
        <w:tc>
          <w:tcPr>
            <w:tcW w:w="1124" w:type="dxa"/>
            <w:shd w:val="clear" w:color="auto" w:fill="auto"/>
            <w:vAlign w:val="bottom"/>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Orang</w:t>
            </w:r>
          </w:p>
        </w:tc>
        <w:tc>
          <w:tcPr>
            <w:tcW w:w="1190" w:type="dxa"/>
            <w:shd w:val="clear" w:color="auto" w:fill="auto"/>
            <w:noWrap/>
            <w:vAlign w:val="bottom"/>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 xml:space="preserve">            21,466 </w:t>
            </w:r>
          </w:p>
        </w:tc>
        <w:tc>
          <w:tcPr>
            <w:tcW w:w="1190" w:type="dxa"/>
            <w:shd w:val="clear" w:color="auto" w:fill="auto"/>
            <w:noWrap/>
            <w:vAlign w:val="bottom"/>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 xml:space="preserve">           22,592 </w:t>
            </w:r>
          </w:p>
        </w:tc>
        <w:tc>
          <w:tcPr>
            <w:tcW w:w="1190" w:type="dxa"/>
            <w:shd w:val="clear" w:color="auto" w:fill="auto"/>
            <w:noWrap/>
            <w:vAlign w:val="bottom"/>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 xml:space="preserve">             23,287 </w:t>
            </w:r>
          </w:p>
        </w:tc>
        <w:tc>
          <w:tcPr>
            <w:tcW w:w="1190" w:type="dxa"/>
            <w:shd w:val="clear" w:color="auto" w:fill="auto"/>
            <w:noWrap/>
            <w:vAlign w:val="bottom"/>
            <w:hideMark/>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 xml:space="preserve">        24,266 </w:t>
            </w:r>
          </w:p>
        </w:tc>
      </w:tr>
      <w:tr w:rsidR="00E74C0B" w:rsidRPr="00E62F2C" w:rsidTr="00F630E5">
        <w:trPr>
          <w:trHeight w:val="750"/>
          <w:jc w:val="center"/>
        </w:trPr>
        <w:tc>
          <w:tcPr>
            <w:tcW w:w="764" w:type="dxa"/>
            <w:shd w:val="clear" w:color="auto" w:fill="auto"/>
            <w:noWrap/>
            <w:vAlign w:val="center"/>
          </w:tcPr>
          <w:p w:rsidR="00E74C0B" w:rsidRPr="00E62F2C" w:rsidRDefault="00E74C0B" w:rsidP="00F630E5">
            <w:pPr>
              <w:spacing w:line="360" w:lineRule="auto"/>
              <w:rPr>
                <w:rFonts w:ascii="Tahoma" w:hAnsi="Tahoma" w:cs="Tahoma"/>
                <w:sz w:val="20"/>
                <w:szCs w:val="20"/>
                <w:lang w:val="id-ID"/>
              </w:rPr>
            </w:pPr>
            <w:r w:rsidRPr="00E62F2C">
              <w:rPr>
                <w:rFonts w:ascii="Tahoma" w:hAnsi="Tahoma" w:cs="Tahoma"/>
                <w:sz w:val="20"/>
                <w:szCs w:val="20"/>
                <w:lang w:val="id-ID"/>
              </w:rPr>
              <w:t>4</w:t>
            </w:r>
          </w:p>
        </w:tc>
        <w:tc>
          <w:tcPr>
            <w:tcW w:w="2055" w:type="dxa"/>
            <w:shd w:val="clear" w:color="auto" w:fill="auto"/>
            <w:vAlign w:val="center"/>
          </w:tcPr>
          <w:p w:rsidR="00E74C0B" w:rsidRPr="00E62F2C" w:rsidRDefault="00E74C0B" w:rsidP="00F630E5">
            <w:pPr>
              <w:rPr>
                <w:rFonts w:ascii="Tahoma" w:hAnsi="Tahoma" w:cs="Tahoma"/>
                <w:sz w:val="20"/>
                <w:szCs w:val="20"/>
              </w:rPr>
            </w:pPr>
            <w:r w:rsidRPr="00E62F2C">
              <w:rPr>
                <w:rFonts w:ascii="Tahoma" w:hAnsi="Tahoma" w:cs="Tahoma"/>
                <w:sz w:val="20"/>
                <w:szCs w:val="20"/>
              </w:rPr>
              <w:t>jumlah instansi yang telah menerapkan arsip secara baku</w:t>
            </w:r>
          </w:p>
        </w:tc>
        <w:tc>
          <w:tcPr>
            <w:tcW w:w="1124" w:type="dxa"/>
            <w:shd w:val="clear" w:color="auto" w:fill="auto"/>
            <w:vAlign w:val="center"/>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413</w:t>
            </w:r>
          </w:p>
        </w:tc>
        <w:tc>
          <w:tcPr>
            <w:tcW w:w="1190" w:type="dxa"/>
            <w:shd w:val="clear" w:color="auto" w:fill="auto"/>
            <w:noWrap/>
            <w:vAlign w:val="center"/>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413</w:t>
            </w:r>
          </w:p>
        </w:tc>
        <w:tc>
          <w:tcPr>
            <w:tcW w:w="1190" w:type="dxa"/>
            <w:shd w:val="clear" w:color="auto" w:fill="auto"/>
            <w:noWrap/>
            <w:vAlign w:val="center"/>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413</w:t>
            </w:r>
          </w:p>
        </w:tc>
        <w:tc>
          <w:tcPr>
            <w:tcW w:w="1190" w:type="dxa"/>
            <w:shd w:val="clear" w:color="auto" w:fill="auto"/>
            <w:noWrap/>
            <w:vAlign w:val="center"/>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413</w:t>
            </w:r>
          </w:p>
        </w:tc>
        <w:tc>
          <w:tcPr>
            <w:tcW w:w="1190" w:type="dxa"/>
            <w:shd w:val="clear" w:color="auto" w:fill="auto"/>
            <w:noWrap/>
            <w:vAlign w:val="center"/>
          </w:tcPr>
          <w:p w:rsidR="00E74C0B" w:rsidRPr="00E62F2C" w:rsidRDefault="00E74C0B" w:rsidP="00F630E5">
            <w:pPr>
              <w:spacing w:line="360" w:lineRule="auto"/>
              <w:jc w:val="right"/>
              <w:rPr>
                <w:rFonts w:ascii="Tahoma" w:hAnsi="Tahoma" w:cs="Tahoma"/>
                <w:sz w:val="20"/>
                <w:szCs w:val="20"/>
              </w:rPr>
            </w:pPr>
            <w:r w:rsidRPr="00E62F2C">
              <w:rPr>
                <w:rFonts w:ascii="Tahoma" w:hAnsi="Tahoma" w:cs="Tahoma"/>
                <w:sz w:val="20"/>
                <w:szCs w:val="20"/>
              </w:rPr>
              <w:t>413</w:t>
            </w:r>
          </w:p>
        </w:tc>
      </w:tr>
    </w:tbl>
    <w:p w:rsidR="00E74C0B" w:rsidRPr="00563C09" w:rsidRDefault="00E74C0B" w:rsidP="00E74C0B">
      <w:pPr>
        <w:spacing w:line="360" w:lineRule="auto"/>
        <w:ind w:left="-270"/>
        <w:rPr>
          <w:rFonts w:ascii="Tahoma" w:hAnsi="Tahoma" w:cs="Tahoma"/>
          <w:bCs/>
          <w:i/>
          <w:sz w:val="22"/>
          <w:szCs w:val="22"/>
          <w:lang w:val="fi-FI"/>
        </w:rPr>
      </w:pPr>
      <w:r w:rsidRPr="00563C09">
        <w:rPr>
          <w:rFonts w:ascii="Tahoma" w:hAnsi="Tahoma" w:cs="Tahoma"/>
          <w:bCs/>
          <w:i/>
          <w:sz w:val="22"/>
          <w:szCs w:val="22"/>
          <w:lang w:val="fi-FI"/>
        </w:rPr>
        <w:t>Sumber Data : Kantor Arsip dan Perpustakaan Kab. Gresik, 2014</w:t>
      </w:r>
    </w:p>
    <w:p w:rsidR="00E74C0B" w:rsidRPr="00563C09" w:rsidRDefault="00E74C0B" w:rsidP="00E74C0B">
      <w:pPr>
        <w:spacing w:line="360" w:lineRule="auto"/>
        <w:jc w:val="both"/>
        <w:rPr>
          <w:rFonts w:ascii="Tahoma" w:hAnsi="Tahoma" w:cs="Tahoma"/>
          <w:bCs/>
          <w:sz w:val="22"/>
          <w:szCs w:val="22"/>
          <w:lang w:val="id-ID"/>
        </w:rPr>
      </w:pPr>
    </w:p>
    <w:p w:rsidR="00E74C0B" w:rsidRPr="00563C09" w:rsidRDefault="00E74C0B" w:rsidP="00E74C0B">
      <w:pPr>
        <w:pStyle w:val="ListParagraph"/>
        <w:numPr>
          <w:ilvl w:val="0"/>
          <w:numId w:val="33"/>
        </w:numPr>
        <w:spacing w:line="360" w:lineRule="auto"/>
        <w:jc w:val="both"/>
        <w:rPr>
          <w:rFonts w:ascii="Tahoma" w:hAnsi="Tahoma" w:cs="Tahoma"/>
          <w:b/>
          <w:bCs/>
          <w:sz w:val="22"/>
          <w:szCs w:val="22"/>
          <w:lang w:val="id-ID"/>
        </w:rPr>
      </w:pPr>
      <w:r w:rsidRPr="00563C09">
        <w:rPr>
          <w:rFonts w:ascii="Tahoma" w:hAnsi="Tahoma" w:cs="Tahoma"/>
          <w:b/>
          <w:bCs/>
          <w:sz w:val="22"/>
          <w:szCs w:val="22"/>
          <w:lang w:val="id-ID"/>
        </w:rPr>
        <w:t xml:space="preserve">Komunikasi dan Informatika </w:t>
      </w:r>
    </w:p>
    <w:p w:rsidR="00E74C0B" w:rsidRPr="00563C09" w:rsidRDefault="00E74C0B" w:rsidP="00E74C0B">
      <w:pPr>
        <w:spacing w:line="360" w:lineRule="auto"/>
        <w:jc w:val="both"/>
        <w:rPr>
          <w:rFonts w:ascii="Tahoma" w:hAnsi="Tahoma" w:cs="Tahoma"/>
          <w:sz w:val="22"/>
          <w:szCs w:val="22"/>
        </w:rPr>
      </w:pPr>
      <w:r w:rsidRPr="00563C09">
        <w:rPr>
          <w:rFonts w:ascii="Tahoma" w:hAnsi="Tahoma" w:cs="Tahoma"/>
          <w:sz w:val="22"/>
          <w:szCs w:val="22"/>
          <w:lang w:val="id-ID"/>
        </w:rPr>
        <w:tab/>
        <w:t xml:space="preserve">Fokus pelaksanaan urusan komunikasi dan informatika adalah menyediakan media informasi dan komunikasi oleh pemerintah sebagai sarana komunikasi antara pemerintah dengan masyarakat. Sarana komunikasi dan informatika diperlukan untuk menjembatani komunikasi antara pemerintah dengan masyarakat sehingga dapat diminalisasikan kesenjangan informasi. </w:t>
      </w: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id-ID"/>
        </w:rPr>
        <w:t xml:space="preserve">Tabel </w:t>
      </w:r>
      <w:r>
        <w:rPr>
          <w:rFonts w:ascii="Tahoma" w:hAnsi="Tahoma" w:cs="Tahoma"/>
          <w:b/>
          <w:bCs/>
          <w:sz w:val="22"/>
          <w:szCs w:val="22"/>
          <w:lang w:val="id-ID"/>
        </w:rPr>
        <w:t>II</w:t>
      </w:r>
      <w:r w:rsidRPr="00563C09">
        <w:rPr>
          <w:rFonts w:ascii="Tahoma" w:hAnsi="Tahoma" w:cs="Tahoma"/>
          <w:b/>
          <w:bCs/>
          <w:sz w:val="22"/>
          <w:szCs w:val="22"/>
          <w:lang w:val="id-ID"/>
        </w:rPr>
        <w:t>.</w:t>
      </w:r>
      <w:r>
        <w:rPr>
          <w:rFonts w:ascii="Tahoma" w:hAnsi="Tahoma" w:cs="Tahoma"/>
          <w:b/>
          <w:bCs/>
          <w:sz w:val="22"/>
          <w:szCs w:val="22"/>
          <w:lang w:val="id-ID"/>
        </w:rPr>
        <w:t>38</w:t>
      </w:r>
      <w:r w:rsidRPr="00563C09">
        <w:rPr>
          <w:rFonts w:ascii="Tahoma" w:hAnsi="Tahoma" w:cs="Tahoma"/>
          <w:b/>
          <w:bCs/>
          <w:sz w:val="22"/>
          <w:szCs w:val="22"/>
          <w:lang w:val="id-ID"/>
        </w:rPr>
        <w:t xml:space="preserve">. </w:t>
      </w:r>
    </w:p>
    <w:p w:rsidR="00E74C0B" w:rsidRPr="00563C09" w:rsidRDefault="00E74C0B" w:rsidP="00E74C0B">
      <w:pPr>
        <w:jc w:val="center"/>
        <w:rPr>
          <w:rFonts w:ascii="Tahoma" w:hAnsi="Tahoma" w:cs="Tahoma"/>
          <w:b/>
          <w:bCs/>
          <w:sz w:val="22"/>
          <w:szCs w:val="22"/>
        </w:rPr>
      </w:pPr>
      <w:r w:rsidRPr="00563C09">
        <w:rPr>
          <w:rFonts w:ascii="Tahoma" w:hAnsi="Tahoma" w:cs="Tahoma"/>
          <w:b/>
          <w:bCs/>
          <w:sz w:val="22"/>
          <w:szCs w:val="22"/>
        </w:rPr>
        <w:t>Pelayanan Urusan Komunikasi dan Informatika</w:t>
      </w:r>
      <w:r w:rsidRPr="00563C09">
        <w:rPr>
          <w:rFonts w:ascii="Tahoma" w:hAnsi="Tahoma" w:cs="Tahoma"/>
          <w:b/>
          <w:bCs/>
          <w:sz w:val="22"/>
          <w:szCs w:val="22"/>
          <w:lang w:val="id-ID"/>
        </w:rPr>
        <w:t xml:space="preserve"> </w:t>
      </w:r>
    </w:p>
    <w:p w:rsidR="00E74C0B" w:rsidRPr="00563C09" w:rsidRDefault="00E74C0B" w:rsidP="00E74C0B">
      <w:pPr>
        <w:jc w:val="center"/>
        <w:rPr>
          <w:rFonts w:ascii="Tahoma" w:hAnsi="Tahoma" w:cs="Tahoma"/>
          <w:b/>
          <w:bCs/>
          <w:sz w:val="22"/>
          <w:szCs w:val="22"/>
        </w:rPr>
      </w:pPr>
      <w:r w:rsidRPr="00563C09">
        <w:rPr>
          <w:rFonts w:ascii="Tahoma" w:hAnsi="Tahoma" w:cs="Tahoma"/>
          <w:b/>
          <w:bCs/>
          <w:sz w:val="22"/>
          <w:szCs w:val="22"/>
        </w:rPr>
        <w:t>Tahun 201</w:t>
      </w:r>
      <w:r w:rsidRPr="00563C09">
        <w:rPr>
          <w:rFonts w:ascii="Tahoma" w:hAnsi="Tahoma" w:cs="Tahoma"/>
          <w:b/>
          <w:bCs/>
          <w:sz w:val="22"/>
          <w:szCs w:val="22"/>
          <w:lang w:val="id-ID"/>
        </w:rPr>
        <w:t>2</w:t>
      </w:r>
      <w:r w:rsidRPr="00563C09">
        <w:rPr>
          <w:rFonts w:ascii="Tahoma" w:hAnsi="Tahoma" w:cs="Tahoma"/>
          <w:b/>
          <w:bCs/>
          <w:sz w:val="22"/>
          <w:szCs w:val="22"/>
        </w:rPr>
        <w:t>-2014</w:t>
      </w:r>
    </w:p>
    <w:p w:rsidR="00E74C0B" w:rsidRPr="00563C09" w:rsidRDefault="00E74C0B" w:rsidP="00E74C0B">
      <w:pPr>
        <w:spacing w:line="360" w:lineRule="auto"/>
        <w:jc w:val="center"/>
        <w:rPr>
          <w:rFonts w:ascii="Tahoma" w:hAnsi="Tahoma" w:cs="Tahoma"/>
          <w:b/>
          <w:bCs/>
          <w:sz w:val="22"/>
          <w:szCs w:val="22"/>
        </w:rPr>
      </w:pPr>
    </w:p>
    <w:tbl>
      <w:tblPr>
        <w:tblW w:w="9480" w:type="dxa"/>
        <w:jc w:val="center"/>
        <w:tblInd w:w="2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2"/>
        <w:gridCol w:w="2969"/>
        <w:gridCol w:w="1933"/>
        <w:gridCol w:w="1933"/>
        <w:gridCol w:w="1933"/>
      </w:tblGrid>
      <w:tr w:rsidR="00E74C0B" w:rsidRPr="00563C09" w:rsidTr="00F630E5">
        <w:trPr>
          <w:trHeight w:val="644"/>
          <w:jc w:val="center"/>
        </w:trPr>
        <w:tc>
          <w:tcPr>
            <w:tcW w:w="712" w:type="dxa"/>
            <w:shd w:val="clear" w:color="auto" w:fill="C0C0C0"/>
            <w:vAlign w:val="center"/>
          </w:tcPr>
          <w:p w:rsidR="00E74C0B" w:rsidRPr="00563C09" w:rsidRDefault="00E74C0B" w:rsidP="00F630E5">
            <w:pPr>
              <w:spacing w:before="120" w:after="120" w:line="360" w:lineRule="auto"/>
              <w:jc w:val="center"/>
              <w:rPr>
                <w:rFonts w:ascii="Tahoma" w:hAnsi="Tahoma" w:cs="Tahoma"/>
                <w:b/>
                <w:bCs/>
                <w:sz w:val="22"/>
                <w:szCs w:val="22"/>
                <w:lang w:val="id-ID"/>
              </w:rPr>
            </w:pPr>
            <w:r w:rsidRPr="00563C09">
              <w:rPr>
                <w:rFonts w:ascii="Tahoma" w:hAnsi="Tahoma" w:cs="Tahoma"/>
                <w:b/>
                <w:bCs/>
                <w:sz w:val="22"/>
                <w:szCs w:val="22"/>
              </w:rPr>
              <w:t>NO.</w:t>
            </w:r>
          </w:p>
        </w:tc>
        <w:tc>
          <w:tcPr>
            <w:tcW w:w="2969" w:type="dxa"/>
            <w:shd w:val="clear" w:color="auto" w:fill="C0C0C0"/>
            <w:vAlign w:val="center"/>
          </w:tcPr>
          <w:p w:rsidR="00E74C0B" w:rsidRPr="00563C09" w:rsidRDefault="00E74C0B" w:rsidP="00F630E5">
            <w:pPr>
              <w:jc w:val="center"/>
              <w:rPr>
                <w:rFonts w:ascii="Tahoma" w:hAnsi="Tahoma" w:cs="Tahoma"/>
                <w:b/>
                <w:sz w:val="22"/>
                <w:szCs w:val="22"/>
                <w:lang w:val="id-ID"/>
              </w:rPr>
            </w:pPr>
            <w:r w:rsidRPr="00563C09">
              <w:rPr>
                <w:rFonts w:ascii="Tahoma" w:hAnsi="Tahoma" w:cs="Tahoma"/>
                <w:b/>
                <w:sz w:val="22"/>
                <w:szCs w:val="22"/>
              </w:rPr>
              <w:t>FOKUS PELAYANAN</w:t>
            </w:r>
          </w:p>
        </w:tc>
        <w:tc>
          <w:tcPr>
            <w:tcW w:w="1933" w:type="dxa"/>
            <w:shd w:val="clear" w:color="auto" w:fill="C0C0C0"/>
            <w:vAlign w:val="center"/>
          </w:tcPr>
          <w:p w:rsidR="00E74C0B" w:rsidRPr="00563C09" w:rsidRDefault="00E74C0B" w:rsidP="00F630E5">
            <w:pPr>
              <w:jc w:val="center"/>
              <w:rPr>
                <w:rFonts w:ascii="Tahoma" w:hAnsi="Tahoma" w:cs="Tahoma"/>
                <w:b/>
                <w:sz w:val="22"/>
                <w:szCs w:val="22"/>
                <w:lang w:val="id-ID"/>
              </w:rPr>
            </w:pPr>
            <w:r w:rsidRPr="00563C09">
              <w:rPr>
                <w:rFonts w:ascii="Tahoma" w:hAnsi="Tahoma" w:cs="Tahoma"/>
                <w:b/>
                <w:sz w:val="22"/>
                <w:szCs w:val="22"/>
              </w:rPr>
              <w:t>REALISASI 2012</w:t>
            </w:r>
          </w:p>
        </w:tc>
        <w:tc>
          <w:tcPr>
            <w:tcW w:w="1933" w:type="dxa"/>
            <w:shd w:val="clear" w:color="auto" w:fill="C0C0C0"/>
          </w:tcPr>
          <w:p w:rsidR="00E74C0B" w:rsidRPr="00563C09" w:rsidRDefault="00E74C0B" w:rsidP="00F630E5">
            <w:pPr>
              <w:jc w:val="center"/>
              <w:rPr>
                <w:rFonts w:ascii="Tahoma" w:hAnsi="Tahoma" w:cs="Tahoma"/>
                <w:b/>
                <w:sz w:val="22"/>
                <w:szCs w:val="22"/>
              </w:rPr>
            </w:pPr>
            <w:r w:rsidRPr="00563C09">
              <w:rPr>
                <w:rFonts w:ascii="Tahoma" w:hAnsi="Tahoma" w:cs="Tahoma"/>
                <w:b/>
                <w:sz w:val="22"/>
                <w:szCs w:val="22"/>
              </w:rPr>
              <w:t>REALISASI 2013</w:t>
            </w:r>
          </w:p>
        </w:tc>
        <w:tc>
          <w:tcPr>
            <w:tcW w:w="1933" w:type="dxa"/>
            <w:shd w:val="clear" w:color="auto" w:fill="C0C0C0"/>
          </w:tcPr>
          <w:p w:rsidR="00E74C0B" w:rsidRPr="00563C09" w:rsidRDefault="00E74C0B" w:rsidP="00F630E5">
            <w:pPr>
              <w:jc w:val="center"/>
              <w:rPr>
                <w:rFonts w:ascii="Tahoma" w:hAnsi="Tahoma" w:cs="Tahoma"/>
                <w:b/>
                <w:sz w:val="22"/>
                <w:szCs w:val="22"/>
              </w:rPr>
            </w:pPr>
            <w:r w:rsidRPr="00563C09">
              <w:rPr>
                <w:rFonts w:ascii="Tahoma" w:hAnsi="Tahoma" w:cs="Tahoma"/>
                <w:b/>
                <w:sz w:val="22"/>
                <w:szCs w:val="22"/>
              </w:rPr>
              <w:t>REALISASI 2014</w:t>
            </w:r>
          </w:p>
        </w:tc>
      </w:tr>
      <w:tr w:rsidR="00E74C0B" w:rsidRPr="00563C09" w:rsidTr="00F630E5">
        <w:trPr>
          <w:trHeight w:val="283"/>
          <w:jc w:val="center"/>
        </w:trPr>
        <w:tc>
          <w:tcPr>
            <w:tcW w:w="712" w:type="dxa"/>
            <w:shd w:val="clear" w:color="auto" w:fill="FFFFFF"/>
            <w:vAlign w:val="center"/>
          </w:tcPr>
          <w:p w:rsidR="00E74C0B" w:rsidRPr="00E62F2C" w:rsidRDefault="00E74C0B" w:rsidP="00F630E5">
            <w:pPr>
              <w:jc w:val="center"/>
              <w:rPr>
                <w:rFonts w:ascii="Tahoma" w:hAnsi="Tahoma" w:cs="Tahoma"/>
                <w:bCs/>
                <w:sz w:val="20"/>
                <w:szCs w:val="20"/>
              </w:rPr>
            </w:pPr>
            <w:r w:rsidRPr="00E62F2C">
              <w:rPr>
                <w:rFonts w:ascii="Tahoma" w:hAnsi="Tahoma" w:cs="Tahoma"/>
                <w:bCs/>
                <w:sz w:val="20"/>
                <w:szCs w:val="20"/>
              </w:rPr>
              <w:t>1.</w:t>
            </w:r>
          </w:p>
        </w:tc>
        <w:tc>
          <w:tcPr>
            <w:tcW w:w="2969" w:type="dxa"/>
            <w:shd w:val="clear" w:color="auto" w:fill="auto"/>
            <w:vAlign w:val="center"/>
          </w:tcPr>
          <w:p w:rsidR="00E74C0B" w:rsidRPr="00E62F2C" w:rsidRDefault="00E74C0B" w:rsidP="00F630E5">
            <w:pPr>
              <w:rPr>
                <w:rFonts w:ascii="Tahoma" w:hAnsi="Tahoma" w:cs="Tahoma"/>
                <w:sz w:val="20"/>
                <w:szCs w:val="20"/>
                <w:lang w:val="id-ID"/>
              </w:rPr>
            </w:pPr>
            <w:r w:rsidRPr="00E62F2C">
              <w:rPr>
                <w:rFonts w:ascii="Tahoma" w:hAnsi="Tahoma" w:cs="Tahoma"/>
                <w:sz w:val="20"/>
                <w:szCs w:val="20"/>
                <w:lang w:val="id-ID"/>
              </w:rPr>
              <w:t>Web site milik pemerintah daerah</w:t>
            </w:r>
          </w:p>
        </w:tc>
        <w:tc>
          <w:tcPr>
            <w:tcW w:w="1933" w:type="dxa"/>
            <w:shd w:val="clear" w:color="auto" w:fill="auto"/>
            <w:vAlign w:val="center"/>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Ada</w:t>
            </w:r>
          </w:p>
        </w:tc>
        <w:tc>
          <w:tcPr>
            <w:tcW w:w="1933" w:type="dxa"/>
            <w:vAlign w:val="center"/>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Ada</w:t>
            </w:r>
          </w:p>
        </w:tc>
        <w:tc>
          <w:tcPr>
            <w:tcW w:w="1933" w:type="dxa"/>
            <w:vAlign w:val="center"/>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lang w:val="id-ID"/>
              </w:rPr>
              <w:t>Ada</w:t>
            </w:r>
          </w:p>
        </w:tc>
      </w:tr>
      <w:tr w:rsidR="00E74C0B" w:rsidRPr="00563C09" w:rsidTr="00F630E5">
        <w:trPr>
          <w:trHeight w:val="219"/>
          <w:jc w:val="center"/>
        </w:trPr>
        <w:tc>
          <w:tcPr>
            <w:tcW w:w="712" w:type="dxa"/>
            <w:shd w:val="clear" w:color="auto" w:fill="FFFFFF"/>
            <w:vAlign w:val="center"/>
          </w:tcPr>
          <w:p w:rsidR="00E74C0B" w:rsidRPr="00E62F2C" w:rsidRDefault="00E74C0B" w:rsidP="00F630E5">
            <w:pPr>
              <w:jc w:val="center"/>
              <w:rPr>
                <w:rFonts w:ascii="Tahoma" w:hAnsi="Tahoma" w:cs="Tahoma"/>
                <w:bCs/>
                <w:sz w:val="20"/>
                <w:szCs w:val="20"/>
              </w:rPr>
            </w:pPr>
            <w:r w:rsidRPr="00E62F2C">
              <w:rPr>
                <w:rFonts w:ascii="Tahoma" w:hAnsi="Tahoma" w:cs="Tahoma"/>
                <w:bCs/>
                <w:sz w:val="20"/>
                <w:szCs w:val="20"/>
              </w:rPr>
              <w:t>2.</w:t>
            </w:r>
          </w:p>
        </w:tc>
        <w:tc>
          <w:tcPr>
            <w:tcW w:w="2969" w:type="dxa"/>
            <w:shd w:val="clear" w:color="auto" w:fill="auto"/>
            <w:vAlign w:val="center"/>
          </w:tcPr>
          <w:p w:rsidR="00E74C0B" w:rsidRPr="00E62F2C" w:rsidRDefault="00E74C0B" w:rsidP="00F630E5">
            <w:pPr>
              <w:rPr>
                <w:rFonts w:ascii="Tahoma" w:hAnsi="Tahoma" w:cs="Tahoma"/>
                <w:sz w:val="20"/>
                <w:szCs w:val="20"/>
                <w:lang w:val="id-ID"/>
              </w:rPr>
            </w:pPr>
            <w:r w:rsidRPr="00E62F2C">
              <w:rPr>
                <w:rFonts w:ascii="Tahoma" w:hAnsi="Tahoma" w:cs="Tahoma"/>
                <w:sz w:val="20"/>
                <w:szCs w:val="20"/>
                <w:lang w:val="id-ID"/>
              </w:rPr>
              <w:t>Pameran/expo</w:t>
            </w:r>
          </w:p>
        </w:tc>
        <w:tc>
          <w:tcPr>
            <w:tcW w:w="1933" w:type="dxa"/>
            <w:shd w:val="clear" w:color="auto" w:fill="auto"/>
            <w:vAlign w:val="center"/>
          </w:tcPr>
          <w:p w:rsidR="00E74C0B" w:rsidRPr="00E62F2C" w:rsidRDefault="00E74C0B" w:rsidP="00F630E5">
            <w:pPr>
              <w:jc w:val="center"/>
              <w:rPr>
                <w:rFonts w:ascii="Tahoma" w:hAnsi="Tahoma" w:cs="Tahoma"/>
                <w:sz w:val="20"/>
                <w:szCs w:val="20"/>
                <w:lang w:val="id-ID"/>
              </w:rPr>
            </w:pPr>
            <w:r w:rsidRPr="00E62F2C">
              <w:rPr>
                <w:rFonts w:ascii="Tahoma" w:hAnsi="Tahoma" w:cs="Tahoma"/>
                <w:sz w:val="20"/>
                <w:szCs w:val="20"/>
              </w:rPr>
              <w:t xml:space="preserve">7 </w:t>
            </w:r>
            <w:r w:rsidRPr="00E62F2C">
              <w:rPr>
                <w:rFonts w:ascii="Tahoma" w:hAnsi="Tahoma" w:cs="Tahoma"/>
                <w:sz w:val="20"/>
                <w:szCs w:val="20"/>
                <w:lang w:val="id-ID"/>
              </w:rPr>
              <w:t>kali</w:t>
            </w:r>
          </w:p>
        </w:tc>
        <w:tc>
          <w:tcPr>
            <w:tcW w:w="1933" w:type="dxa"/>
            <w:vAlign w:val="center"/>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30 kali</w:t>
            </w:r>
          </w:p>
        </w:tc>
        <w:tc>
          <w:tcPr>
            <w:tcW w:w="1933" w:type="dxa"/>
            <w:vAlign w:val="center"/>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30 kali</w:t>
            </w:r>
          </w:p>
        </w:tc>
      </w:tr>
      <w:tr w:rsidR="00E74C0B" w:rsidRPr="00563C09" w:rsidTr="00F630E5">
        <w:trPr>
          <w:trHeight w:val="365"/>
          <w:jc w:val="center"/>
        </w:trPr>
        <w:tc>
          <w:tcPr>
            <w:tcW w:w="712" w:type="dxa"/>
            <w:shd w:val="clear" w:color="auto" w:fill="FFFFFF"/>
            <w:vAlign w:val="center"/>
          </w:tcPr>
          <w:p w:rsidR="00E74C0B" w:rsidRPr="00E62F2C" w:rsidRDefault="00E74C0B" w:rsidP="00F630E5">
            <w:pPr>
              <w:jc w:val="center"/>
              <w:rPr>
                <w:rFonts w:ascii="Tahoma" w:hAnsi="Tahoma" w:cs="Tahoma"/>
                <w:bCs/>
                <w:sz w:val="20"/>
                <w:szCs w:val="20"/>
              </w:rPr>
            </w:pPr>
            <w:r w:rsidRPr="00E62F2C">
              <w:rPr>
                <w:rFonts w:ascii="Tahoma" w:hAnsi="Tahoma" w:cs="Tahoma"/>
                <w:bCs/>
                <w:sz w:val="20"/>
                <w:szCs w:val="20"/>
              </w:rPr>
              <w:t>3.</w:t>
            </w:r>
          </w:p>
        </w:tc>
        <w:tc>
          <w:tcPr>
            <w:tcW w:w="2969" w:type="dxa"/>
            <w:shd w:val="clear" w:color="auto" w:fill="auto"/>
            <w:vAlign w:val="center"/>
          </w:tcPr>
          <w:p w:rsidR="00E74C0B" w:rsidRPr="00E62F2C" w:rsidRDefault="00E74C0B" w:rsidP="00F630E5">
            <w:pPr>
              <w:rPr>
                <w:rFonts w:ascii="Tahoma" w:hAnsi="Tahoma" w:cs="Tahoma"/>
                <w:sz w:val="20"/>
                <w:szCs w:val="20"/>
              </w:rPr>
            </w:pPr>
            <w:r w:rsidRPr="00E62F2C">
              <w:rPr>
                <w:rFonts w:ascii="Tahoma" w:hAnsi="Tahoma" w:cs="Tahoma"/>
                <w:sz w:val="20"/>
                <w:szCs w:val="20"/>
              </w:rPr>
              <w:t>Jumlah Pengunjung Website</w:t>
            </w:r>
          </w:p>
        </w:tc>
        <w:tc>
          <w:tcPr>
            <w:tcW w:w="1933" w:type="dxa"/>
            <w:shd w:val="clear" w:color="auto" w:fill="auto"/>
            <w:vAlign w:val="center"/>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665,113 netter</w:t>
            </w:r>
          </w:p>
        </w:tc>
        <w:tc>
          <w:tcPr>
            <w:tcW w:w="1933" w:type="dxa"/>
            <w:vAlign w:val="center"/>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716.907 netter</w:t>
            </w:r>
          </w:p>
        </w:tc>
        <w:tc>
          <w:tcPr>
            <w:tcW w:w="1933" w:type="dxa"/>
            <w:vAlign w:val="center"/>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716.907 netter</w:t>
            </w:r>
          </w:p>
        </w:tc>
      </w:tr>
      <w:tr w:rsidR="00E74C0B" w:rsidRPr="00563C09" w:rsidTr="00F630E5">
        <w:trPr>
          <w:trHeight w:val="248"/>
          <w:jc w:val="center"/>
        </w:trPr>
        <w:tc>
          <w:tcPr>
            <w:tcW w:w="712" w:type="dxa"/>
            <w:shd w:val="clear" w:color="auto" w:fill="FFFFFF"/>
            <w:vAlign w:val="center"/>
          </w:tcPr>
          <w:p w:rsidR="00E74C0B" w:rsidRPr="00E62F2C" w:rsidRDefault="00E74C0B" w:rsidP="00F630E5">
            <w:pPr>
              <w:jc w:val="center"/>
              <w:rPr>
                <w:rFonts w:ascii="Tahoma" w:hAnsi="Tahoma" w:cs="Tahoma"/>
                <w:bCs/>
                <w:sz w:val="20"/>
                <w:szCs w:val="20"/>
              </w:rPr>
            </w:pPr>
            <w:r w:rsidRPr="00E62F2C">
              <w:rPr>
                <w:rFonts w:ascii="Tahoma" w:hAnsi="Tahoma" w:cs="Tahoma"/>
                <w:bCs/>
                <w:sz w:val="20"/>
                <w:szCs w:val="20"/>
              </w:rPr>
              <w:t>4.</w:t>
            </w:r>
          </w:p>
        </w:tc>
        <w:tc>
          <w:tcPr>
            <w:tcW w:w="2969" w:type="dxa"/>
            <w:shd w:val="clear" w:color="auto" w:fill="auto"/>
            <w:vAlign w:val="center"/>
          </w:tcPr>
          <w:p w:rsidR="00E74C0B" w:rsidRPr="00E62F2C" w:rsidRDefault="00E74C0B" w:rsidP="00F630E5">
            <w:pPr>
              <w:rPr>
                <w:rFonts w:ascii="Tahoma" w:hAnsi="Tahoma" w:cs="Tahoma"/>
                <w:sz w:val="20"/>
                <w:szCs w:val="20"/>
              </w:rPr>
            </w:pPr>
            <w:r w:rsidRPr="00E62F2C">
              <w:rPr>
                <w:rFonts w:ascii="Tahoma" w:hAnsi="Tahoma" w:cs="Tahoma"/>
                <w:sz w:val="20"/>
                <w:szCs w:val="20"/>
              </w:rPr>
              <w:t>Sistem Informasi Manajemen</w:t>
            </w:r>
          </w:p>
        </w:tc>
        <w:tc>
          <w:tcPr>
            <w:tcW w:w="1933" w:type="dxa"/>
            <w:shd w:val="clear" w:color="auto" w:fill="auto"/>
            <w:vAlign w:val="center"/>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27 SIM</w:t>
            </w:r>
          </w:p>
        </w:tc>
        <w:tc>
          <w:tcPr>
            <w:tcW w:w="1933" w:type="dxa"/>
            <w:vAlign w:val="center"/>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30 SIM</w:t>
            </w:r>
          </w:p>
        </w:tc>
        <w:tc>
          <w:tcPr>
            <w:tcW w:w="1933" w:type="dxa"/>
            <w:vAlign w:val="center"/>
          </w:tcPr>
          <w:p w:rsidR="00E74C0B" w:rsidRPr="00E62F2C" w:rsidRDefault="00E74C0B" w:rsidP="00F630E5">
            <w:pPr>
              <w:jc w:val="center"/>
              <w:rPr>
                <w:rFonts w:ascii="Tahoma" w:hAnsi="Tahoma" w:cs="Tahoma"/>
                <w:sz w:val="20"/>
                <w:szCs w:val="20"/>
              </w:rPr>
            </w:pPr>
            <w:r w:rsidRPr="00E62F2C">
              <w:rPr>
                <w:rFonts w:ascii="Tahoma" w:hAnsi="Tahoma" w:cs="Tahoma"/>
                <w:sz w:val="20"/>
                <w:szCs w:val="20"/>
              </w:rPr>
              <w:t>30 SIM</w:t>
            </w:r>
          </w:p>
        </w:tc>
      </w:tr>
    </w:tbl>
    <w:p w:rsidR="00E74C0B" w:rsidRPr="002E21C4" w:rsidRDefault="00E74C0B" w:rsidP="00E74C0B">
      <w:pPr>
        <w:spacing w:line="360" w:lineRule="auto"/>
        <w:ind w:firstLine="360"/>
        <w:rPr>
          <w:rFonts w:ascii="Tahoma" w:hAnsi="Tahoma" w:cs="Tahoma"/>
          <w:bCs/>
          <w:sz w:val="22"/>
          <w:szCs w:val="22"/>
          <w:lang w:val="id-ID"/>
        </w:rPr>
      </w:pPr>
      <w:r w:rsidRPr="00563C09">
        <w:rPr>
          <w:rFonts w:ascii="Tahoma" w:hAnsi="Tahoma" w:cs="Tahoma"/>
          <w:bCs/>
          <w:i/>
          <w:sz w:val="22"/>
          <w:szCs w:val="22"/>
          <w:lang w:val="da-DK"/>
        </w:rPr>
        <w:t xml:space="preserve">  Sumber Data : Bagian PDTI Setda Kab. Gresik</w:t>
      </w:r>
      <w:r w:rsidR="002E21C4">
        <w:rPr>
          <w:rFonts w:ascii="Tahoma" w:hAnsi="Tahoma" w:cs="Tahoma"/>
          <w:bCs/>
          <w:sz w:val="22"/>
          <w:szCs w:val="22"/>
          <w:lang w:val="da-DK"/>
        </w:rPr>
        <w:t>, 2014</w:t>
      </w:r>
    </w:p>
    <w:p w:rsidR="00E74C0B" w:rsidRPr="00563C09" w:rsidRDefault="00E74C0B" w:rsidP="00E74C0B">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lastRenderedPageBreak/>
        <w:t>2.1.3.</w:t>
      </w:r>
      <w:r w:rsidR="004F3B91">
        <w:rPr>
          <w:rFonts w:ascii="Tahoma" w:hAnsi="Tahoma" w:cs="Tahoma"/>
          <w:b/>
          <w:sz w:val="22"/>
          <w:szCs w:val="22"/>
        </w:rPr>
        <w:t xml:space="preserve">1 </w:t>
      </w:r>
      <w:r w:rsidRPr="00563C09">
        <w:rPr>
          <w:rFonts w:ascii="Tahoma" w:hAnsi="Tahoma" w:cs="Tahoma"/>
          <w:b/>
          <w:sz w:val="22"/>
          <w:szCs w:val="22"/>
          <w:lang w:val="id-ID"/>
        </w:rPr>
        <w:t>FOKUS LAYANAN URUSAN PILIHAN</w:t>
      </w:r>
    </w:p>
    <w:p w:rsidR="00E74C0B" w:rsidRPr="00563C09" w:rsidRDefault="00E74C0B" w:rsidP="00E74C0B">
      <w:pPr>
        <w:spacing w:before="240" w:line="360" w:lineRule="auto"/>
        <w:ind w:firstLine="720"/>
        <w:jc w:val="both"/>
        <w:rPr>
          <w:rFonts w:ascii="Tahoma" w:hAnsi="Tahoma" w:cs="Tahoma"/>
          <w:b/>
          <w:bCs/>
          <w:sz w:val="22"/>
          <w:szCs w:val="22"/>
          <w:lang w:val="id-ID"/>
        </w:rPr>
      </w:pPr>
      <w:r w:rsidRPr="00563C09">
        <w:rPr>
          <w:rFonts w:ascii="Tahoma" w:hAnsi="Tahoma" w:cs="Tahoma"/>
          <w:sz w:val="22"/>
          <w:szCs w:val="22"/>
          <w:lang w:val="id-ID"/>
        </w:rPr>
        <w:t>Analisis kinerja layanan urusan pilihan dilakukan terhadap indikator-indikator kinerja penyelenggaraan urusan pilihan pemerintah daerah, yaitu bidang urusan pertanian, kehutanan, energi, sumberdaya mineral, pariwisata, kelautan dan perikanan, perdagangan, industri dan ketransmigrasian.</w:t>
      </w:r>
      <w:r w:rsidRPr="00563C09">
        <w:rPr>
          <w:rFonts w:ascii="Tahoma" w:hAnsi="Tahoma" w:cs="Tahoma"/>
          <w:b/>
          <w:bCs/>
          <w:sz w:val="22"/>
          <w:szCs w:val="22"/>
          <w:lang w:val="id-ID"/>
        </w:rPr>
        <w:t xml:space="preserve"> </w:t>
      </w:r>
    </w:p>
    <w:p w:rsidR="00E74C0B" w:rsidRPr="00563C09" w:rsidRDefault="00E74C0B" w:rsidP="00E74C0B">
      <w:pPr>
        <w:spacing w:before="240" w:line="360" w:lineRule="auto"/>
        <w:ind w:left="360" w:hanging="360"/>
        <w:rPr>
          <w:rFonts w:ascii="Tahoma" w:hAnsi="Tahoma" w:cs="Tahoma"/>
          <w:b/>
          <w:bCs/>
          <w:sz w:val="22"/>
          <w:szCs w:val="22"/>
          <w:lang w:val="id-ID"/>
        </w:rPr>
      </w:pPr>
      <w:r w:rsidRPr="00563C09">
        <w:rPr>
          <w:rFonts w:ascii="Tahoma" w:hAnsi="Tahoma" w:cs="Tahoma"/>
          <w:b/>
          <w:bCs/>
          <w:sz w:val="22"/>
          <w:szCs w:val="22"/>
          <w:lang w:val="id-ID"/>
        </w:rPr>
        <w:t>a. Kelautan dan Perikanan</w:t>
      </w:r>
    </w:p>
    <w:p w:rsidR="00E74C0B" w:rsidRPr="00563C09" w:rsidRDefault="00E74C0B" w:rsidP="00E74C0B">
      <w:pPr>
        <w:spacing w:before="240" w:after="120" w:line="360" w:lineRule="auto"/>
        <w:jc w:val="both"/>
        <w:rPr>
          <w:rFonts w:ascii="Tahoma" w:hAnsi="Tahoma" w:cs="Tahoma"/>
          <w:bCs/>
          <w:sz w:val="22"/>
          <w:szCs w:val="22"/>
        </w:rPr>
      </w:pPr>
      <w:r w:rsidRPr="00563C09">
        <w:rPr>
          <w:rFonts w:ascii="Tahoma" w:hAnsi="Tahoma" w:cs="Tahoma"/>
          <w:sz w:val="22"/>
          <w:szCs w:val="22"/>
          <w:lang w:val="id-ID"/>
        </w:rPr>
        <w:tab/>
        <w:t xml:space="preserve">Urusan kelautan dan perikanan dilaksanakan untuk memfasilitasi masyarakat dalam mangelola dan mengeksploitasi laut bagi kemakmuran masyarakat. Upaya untuk meningkatkan produksi perikanan baik perikanan budidaya, perairan umum maupun kelautan akan menjadi perhatian yang serius bagi pemerintah. Meningkatnya produksi perikanan ini akan meningkatkan konsumsi ikan di masyarakat yang berfungsi untuk meningkatkan gizi masyarakat. </w:t>
      </w:r>
    </w:p>
    <w:p w:rsidR="00E74C0B" w:rsidRPr="00563C09" w:rsidRDefault="00E74C0B" w:rsidP="00E74C0B">
      <w:pPr>
        <w:spacing w:before="240" w:line="360" w:lineRule="auto"/>
        <w:ind w:left="360" w:hanging="360"/>
        <w:rPr>
          <w:rFonts w:ascii="Tahoma" w:hAnsi="Tahoma" w:cs="Tahoma"/>
          <w:b/>
          <w:bCs/>
          <w:sz w:val="22"/>
          <w:szCs w:val="22"/>
          <w:lang w:val="fi-FI"/>
        </w:rPr>
      </w:pPr>
      <w:r w:rsidRPr="00563C09">
        <w:rPr>
          <w:rFonts w:ascii="Tahoma" w:hAnsi="Tahoma" w:cs="Tahoma"/>
          <w:b/>
          <w:bCs/>
          <w:sz w:val="22"/>
          <w:szCs w:val="22"/>
          <w:lang w:val="id-ID"/>
        </w:rPr>
        <w:t>b. Pertanian dan Kehutanan</w:t>
      </w:r>
    </w:p>
    <w:p w:rsidR="00E74C0B" w:rsidRPr="00563C09" w:rsidRDefault="00E74C0B" w:rsidP="00E74C0B">
      <w:pPr>
        <w:spacing w:before="240" w:line="360" w:lineRule="auto"/>
        <w:jc w:val="both"/>
        <w:rPr>
          <w:rFonts w:ascii="Tahoma" w:hAnsi="Tahoma" w:cs="Tahoma"/>
          <w:bCs/>
          <w:sz w:val="22"/>
          <w:szCs w:val="22"/>
          <w:lang w:val="id-ID"/>
        </w:rPr>
      </w:pPr>
      <w:r w:rsidRPr="00563C09">
        <w:rPr>
          <w:rFonts w:ascii="Tahoma" w:hAnsi="Tahoma" w:cs="Tahoma"/>
          <w:bCs/>
          <w:sz w:val="22"/>
          <w:szCs w:val="22"/>
          <w:lang w:val="id-ID"/>
        </w:rPr>
        <w:tab/>
        <w:t>Urusan pertanian dan kehutanan dikelola untuk meningkatkan produksi pertanian dan kehutanan sehingga mampu memenuhi kebutuhan pangan masyarakat. Sedangkan untuk kehutanan selain meningkatkan produksi hasil hutan, hal yang lebih penting untuk dilakukan adalah melakukan konservasi dan memelihara fungsi hutan sebagaimana mestinya.</w:t>
      </w: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fi-FI"/>
        </w:rPr>
        <w:t xml:space="preserve">Tabel </w:t>
      </w:r>
      <w:r>
        <w:rPr>
          <w:rFonts w:ascii="Tahoma" w:hAnsi="Tahoma" w:cs="Tahoma"/>
          <w:b/>
          <w:bCs/>
          <w:sz w:val="22"/>
          <w:szCs w:val="22"/>
          <w:lang w:val="id-ID"/>
        </w:rPr>
        <w:t>II</w:t>
      </w:r>
      <w:r w:rsidRPr="00563C09">
        <w:rPr>
          <w:rFonts w:ascii="Tahoma" w:hAnsi="Tahoma" w:cs="Tahoma"/>
          <w:b/>
          <w:bCs/>
          <w:sz w:val="22"/>
          <w:szCs w:val="22"/>
          <w:lang w:val="fi-FI"/>
        </w:rPr>
        <w:t>.</w:t>
      </w:r>
      <w:r w:rsidRPr="00563C09">
        <w:rPr>
          <w:rFonts w:ascii="Tahoma" w:hAnsi="Tahoma" w:cs="Tahoma"/>
          <w:b/>
          <w:bCs/>
          <w:sz w:val="22"/>
          <w:szCs w:val="22"/>
        </w:rPr>
        <w:t>3</w:t>
      </w:r>
      <w:r>
        <w:rPr>
          <w:rFonts w:ascii="Tahoma" w:hAnsi="Tahoma" w:cs="Tahoma"/>
          <w:b/>
          <w:bCs/>
          <w:sz w:val="22"/>
          <w:szCs w:val="22"/>
          <w:lang w:val="id-ID"/>
        </w:rPr>
        <w:t>9</w:t>
      </w:r>
      <w:r w:rsidRPr="00563C09">
        <w:rPr>
          <w:rFonts w:ascii="Tahoma" w:hAnsi="Tahoma" w:cs="Tahoma"/>
          <w:b/>
          <w:bCs/>
          <w:sz w:val="22"/>
          <w:szCs w:val="22"/>
        </w:rPr>
        <w:t>.</w:t>
      </w: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fi-FI"/>
        </w:rPr>
        <w:t xml:space="preserve"> </w:t>
      </w:r>
      <w:r w:rsidRPr="00563C09">
        <w:rPr>
          <w:rFonts w:ascii="Tahoma" w:hAnsi="Tahoma" w:cs="Tahoma"/>
          <w:b/>
          <w:bCs/>
          <w:sz w:val="22"/>
          <w:szCs w:val="22"/>
          <w:lang w:val="id-ID"/>
        </w:rPr>
        <w:t xml:space="preserve">Kontribusi Sektor Pertanian terhadap PDRB ADHB </w:t>
      </w:r>
    </w:p>
    <w:p w:rsidR="00E74C0B" w:rsidRPr="00563C09" w:rsidRDefault="00E74C0B" w:rsidP="00E74C0B">
      <w:pPr>
        <w:jc w:val="center"/>
        <w:rPr>
          <w:rFonts w:ascii="Tahoma" w:hAnsi="Tahoma" w:cs="Tahoma"/>
          <w:b/>
          <w:bCs/>
          <w:sz w:val="22"/>
          <w:szCs w:val="22"/>
        </w:rPr>
      </w:pPr>
      <w:r w:rsidRPr="00563C09">
        <w:rPr>
          <w:rFonts w:ascii="Tahoma" w:hAnsi="Tahoma" w:cs="Tahoma"/>
          <w:b/>
          <w:bCs/>
          <w:sz w:val="22"/>
          <w:szCs w:val="22"/>
          <w:lang w:val="id-ID"/>
        </w:rPr>
        <w:t>Kabupaten Gresik</w:t>
      </w:r>
      <w:r w:rsidRPr="00563C09">
        <w:rPr>
          <w:rFonts w:ascii="Tahoma" w:hAnsi="Tahoma" w:cs="Tahoma"/>
          <w:b/>
          <w:bCs/>
          <w:sz w:val="22"/>
          <w:szCs w:val="22"/>
        </w:rPr>
        <w:t xml:space="preserve"> </w:t>
      </w:r>
      <w:r w:rsidRPr="00563C09">
        <w:rPr>
          <w:rFonts w:ascii="Tahoma" w:hAnsi="Tahoma" w:cs="Tahoma"/>
          <w:b/>
          <w:bCs/>
          <w:sz w:val="22"/>
          <w:szCs w:val="22"/>
          <w:lang w:val="fi-FI"/>
        </w:rPr>
        <w:t>Tahun 201</w:t>
      </w:r>
      <w:r w:rsidRPr="00563C09">
        <w:rPr>
          <w:rFonts w:ascii="Tahoma" w:hAnsi="Tahoma" w:cs="Tahoma"/>
          <w:b/>
          <w:bCs/>
          <w:sz w:val="22"/>
          <w:szCs w:val="22"/>
          <w:lang w:val="id-ID"/>
        </w:rPr>
        <w:t>1</w:t>
      </w:r>
      <w:r w:rsidRPr="00563C09">
        <w:rPr>
          <w:rFonts w:ascii="Tahoma" w:hAnsi="Tahoma" w:cs="Tahoma"/>
          <w:b/>
          <w:bCs/>
          <w:sz w:val="22"/>
          <w:szCs w:val="22"/>
        </w:rPr>
        <w:t>-2014</w:t>
      </w:r>
    </w:p>
    <w:p w:rsidR="00E74C0B" w:rsidRPr="00563C09" w:rsidRDefault="00E74C0B" w:rsidP="00E74C0B">
      <w:pPr>
        <w:spacing w:line="360" w:lineRule="auto"/>
        <w:jc w:val="center"/>
        <w:rPr>
          <w:rFonts w:ascii="Tahoma" w:hAnsi="Tahoma" w:cs="Tahoma"/>
          <w:b/>
          <w:bCs/>
          <w:sz w:val="22"/>
          <w:szCs w:val="22"/>
        </w:rPr>
      </w:pPr>
    </w:p>
    <w:tbl>
      <w:tblPr>
        <w:tblW w:w="9800" w:type="dxa"/>
        <w:jc w:val="center"/>
        <w:tblInd w:w="2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2809"/>
        <w:gridCol w:w="1599"/>
        <w:gridCol w:w="1555"/>
        <w:gridCol w:w="1599"/>
        <w:gridCol w:w="1529"/>
      </w:tblGrid>
      <w:tr w:rsidR="00E74C0B" w:rsidRPr="00EA6DBD" w:rsidTr="00F630E5">
        <w:trPr>
          <w:trHeight w:val="352"/>
          <w:jc w:val="center"/>
        </w:trPr>
        <w:tc>
          <w:tcPr>
            <w:tcW w:w="709" w:type="dxa"/>
            <w:shd w:val="clear" w:color="auto" w:fill="C0C0C0"/>
            <w:vAlign w:val="center"/>
          </w:tcPr>
          <w:p w:rsidR="00E74C0B" w:rsidRPr="00EA6DBD" w:rsidRDefault="00E74C0B" w:rsidP="00F630E5">
            <w:pPr>
              <w:spacing w:before="120" w:after="120" w:line="360" w:lineRule="auto"/>
              <w:jc w:val="center"/>
              <w:rPr>
                <w:rFonts w:ascii="Tahoma" w:hAnsi="Tahoma" w:cs="Tahoma"/>
                <w:b/>
                <w:bCs/>
                <w:sz w:val="20"/>
                <w:szCs w:val="20"/>
                <w:lang w:val="id-ID"/>
              </w:rPr>
            </w:pPr>
            <w:r w:rsidRPr="00EA6DBD">
              <w:rPr>
                <w:rFonts w:ascii="Tahoma" w:hAnsi="Tahoma" w:cs="Tahoma"/>
                <w:b/>
                <w:bCs/>
                <w:sz w:val="20"/>
                <w:szCs w:val="20"/>
              </w:rPr>
              <w:t>NO.</w:t>
            </w:r>
          </w:p>
        </w:tc>
        <w:tc>
          <w:tcPr>
            <w:tcW w:w="2809" w:type="dxa"/>
            <w:shd w:val="clear" w:color="auto" w:fill="C0C0C0"/>
            <w:vAlign w:val="center"/>
          </w:tcPr>
          <w:p w:rsidR="00E74C0B" w:rsidRPr="00EA6DBD" w:rsidRDefault="00E74C0B" w:rsidP="00F630E5">
            <w:pPr>
              <w:spacing w:before="120" w:after="120" w:line="360" w:lineRule="auto"/>
              <w:jc w:val="center"/>
              <w:rPr>
                <w:rFonts w:ascii="Tahoma" w:hAnsi="Tahoma" w:cs="Tahoma"/>
                <w:b/>
                <w:sz w:val="20"/>
                <w:szCs w:val="20"/>
                <w:lang w:val="id-ID"/>
              </w:rPr>
            </w:pPr>
            <w:r w:rsidRPr="00EA6DBD">
              <w:rPr>
                <w:rFonts w:ascii="Tahoma" w:hAnsi="Tahoma" w:cs="Tahoma"/>
                <w:b/>
                <w:sz w:val="20"/>
                <w:szCs w:val="20"/>
                <w:lang w:val="id-ID"/>
              </w:rPr>
              <w:t>URAIAN</w:t>
            </w:r>
          </w:p>
        </w:tc>
        <w:tc>
          <w:tcPr>
            <w:tcW w:w="1599" w:type="dxa"/>
            <w:shd w:val="clear" w:color="auto" w:fill="C0C0C0"/>
          </w:tcPr>
          <w:p w:rsidR="00E74C0B" w:rsidRPr="00EA6DBD" w:rsidRDefault="00E74C0B" w:rsidP="00F630E5">
            <w:pPr>
              <w:spacing w:before="120" w:after="120" w:line="360" w:lineRule="auto"/>
              <w:jc w:val="center"/>
              <w:rPr>
                <w:rFonts w:ascii="Tahoma" w:hAnsi="Tahoma" w:cs="Tahoma"/>
                <w:b/>
                <w:sz w:val="20"/>
                <w:szCs w:val="20"/>
                <w:lang w:val="id-ID"/>
              </w:rPr>
            </w:pPr>
            <w:r w:rsidRPr="00EA6DBD">
              <w:rPr>
                <w:rFonts w:ascii="Tahoma" w:hAnsi="Tahoma" w:cs="Tahoma"/>
                <w:b/>
                <w:sz w:val="20"/>
                <w:szCs w:val="20"/>
              </w:rPr>
              <w:t>201</w:t>
            </w:r>
            <w:r w:rsidRPr="00EA6DBD">
              <w:rPr>
                <w:rFonts w:ascii="Tahoma" w:hAnsi="Tahoma" w:cs="Tahoma"/>
                <w:b/>
                <w:sz w:val="20"/>
                <w:szCs w:val="20"/>
                <w:lang w:val="id-ID"/>
              </w:rPr>
              <w:t>1</w:t>
            </w:r>
          </w:p>
        </w:tc>
        <w:tc>
          <w:tcPr>
            <w:tcW w:w="1555" w:type="dxa"/>
            <w:shd w:val="clear" w:color="auto" w:fill="C0C0C0"/>
            <w:vAlign w:val="center"/>
          </w:tcPr>
          <w:p w:rsidR="00E74C0B" w:rsidRPr="00EA6DBD" w:rsidRDefault="00E74C0B" w:rsidP="00F630E5">
            <w:pPr>
              <w:spacing w:before="120" w:after="120" w:line="360" w:lineRule="auto"/>
              <w:jc w:val="center"/>
              <w:rPr>
                <w:rFonts w:ascii="Tahoma" w:hAnsi="Tahoma" w:cs="Tahoma"/>
                <w:b/>
                <w:sz w:val="20"/>
                <w:szCs w:val="20"/>
              </w:rPr>
            </w:pPr>
            <w:r w:rsidRPr="00EA6DBD">
              <w:rPr>
                <w:rFonts w:ascii="Tahoma" w:hAnsi="Tahoma" w:cs="Tahoma"/>
                <w:b/>
                <w:sz w:val="20"/>
                <w:szCs w:val="20"/>
              </w:rPr>
              <w:t>2012</w:t>
            </w:r>
          </w:p>
        </w:tc>
        <w:tc>
          <w:tcPr>
            <w:tcW w:w="1599" w:type="dxa"/>
            <w:shd w:val="clear" w:color="auto" w:fill="C0C0C0"/>
          </w:tcPr>
          <w:p w:rsidR="00E74C0B" w:rsidRPr="00EA6DBD" w:rsidRDefault="00E74C0B" w:rsidP="00F630E5">
            <w:pPr>
              <w:spacing w:before="120" w:after="120" w:line="360" w:lineRule="auto"/>
              <w:jc w:val="center"/>
              <w:rPr>
                <w:rFonts w:ascii="Tahoma" w:hAnsi="Tahoma" w:cs="Tahoma"/>
                <w:b/>
                <w:sz w:val="20"/>
                <w:szCs w:val="20"/>
              </w:rPr>
            </w:pPr>
            <w:r w:rsidRPr="00EA6DBD">
              <w:rPr>
                <w:rFonts w:ascii="Tahoma" w:hAnsi="Tahoma" w:cs="Tahoma"/>
                <w:b/>
                <w:sz w:val="20"/>
                <w:szCs w:val="20"/>
              </w:rPr>
              <w:t>2013</w:t>
            </w:r>
          </w:p>
        </w:tc>
        <w:tc>
          <w:tcPr>
            <w:tcW w:w="1529" w:type="dxa"/>
            <w:shd w:val="clear" w:color="auto" w:fill="C0C0C0"/>
          </w:tcPr>
          <w:p w:rsidR="00E74C0B" w:rsidRPr="00EA6DBD" w:rsidRDefault="00E74C0B" w:rsidP="00F630E5">
            <w:pPr>
              <w:spacing w:before="120" w:after="120" w:line="360" w:lineRule="auto"/>
              <w:jc w:val="center"/>
              <w:rPr>
                <w:rFonts w:ascii="Tahoma" w:hAnsi="Tahoma" w:cs="Tahoma"/>
                <w:b/>
                <w:sz w:val="20"/>
                <w:szCs w:val="20"/>
              </w:rPr>
            </w:pPr>
            <w:r w:rsidRPr="00EA6DBD">
              <w:rPr>
                <w:rFonts w:ascii="Tahoma" w:hAnsi="Tahoma" w:cs="Tahoma"/>
                <w:b/>
                <w:sz w:val="20"/>
                <w:szCs w:val="20"/>
              </w:rPr>
              <w:t>2014</w:t>
            </w:r>
          </w:p>
        </w:tc>
      </w:tr>
      <w:tr w:rsidR="00E74C0B" w:rsidRPr="00EA6DBD" w:rsidTr="00F630E5">
        <w:trPr>
          <w:trHeight w:val="285"/>
          <w:jc w:val="center"/>
        </w:trPr>
        <w:tc>
          <w:tcPr>
            <w:tcW w:w="709" w:type="dxa"/>
            <w:shd w:val="clear" w:color="auto" w:fill="FFFFFF"/>
            <w:vAlign w:val="center"/>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1.</w:t>
            </w:r>
          </w:p>
        </w:tc>
        <w:tc>
          <w:tcPr>
            <w:tcW w:w="2809" w:type="dxa"/>
            <w:shd w:val="clear" w:color="auto" w:fill="auto"/>
            <w:vAlign w:val="center"/>
          </w:tcPr>
          <w:p w:rsidR="00E74C0B" w:rsidRPr="00EA6DBD" w:rsidRDefault="00E74C0B" w:rsidP="00F630E5">
            <w:pPr>
              <w:spacing w:line="360" w:lineRule="auto"/>
              <w:rPr>
                <w:rFonts w:ascii="Tahoma" w:hAnsi="Tahoma" w:cs="Tahoma"/>
                <w:sz w:val="20"/>
                <w:szCs w:val="20"/>
                <w:lang w:val="id-ID"/>
              </w:rPr>
            </w:pPr>
            <w:r w:rsidRPr="00EA6DBD">
              <w:rPr>
                <w:rFonts w:ascii="Tahoma" w:hAnsi="Tahoma" w:cs="Tahoma"/>
                <w:sz w:val="20"/>
                <w:szCs w:val="20"/>
                <w:lang w:val="id-ID"/>
              </w:rPr>
              <w:t>Jumlah Kontribusi PDRB dari sektor Pertanian  (juta Rp.)</w:t>
            </w:r>
          </w:p>
        </w:tc>
        <w:tc>
          <w:tcPr>
            <w:tcW w:w="1599" w:type="dxa"/>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lang w:val="id-ID"/>
              </w:rPr>
              <w:t>3.962.924,99</w:t>
            </w:r>
          </w:p>
        </w:tc>
        <w:tc>
          <w:tcPr>
            <w:tcW w:w="1555" w:type="dxa"/>
            <w:shd w:val="clear" w:color="auto" w:fill="auto"/>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lang w:val="id-ID"/>
              </w:rPr>
              <w:t>4.455.821,43</w:t>
            </w:r>
          </w:p>
        </w:tc>
        <w:tc>
          <w:tcPr>
            <w:tcW w:w="1599" w:type="dxa"/>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lang w:val="id-ID"/>
              </w:rPr>
              <w:t>5.010.794,57</w:t>
            </w:r>
          </w:p>
        </w:tc>
        <w:tc>
          <w:tcPr>
            <w:tcW w:w="1529" w:type="dxa"/>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rPr>
              <w:t>1.605.677,02</w:t>
            </w:r>
          </w:p>
        </w:tc>
      </w:tr>
      <w:tr w:rsidR="00E74C0B" w:rsidRPr="00EA6DBD" w:rsidTr="00F630E5">
        <w:trPr>
          <w:trHeight w:val="285"/>
          <w:jc w:val="center"/>
        </w:trPr>
        <w:tc>
          <w:tcPr>
            <w:tcW w:w="709" w:type="dxa"/>
            <w:shd w:val="clear" w:color="auto" w:fill="FFFFFF"/>
            <w:vAlign w:val="center"/>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w:t>
            </w:r>
          </w:p>
        </w:tc>
        <w:tc>
          <w:tcPr>
            <w:tcW w:w="2809" w:type="dxa"/>
            <w:shd w:val="clear" w:color="auto" w:fill="auto"/>
            <w:vAlign w:val="center"/>
          </w:tcPr>
          <w:p w:rsidR="00E74C0B" w:rsidRPr="00EA6DBD" w:rsidRDefault="00E74C0B" w:rsidP="00F630E5">
            <w:pPr>
              <w:spacing w:line="360" w:lineRule="auto"/>
              <w:rPr>
                <w:rFonts w:ascii="Tahoma" w:hAnsi="Tahoma" w:cs="Tahoma"/>
                <w:sz w:val="20"/>
                <w:szCs w:val="20"/>
                <w:lang w:val="id-ID"/>
              </w:rPr>
            </w:pPr>
            <w:r w:rsidRPr="00EA6DBD">
              <w:rPr>
                <w:rFonts w:ascii="Tahoma" w:hAnsi="Tahoma" w:cs="Tahoma"/>
                <w:sz w:val="20"/>
                <w:szCs w:val="20"/>
                <w:lang w:val="id-ID"/>
              </w:rPr>
              <w:t>Jumlah PDRB (juta Rp.)</w:t>
            </w:r>
          </w:p>
        </w:tc>
        <w:tc>
          <w:tcPr>
            <w:tcW w:w="1599" w:type="dxa"/>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lang w:val="id-ID"/>
              </w:rPr>
              <w:t>44.082.564,57</w:t>
            </w:r>
          </w:p>
        </w:tc>
        <w:tc>
          <w:tcPr>
            <w:tcW w:w="1555" w:type="dxa"/>
            <w:shd w:val="clear" w:color="auto" w:fill="auto"/>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lang w:val="id-ID"/>
              </w:rPr>
              <w:t>50.185.435,99</w:t>
            </w:r>
          </w:p>
        </w:tc>
        <w:tc>
          <w:tcPr>
            <w:tcW w:w="1599" w:type="dxa"/>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lang w:val="id-ID"/>
              </w:rPr>
              <w:t>57.209.069,73</w:t>
            </w:r>
          </w:p>
        </w:tc>
        <w:tc>
          <w:tcPr>
            <w:tcW w:w="1529" w:type="dxa"/>
            <w:vAlign w:val="center"/>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65.609.306,73</w:t>
            </w:r>
          </w:p>
        </w:tc>
      </w:tr>
      <w:tr w:rsidR="00E74C0B" w:rsidRPr="00EA6DBD" w:rsidTr="00F630E5">
        <w:trPr>
          <w:trHeight w:val="285"/>
          <w:jc w:val="center"/>
        </w:trPr>
        <w:tc>
          <w:tcPr>
            <w:tcW w:w="709" w:type="dxa"/>
            <w:shd w:val="clear" w:color="auto" w:fill="FFFFFF"/>
            <w:vAlign w:val="center"/>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3.</w:t>
            </w:r>
          </w:p>
        </w:tc>
        <w:tc>
          <w:tcPr>
            <w:tcW w:w="2809" w:type="dxa"/>
            <w:shd w:val="clear" w:color="auto" w:fill="auto"/>
            <w:vAlign w:val="center"/>
          </w:tcPr>
          <w:p w:rsidR="00E74C0B" w:rsidRPr="00EA6DBD" w:rsidRDefault="00E74C0B" w:rsidP="00F630E5">
            <w:pPr>
              <w:spacing w:line="360" w:lineRule="auto"/>
              <w:rPr>
                <w:rFonts w:ascii="Tahoma" w:hAnsi="Tahoma" w:cs="Tahoma"/>
                <w:sz w:val="20"/>
                <w:szCs w:val="20"/>
                <w:lang w:val="id-ID"/>
              </w:rPr>
            </w:pPr>
            <w:r w:rsidRPr="00EA6DBD">
              <w:rPr>
                <w:rFonts w:ascii="Tahoma" w:hAnsi="Tahoma" w:cs="Tahoma"/>
                <w:sz w:val="20"/>
                <w:szCs w:val="20"/>
                <w:lang w:val="id-ID"/>
              </w:rPr>
              <w:t>Kontribusi Sektor Pertanian terhadap PDRB (%)</w:t>
            </w:r>
          </w:p>
        </w:tc>
        <w:tc>
          <w:tcPr>
            <w:tcW w:w="1599" w:type="dxa"/>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lang w:val="id-ID"/>
              </w:rPr>
              <w:t>8,98%</w:t>
            </w:r>
          </w:p>
        </w:tc>
        <w:tc>
          <w:tcPr>
            <w:tcW w:w="1555" w:type="dxa"/>
            <w:shd w:val="clear" w:color="auto" w:fill="auto"/>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lang w:val="id-ID"/>
              </w:rPr>
              <w:t>8,88%</w:t>
            </w:r>
          </w:p>
        </w:tc>
        <w:tc>
          <w:tcPr>
            <w:tcW w:w="1599" w:type="dxa"/>
            <w:vAlign w:val="center"/>
          </w:tcPr>
          <w:p w:rsidR="00E74C0B" w:rsidRPr="00EA6DBD" w:rsidRDefault="00E74C0B" w:rsidP="00F630E5">
            <w:pPr>
              <w:spacing w:line="360" w:lineRule="auto"/>
              <w:jc w:val="center"/>
              <w:rPr>
                <w:rFonts w:ascii="Tahoma" w:hAnsi="Tahoma" w:cs="Tahoma"/>
                <w:sz w:val="20"/>
                <w:szCs w:val="20"/>
                <w:lang w:val="id-ID"/>
              </w:rPr>
            </w:pPr>
            <w:r w:rsidRPr="00EA6DBD">
              <w:rPr>
                <w:rFonts w:ascii="Tahoma" w:hAnsi="Tahoma" w:cs="Tahoma"/>
                <w:sz w:val="20"/>
                <w:szCs w:val="20"/>
                <w:lang w:val="id-ID"/>
              </w:rPr>
              <w:t>8,76%</w:t>
            </w:r>
          </w:p>
        </w:tc>
        <w:tc>
          <w:tcPr>
            <w:tcW w:w="1529" w:type="dxa"/>
            <w:vAlign w:val="center"/>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2,4%</w:t>
            </w:r>
          </w:p>
        </w:tc>
      </w:tr>
    </w:tbl>
    <w:p w:rsidR="00E74C0B" w:rsidRPr="00563C09" w:rsidRDefault="00E74C0B" w:rsidP="00E74C0B">
      <w:pPr>
        <w:spacing w:line="360" w:lineRule="auto"/>
        <w:rPr>
          <w:rFonts w:ascii="Tahoma" w:hAnsi="Tahoma" w:cs="Tahoma"/>
          <w:bCs/>
          <w:i/>
          <w:sz w:val="22"/>
          <w:szCs w:val="22"/>
        </w:rPr>
      </w:pPr>
      <w:r w:rsidRPr="00563C09">
        <w:rPr>
          <w:rFonts w:ascii="Tahoma" w:hAnsi="Tahoma" w:cs="Tahoma"/>
          <w:bCs/>
          <w:i/>
          <w:sz w:val="22"/>
          <w:szCs w:val="22"/>
        </w:rPr>
        <w:t xml:space="preserve">Sumber </w:t>
      </w:r>
      <w:proofErr w:type="gramStart"/>
      <w:r w:rsidRPr="00563C09">
        <w:rPr>
          <w:rFonts w:ascii="Tahoma" w:hAnsi="Tahoma" w:cs="Tahoma"/>
          <w:bCs/>
          <w:i/>
          <w:sz w:val="22"/>
          <w:szCs w:val="22"/>
        </w:rPr>
        <w:t>Data :</w:t>
      </w:r>
      <w:proofErr w:type="gramEnd"/>
      <w:r w:rsidRPr="00563C09">
        <w:rPr>
          <w:rFonts w:ascii="Tahoma" w:hAnsi="Tahoma" w:cs="Tahoma"/>
          <w:bCs/>
          <w:i/>
          <w:sz w:val="22"/>
          <w:szCs w:val="22"/>
        </w:rPr>
        <w:t xml:space="preserve"> Dinas Pertanian, Perkebunan dan Kehutanan Kab. Gresik, 2014</w:t>
      </w:r>
    </w:p>
    <w:p w:rsidR="00E74C0B" w:rsidRPr="00563C09" w:rsidRDefault="00E74C0B" w:rsidP="00E74C0B">
      <w:pPr>
        <w:spacing w:before="240" w:line="360" w:lineRule="auto"/>
        <w:jc w:val="both"/>
        <w:rPr>
          <w:rFonts w:ascii="Tahoma" w:hAnsi="Tahoma" w:cs="Tahoma"/>
          <w:bCs/>
          <w:sz w:val="22"/>
          <w:szCs w:val="22"/>
        </w:rPr>
      </w:pPr>
      <w:r w:rsidRPr="00563C09">
        <w:rPr>
          <w:rFonts w:ascii="Tahoma" w:hAnsi="Tahoma" w:cs="Tahoma"/>
          <w:bCs/>
          <w:sz w:val="22"/>
          <w:szCs w:val="22"/>
          <w:lang w:val="id-ID"/>
        </w:rPr>
        <w:lastRenderedPageBreak/>
        <w:tab/>
        <w:t>Kontribusi PDRB Atas Dasar Harga Berlaku dari sektor pertanian pada Tahun 2011-2013 menempati urutan ke 3 setelah Sektor Industri Pengolahan dan Sektor Perdagangan, Hotel dan Restoran.</w:t>
      </w: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fi-FI"/>
        </w:rPr>
        <w:t xml:space="preserve">Tabel </w:t>
      </w:r>
      <w:r>
        <w:rPr>
          <w:rFonts w:ascii="Tahoma" w:hAnsi="Tahoma" w:cs="Tahoma"/>
          <w:b/>
          <w:bCs/>
          <w:sz w:val="22"/>
          <w:szCs w:val="22"/>
          <w:lang w:val="id-ID"/>
        </w:rPr>
        <w:t>II</w:t>
      </w:r>
      <w:r w:rsidRPr="00563C09">
        <w:rPr>
          <w:rFonts w:ascii="Tahoma" w:hAnsi="Tahoma" w:cs="Tahoma"/>
          <w:b/>
          <w:bCs/>
          <w:sz w:val="22"/>
          <w:szCs w:val="22"/>
          <w:lang w:val="fi-FI"/>
        </w:rPr>
        <w:t>.</w:t>
      </w:r>
      <w:r>
        <w:rPr>
          <w:rFonts w:ascii="Tahoma" w:hAnsi="Tahoma" w:cs="Tahoma"/>
          <w:b/>
          <w:bCs/>
          <w:sz w:val="22"/>
          <w:szCs w:val="22"/>
          <w:lang w:val="id-ID"/>
        </w:rPr>
        <w:t>40</w:t>
      </w:r>
      <w:r w:rsidRPr="00563C09">
        <w:rPr>
          <w:rFonts w:ascii="Tahoma" w:hAnsi="Tahoma" w:cs="Tahoma"/>
          <w:b/>
          <w:bCs/>
          <w:sz w:val="22"/>
          <w:szCs w:val="22"/>
        </w:rPr>
        <w:t>.</w:t>
      </w:r>
    </w:p>
    <w:p w:rsidR="00E74C0B" w:rsidRPr="00563C09" w:rsidRDefault="00E74C0B" w:rsidP="00E74C0B">
      <w:pPr>
        <w:pStyle w:val="BalloonText"/>
        <w:ind w:left="90"/>
        <w:jc w:val="center"/>
        <w:rPr>
          <w:b/>
          <w:sz w:val="22"/>
          <w:szCs w:val="22"/>
          <w:lang w:val="pt-BR"/>
        </w:rPr>
      </w:pPr>
      <w:r w:rsidRPr="00563C09">
        <w:rPr>
          <w:b/>
          <w:sz w:val="22"/>
          <w:szCs w:val="22"/>
          <w:lang w:val="pt-BR"/>
        </w:rPr>
        <w:t>Produksi Pertanian</w:t>
      </w:r>
      <w:r w:rsidRPr="00563C09">
        <w:rPr>
          <w:b/>
          <w:sz w:val="22"/>
          <w:szCs w:val="22"/>
          <w:lang w:val="id-ID"/>
        </w:rPr>
        <w:t xml:space="preserve"> </w:t>
      </w:r>
      <w:r w:rsidRPr="00563C09">
        <w:rPr>
          <w:b/>
          <w:sz w:val="22"/>
          <w:szCs w:val="22"/>
          <w:lang w:val="pt-BR"/>
        </w:rPr>
        <w:t xml:space="preserve">di Kabupaten Gresik </w:t>
      </w:r>
    </w:p>
    <w:p w:rsidR="00E74C0B" w:rsidRPr="00563C09" w:rsidRDefault="00E74C0B" w:rsidP="00E74C0B">
      <w:pPr>
        <w:pStyle w:val="BalloonText"/>
        <w:ind w:left="90"/>
        <w:jc w:val="center"/>
        <w:rPr>
          <w:b/>
          <w:sz w:val="22"/>
          <w:szCs w:val="22"/>
          <w:lang w:val="pt-BR"/>
        </w:rPr>
      </w:pPr>
      <w:r w:rsidRPr="00563C09">
        <w:rPr>
          <w:b/>
          <w:sz w:val="22"/>
          <w:szCs w:val="22"/>
          <w:lang w:val="pt-BR"/>
        </w:rPr>
        <w:t>Tahun 2013-2014</w:t>
      </w:r>
    </w:p>
    <w:p w:rsidR="00E74C0B" w:rsidRPr="00563C09" w:rsidRDefault="00E74C0B" w:rsidP="00E74C0B">
      <w:pPr>
        <w:pStyle w:val="BalloonText"/>
        <w:ind w:left="90" w:firstLine="720"/>
        <w:jc w:val="center"/>
        <w:rPr>
          <w:b/>
          <w:sz w:val="22"/>
          <w:szCs w:val="22"/>
          <w:lang w:val="pt-BR"/>
        </w:rPr>
      </w:pPr>
    </w:p>
    <w:tbl>
      <w:tblPr>
        <w:tblW w:w="882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7"/>
        <w:gridCol w:w="2413"/>
        <w:gridCol w:w="1350"/>
        <w:gridCol w:w="2250"/>
        <w:gridCol w:w="2160"/>
      </w:tblGrid>
      <w:tr w:rsidR="00E74C0B" w:rsidRPr="00EA6DBD" w:rsidTr="00F630E5">
        <w:trPr>
          <w:trHeight w:val="385"/>
          <w:tblHeader/>
        </w:trPr>
        <w:tc>
          <w:tcPr>
            <w:tcW w:w="647" w:type="dxa"/>
            <w:shd w:val="clear" w:color="auto" w:fill="D9D9D9"/>
            <w:noWrap/>
            <w:hideMark/>
          </w:tcPr>
          <w:p w:rsidR="00E74C0B" w:rsidRPr="00EA6DBD" w:rsidRDefault="00E74C0B" w:rsidP="00F630E5">
            <w:pPr>
              <w:spacing w:line="360" w:lineRule="auto"/>
              <w:ind w:left="90"/>
              <w:jc w:val="center"/>
              <w:rPr>
                <w:rFonts w:ascii="Tahoma" w:hAnsi="Tahoma" w:cs="Tahoma"/>
                <w:b/>
                <w:bCs/>
                <w:sz w:val="20"/>
                <w:szCs w:val="20"/>
                <w:lang w:val="id-ID"/>
              </w:rPr>
            </w:pPr>
            <w:r w:rsidRPr="00EA6DBD">
              <w:rPr>
                <w:rFonts w:ascii="Tahoma" w:hAnsi="Tahoma" w:cs="Tahoma"/>
                <w:b/>
                <w:bCs/>
                <w:sz w:val="20"/>
                <w:szCs w:val="20"/>
                <w:lang w:val="id-ID"/>
              </w:rPr>
              <w:t>No.</w:t>
            </w:r>
          </w:p>
        </w:tc>
        <w:tc>
          <w:tcPr>
            <w:tcW w:w="2413" w:type="dxa"/>
            <w:shd w:val="clear" w:color="auto" w:fill="D9D9D9"/>
            <w:noWrap/>
            <w:hideMark/>
          </w:tcPr>
          <w:p w:rsidR="00E74C0B" w:rsidRPr="00EA6DBD" w:rsidRDefault="00E74C0B" w:rsidP="00F630E5">
            <w:pPr>
              <w:spacing w:line="360" w:lineRule="auto"/>
              <w:ind w:left="90"/>
              <w:jc w:val="center"/>
              <w:rPr>
                <w:rFonts w:ascii="Tahoma" w:hAnsi="Tahoma" w:cs="Tahoma"/>
                <w:b/>
                <w:bCs/>
                <w:sz w:val="20"/>
                <w:szCs w:val="20"/>
              </w:rPr>
            </w:pPr>
            <w:r w:rsidRPr="00EA6DBD">
              <w:rPr>
                <w:rFonts w:ascii="Tahoma" w:hAnsi="Tahoma" w:cs="Tahoma"/>
                <w:b/>
                <w:bCs/>
                <w:sz w:val="20"/>
                <w:szCs w:val="20"/>
              </w:rPr>
              <w:t>Uraian</w:t>
            </w:r>
          </w:p>
        </w:tc>
        <w:tc>
          <w:tcPr>
            <w:tcW w:w="1350" w:type="dxa"/>
            <w:shd w:val="clear" w:color="auto" w:fill="D9D9D9"/>
            <w:noWrap/>
            <w:hideMark/>
          </w:tcPr>
          <w:p w:rsidR="00E74C0B" w:rsidRPr="00EA6DBD" w:rsidRDefault="00E74C0B" w:rsidP="00F630E5">
            <w:pPr>
              <w:spacing w:line="360" w:lineRule="auto"/>
              <w:ind w:left="90"/>
              <w:jc w:val="center"/>
              <w:rPr>
                <w:rFonts w:ascii="Tahoma" w:hAnsi="Tahoma" w:cs="Tahoma"/>
                <w:b/>
                <w:bCs/>
                <w:sz w:val="20"/>
                <w:szCs w:val="20"/>
              </w:rPr>
            </w:pPr>
            <w:r w:rsidRPr="00EA6DBD">
              <w:rPr>
                <w:rFonts w:ascii="Tahoma" w:hAnsi="Tahoma" w:cs="Tahoma"/>
                <w:b/>
                <w:bCs/>
                <w:sz w:val="20"/>
                <w:szCs w:val="20"/>
              </w:rPr>
              <w:t>Satuan</w:t>
            </w:r>
          </w:p>
        </w:tc>
        <w:tc>
          <w:tcPr>
            <w:tcW w:w="2250" w:type="dxa"/>
            <w:shd w:val="clear" w:color="auto" w:fill="D9D9D9"/>
            <w:noWrap/>
            <w:hideMark/>
          </w:tcPr>
          <w:p w:rsidR="00E74C0B" w:rsidRPr="00EA6DBD" w:rsidRDefault="00E74C0B" w:rsidP="00F630E5">
            <w:pPr>
              <w:spacing w:line="360" w:lineRule="auto"/>
              <w:ind w:left="90"/>
              <w:jc w:val="center"/>
              <w:rPr>
                <w:rFonts w:ascii="Tahoma" w:hAnsi="Tahoma" w:cs="Tahoma"/>
                <w:b/>
                <w:bCs/>
                <w:sz w:val="20"/>
                <w:szCs w:val="20"/>
                <w:lang w:val="id-ID"/>
              </w:rPr>
            </w:pPr>
            <w:r w:rsidRPr="00EA6DBD">
              <w:rPr>
                <w:rFonts w:ascii="Tahoma" w:hAnsi="Tahoma" w:cs="Tahoma"/>
                <w:b/>
                <w:bCs/>
                <w:sz w:val="20"/>
                <w:szCs w:val="20"/>
                <w:lang w:val="id-ID"/>
              </w:rPr>
              <w:t>2013</w:t>
            </w:r>
          </w:p>
        </w:tc>
        <w:tc>
          <w:tcPr>
            <w:tcW w:w="2160" w:type="dxa"/>
            <w:shd w:val="clear" w:color="auto" w:fill="D9D9D9"/>
            <w:noWrap/>
            <w:hideMark/>
          </w:tcPr>
          <w:p w:rsidR="00E74C0B" w:rsidRPr="00EA6DBD" w:rsidRDefault="00E74C0B" w:rsidP="00F630E5">
            <w:pPr>
              <w:spacing w:line="360" w:lineRule="auto"/>
              <w:ind w:left="90"/>
              <w:jc w:val="center"/>
              <w:rPr>
                <w:rFonts w:ascii="Tahoma" w:hAnsi="Tahoma" w:cs="Tahoma"/>
                <w:b/>
                <w:bCs/>
                <w:sz w:val="20"/>
                <w:szCs w:val="20"/>
              </w:rPr>
            </w:pPr>
            <w:r w:rsidRPr="00EA6DBD">
              <w:rPr>
                <w:rFonts w:ascii="Tahoma" w:hAnsi="Tahoma" w:cs="Tahoma"/>
                <w:b/>
                <w:bCs/>
                <w:sz w:val="20"/>
                <w:szCs w:val="20"/>
              </w:rPr>
              <w:t>2014</w:t>
            </w:r>
          </w:p>
        </w:tc>
      </w:tr>
      <w:tr w:rsidR="00E74C0B" w:rsidRPr="00EA6DBD" w:rsidTr="00F630E5">
        <w:trPr>
          <w:trHeight w:val="385"/>
        </w:trPr>
        <w:tc>
          <w:tcPr>
            <w:tcW w:w="647"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1</w:t>
            </w:r>
          </w:p>
        </w:tc>
        <w:tc>
          <w:tcPr>
            <w:tcW w:w="2413" w:type="dxa"/>
            <w:noWrap/>
            <w:hideMark/>
          </w:tcPr>
          <w:p w:rsidR="00E74C0B" w:rsidRPr="00EA6DBD" w:rsidRDefault="00E74C0B" w:rsidP="00F630E5">
            <w:pPr>
              <w:spacing w:line="360" w:lineRule="auto"/>
              <w:ind w:left="90"/>
              <w:rPr>
                <w:rFonts w:ascii="Tahoma" w:hAnsi="Tahoma" w:cs="Tahoma"/>
                <w:bCs/>
                <w:sz w:val="20"/>
                <w:szCs w:val="20"/>
              </w:rPr>
            </w:pPr>
            <w:r w:rsidRPr="00EA6DBD">
              <w:rPr>
                <w:rFonts w:ascii="Tahoma" w:hAnsi="Tahoma" w:cs="Tahoma"/>
                <w:bCs/>
                <w:sz w:val="20"/>
                <w:szCs w:val="20"/>
              </w:rPr>
              <w:t>Padi</w:t>
            </w:r>
          </w:p>
        </w:tc>
        <w:tc>
          <w:tcPr>
            <w:tcW w:w="135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Ton</w:t>
            </w:r>
          </w:p>
        </w:tc>
        <w:tc>
          <w:tcPr>
            <w:tcW w:w="2250"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376.535</w:t>
            </w:r>
          </w:p>
        </w:tc>
        <w:tc>
          <w:tcPr>
            <w:tcW w:w="216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395.594</w:t>
            </w:r>
          </w:p>
        </w:tc>
      </w:tr>
      <w:tr w:rsidR="00E74C0B" w:rsidRPr="00EA6DBD" w:rsidTr="00F630E5">
        <w:trPr>
          <w:trHeight w:val="385"/>
        </w:trPr>
        <w:tc>
          <w:tcPr>
            <w:tcW w:w="647"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2</w:t>
            </w:r>
          </w:p>
        </w:tc>
        <w:tc>
          <w:tcPr>
            <w:tcW w:w="2413" w:type="dxa"/>
            <w:noWrap/>
            <w:hideMark/>
          </w:tcPr>
          <w:p w:rsidR="00E74C0B" w:rsidRPr="00EA6DBD" w:rsidRDefault="00E74C0B" w:rsidP="00F630E5">
            <w:pPr>
              <w:spacing w:line="360" w:lineRule="auto"/>
              <w:ind w:left="90"/>
              <w:rPr>
                <w:rFonts w:ascii="Tahoma" w:hAnsi="Tahoma" w:cs="Tahoma"/>
                <w:bCs/>
                <w:sz w:val="20"/>
                <w:szCs w:val="20"/>
              </w:rPr>
            </w:pPr>
            <w:r w:rsidRPr="00EA6DBD">
              <w:rPr>
                <w:rFonts w:ascii="Tahoma" w:hAnsi="Tahoma" w:cs="Tahoma"/>
                <w:bCs/>
                <w:sz w:val="20"/>
                <w:szCs w:val="20"/>
              </w:rPr>
              <w:t>Jagung</w:t>
            </w:r>
          </w:p>
        </w:tc>
        <w:tc>
          <w:tcPr>
            <w:tcW w:w="135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Ton</w:t>
            </w:r>
          </w:p>
        </w:tc>
        <w:tc>
          <w:tcPr>
            <w:tcW w:w="2250"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135.287</w:t>
            </w:r>
          </w:p>
        </w:tc>
        <w:tc>
          <w:tcPr>
            <w:tcW w:w="216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131.767</w:t>
            </w:r>
          </w:p>
        </w:tc>
      </w:tr>
      <w:tr w:rsidR="00E74C0B" w:rsidRPr="00EA6DBD" w:rsidTr="00F630E5">
        <w:trPr>
          <w:trHeight w:val="385"/>
        </w:trPr>
        <w:tc>
          <w:tcPr>
            <w:tcW w:w="647"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3</w:t>
            </w:r>
          </w:p>
        </w:tc>
        <w:tc>
          <w:tcPr>
            <w:tcW w:w="2413" w:type="dxa"/>
            <w:noWrap/>
            <w:hideMark/>
          </w:tcPr>
          <w:p w:rsidR="00E74C0B" w:rsidRPr="00EA6DBD" w:rsidRDefault="00E74C0B" w:rsidP="00F630E5">
            <w:pPr>
              <w:spacing w:line="360" w:lineRule="auto"/>
              <w:ind w:left="90"/>
              <w:rPr>
                <w:rFonts w:ascii="Tahoma" w:hAnsi="Tahoma" w:cs="Tahoma"/>
                <w:bCs/>
                <w:sz w:val="20"/>
                <w:szCs w:val="20"/>
              </w:rPr>
            </w:pPr>
            <w:r w:rsidRPr="00EA6DBD">
              <w:rPr>
                <w:rFonts w:ascii="Tahoma" w:hAnsi="Tahoma" w:cs="Tahoma"/>
                <w:bCs/>
                <w:sz w:val="20"/>
                <w:szCs w:val="20"/>
              </w:rPr>
              <w:t>Kedelai</w:t>
            </w:r>
          </w:p>
        </w:tc>
        <w:tc>
          <w:tcPr>
            <w:tcW w:w="135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Ton</w:t>
            </w:r>
          </w:p>
        </w:tc>
        <w:tc>
          <w:tcPr>
            <w:tcW w:w="2250"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1.368</w:t>
            </w:r>
          </w:p>
        </w:tc>
        <w:tc>
          <w:tcPr>
            <w:tcW w:w="216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1.952</w:t>
            </w:r>
          </w:p>
        </w:tc>
      </w:tr>
      <w:tr w:rsidR="00E74C0B" w:rsidRPr="00EA6DBD" w:rsidTr="00F630E5">
        <w:trPr>
          <w:trHeight w:val="385"/>
        </w:trPr>
        <w:tc>
          <w:tcPr>
            <w:tcW w:w="647"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4</w:t>
            </w:r>
          </w:p>
        </w:tc>
        <w:tc>
          <w:tcPr>
            <w:tcW w:w="2413" w:type="dxa"/>
            <w:noWrap/>
            <w:hideMark/>
          </w:tcPr>
          <w:p w:rsidR="00E74C0B" w:rsidRPr="00EA6DBD" w:rsidRDefault="00E74C0B" w:rsidP="00F630E5">
            <w:pPr>
              <w:spacing w:line="360" w:lineRule="auto"/>
              <w:ind w:left="90"/>
              <w:rPr>
                <w:rFonts w:ascii="Tahoma" w:hAnsi="Tahoma" w:cs="Tahoma"/>
                <w:bCs/>
                <w:sz w:val="20"/>
                <w:szCs w:val="20"/>
              </w:rPr>
            </w:pPr>
            <w:r w:rsidRPr="00EA6DBD">
              <w:rPr>
                <w:rFonts w:ascii="Tahoma" w:hAnsi="Tahoma" w:cs="Tahoma"/>
                <w:bCs/>
                <w:sz w:val="20"/>
                <w:szCs w:val="20"/>
              </w:rPr>
              <w:t>Kacang Tanah</w:t>
            </w:r>
          </w:p>
        </w:tc>
        <w:tc>
          <w:tcPr>
            <w:tcW w:w="135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Ton</w:t>
            </w:r>
          </w:p>
        </w:tc>
        <w:tc>
          <w:tcPr>
            <w:tcW w:w="2250"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5.029</w:t>
            </w:r>
          </w:p>
        </w:tc>
        <w:tc>
          <w:tcPr>
            <w:tcW w:w="216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3.451</w:t>
            </w:r>
          </w:p>
        </w:tc>
      </w:tr>
      <w:tr w:rsidR="00E74C0B" w:rsidRPr="00EA6DBD" w:rsidTr="00F630E5">
        <w:trPr>
          <w:trHeight w:val="385"/>
        </w:trPr>
        <w:tc>
          <w:tcPr>
            <w:tcW w:w="647"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5</w:t>
            </w:r>
          </w:p>
        </w:tc>
        <w:tc>
          <w:tcPr>
            <w:tcW w:w="2413" w:type="dxa"/>
            <w:noWrap/>
            <w:hideMark/>
          </w:tcPr>
          <w:p w:rsidR="00E74C0B" w:rsidRPr="00EA6DBD" w:rsidRDefault="00E74C0B" w:rsidP="00F630E5">
            <w:pPr>
              <w:spacing w:line="360" w:lineRule="auto"/>
              <w:ind w:left="90"/>
              <w:rPr>
                <w:rFonts w:ascii="Tahoma" w:hAnsi="Tahoma" w:cs="Tahoma"/>
                <w:bCs/>
                <w:sz w:val="20"/>
                <w:szCs w:val="20"/>
              </w:rPr>
            </w:pPr>
            <w:r w:rsidRPr="00EA6DBD">
              <w:rPr>
                <w:rFonts w:ascii="Tahoma" w:hAnsi="Tahoma" w:cs="Tahoma"/>
                <w:bCs/>
                <w:sz w:val="20"/>
                <w:szCs w:val="20"/>
              </w:rPr>
              <w:t>Kacang Hijau</w:t>
            </w:r>
          </w:p>
        </w:tc>
        <w:tc>
          <w:tcPr>
            <w:tcW w:w="135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Ton</w:t>
            </w:r>
          </w:p>
        </w:tc>
        <w:tc>
          <w:tcPr>
            <w:tcW w:w="2250"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2.792</w:t>
            </w:r>
          </w:p>
        </w:tc>
        <w:tc>
          <w:tcPr>
            <w:tcW w:w="216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2.911</w:t>
            </w:r>
          </w:p>
        </w:tc>
      </w:tr>
      <w:tr w:rsidR="00E74C0B" w:rsidRPr="00EA6DBD" w:rsidTr="00F630E5">
        <w:trPr>
          <w:trHeight w:val="385"/>
        </w:trPr>
        <w:tc>
          <w:tcPr>
            <w:tcW w:w="647"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6</w:t>
            </w:r>
          </w:p>
        </w:tc>
        <w:tc>
          <w:tcPr>
            <w:tcW w:w="2413" w:type="dxa"/>
            <w:noWrap/>
            <w:hideMark/>
          </w:tcPr>
          <w:p w:rsidR="00E74C0B" w:rsidRPr="00EA6DBD" w:rsidRDefault="00E74C0B" w:rsidP="00F630E5">
            <w:pPr>
              <w:spacing w:line="360" w:lineRule="auto"/>
              <w:ind w:left="90"/>
              <w:rPr>
                <w:rFonts w:ascii="Tahoma" w:hAnsi="Tahoma" w:cs="Tahoma"/>
                <w:bCs/>
                <w:sz w:val="20"/>
                <w:szCs w:val="20"/>
              </w:rPr>
            </w:pPr>
            <w:r w:rsidRPr="00EA6DBD">
              <w:rPr>
                <w:rFonts w:ascii="Tahoma" w:hAnsi="Tahoma" w:cs="Tahoma"/>
                <w:bCs/>
                <w:sz w:val="20"/>
                <w:szCs w:val="20"/>
              </w:rPr>
              <w:t>Ubi kayu</w:t>
            </w:r>
          </w:p>
        </w:tc>
        <w:tc>
          <w:tcPr>
            <w:tcW w:w="135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Ton</w:t>
            </w:r>
          </w:p>
        </w:tc>
        <w:tc>
          <w:tcPr>
            <w:tcW w:w="2250"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13.526</w:t>
            </w:r>
          </w:p>
        </w:tc>
        <w:tc>
          <w:tcPr>
            <w:tcW w:w="216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14.854</w:t>
            </w:r>
          </w:p>
        </w:tc>
      </w:tr>
      <w:tr w:rsidR="00E74C0B" w:rsidRPr="00EA6DBD" w:rsidTr="00F630E5">
        <w:trPr>
          <w:trHeight w:val="385"/>
        </w:trPr>
        <w:tc>
          <w:tcPr>
            <w:tcW w:w="647"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7</w:t>
            </w:r>
          </w:p>
        </w:tc>
        <w:tc>
          <w:tcPr>
            <w:tcW w:w="2413" w:type="dxa"/>
            <w:noWrap/>
            <w:hideMark/>
          </w:tcPr>
          <w:p w:rsidR="00E74C0B" w:rsidRPr="00EA6DBD" w:rsidRDefault="00E74C0B" w:rsidP="00F630E5">
            <w:pPr>
              <w:spacing w:line="360" w:lineRule="auto"/>
              <w:ind w:left="90"/>
              <w:rPr>
                <w:rFonts w:ascii="Tahoma" w:hAnsi="Tahoma" w:cs="Tahoma"/>
                <w:bCs/>
                <w:sz w:val="20"/>
                <w:szCs w:val="20"/>
              </w:rPr>
            </w:pPr>
            <w:r w:rsidRPr="00EA6DBD">
              <w:rPr>
                <w:rFonts w:ascii="Tahoma" w:hAnsi="Tahoma" w:cs="Tahoma"/>
                <w:bCs/>
                <w:sz w:val="20"/>
                <w:szCs w:val="20"/>
              </w:rPr>
              <w:t>Ubi Jalar</w:t>
            </w:r>
          </w:p>
        </w:tc>
        <w:tc>
          <w:tcPr>
            <w:tcW w:w="135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Ton</w:t>
            </w:r>
          </w:p>
        </w:tc>
        <w:tc>
          <w:tcPr>
            <w:tcW w:w="2250"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3.193</w:t>
            </w:r>
          </w:p>
        </w:tc>
        <w:tc>
          <w:tcPr>
            <w:tcW w:w="216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3.104</w:t>
            </w:r>
          </w:p>
        </w:tc>
      </w:tr>
      <w:tr w:rsidR="00E74C0B" w:rsidRPr="00EA6DBD" w:rsidTr="00F630E5">
        <w:trPr>
          <w:trHeight w:val="385"/>
        </w:trPr>
        <w:tc>
          <w:tcPr>
            <w:tcW w:w="647" w:type="dxa"/>
            <w:noWrap/>
            <w:hideMark/>
          </w:tcPr>
          <w:p w:rsidR="00E74C0B" w:rsidRPr="00EA6DBD" w:rsidRDefault="00E74C0B" w:rsidP="00F630E5">
            <w:pPr>
              <w:spacing w:line="360" w:lineRule="auto"/>
              <w:ind w:left="90"/>
              <w:jc w:val="center"/>
              <w:rPr>
                <w:rFonts w:ascii="Tahoma" w:hAnsi="Tahoma" w:cs="Tahoma"/>
                <w:b/>
                <w:bCs/>
                <w:sz w:val="20"/>
                <w:szCs w:val="20"/>
                <w:lang w:val="id-ID"/>
              </w:rPr>
            </w:pPr>
          </w:p>
        </w:tc>
        <w:tc>
          <w:tcPr>
            <w:tcW w:w="2413"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JUMLAH</w:t>
            </w:r>
          </w:p>
        </w:tc>
        <w:tc>
          <w:tcPr>
            <w:tcW w:w="135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Ton</w:t>
            </w:r>
          </w:p>
        </w:tc>
        <w:tc>
          <w:tcPr>
            <w:tcW w:w="2250" w:type="dxa"/>
            <w:noWrap/>
            <w:hideMark/>
          </w:tcPr>
          <w:p w:rsidR="00E74C0B" w:rsidRPr="00EA6DBD" w:rsidRDefault="00E74C0B" w:rsidP="00F630E5">
            <w:pPr>
              <w:spacing w:line="360" w:lineRule="auto"/>
              <w:ind w:left="90"/>
              <w:jc w:val="center"/>
              <w:rPr>
                <w:rFonts w:ascii="Tahoma" w:hAnsi="Tahoma" w:cs="Tahoma"/>
                <w:bCs/>
                <w:sz w:val="20"/>
                <w:szCs w:val="20"/>
                <w:lang w:val="id-ID"/>
              </w:rPr>
            </w:pPr>
            <w:r w:rsidRPr="00EA6DBD">
              <w:rPr>
                <w:rFonts w:ascii="Tahoma" w:hAnsi="Tahoma" w:cs="Tahoma"/>
                <w:bCs/>
                <w:sz w:val="20"/>
                <w:szCs w:val="20"/>
                <w:lang w:val="id-ID"/>
              </w:rPr>
              <w:t>537.730</w:t>
            </w:r>
          </w:p>
        </w:tc>
        <w:tc>
          <w:tcPr>
            <w:tcW w:w="2160" w:type="dxa"/>
            <w:noWrap/>
            <w:hideMark/>
          </w:tcPr>
          <w:p w:rsidR="00E74C0B" w:rsidRPr="00EA6DBD" w:rsidRDefault="00E74C0B" w:rsidP="00F630E5">
            <w:pPr>
              <w:spacing w:line="360" w:lineRule="auto"/>
              <w:ind w:left="90"/>
              <w:jc w:val="center"/>
              <w:rPr>
                <w:rFonts w:ascii="Tahoma" w:hAnsi="Tahoma" w:cs="Tahoma"/>
                <w:bCs/>
                <w:sz w:val="20"/>
                <w:szCs w:val="20"/>
              </w:rPr>
            </w:pPr>
            <w:r w:rsidRPr="00EA6DBD">
              <w:rPr>
                <w:rFonts w:ascii="Tahoma" w:hAnsi="Tahoma" w:cs="Tahoma"/>
                <w:bCs/>
                <w:sz w:val="20"/>
                <w:szCs w:val="20"/>
              </w:rPr>
              <w:t>553.633</w:t>
            </w:r>
          </w:p>
        </w:tc>
      </w:tr>
    </w:tbl>
    <w:p w:rsidR="00E74C0B" w:rsidRPr="00563C09" w:rsidRDefault="00E74C0B" w:rsidP="00E74C0B">
      <w:pPr>
        <w:spacing w:line="360" w:lineRule="auto"/>
        <w:ind w:left="720"/>
        <w:rPr>
          <w:rFonts w:ascii="Tahoma" w:hAnsi="Tahoma" w:cs="Tahoma"/>
          <w:i/>
          <w:sz w:val="22"/>
          <w:szCs w:val="22"/>
          <w:lang w:val="fi-FI"/>
        </w:rPr>
      </w:pPr>
      <w:r w:rsidRPr="00563C09">
        <w:rPr>
          <w:rFonts w:ascii="Tahoma" w:hAnsi="Tahoma" w:cs="Tahoma"/>
          <w:sz w:val="22"/>
          <w:szCs w:val="22"/>
          <w:lang w:val="fi-FI"/>
        </w:rPr>
        <w:t xml:space="preserve">   </w:t>
      </w:r>
      <w:r w:rsidRPr="00563C09">
        <w:rPr>
          <w:rFonts w:ascii="Tahoma" w:hAnsi="Tahoma" w:cs="Tahoma"/>
          <w:i/>
          <w:sz w:val="22"/>
          <w:szCs w:val="22"/>
          <w:lang w:val="fi-FI"/>
        </w:rPr>
        <w:t>Sumber data : Dinas Pertanian, Perkebunan dan Kehutanan  Kab. Gresik Tahun 2015</w:t>
      </w:r>
    </w:p>
    <w:p w:rsidR="00E74C0B" w:rsidRPr="00563C09" w:rsidRDefault="00E74C0B" w:rsidP="00E74C0B">
      <w:pPr>
        <w:spacing w:line="360" w:lineRule="auto"/>
        <w:ind w:left="360" w:hanging="360"/>
        <w:rPr>
          <w:rFonts w:ascii="Tahoma" w:hAnsi="Tahoma" w:cs="Tahoma"/>
          <w:b/>
          <w:bCs/>
          <w:sz w:val="22"/>
          <w:szCs w:val="22"/>
        </w:rPr>
      </w:pPr>
    </w:p>
    <w:p w:rsidR="00E74C0B" w:rsidRPr="00563C09" w:rsidRDefault="00E74C0B" w:rsidP="00E74C0B">
      <w:pPr>
        <w:spacing w:line="360" w:lineRule="auto"/>
        <w:ind w:left="360" w:hanging="360"/>
        <w:rPr>
          <w:rFonts w:ascii="Tahoma" w:hAnsi="Tahoma" w:cs="Tahoma"/>
          <w:b/>
          <w:bCs/>
          <w:sz w:val="22"/>
          <w:szCs w:val="22"/>
        </w:rPr>
      </w:pPr>
      <w:r w:rsidRPr="00563C09">
        <w:rPr>
          <w:rFonts w:ascii="Tahoma" w:hAnsi="Tahoma" w:cs="Tahoma"/>
          <w:b/>
          <w:bCs/>
          <w:sz w:val="22"/>
          <w:szCs w:val="22"/>
          <w:lang w:val="id-ID"/>
        </w:rPr>
        <w:t xml:space="preserve">c. Perindustrian dan Perdagangan </w:t>
      </w:r>
      <w:r w:rsidRPr="00563C09">
        <w:rPr>
          <w:rFonts w:ascii="Tahoma" w:hAnsi="Tahoma" w:cs="Tahoma"/>
          <w:b/>
          <w:bCs/>
          <w:sz w:val="22"/>
          <w:szCs w:val="22"/>
        </w:rPr>
        <w:t xml:space="preserve"> </w:t>
      </w:r>
    </w:p>
    <w:p w:rsidR="00E74C0B" w:rsidRPr="00563C09" w:rsidRDefault="00E74C0B" w:rsidP="00E74C0B">
      <w:pPr>
        <w:spacing w:line="360" w:lineRule="auto"/>
        <w:ind w:firstLine="720"/>
        <w:jc w:val="both"/>
        <w:rPr>
          <w:rFonts w:ascii="Tahoma" w:hAnsi="Tahoma" w:cs="Tahoma"/>
          <w:bCs/>
          <w:sz w:val="22"/>
          <w:szCs w:val="22"/>
        </w:rPr>
      </w:pPr>
      <w:r w:rsidRPr="00563C09">
        <w:rPr>
          <w:rFonts w:ascii="Tahoma" w:hAnsi="Tahoma" w:cs="Tahoma"/>
          <w:bCs/>
          <w:sz w:val="22"/>
          <w:szCs w:val="22"/>
          <w:lang w:val="id-ID"/>
        </w:rPr>
        <w:t>Urusan perindustrian dan perdagangan dilaksanakan melalui regulasi dan stimulasi terhadap kegiatan ekonomi khususnya dari perindustrian dan perdagangan. Pembinaan terhadap industri kecil dan menengah menjadi prioritas bagi pemerintah kabupaten. Sedangkan penyediaan sarana perdangangan dan pasar komoditas akan mampu meningkatkan volume perdagangan.</w:t>
      </w:r>
    </w:p>
    <w:p w:rsidR="00E74C0B" w:rsidRPr="00563C09" w:rsidRDefault="00E74C0B" w:rsidP="00E74C0B">
      <w:pPr>
        <w:spacing w:line="360" w:lineRule="auto"/>
        <w:ind w:firstLine="720"/>
        <w:jc w:val="both"/>
        <w:rPr>
          <w:rFonts w:ascii="Tahoma" w:hAnsi="Tahoma" w:cs="Tahoma"/>
          <w:bCs/>
          <w:sz w:val="22"/>
          <w:szCs w:val="22"/>
        </w:rPr>
      </w:pP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fi-FI"/>
        </w:rPr>
        <w:t xml:space="preserve">Tabel </w:t>
      </w:r>
      <w:r>
        <w:rPr>
          <w:rFonts w:ascii="Tahoma" w:hAnsi="Tahoma" w:cs="Tahoma"/>
          <w:b/>
          <w:bCs/>
          <w:sz w:val="22"/>
          <w:szCs w:val="22"/>
          <w:lang w:val="id-ID"/>
        </w:rPr>
        <w:t>II</w:t>
      </w:r>
      <w:r w:rsidRPr="00563C09">
        <w:rPr>
          <w:rFonts w:ascii="Tahoma" w:hAnsi="Tahoma" w:cs="Tahoma"/>
          <w:b/>
          <w:bCs/>
          <w:sz w:val="22"/>
          <w:szCs w:val="22"/>
          <w:lang w:val="fi-FI"/>
        </w:rPr>
        <w:t>.</w:t>
      </w:r>
      <w:r>
        <w:rPr>
          <w:rFonts w:ascii="Tahoma" w:hAnsi="Tahoma" w:cs="Tahoma"/>
          <w:b/>
          <w:bCs/>
          <w:sz w:val="22"/>
          <w:szCs w:val="22"/>
          <w:lang w:val="id-ID"/>
        </w:rPr>
        <w:t>41</w:t>
      </w:r>
      <w:r w:rsidRPr="00563C09">
        <w:rPr>
          <w:rFonts w:ascii="Tahoma" w:hAnsi="Tahoma" w:cs="Tahoma"/>
          <w:b/>
          <w:bCs/>
          <w:sz w:val="22"/>
          <w:szCs w:val="22"/>
        </w:rPr>
        <w:t>.</w:t>
      </w:r>
    </w:p>
    <w:p w:rsidR="00E74C0B" w:rsidRPr="00563C09" w:rsidRDefault="00E74C0B" w:rsidP="00E74C0B">
      <w:pPr>
        <w:spacing w:line="360" w:lineRule="auto"/>
        <w:jc w:val="center"/>
        <w:rPr>
          <w:rFonts w:ascii="Tahoma" w:hAnsi="Tahoma" w:cs="Tahoma"/>
          <w:b/>
          <w:bCs/>
          <w:sz w:val="22"/>
          <w:szCs w:val="22"/>
        </w:rPr>
      </w:pPr>
      <w:r w:rsidRPr="00563C09">
        <w:rPr>
          <w:rFonts w:ascii="Tahoma" w:hAnsi="Tahoma" w:cs="Tahoma"/>
          <w:b/>
          <w:bCs/>
          <w:sz w:val="22"/>
          <w:szCs w:val="22"/>
          <w:lang w:val="fi-FI"/>
        </w:rPr>
        <w:t xml:space="preserve"> Pelayanan Urusan Industri Tahun 201</w:t>
      </w:r>
      <w:r w:rsidRPr="00563C09">
        <w:rPr>
          <w:rFonts w:ascii="Tahoma" w:hAnsi="Tahoma" w:cs="Tahoma"/>
          <w:b/>
          <w:bCs/>
          <w:sz w:val="22"/>
          <w:szCs w:val="22"/>
        </w:rPr>
        <w:t>1-2014</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4"/>
        <w:gridCol w:w="3586"/>
        <w:gridCol w:w="1276"/>
        <w:gridCol w:w="1119"/>
        <w:gridCol w:w="1119"/>
        <w:gridCol w:w="1067"/>
        <w:gridCol w:w="1119"/>
      </w:tblGrid>
      <w:tr w:rsidR="00E74C0B" w:rsidRPr="00EA6DBD" w:rsidTr="00F630E5">
        <w:trPr>
          <w:trHeight w:val="420"/>
          <w:tblHeader/>
          <w:jc w:val="center"/>
        </w:trPr>
        <w:tc>
          <w:tcPr>
            <w:tcW w:w="794" w:type="dxa"/>
            <w:vMerge w:val="restart"/>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NO.</w:t>
            </w:r>
          </w:p>
        </w:tc>
        <w:tc>
          <w:tcPr>
            <w:tcW w:w="3586" w:type="dxa"/>
            <w:vMerge w:val="restart"/>
            <w:shd w:val="clear" w:color="000000" w:fill="DBEEF3"/>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INDIKATOR KINERJA</w:t>
            </w:r>
          </w:p>
        </w:tc>
        <w:tc>
          <w:tcPr>
            <w:tcW w:w="1276" w:type="dxa"/>
            <w:vMerge w:val="restart"/>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SATUAN</w:t>
            </w:r>
          </w:p>
        </w:tc>
        <w:tc>
          <w:tcPr>
            <w:tcW w:w="4424" w:type="dxa"/>
            <w:gridSpan w:val="4"/>
            <w:shd w:val="clear" w:color="000000" w:fill="DBEEF3"/>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CAPAIAN INDIKATOR KINERJA</w:t>
            </w:r>
          </w:p>
        </w:tc>
      </w:tr>
      <w:tr w:rsidR="00E74C0B" w:rsidRPr="00EA6DBD" w:rsidTr="00F630E5">
        <w:trPr>
          <w:trHeight w:val="255"/>
          <w:tblHeader/>
          <w:jc w:val="center"/>
        </w:trPr>
        <w:tc>
          <w:tcPr>
            <w:tcW w:w="794" w:type="dxa"/>
            <w:vMerge/>
            <w:vAlign w:val="center"/>
            <w:hideMark/>
          </w:tcPr>
          <w:p w:rsidR="00E74C0B" w:rsidRPr="00EA6DBD" w:rsidRDefault="00E74C0B" w:rsidP="00F630E5">
            <w:pPr>
              <w:spacing w:line="360" w:lineRule="auto"/>
              <w:rPr>
                <w:rFonts w:ascii="Tahoma" w:hAnsi="Tahoma" w:cs="Tahoma"/>
                <w:b/>
                <w:bCs/>
                <w:sz w:val="20"/>
                <w:szCs w:val="20"/>
              </w:rPr>
            </w:pPr>
          </w:p>
        </w:tc>
        <w:tc>
          <w:tcPr>
            <w:tcW w:w="3586" w:type="dxa"/>
            <w:vMerge/>
            <w:vAlign w:val="center"/>
            <w:hideMark/>
          </w:tcPr>
          <w:p w:rsidR="00E74C0B" w:rsidRPr="00EA6DBD" w:rsidRDefault="00E74C0B" w:rsidP="00F630E5">
            <w:pPr>
              <w:spacing w:line="360" w:lineRule="auto"/>
              <w:rPr>
                <w:rFonts w:ascii="Tahoma" w:hAnsi="Tahoma" w:cs="Tahoma"/>
                <w:b/>
                <w:bCs/>
                <w:sz w:val="20"/>
                <w:szCs w:val="20"/>
              </w:rPr>
            </w:pPr>
          </w:p>
        </w:tc>
        <w:tc>
          <w:tcPr>
            <w:tcW w:w="1276" w:type="dxa"/>
            <w:vMerge/>
            <w:vAlign w:val="center"/>
            <w:hideMark/>
          </w:tcPr>
          <w:p w:rsidR="00E74C0B" w:rsidRPr="00EA6DBD" w:rsidRDefault="00E74C0B" w:rsidP="00F630E5">
            <w:pPr>
              <w:spacing w:line="360" w:lineRule="auto"/>
              <w:rPr>
                <w:rFonts w:ascii="Tahoma" w:hAnsi="Tahoma" w:cs="Tahoma"/>
                <w:b/>
                <w:bCs/>
                <w:sz w:val="20"/>
                <w:szCs w:val="20"/>
              </w:rPr>
            </w:pPr>
          </w:p>
        </w:tc>
        <w:tc>
          <w:tcPr>
            <w:tcW w:w="1119" w:type="dxa"/>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2011</w:t>
            </w:r>
          </w:p>
        </w:tc>
        <w:tc>
          <w:tcPr>
            <w:tcW w:w="1119" w:type="dxa"/>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2012</w:t>
            </w:r>
          </w:p>
        </w:tc>
        <w:tc>
          <w:tcPr>
            <w:tcW w:w="1067" w:type="dxa"/>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2013</w:t>
            </w:r>
          </w:p>
        </w:tc>
        <w:tc>
          <w:tcPr>
            <w:tcW w:w="1119" w:type="dxa"/>
            <w:shd w:val="clear" w:color="000000" w:fill="DBEEF3"/>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2014</w:t>
            </w:r>
          </w:p>
        </w:tc>
      </w:tr>
      <w:tr w:rsidR="00E74C0B" w:rsidRPr="00EA6DBD" w:rsidTr="00F630E5">
        <w:trPr>
          <w:trHeight w:val="330"/>
          <w:tblHeader/>
          <w:jc w:val="center"/>
        </w:trPr>
        <w:tc>
          <w:tcPr>
            <w:tcW w:w="794"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1</w:t>
            </w:r>
          </w:p>
        </w:tc>
        <w:tc>
          <w:tcPr>
            <w:tcW w:w="3586"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w:t>
            </w:r>
          </w:p>
        </w:tc>
        <w:tc>
          <w:tcPr>
            <w:tcW w:w="1276"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3</w:t>
            </w:r>
          </w:p>
        </w:tc>
        <w:tc>
          <w:tcPr>
            <w:tcW w:w="1119"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4</w:t>
            </w:r>
          </w:p>
        </w:tc>
        <w:tc>
          <w:tcPr>
            <w:tcW w:w="1119"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5</w:t>
            </w:r>
          </w:p>
        </w:tc>
        <w:tc>
          <w:tcPr>
            <w:tcW w:w="1067"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6</w:t>
            </w:r>
          </w:p>
        </w:tc>
        <w:tc>
          <w:tcPr>
            <w:tcW w:w="1119"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7</w:t>
            </w:r>
          </w:p>
        </w:tc>
      </w:tr>
      <w:tr w:rsidR="00E74C0B" w:rsidRPr="00EA6DBD" w:rsidTr="00F630E5">
        <w:trPr>
          <w:trHeight w:val="315"/>
          <w:jc w:val="center"/>
        </w:trPr>
        <w:tc>
          <w:tcPr>
            <w:tcW w:w="794" w:type="dxa"/>
            <w:vMerge w:val="restart"/>
            <w:shd w:val="clear" w:color="auto" w:fill="auto"/>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xml:space="preserve"> 1. </w:t>
            </w:r>
          </w:p>
        </w:tc>
        <w:tc>
          <w:tcPr>
            <w:tcW w:w="3586" w:type="dxa"/>
            <w:shd w:val="clear" w:color="auto" w:fill="auto"/>
            <w:vAlign w:val="center"/>
            <w:hideMark/>
          </w:tcPr>
          <w:p w:rsidR="00E74C0B" w:rsidRPr="00EA6DBD" w:rsidRDefault="00E74C0B" w:rsidP="00F630E5">
            <w:pPr>
              <w:spacing w:line="360" w:lineRule="auto"/>
              <w:rPr>
                <w:rFonts w:ascii="Tahoma" w:hAnsi="Tahoma" w:cs="Tahoma"/>
                <w:b/>
                <w:bCs/>
                <w:sz w:val="20"/>
                <w:szCs w:val="20"/>
              </w:rPr>
            </w:pPr>
            <w:r w:rsidRPr="00EA6DBD">
              <w:rPr>
                <w:rFonts w:ascii="Tahoma" w:hAnsi="Tahoma" w:cs="Tahoma"/>
                <w:b/>
                <w:bCs/>
                <w:sz w:val="20"/>
                <w:szCs w:val="20"/>
              </w:rPr>
              <w:t xml:space="preserve"> Pertumbuhan industri </w:t>
            </w:r>
          </w:p>
        </w:tc>
        <w:tc>
          <w:tcPr>
            <w:tcW w:w="1276"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p>
        </w:tc>
        <w:tc>
          <w:tcPr>
            <w:tcW w:w="1119"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p>
        </w:tc>
        <w:tc>
          <w:tcPr>
            <w:tcW w:w="1119"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p>
        </w:tc>
        <w:tc>
          <w:tcPr>
            <w:tcW w:w="1067"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p>
        </w:tc>
        <w:tc>
          <w:tcPr>
            <w:tcW w:w="1119" w:type="dxa"/>
            <w:shd w:val="clear" w:color="auto" w:fill="auto"/>
            <w:noWrap/>
            <w:vAlign w:val="center"/>
            <w:hideMark/>
          </w:tcPr>
          <w:p w:rsidR="00E74C0B" w:rsidRPr="00EA6DBD" w:rsidRDefault="00E74C0B" w:rsidP="00F630E5">
            <w:pPr>
              <w:spacing w:line="360" w:lineRule="auto"/>
              <w:jc w:val="right"/>
              <w:rPr>
                <w:rFonts w:ascii="Tahoma" w:hAnsi="Tahoma" w:cs="Tahoma"/>
                <w:sz w:val="20"/>
                <w:szCs w:val="20"/>
              </w:rPr>
            </w:pPr>
            <w:r w:rsidRPr="00EA6DBD">
              <w:rPr>
                <w:rFonts w:ascii="Tahoma" w:hAnsi="Tahoma" w:cs="Tahoma"/>
                <w:sz w:val="20"/>
                <w:szCs w:val="20"/>
              </w:rPr>
              <w:t> </w:t>
            </w:r>
          </w:p>
        </w:tc>
      </w:tr>
      <w:tr w:rsidR="00E74C0B" w:rsidRPr="00EA6DBD" w:rsidTr="00F630E5">
        <w:trPr>
          <w:trHeight w:val="630"/>
          <w:jc w:val="center"/>
        </w:trPr>
        <w:tc>
          <w:tcPr>
            <w:tcW w:w="794" w:type="dxa"/>
            <w:vMerge/>
            <w:vAlign w:val="center"/>
            <w:hideMark/>
          </w:tcPr>
          <w:p w:rsidR="00E74C0B" w:rsidRPr="00EA6DBD" w:rsidRDefault="00E74C0B" w:rsidP="00F630E5">
            <w:pPr>
              <w:spacing w:line="360" w:lineRule="auto"/>
              <w:rPr>
                <w:rFonts w:ascii="Tahoma" w:hAnsi="Tahoma" w:cs="Tahoma"/>
                <w:sz w:val="20"/>
                <w:szCs w:val="20"/>
              </w:rPr>
            </w:pPr>
          </w:p>
        </w:tc>
        <w:tc>
          <w:tcPr>
            <w:tcW w:w="3586"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Jumlah Industri tahun ini- Jumlah Industri tahun lalu </w:t>
            </w:r>
          </w:p>
        </w:tc>
        <w:tc>
          <w:tcPr>
            <w:tcW w:w="1276"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68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76 </w:t>
            </w:r>
          </w:p>
        </w:tc>
        <w:tc>
          <w:tcPr>
            <w:tcW w:w="1067"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82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74</w:t>
            </w:r>
          </w:p>
        </w:tc>
      </w:tr>
      <w:tr w:rsidR="00E74C0B" w:rsidRPr="00EA6DBD" w:rsidTr="00F630E5">
        <w:trPr>
          <w:trHeight w:val="315"/>
          <w:jc w:val="center"/>
        </w:trPr>
        <w:tc>
          <w:tcPr>
            <w:tcW w:w="794" w:type="dxa"/>
            <w:vMerge/>
            <w:vAlign w:val="center"/>
            <w:hideMark/>
          </w:tcPr>
          <w:p w:rsidR="00E74C0B" w:rsidRPr="00EA6DBD" w:rsidRDefault="00E74C0B" w:rsidP="00F630E5">
            <w:pPr>
              <w:spacing w:line="360" w:lineRule="auto"/>
              <w:rPr>
                <w:rFonts w:ascii="Tahoma" w:hAnsi="Tahoma" w:cs="Tahoma"/>
                <w:sz w:val="20"/>
                <w:szCs w:val="20"/>
              </w:rPr>
            </w:pPr>
          </w:p>
        </w:tc>
        <w:tc>
          <w:tcPr>
            <w:tcW w:w="3586"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Jumlah Industri s.d. tahun lalu </w:t>
            </w:r>
          </w:p>
        </w:tc>
        <w:tc>
          <w:tcPr>
            <w:tcW w:w="1276"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6,225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6,293 </w:t>
            </w:r>
          </w:p>
        </w:tc>
        <w:tc>
          <w:tcPr>
            <w:tcW w:w="1067"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6,369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6,451</w:t>
            </w:r>
          </w:p>
        </w:tc>
      </w:tr>
      <w:tr w:rsidR="00E74C0B" w:rsidRPr="00EA6DBD" w:rsidTr="00F630E5">
        <w:trPr>
          <w:trHeight w:val="600"/>
          <w:jc w:val="center"/>
        </w:trPr>
        <w:tc>
          <w:tcPr>
            <w:tcW w:w="794" w:type="dxa"/>
            <w:vMerge w:val="restart"/>
            <w:shd w:val="clear" w:color="auto" w:fill="auto"/>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lastRenderedPageBreak/>
              <w:t xml:space="preserve"> 2. </w:t>
            </w:r>
          </w:p>
        </w:tc>
        <w:tc>
          <w:tcPr>
            <w:tcW w:w="3586" w:type="dxa"/>
            <w:shd w:val="clear" w:color="auto" w:fill="auto"/>
            <w:vAlign w:val="bottom"/>
            <w:hideMark/>
          </w:tcPr>
          <w:p w:rsidR="00E74C0B" w:rsidRPr="00EA6DBD" w:rsidRDefault="00E74C0B" w:rsidP="00F630E5">
            <w:pPr>
              <w:rPr>
                <w:rFonts w:ascii="Tahoma" w:hAnsi="Tahoma" w:cs="Tahoma"/>
                <w:b/>
                <w:bCs/>
                <w:sz w:val="20"/>
                <w:szCs w:val="20"/>
              </w:rPr>
            </w:pPr>
            <w:r w:rsidRPr="00EA6DBD">
              <w:rPr>
                <w:rFonts w:ascii="Tahoma" w:hAnsi="Tahoma" w:cs="Tahoma"/>
                <w:b/>
                <w:bCs/>
                <w:sz w:val="20"/>
                <w:szCs w:val="20"/>
              </w:rPr>
              <w:t xml:space="preserve"> Pertum</w:t>
            </w:r>
            <w:r w:rsidR="00ED7D96">
              <w:rPr>
                <w:rFonts w:ascii="Tahoma" w:hAnsi="Tahoma" w:cs="Tahoma"/>
                <w:b/>
                <w:bCs/>
                <w:sz w:val="20"/>
                <w:szCs w:val="20"/>
              </w:rPr>
              <w:t>\</w:t>
            </w:r>
            <w:r w:rsidRPr="00EA6DBD">
              <w:rPr>
                <w:rFonts w:ascii="Tahoma" w:hAnsi="Tahoma" w:cs="Tahoma"/>
                <w:b/>
                <w:bCs/>
                <w:sz w:val="20"/>
                <w:szCs w:val="20"/>
              </w:rPr>
              <w:t xml:space="preserve">buhan nilai produksi </w:t>
            </w:r>
          </w:p>
        </w:tc>
        <w:tc>
          <w:tcPr>
            <w:tcW w:w="1276" w:type="dxa"/>
            <w:shd w:val="clear" w:color="auto" w:fill="auto"/>
            <w:vAlign w:val="bottom"/>
            <w:hideMark/>
          </w:tcPr>
          <w:p w:rsidR="00E74C0B" w:rsidRPr="00EA6DBD" w:rsidRDefault="00E74C0B" w:rsidP="00F630E5">
            <w:pPr>
              <w:spacing w:line="360" w:lineRule="auto"/>
              <w:rPr>
                <w:rFonts w:ascii="Tahoma" w:hAnsi="Tahoma" w:cs="Tahoma"/>
                <w:sz w:val="20"/>
                <w:szCs w:val="20"/>
              </w:rPr>
            </w:pPr>
          </w:p>
        </w:tc>
        <w:tc>
          <w:tcPr>
            <w:tcW w:w="1119" w:type="dxa"/>
            <w:shd w:val="clear" w:color="auto" w:fill="auto"/>
            <w:noWrap/>
            <w:vAlign w:val="bottom"/>
            <w:hideMark/>
          </w:tcPr>
          <w:p w:rsidR="00E74C0B" w:rsidRPr="00EA6DBD" w:rsidRDefault="00E74C0B" w:rsidP="00F630E5">
            <w:pPr>
              <w:spacing w:line="360" w:lineRule="auto"/>
              <w:rPr>
                <w:rFonts w:ascii="Tahoma" w:hAnsi="Tahoma" w:cs="Tahoma"/>
                <w:b/>
                <w:bCs/>
                <w:sz w:val="20"/>
                <w:szCs w:val="20"/>
              </w:rPr>
            </w:pPr>
            <w:r w:rsidRPr="00EA6DBD">
              <w:rPr>
                <w:rFonts w:ascii="Tahoma" w:hAnsi="Tahoma" w:cs="Tahoma"/>
                <w:b/>
                <w:bCs/>
                <w:sz w:val="20"/>
                <w:szCs w:val="20"/>
              </w:rPr>
              <w:t>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b/>
                <w:bCs/>
                <w:sz w:val="20"/>
                <w:szCs w:val="20"/>
              </w:rPr>
            </w:pPr>
            <w:r w:rsidRPr="00EA6DBD">
              <w:rPr>
                <w:rFonts w:ascii="Tahoma" w:hAnsi="Tahoma" w:cs="Tahoma"/>
                <w:b/>
                <w:bCs/>
                <w:sz w:val="20"/>
                <w:szCs w:val="20"/>
              </w:rPr>
              <w:t> </w:t>
            </w:r>
          </w:p>
        </w:tc>
        <w:tc>
          <w:tcPr>
            <w:tcW w:w="1067" w:type="dxa"/>
            <w:shd w:val="clear" w:color="auto" w:fill="auto"/>
            <w:noWrap/>
            <w:vAlign w:val="bottom"/>
            <w:hideMark/>
          </w:tcPr>
          <w:p w:rsidR="00E74C0B" w:rsidRPr="00EA6DBD" w:rsidRDefault="00E74C0B" w:rsidP="00F630E5">
            <w:pPr>
              <w:spacing w:line="360" w:lineRule="auto"/>
              <w:rPr>
                <w:rFonts w:ascii="Tahoma" w:hAnsi="Tahoma" w:cs="Tahoma"/>
                <w:b/>
                <w:bCs/>
                <w:sz w:val="20"/>
                <w:szCs w:val="20"/>
              </w:rPr>
            </w:pPr>
            <w:r w:rsidRPr="00EA6DBD">
              <w:rPr>
                <w:rFonts w:ascii="Tahoma" w:hAnsi="Tahoma" w:cs="Tahoma"/>
                <w:b/>
                <w:bCs/>
                <w:sz w:val="20"/>
                <w:szCs w:val="20"/>
              </w:rPr>
              <w:t>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b/>
                <w:bCs/>
                <w:sz w:val="20"/>
                <w:szCs w:val="20"/>
              </w:rPr>
            </w:pPr>
            <w:r w:rsidRPr="00EA6DBD">
              <w:rPr>
                <w:rFonts w:ascii="Tahoma" w:hAnsi="Tahoma" w:cs="Tahoma"/>
                <w:b/>
                <w:bCs/>
                <w:sz w:val="20"/>
                <w:szCs w:val="20"/>
              </w:rPr>
              <w:t> </w:t>
            </w:r>
          </w:p>
        </w:tc>
      </w:tr>
      <w:tr w:rsidR="00E74C0B" w:rsidRPr="00EA6DBD" w:rsidTr="00F630E5">
        <w:trPr>
          <w:trHeight w:val="600"/>
          <w:jc w:val="center"/>
        </w:trPr>
        <w:tc>
          <w:tcPr>
            <w:tcW w:w="794" w:type="dxa"/>
            <w:vMerge/>
            <w:vAlign w:val="center"/>
            <w:hideMark/>
          </w:tcPr>
          <w:p w:rsidR="00E74C0B" w:rsidRPr="00EA6DBD" w:rsidRDefault="00E74C0B" w:rsidP="00F630E5">
            <w:pPr>
              <w:spacing w:line="360" w:lineRule="auto"/>
              <w:rPr>
                <w:rFonts w:ascii="Tahoma" w:hAnsi="Tahoma" w:cs="Tahoma"/>
                <w:sz w:val="20"/>
                <w:szCs w:val="20"/>
              </w:rPr>
            </w:pPr>
          </w:p>
        </w:tc>
        <w:tc>
          <w:tcPr>
            <w:tcW w:w="3586"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Nilai produksi th ini - jumlah nilai produksi th lalu </w:t>
            </w:r>
          </w:p>
        </w:tc>
        <w:tc>
          <w:tcPr>
            <w:tcW w:w="1276"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435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554 </w:t>
            </w:r>
          </w:p>
        </w:tc>
        <w:tc>
          <w:tcPr>
            <w:tcW w:w="1067"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682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819 </w:t>
            </w:r>
          </w:p>
        </w:tc>
      </w:tr>
      <w:tr w:rsidR="00E74C0B" w:rsidRPr="00EA6DBD" w:rsidTr="00F630E5">
        <w:trPr>
          <w:trHeight w:val="465"/>
          <w:jc w:val="center"/>
        </w:trPr>
        <w:tc>
          <w:tcPr>
            <w:tcW w:w="794" w:type="dxa"/>
            <w:vMerge/>
            <w:vAlign w:val="center"/>
            <w:hideMark/>
          </w:tcPr>
          <w:p w:rsidR="00E74C0B" w:rsidRPr="00EA6DBD" w:rsidRDefault="00E74C0B" w:rsidP="00F630E5">
            <w:pPr>
              <w:spacing w:line="360" w:lineRule="auto"/>
              <w:rPr>
                <w:rFonts w:ascii="Tahoma" w:hAnsi="Tahoma" w:cs="Tahoma"/>
                <w:sz w:val="20"/>
                <w:szCs w:val="20"/>
              </w:rPr>
            </w:pPr>
          </w:p>
        </w:tc>
        <w:tc>
          <w:tcPr>
            <w:tcW w:w="3586"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nilai produsi th lalu </w:t>
            </w:r>
          </w:p>
        </w:tc>
        <w:tc>
          <w:tcPr>
            <w:tcW w:w="1276"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21,752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22,187 </w:t>
            </w:r>
          </w:p>
        </w:tc>
        <w:tc>
          <w:tcPr>
            <w:tcW w:w="1067"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22,741 </w:t>
            </w:r>
          </w:p>
        </w:tc>
        <w:tc>
          <w:tcPr>
            <w:tcW w:w="1119"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23,423 </w:t>
            </w:r>
          </w:p>
        </w:tc>
      </w:tr>
    </w:tbl>
    <w:p w:rsidR="00E74C0B" w:rsidRPr="00563C09" w:rsidRDefault="00E74C0B" w:rsidP="00E74C0B">
      <w:pPr>
        <w:spacing w:line="360" w:lineRule="auto"/>
        <w:jc w:val="center"/>
        <w:rPr>
          <w:rFonts w:ascii="Tahoma" w:hAnsi="Tahoma" w:cs="Tahoma"/>
          <w:b/>
          <w:bCs/>
          <w:sz w:val="22"/>
          <w:szCs w:val="22"/>
          <w:lang w:val="fi-FI"/>
        </w:rPr>
      </w:pP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fi-FI"/>
        </w:rPr>
        <w:t xml:space="preserve">Tabel </w:t>
      </w:r>
      <w:r>
        <w:rPr>
          <w:rFonts w:ascii="Tahoma" w:hAnsi="Tahoma" w:cs="Tahoma"/>
          <w:b/>
          <w:bCs/>
          <w:sz w:val="22"/>
          <w:szCs w:val="22"/>
          <w:lang w:val="id-ID"/>
        </w:rPr>
        <w:t>II</w:t>
      </w:r>
      <w:r w:rsidRPr="00563C09">
        <w:rPr>
          <w:rFonts w:ascii="Tahoma" w:hAnsi="Tahoma" w:cs="Tahoma"/>
          <w:b/>
          <w:bCs/>
          <w:sz w:val="22"/>
          <w:szCs w:val="22"/>
          <w:lang w:val="fi-FI"/>
        </w:rPr>
        <w:t>.</w:t>
      </w:r>
      <w:r>
        <w:rPr>
          <w:rFonts w:ascii="Tahoma" w:hAnsi="Tahoma" w:cs="Tahoma"/>
          <w:b/>
          <w:bCs/>
          <w:sz w:val="22"/>
          <w:szCs w:val="22"/>
          <w:lang w:val="id-ID"/>
        </w:rPr>
        <w:t>42</w:t>
      </w:r>
      <w:r w:rsidRPr="00563C09">
        <w:rPr>
          <w:rFonts w:ascii="Tahoma" w:hAnsi="Tahoma" w:cs="Tahoma"/>
          <w:b/>
          <w:bCs/>
          <w:sz w:val="22"/>
          <w:szCs w:val="22"/>
        </w:rPr>
        <w:t>.</w:t>
      </w:r>
      <w:r w:rsidRPr="00563C09">
        <w:rPr>
          <w:rFonts w:ascii="Tahoma" w:hAnsi="Tahoma" w:cs="Tahoma"/>
          <w:b/>
          <w:bCs/>
          <w:sz w:val="22"/>
          <w:szCs w:val="22"/>
          <w:lang w:val="fi-FI"/>
        </w:rPr>
        <w:t xml:space="preserve"> </w:t>
      </w:r>
    </w:p>
    <w:p w:rsidR="00E74C0B" w:rsidRPr="00563C09" w:rsidRDefault="00E74C0B" w:rsidP="00E74C0B">
      <w:pPr>
        <w:spacing w:line="360" w:lineRule="auto"/>
        <w:jc w:val="center"/>
        <w:rPr>
          <w:rFonts w:ascii="Tahoma" w:hAnsi="Tahoma" w:cs="Tahoma"/>
          <w:b/>
          <w:bCs/>
          <w:sz w:val="22"/>
          <w:szCs w:val="22"/>
        </w:rPr>
      </w:pPr>
      <w:r w:rsidRPr="00563C09">
        <w:rPr>
          <w:rFonts w:ascii="Tahoma" w:hAnsi="Tahoma" w:cs="Tahoma"/>
          <w:b/>
          <w:bCs/>
          <w:sz w:val="22"/>
          <w:szCs w:val="22"/>
          <w:lang w:val="fi-FI"/>
        </w:rPr>
        <w:t>Pelayanan Urusan Perdagangan Tahun 201</w:t>
      </w:r>
      <w:r w:rsidRPr="00563C09">
        <w:rPr>
          <w:rFonts w:ascii="Tahoma" w:hAnsi="Tahoma" w:cs="Tahoma"/>
          <w:b/>
          <w:bCs/>
          <w:sz w:val="22"/>
          <w:szCs w:val="22"/>
        </w:rPr>
        <w:t>1-2014</w:t>
      </w:r>
    </w:p>
    <w:tbl>
      <w:tblPr>
        <w:tblW w:w="10407" w:type="dxa"/>
        <w:jc w:val="center"/>
        <w:tblInd w:w="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gridCol w:w="2835"/>
        <w:gridCol w:w="1101"/>
        <w:gridCol w:w="1320"/>
        <w:gridCol w:w="1320"/>
        <w:gridCol w:w="1490"/>
        <w:gridCol w:w="1490"/>
      </w:tblGrid>
      <w:tr w:rsidR="00E74C0B" w:rsidRPr="00EA6DBD" w:rsidTr="00F630E5">
        <w:trPr>
          <w:trHeight w:val="165"/>
          <w:tblHeader/>
          <w:jc w:val="center"/>
        </w:trPr>
        <w:tc>
          <w:tcPr>
            <w:tcW w:w="851" w:type="dxa"/>
            <w:vMerge w:val="restart"/>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NO.</w:t>
            </w:r>
          </w:p>
        </w:tc>
        <w:tc>
          <w:tcPr>
            <w:tcW w:w="2835" w:type="dxa"/>
            <w:vMerge w:val="restart"/>
            <w:shd w:val="clear" w:color="000000" w:fill="DBEEF3"/>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INDIKATOR KINERJA</w:t>
            </w:r>
          </w:p>
        </w:tc>
        <w:tc>
          <w:tcPr>
            <w:tcW w:w="1101" w:type="dxa"/>
            <w:vMerge w:val="restart"/>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SATUAN</w:t>
            </w:r>
          </w:p>
        </w:tc>
        <w:tc>
          <w:tcPr>
            <w:tcW w:w="5620" w:type="dxa"/>
            <w:gridSpan w:val="4"/>
            <w:shd w:val="clear" w:color="000000" w:fill="DBEEF3"/>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CAPAIAN INDIKATOR KINERJA</w:t>
            </w:r>
          </w:p>
        </w:tc>
      </w:tr>
      <w:tr w:rsidR="00E74C0B" w:rsidRPr="00EA6DBD" w:rsidTr="00F630E5">
        <w:trPr>
          <w:trHeight w:val="199"/>
          <w:tblHeader/>
          <w:jc w:val="center"/>
        </w:trPr>
        <w:tc>
          <w:tcPr>
            <w:tcW w:w="851" w:type="dxa"/>
            <w:vMerge/>
            <w:vAlign w:val="center"/>
            <w:hideMark/>
          </w:tcPr>
          <w:p w:rsidR="00E74C0B" w:rsidRPr="00EA6DBD" w:rsidRDefault="00E74C0B" w:rsidP="00F630E5">
            <w:pPr>
              <w:spacing w:line="360" w:lineRule="auto"/>
              <w:rPr>
                <w:rFonts w:ascii="Tahoma" w:hAnsi="Tahoma" w:cs="Tahoma"/>
                <w:b/>
                <w:bCs/>
                <w:sz w:val="20"/>
                <w:szCs w:val="20"/>
              </w:rPr>
            </w:pPr>
          </w:p>
        </w:tc>
        <w:tc>
          <w:tcPr>
            <w:tcW w:w="2835" w:type="dxa"/>
            <w:vMerge/>
            <w:vAlign w:val="center"/>
            <w:hideMark/>
          </w:tcPr>
          <w:p w:rsidR="00E74C0B" w:rsidRPr="00EA6DBD" w:rsidRDefault="00E74C0B" w:rsidP="00F630E5">
            <w:pPr>
              <w:spacing w:line="360" w:lineRule="auto"/>
              <w:rPr>
                <w:rFonts w:ascii="Tahoma" w:hAnsi="Tahoma" w:cs="Tahoma"/>
                <w:b/>
                <w:bCs/>
                <w:sz w:val="20"/>
                <w:szCs w:val="20"/>
              </w:rPr>
            </w:pPr>
          </w:p>
        </w:tc>
        <w:tc>
          <w:tcPr>
            <w:tcW w:w="1101" w:type="dxa"/>
            <w:vMerge/>
            <w:vAlign w:val="center"/>
            <w:hideMark/>
          </w:tcPr>
          <w:p w:rsidR="00E74C0B" w:rsidRPr="00EA6DBD" w:rsidRDefault="00E74C0B" w:rsidP="00F630E5">
            <w:pPr>
              <w:spacing w:line="360" w:lineRule="auto"/>
              <w:rPr>
                <w:rFonts w:ascii="Tahoma" w:hAnsi="Tahoma" w:cs="Tahoma"/>
                <w:b/>
                <w:bCs/>
                <w:sz w:val="20"/>
                <w:szCs w:val="20"/>
              </w:rPr>
            </w:pPr>
          </w:p>
        </w:tc>
        <w:tc>
          <w:tcPr>
            <w:tcW w:w="1320" w:type="dxa"/>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2011</w:t>
            </w:r>
          </w:p>
        </w:tc>
        <w:tc>
          <w:tcPr>
            <w:tcW w:w="1320" w:type="dxa"/>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2012</w:t>
            </w:r>
          </w:p>
        </w:tc>
        <w:tc>
          <w:tcPr>
            <w:tcW w:w="1490" w:type="dxa"/>
            <w:shd w:val="clear" w:color="000000" w:fill="DBEEF3"/>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2013</w:t>
            </w:r>
          </w:p>
        </w:tc>
        <w:tc>
          <w:tcPr>
            <w:tcW w:w="1490" w:type="dxa"/>
            <w:shd w:val="clear" w:color="000000" w:fill="DBEEF3"/>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2014</w:t>
            </w:r>
          </w:p>
        </w:tc>
      </w:tr>
      <w:tr w:rsidR="00E74C0B" w:rsidRPr="00EA6DBD" w:rsidTr="00F630E5">
        <w:trPr>
          <w:trHeight w:val="151"/>
          <w:jc w:val="center"/>
        </w:trPr>
        <w:tc>
          <w:tcPr>
            <w:tcW w:w="851"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1</w:t>
            </w:r>
          </w:p>
        </w:tc>
        <w:tc>
          <w:tcPr>
            <w:tcW w:w="2835"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2</w:t>
            </w:r>
          </w:p>
        </w:tc>
        <w:tc>
          <w:tcPr>
            <w:tcW w:w="1101"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3</w:t>
            </w:r>
          </w:p>
        </w:tc>
        <w:tc>
          <w:tcPr>
            <w:tcW w:w="1320"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4</w:t>
            </w:r>
          </w:p>
        </w:tc>
        <w:tc>
          <w:tcPr>
            <w:tcW w:w="1320"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5</w:t>
            </w:r>
          </w:p>
        </w:tc>
        <w:tc>
          <w:tcPr>
            <w:tcW w:w="1490"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6</w:t>
            </w:r>
          </w:p>
        </w:tc>
        <w:tc>
          <w:tcPr>
            <w:tcW w:w="1490" w:type="dxa"/>
            <w:shd w:val="clear" w:color="000000" w:fill="EAF1DD"/>
            <w:noWrap/>
            <w:vAlign w:val="center"/>
            <w:hideMark/>
          </w:tcPr>
          <w:p w:rsidR="00E74C0B" w:rsidRPr="00EA6DBD" w:rsidRDefault="00E74C0B" w:rsidP="00F630E5">
            <w:pPr>
              <w:spacing w:line="360" w:lineRule="auto"/>
              <w:jc w:val="center"/>
              <w:rPr>
                <w:rFonts w:ascii="Tahoma" w:hAnsi="Tahoma" w:cs="Tahoma"/>
                <w:b/>
                <w:bCs/>
                <w:sz w:val="20"/>
                <w:szCs w:val="20"/>
              </w:rPr>
            </w:pPr>
            <w:r w:rsidRPr="00EA6DBD">
              <w:rPr>
                <w:rFonts w:ascii="Tahoma" w:hAnsi="Tahoma" w:cs="Tahoma"/>
                <w:b/>
                <w:bCs/>
                <w:sz w:val="20"/>
                <w:szCs w:val="20"/>
              </w:rPr>
              <w:t>7</w:t>
            </w:r>
          </w:p>
        </w:tc>
      </w:tr>
      <w:tr w:rsidR="00E74C0B" w:rsidRPr="00EA6DBD" w:rsidTr="00F630E5">
        <w:trPr>
          <w:trHeight w:val="302"/>
          <w:jc w:val="center"/>
        </w:trPr>
        <w:tc>
          <w:tcPr>
            <w:tcW w:w="851" w:type="dxa"/>
            <w:vMerge w:val="restart"/>
            <w:shd w:val="clear" w:color="auto" w:fill="auto"/>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xml:space="preserve"> 1. </w:t>
            </w:r>
          </w:p>
        </w:tc>
        <w:tc>
          <w:tcPr>
            <w:tcW w:w="2835" w:type="dxa"/>
            <w:shd w:val="clear" w:color="auto" w:fill="auto"/>
            <w:vAlign w:val="bottom"/>
            <w:hideMark/>
          </w:tcPr>
          <w:p w:rsidR="00E74C0B" w:rsidRPr="00EA6DBD" w:rsidRDefault="00E74C0B" w:rsidP="00F630E5">
            <w:pPr>
              <w:rPr>
                <w:rFonts w:ascii="Tahoma" w:hAnsi="Tahoma" w:cs="Tahoma"/>
                <w:b/>
                <w:bCs/>
                <w:sz w:val="20"/>
                <w:szCs w:val="20"/>
              </w:rPr>
            </w:pPr>
            <w:r w:rsidRPr="00EA6DBD">
              <w:rPr>
                <w:rFonts w:ascii="Tahoma" w:hAnsi="Tahoma" w:cs="Tahoma"/>
                <w:b/>
                <w:bCs/>
                <w:sz w:val="20"/>
                <w:szCs w:val="20"/>
              </w:rPr>
              <w:t xml:space="preserve"> Pertumbuhan Penerbitan SIUP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w:t>
            </w:r>
          </w:p>
        </w:tc>
        <w:tc>
          <w:tcPr>
            <w:tcW w:w="1320"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w:t>
            </w:r>
          </w:p>
        </w:tc>
        <w:tc>
          <w:tcPr>
            <w:tcW w:w="1320"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w:t>
            </w:r>
          </w:p>
        </w:tc>
        <w:tc>
          <w:tcPr>
            <w:tcW w:w="1490"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w:t>
            </w:r>
          </w:p>
        </w:tc>
        <w:tc>
          <w:tcPr>
            <w:tcW w:w="1490" w:type="dxa"/>
            <w:shd w:val="clear" w:color="auto" w:fill="auto"/>
            <w:noWrap/>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w:t>
            </w:r>
          </w:p>
        </w:tc>
      </w:tr>
      <w:tr w:rsidR="00E74C0B" w:rsidRPr="00EA6DBD" w:rsidTr="00F630E5">
        <w:trPr>
          <w:trHeight w:val="302"/>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Penerbitan SIUP Tahun ini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320"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973</w:t>
            </w:r>
          </w:p>
        </w:tc>
        <w:tc>
          <w:tcPr>
            <w:tcW w:w="1320"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1,041</w:t>
            </w:r>
          </w:p>
        </w:tc>
        <w:tc>
          <w:tcPr>
            <w:tcW w:w="1490"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1,166</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1,348</w:t>
            </w:r>
          </w:p>
        </w:tc>
      </w:tr>
      <w:tr w:rsidR="00E74C0B" w:rsidRPr="00EA6DBD" w:rsidTr="00F630E5">
        <w:trPr>
          <w:trHeight w:val="446"/>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penerbitan SIUP pada th. </w:t>
            </w:r>
            <w:proofErr w:type="gramStart"/>
            <w:r w:rsidRPr="00EA6DBD">
              <w:rPr>
                <w:rFonts w:ascii="Tahoma" w:hAnsi="Tahoma" w:cs="Tahoma"/>
                <w:sz w:val="20"/>
                <w:szCs w:val="20"/>
              </w:rPr>
              <w:t>ini</w:t>
            </w:r>
            <w:proofErr w:type="gramEnd"/>
            <w:r w:rsidRPr="00EA6DBD">
              <w:rPr>
                <w:rFonts w:ascii="Tahoma" w:hAnsi="Tahoma" w:cs="Tahoma"/>
                <w:sz w:val="20"/>
                <w:szCs w:val="20"/>
              </w:rPr>
              <w:t xml:space="preserve"> – jmlh Penerbitan SIUP th. Lalu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68</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125</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182</w:t>
            </w:r>
          </w:p>
        </w:tc>
      </w:tr>
      <w:tr w:rsidR="00E74C0B" w:rsidRPr="00EA6DBD" w:rsidTr="00F630E5">
        <w:trPr>
          <w:trHeight w:val="337"/>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Penerbitan SIUP s.d. th. lalu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973</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1,041</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1,166</w:t>
            </w:r>
          </w:p>
        </w:tc>
      </w:tr>
      <w:tr w:rsidR="00E74C0B" w:rsidRPr="00EA6DBD" w:rsidTr="00F630E5">
        <w:trPr>
          <w:trHeight w:val="302"/>
          <w:jc w:val="center"/>
        </w:trPr>
        <w:tc>
          <w:tcPr>
            <w:tcW w:w="851" w:type="dxa"/>
            <w:vMerge w:val="restart"/>
            <w:shd w:val="clear" w:color="auto" w:fill="auto"/>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xml:space="preserve"> 2. </w:t>
            </w:r>
          </w:p>
        </w:tc>
        <w:tc>
          <w:tcPr>
            <w:tcW w:w="2835" w:type="dxa"/>
            <w:shd w:val="clear" w:color="auto" w:fill="auto"/>
            <w:vAlign w:val="bottom"/>
            <w:hideMark/>
          </w:tcPr>
          <w:p w:rsidR="00E74C0B" w:rsidRPr="00EA6DBD" w:rsidRDefault="00E74C0B" w:rsidP="00F630E5">
            <w:pPr>
              <w:rPr>
                <w:rFonts w:ascii="Tahoma" w:hAnsi="Tahoma" w:cs="Tahoma"/>
                <w:b/>
                <w:bCs/>
                <w:sz w:val="20"/>
                <w:szCs w:val="20"/>
              </w:rPr>
            </w:pPr>
            <w:r w:rsidRPr="00EA6DBD">
              <w:rPr>
                <w:rFonts w:ascii="Tahoma" w:hAnsi="Tahoma" w:cs="Tahoma"/>
                <w:b/>
                <w:bCs/>
                <w:sz w:val="20"/>
                <w:szCs w:val="20"/>
              </w:rPr>
              <w:t xml:space="preserve"> Pertumbuhan penerbitan TDP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b/>
                <w:bCs/>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b/>
                <w:bCs/>
                <w:sz w:val="20"/>
                <w:szCs w:val="20"/>
              </w:rPr>
            </w:pP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b/>
                <w:bCs/>
                <w:sz w:val="20"/>
                <w:szCs w:val="20"/>
              </w:rPr>
            </w:pP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b/>
                <w:bCs/>
                <w:sz w:val="20"/>
                <w:szCs w:val="20"/>
              </w:rPr>
            </w:pPr>
          </w:p>
        </w:tc>
      </w:tr>
      <w:tr w:rsidR="00E74C0B" w:rsidRPr="00EA6DBD" w:rsidTr="00F630E5">
        <w:trPr>
          <w:trHeight w:val="234"/>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Ijin Tahun ini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1,054</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1,315</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1,704</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1,750</w:t>
            </w:r>
          </w:p>
        </w:tc>
      </w:tr>
      <w:tr w:rsidR="00E74C0B" w:rsidRPr="00EA6DBD" w:rsidTr="00F630E5">
        <w:trPr>
          <w:trHeight w:val="412"/>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penerbitan TDP pada th. </w:t>
            </w:r>
            <w:proofErr w:type="gramStart"/>
            <w:r w:rsidRPr="00EA6DBD">
              <w:rPr>
                <w:rFonts w:ascii="Tahoma" w:hAnsi="Tahoma" w:cs="Tahoma"/>
                <w:sz w:val="20"/>
                <w:szCs w:val="20"/>
              </w:rPr>
              <w:t>ini</w:t>
            </w:r>
            <w:proofErr w:type="gramEnd"/>
            <w:r w:rsidRPr="00EA6DBD">
              <w:rPr>
                <w:rFonts w:ascii="Tahoma" w:hAnsi="Tahoma" w:cs="Tahoma"/>
                <w:sz w:val="20"/>
                <w:szCs w:val="20"/>
              </w:rPr>
              <w:t xml:space="preserve"> – jmlh Penerbitan TDP th. Lalu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261</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650</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696</w:t>
            </w:r>
          </w:p>
        </w:tc>
      </w:tr>
      <w:tr w:rsidR="00E74C0B" w:rsidRPr="00EA6DBD" w:rsidTr="00F630E5">
        <w:trPr>
          <w:trHeight w:val="275"/>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Penerbitan TDP s.d. th. lalu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1,054</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1,315</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1,704</w:t>
            </w:r>
          </w:p>
        </w:tc>
      </w:tr>
      <w:tr w:rsidR="00E74C0B" w:rsidRPr="00EA6DBD" w:rsidTr="00F630E5">
        <w:trPr>
          <w:trHeight w:val="426"/>
          <w:jc w:val="center"/>
        </w:trPr>
        <w:tc>
          <w:tcPr>
            <w:tcW w:w="851" w:type="dxa"/>
            <w:vMerge w:val="restart"/>
            <w:shd w:val="clear" w:color="auto" w:fill="auto"/>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xml:space="preserve"> 3. </w:t>
            </w:r>
          </w:p>
        </w:tc>
        <w:tc>
          <w:tcPr>
            <w:tcW w:w="2835" w:type="dxa"/>
            <w:shd w:val="clear" w:color="auto" w:fill="auto"/>
            <w:vAlign w:val="bottom"/>
            <w:hideMark/>
          </w:tcPr>
          <w:p w:rsidR="00E74C0B" w:rsidRPr="00EA6DBD" w:rsidRDefault="00E74C0B" w:rsidP="00F630E5">
            <w:pPr>
              <w:rPr>
                <w:rFonts w:ascii="Tahoma" w:hAnsi="Tahoma" w:cs="Tahoma"/>
                <w:b/>
                <w:bCs/>
                <w:sz w:val="20"/>
                <w:szCs w:val="20"/>
              </w:rPr>
            </w:pPr>
            <w:r w:rsidRPr="00EA6DBD">
              <w:rPr>
                <w:rFonts w:ascii="Tahoma" w:hAnsi="Tahoma" w:cs="Tahoma"/>
                <w:b/>
                <w:bCs/>
                <w:sz w:val="20"/>
                <w:szCs w:val="20"/>
              </w:rPr>
              <w:t xml:space="preserve"> Pertumbuhan penerbitan Tanda Daftar Gudang TDG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r>
      <w:tr w:rsidR="00E74C0B" w:rsidRPr="00EA6DBD" w:rsidTr="00F630E5">
        <w:trPr>
          <w:trHeight w:val="172"/>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TDG Tahun ini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29</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47</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49</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58</w:t>
            </w:r>
          </w:p>
        </w:tc>
      </w:tr>
      <w:tr w:rsidR="00E74C0B" w:rsidRPr="00EA6DBD" w:rsidTr="00F630E5">
        <w:trPr>
          <w:trHeight w:val="412"/>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penerbitan TDG pada th. </w:t>
            </w:r>
            <w:proofErr w:type="gramStart"/>
            <w:r w:rsidRPr="00EA6DBD">
              <w:rPr>
                <w:rFonts w:ascii="Tahoma" w:hAnsi="Tahoma" w:cs="Tahoma"/>
                <w:sz w:val="20"/>
                <w:szCs w:val="20"/>
              </w:rPr>
              <w:t>ini</w:t>
            </w:r>
            <w:proofErr w:type="gramEnd"/>
            <w:r w:rsidRPr="00EA6DBD">
              <w:rPr>
                <w:rFonts w:ascii="Tahoma" w:hAnsi="Tahoma" w:cs="Tahoma"/>
                <w:sz w:val="20"/>
                <w:szCs w:val="20"/>
              </w:rPr>
              <w:t xml:space="preserve"> – jmlh Penerbitan TDG th. Lalu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18</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2</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9</w:t>
            </w:r>
          </w:p>
        </w:tc>
      </w:tr>
      <w:tr w:rsidR="00E74C0B" w:rsidRPr="00EA6DBD" w:rsidTr="00F630E5">
        <w:trPr>
          <w:trHeight w:val="275"/>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Penerbitan TDG s.d. th. lalu </w:t>
            </w:r>
          </w:p>
        </w:tc>
        <w:tc>
          <w:tcPr>
            <w:tcW w:w="1101" w:type="dxa"/>
            <w:shd w:val="clear" w:color="auto" w:fill="auto"/>
            <w:vAlign w:val="bottom"/>
            <w:hideMark/>
          </w:tcPr>
          <w:p w:rsidR="00E74C0B" w:rsidRPr="00EA6DBD" w:rsidRDefault="00E74C0B" w:rsidP="00F630E5">
            <w:pPr>
              <w:spacing w:line="360" w:lineRule="auto"/>
              <w:rPr>
                <w:rFonts w:ascii="Tahoma" w:hAnsi="Tahoma" w:cs="Tahoma"/>
                <w:sz w:val="20"/>
                <w:szCs w:val="20"/>
              </w:rPr>
            </w:pPr>
            <w:r w:rsidRPr="00EA6DBD">
              <w:rPr>
                <w:rFonts w:ascii="Tahoma" w:hAnsi="Tahoma" w:cs="Tahoma"/>
                <w:sz w:val="20"/>
                <w:szCs w:val="20"/>
              </w:rPr>
              <w:t xml:space="preserve"> Buah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29</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47</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49</w:t>
            </w:r>
          </w:p>
        </w:tc>
      </w:tr>
      <w:tr w:rsidR="00E74C0B" w:rsidRPr="00EA6DBD" w:rsidTr="00F630E5">
        <w:trPr>
          <w:trHeight w:val="330"/>
          <w:jc w:val="center"/>
        </w:trPr>
        <w:tc>
          <w:tcPr>
            <w:tcW w:w="851" w:type="dxa"/>
            <w:vMerge w:val="restart"/>
            <w:shd w:val="clear" w:color="auto" w:fill="auto"/>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xml:space="preserve"> 4. </w:t>
            </w:r>
          </w:p>
        </w:tc>
        <w:tc>
          <w:tcPr>
            <w:tcW w:w="2835" w:type="dxa"/>
            <w:shd w:val="clear" w:color="auto" w:fill="auto"/>
            <w:vAlign w:val="bottom"/>
            <w:hideMark/>
          </w:tcPr>
          <w:p w:rsidR="00E74C0B" w:rsidRPr="00EA6DBD" w:rsidRDefault="00E74C0B" w:rsidP="00F630E5">
            <w:pPr>
              <w:rPr>
                <w:rFonts w:ascii="Tahoma" w:hAnsi="Tahoma" w:cs="Tahoma"/>
                <w:b/>
                <w:bCs/>
                <w:sz w:val="20"/>
                <w:szCs w:val="20"/>
              </w:rPr>
            </w:pPr>
            <w:r w:rsidRPr="00EA6DBD">
              <w:rPr>
                <w:rFonts w:ascii="Tahoma" w:hAnsi="Tahoma" w:cs="Tahoma"/>
                <w:b/>
                <w:bCs/>
                <w:sz w:val="20"/>
                <w:szCs w:val="20"/>
              </w:rPr>
              <w:t xml:space="preserve"> Pertumbuhan nilai investasi perdagangan </w:t>
            </w:r>
          </w:p>
        </w:tc>
        <w:tc>
          <w:tcPr>
            <w:tcW w:w="1101"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r>
      <w:tr w:rsidR="00E74C0B" w:rsidRPr="00EA6DBD" w:rsidTr="00F630E5">
        <w:trPr>
          <w:trHeight w:val="330"/>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Nilai Investasi Tahun ini </w:t>
            </w:r>
          </w:p>
        </w:tc>
        <w:tc>
          <w:tcPr>
            <w:tcW w:w="1101"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xml:space="preserve"> Rp.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367,421,000</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907,559,000</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2,318,129,600</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6,936,522,000</w:t>
            </w:r>
          </w:p>
        </w:tc>
      </w:tr>
      <w:tr w:rsidR="00E74C0B" w:rsidRPr="00EA6DBD" w:rsidTr="00F630E5">
        <w:trPr>
          <w:trHeight w:val="467"/>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nilai Investasi pd Th ini - Jumlah investasi pd tahun lalu </w:t>
            </w:r>
          </w:p>
        </w:tc>
        <w:tc>
          <w:tcPr>
            <w:tcW w:w="1101"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xml:space="preserve"> Rp.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540,138,000</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1,410,570,600</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4,618,392,400</w:t>
            </w:r>
          </w:p>
        </w:tc>
      </w:tr>
      <w:tr w:rsidR="00E74C0B" w:rsidRPr="00EA6DBD" w:rsidTr="00F630E5">
        <w:trPr>
          <w:trHeight w:val="275"/>
          <w:jc w:val="center"/>
        </w:trPr>
        <w:tc>
          <w:tcPr>
            <w:tcW w:w="851" w:type="dxa"/>
            <w:vMerge/>
            <w:vAlign w:val="center"/>
            <w:hideMark/>
          </w:tcPr>
          <w:p w:rsidR="00E74C0B" w:rsidRPr="00EA6DBD" w:rsidRDefault="00E74C0B" w:rsidP="00F630E5">
            <w:pPr>
              <w:spacing w:line="360" w:lineRule="auto"/>
              <w:rPr>
                <w:rFonts w:ascii="Tahoma" w:hAnsi="Tahoma" w:cs="Tahoma"/>
                <w:sz w:val="20"/>
                <w:szCs w:val="20"/>
              </w:rPr>
            </w:pPr>
          </w:p>
        </w:tc>
        <w:tc>
          <w:tcPr>
            <w:tcW w:w="2835" w:type="dxa"/>
            <w:shd w:val="clear" w:color="auto" w:fill="auto"/>
            <w:vAlign w:val="bottom"/>
            <w:hideMark/>
          </w:tcPr>
          <w:p w:rsidR="00E74C0B" w:rsidRPr="00EA6DBD" w:rsidRDefault="00E74C0B" w:rsidP="00F630E5">
            <w:pPr>
              <w:rPr>
                <w:rFonts w:ascii="Tahoma" w:hAnsi="Tahoma" w:cs="Tahoma"/>
                <w:sz w:val="20"/>
                <w:szCs w:val="20"/>
              </w:rPr>
            </w:pPr>
            <w:r w:rsidRPr="00EA6DBD">
              <w:rPr>
                <w:rFonts w:ascii="Tahoma" w:hAnsi="Tahoma" w:cs="Tahoma"/>
                <w:sz w:val="20"/>
                <w:szCs w:val="20"/>
              </w:rPr>
              <w:t xml:space="preserve"> Jumlah nilai investasi pd tahun lalu </w:t>
            </w:r>
          </w:p>
        </w:tc>
        <w:tc>
          <w:tcPr>
            <w:tcW w:w="1101"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xml:space="preserve"> Rp.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367,421,000</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907,559,000</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2,318,129,600</w:t>
            </w:r>
          </w:p>
        </w:tc>
      </w:tr>
      <w:tr w:rsidR="00E74C0B" w:rsidRPr="00EA6DBD" w:rsidTr="00F630E5">
        <w:trPr>
          <w:trHeight w:val="289"/>
          <w:jc w:val="center"/>
        </w:trPr>
        <w:tc>
          <w:tcPr>
            <w:tcW w:w="851" w:type="dxa"/>
            <w:shd w:val="clear" w:color="auto" w:fill="auto"/>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 xml:space="preserve"> 5. </w:t>
            </w:r>
          </w:p>
        </w:tc>
        <w:tc>
          <w:tcPr>
            <w:tcW w:w="2835" w:type="dxa"/>
            <w:shd w:val="clear" w:color="auto" w:fill="auto"/>
            <w:vAlign w:val="bottom"/>
            <w:hideMark/>
          </w:tcPr>
          <w:p w:rsidR="00E74C0B" w:rsidRPr="00EA6DBD" w:rsidRDefault="00E74C0B" w:rsidP="00F630E5">
            <w:pPr>
              <w:rPr>
                <w:rFonts w:ascii="Tahoma" w:hAnsi="Tahoma" w:cs="Tahoma"/>
                <w:b/>
                <w:bCs/>
                <w:sz w:val="20"/>
                <w:szCs w:val="20"/>
              </w:rPr>
            </w:pPr>
            <w:r w:rsidRPr="00EA6DBD">
              <w:rPr>
                <w:rFonts w:ascii="Tahoma" w:hAnsi="Tahoma" w:cs="Tahoma"/>
                <w:b/>
                <w:bCs/>
                <w:sz w:val="20"/>
                <w:szCs w:val="20"/>
              </w:rPr>
              <w:t xml:space="preserve"> Jumlah Pameran /Ekspo Per Tahun </w:t>
            </w:r>
          </w:p>
        </w:tc>
        <w:tc>
          <w:tcPr>
            <w:tcW w:w="1101" w:type="dxa"/>
            <w:shd w:val="clear" w:color="auto" w:fill="auto"/>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Buah </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4</w:t>
            </w:r>
          </w:p>
        </w:tc>
        <w:tc>
          <w:tcPr>
            <w:tcW w:w="132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4</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30</w:t>
            </w:r>
          </w:p>
        </w:tc>
        <w:tc>
          <w:tcPr>
            <w:tcW w:w="1490" w:type="dxa"/>
            <w:shd w:val="clear" w:color="auto" w:fill="auto"/>
            <w:noWrap/>
            <w:vAlign w:val="center"/>
            <w:hideMark/>
          </w:tcPr>
          <w:p w:rsidR="00E74C0B" w:rsidRPr="00EA6DBD" w:rsidRDefault="00E74C0B" w:rsidP="00F630E5">
            <w:pPr>
              <w:spacing w:line="360" w:lineRule="auto"/>
              <w:jc w:val="center"/>
              <w:rPr>
                <w:rFonts w:ascii="Tahoma" w:hAnsi="Tahoma" w:cs="Tahoma"/>
                <w:sz w:val="20"/>
                <w:szCs w:val="20"/>
              </w:rPr>
            </w:pPr>
            <w:r w:rsidRPr="00EA6DBD">
              <w:rPr>
                <w:rFonts w:ascii="Tahoma" w:hAnsi="Tahoma" w:cs="Tahoma"/>
                <w:sz w:val="20"/>
                <w:szCs w:val="20"/>
              </w:rPr>
              <w:t>40</w:t>
            </w:r>
          </w:p>
        </w:tc>
      </w:tr>
    </w:tbl>
    <w:p w:rsidR="00E74C0B" w:rsidRPr="00563C09" w:rsidRDefault="00E74C0B" w:rsidP="00E74C0B">
      <w:pPr>
        <w:spacing w:line="360" w:lineRule="auto"/>
        <w:ind w:left="270"/>
        <w:rPr>
          <w:rFonts w:ascii="Tahoma" w:hAnsi="Tahoma" w:cs="Tahoma"/>
          <w:bCs/>
          <w:i/>
          <w:sz w:val="22"/>
          <w:szCs w:val="22"/>
        </w:rPr>
      </w:pPr>
      <w:r w:rsidRPr="00563C09">
        <w:rPr>
          <w:rFonts w:ascii="Tahoma" w:hAnsi="Tahoma" w:cs="Tahoma"/>
          <w:bCs/>
          <w:i/>
          <w:sz w:val="22"/>
          <w:szCs w:val="22"/>
          <w:lang w:val="sv-SE"/>
        </w:rPr>
        <w:t>Sumber Data : Dinas Koperasi, Perindag dan UKM Kab. Gresik, 201</w:t>
      </w:r>
      <w:r w:rsidRPr="00563C09">
        <w:rPr>
          <w:rFonts w:ascii="Tahoma" w:hAnsi="Tahoma" w:cs="Tahoma"/>
          <w:bCs/>
          <w:i/>
          <w:sz w:val="22"/>
          <w:szCs w:val="22"/>
        </w:rPr>
        <w:t>4</w:t>
      </w:r>
    </w:p>
    <w:p w:rsidR="00E74C0B" w:rsidRPr="00563C09" w:rsidRDefault="00E74C0B" w:rsidP="00E74C0B">
      <w:pPr>
        <w:spacing w:line="360" w:lineRule="auto"/>
        <w:ind w:left="270"/>
        <w:rPr>
          <w:rFonts w:ascii="Tahoma" w:hAnsi="Tahoma" w:cs="Tahoma"/>
          <w:bCs/>
          <w:sz w:val="22"/>
          <w:szCs w:val="22"/>
        </w:rPr>
      </w:pPr>
    </w:p>
    <w:p w:rsidR="00E74C0B" w:rsidRPr="00EA6DBD" w:rsidRDefault="00E74C0B" w:rsidP="00E74C0B">
      <w:pPr>
        <w:spacing w:line="360" w:lineRule="auto"/>
        <w:jc w:val="both"/>
        <w:rPr>
          <w:rFonts w:ascii="Tahoma" w:hAnsi="Tahoma" w:cs="Tahoma"/>
          <w:bCs/>
          <w:sz w:val="22"/>
          <w:szCs w:val="22"/>
          <w:lang w:val="id-ID"/>
        </w:rPr>
      </w:pPr>
      <w:r w:rsidRPr="00563C09">
        <w:rPr>
          <w:rFonts w:ascii="Tahoma" w:hAnsi="Tahoma" w:cs="Tahoma"/>
          <w:b/>
          <w:bCs/>
          <w:sz w:val="22"/>
          <w:szCs w:val="22"/>
          <w:lang w:val="id-ID"/>
        </w:rPr>
        <w:tab/>
      </w:r>
      <w:r w:rsidRPr="00563C09">
        <w:rPr>
          <w:rFonts w:ascii="Tahoma" w:hAnsi="Tahoma" w:cs="Tahoma"/>
          <w:bCs/>
          <w:sz w:val="22"/>
          <w:szCs w:val="22"/>
          <w:lang w:val="id-ID"/>
        </w:rPr>
        <w:t>Pertumbuhan Industri di Kabupaten Gresik mengalami peningkatan. Pada Tahun 2012 pertumbuhan Industri sebesar 1,2% sedangkan pada Tahun 2013 meningkat menjadi 4%.</w:t>
      </w:r>
      <w:r w:rsidRPr="00563C09">
        <w:rPr>
          <w:rFonts w:ascii="Tahoma" w:hAnsi="Tahoma" w:cs="Tahoma"/>
          <w:bCs/>
          <w:sz w:val="22"/>
          <w:szCs w:val="22"/>
        </w:rPr>
        <w:t xml:space="preserve"> </w:t>
      </w:r>
      <w:r w:rsidRPr="00563C09">
        <w:rPr>
          <w:rFonts w:ascii="Tahoma" w:hAnsi="Tahoma" w:cs="Tahoma"/>
          <w:bCs/>
          <w:sz w:val="22"/>
          <w:szCs w:val="22"/>
          <w:lang w:val="id-ID"/>
        </w:rPr>
        <w:t xml:space="preserve">Untuk pertumbuhan nilai produksi juga mengalami peningkatan dimana pada Tahun 2012 sebesar 2,5% meneningkat menjadi 3% pada Tahun 2013. </w:t>
      </w:r>
      <w:r w:rsidRPr="00563C09">
        <w:rPr>
          <w:rFonts w:ascii="Tahoma" w:hAnsi="Tahoma" w:cs="Tahoma"/>
          <w:bCs/>
          <w:sz w:val="22"/>
          <w:szCs w:val="22"/>
        </w:rPr>
        <w:t xml:space="preserve"> </w:t>
      </w:r>
    </w:p>
    <w:p w:rsidR="00E74C0B" w:rsidRPr="00563C09" w:rsidRDefault="00E74C0B" w:rsidP="00E74C0B">
      <w:pPr>
        <w:spacing w:line="360" w:lineRule="auto"/>
        <w:rPr>
          <w:rFonts w:ascii="Tahoma" w:hAnsi="Tahoma" w:cs="Tahoma"/>
          <w:bCs/>
          <w:sz w:val="22"/>
          <w:szCs w:val="22"/>
          <w:lang w:val="id-ID"/>
        </w:rPr>
      </w:pPr>
    </w:p>
    <w:p w:rsidR="00E74C0B" w:rsidRPr="00563C09" w:rsidRDefault="00E74C0B" w:rsidP="00E74C0B">
      <w:pPr>
        <w:spacing w:line="360" w:lineRule="auto"/>
        <w:rPr>
          <w:rFonts w:ascii="Tahoma" w:hAnsi="Tahoma" w:cs="Tahoma"/>
          <w:b/>
          <w:bCs/>
          <w:sz w:val="22"/>
          <w:szCs w:val="22"/>
          <w:lang w:val="id-ID"/>
        </w:rPr>
      </w:pPr>
      <w:r w:rsidRPr="00563C09">
        <w:rPr>
          <w:rFonts w:ascii="Tahoma" w:hAnsi="Tahoma" w:cs="Tahoma"/>
          <w:b/>
          <w:bCs/>
          <w:sz w:val="22"/>
          <w:szCs w:val="22"/>
          <w:lang w:val="id-ID"/>
        </w:rPr>
        <w:t>2.1.4. ASPEK DAYA SAING  DAERAH</w:t>
      </w:r>
    </w:p>
    <w:p w:rsidR="00E74C0B" w:rsidRDefault="00E74C0B" w:rsidP="00E74C0B">
      <w:pPr>
        <w:spacing w:line="360" w:lineRule="auto"/>
        <w:ind w:firstLine="720"/>
        <w:jc w:val="both"/>
        <w:rPr>
          <w:rFonts w:ascii="Tahoma" w:hAnsi="Tahoma" w:cs="Tahoma"/>
          <w:sz w:val="22"/>
          <w:szCs w:val="22"/>
          <w:lang w:val="id-ID"/>
        </w:rPr>
      </w:pPr>
      <w:r w:rsidRPr="00563C09">
        <w:rPr>
          <w:rFonts w:ascii="Tahoma" w:hAnsi="Tahoma" w:cs="Tahoma"/>
          <w:sz w:val="22"/>
          <w:szCs w:val="22"/>
          <w:lang w:val="id-ID"/>
        </w:rPr>
        <w:t>Daya saing daerah adalah kemampuan perekonomian daerah dalam mencapai pertumbuhan tingkat kesejahteraan yang tinggi dan berkelanjutan dengan tetap terbuka pada persaingan domestik maupun internasional.</w:t>
      </w:r>
      <w:r w:rsidRPr="00563C09">
        <w:rPr>
          <w:rFonts w:ascii="Tahoma" w:hAnsi="Tahoma" w:cs="Tahoma"/>
          <w:sz w:val="22"/>
          <w:szCs w:val="22"/>
        </w:rPr>
        <w:t xml:space="preserve"> </w:t>
      </w:r>
      <w:r w:rsidRPr="00563C09">
        <w:rPr>
          <w:rFonts w:ascii="Tahoma" w:hAnsi="Tahoma" w:cs="Tahoma"/>
          <w:sz w:val="22"/>
          <w:szCs w:val="22"/>
          <w:lang w:val="id-ID"/>
        </w:rPr>
        <w:t>Daya</w:t>
      </w:r>
      <w:r w:rsidRPr="00563C09">
        <w:rPr>
          <w:rFonts w:ascii="Tahoma" w:hAnsi="Tahoma" w:cs="Tahoma"/>
          <w:sz w:val="22"/>
          <w:szCs w:val="22"/>
        </w:rPr>
        <w:t xml:space="preserve"> </w:t>
      </w:r>
      <w:r w:rsidRPr="00563C09">
        <w:rPr>
          <w:rFonts w:ascii="Tahoma" w:hAnsi="Tahoma" w:cs="Tahoma"/>
          <w:sz w:val="22"/>
          <w:szCs w:val="22"/>
          <w:lang w:val="id-ID"/>
        </w:rPr>
        <w:t>saing merupakan kemampuan sebuah daerah untuk menghasilkan barang    dan jasa untuk mencapai peningkatan kualitas hidup masyarakat.  Daya saing daerah di Kabupaten Gresik dapat dilihat dari aspek kemampuan ekonomi daerah, fasilitas wilayah atau infrastruktur, iklim berinvestasi dan sumber daya manusia.</w:t>
      </w:r>
    </w:p>
    <w:p w:rsidR="00E74C0B" w:rsidRPr="00EA6DBD" w:rsidRDefault="00E74C0B" w:rsidP="00E74C0B">
      <w:pPr>
        <w:spacing w:line="360" w:lineRule="auto"/>
        <w:ind w:firstLine="720"/>
        <w:jc w:val="both"/>
        <w:rPr>
          <w:rFonts w:ascii="Tahoma" w:hAnsi="Tahoma" w:cs="Tahoma"/>
          <w:sz w:val="22"/>
          <w:szCs w:val="22"/>
          <w:lang w:val="id-ID"/>
        </w:rPr>
      </w:pPr>
    </w:p>
    <w:p w:rsidR="00E74C0B" w:rsidRPr="00563C09" w:rsidRDefault="00E74C0B" w:rsidP="00E74C0B">
      <w:pPr>
        <w:spacing w:line="360" w:lineRule="auto"/>
        <w:rPr>
          <w:rFonts w:ascii="Tahoma" w:hAnsi="Tahoma" w:cs="Tahoma"/>
          <w:b/>
          <w:bCs/>
          <w:sz w:val="22"/>
          <w:szCs w:val="22"/>
        </w:rPr>
      </w:pPr>
      <w:r w:rsidRPr="00563C09">
        <w:rPr>
          <w:rFonts w:ascii="Tahoma" w:hAnsi="Tahoma" w:cs="Tahoma"/>
          <w:b/>
          <w:bCs/>
          <w:sz w:val="22"/>
          <w:szCs w:val="22"/>
        </w:rPr>
        <w:t>2.1.4.1 FOKUS KEMAMPUAN EKONOMI DAERAH</w:t>
      </w:r>
    </w:p>
    <w:p w:rsidR="00E74C0B" w:rsidRDefault="00E74C0B" w:rsidP="00E74C0B">
      <w:pPr>
        <w:tabs>
          <w:tab w:val="left" w:pos="720"/>
        </w:tabs>
        <w:spacing w:line="360" w:lineRule="auto"/>
        <w:ind w:left="720" w:firstLine="720"/>
        <w:jc w:val="both"/>
        <w:rPr>
          <w:rFonts w:ascii="Tahoma" w:hAnsi="Tahoma" w:cs="Tahoma"/>
          <w:sz w:val="22"/>
          <w:szCs w:val="22"/>
          <w:lang w:val="id-ID"/>
        </w:rPr>
      </w:pPr>
      <w:proofErr w:type="gramStart"/>
      <w:r w:rsidRPr="00563C09">
        <w:rPr>
          <w:rFonts w:ascii="Tahoma" w:hAnsi="Tahoma" w:cs="Tahoma"/>
          <w:sz w:val="22"/>
          <w:szCs w:val="22"/>
        </w:rPr>
        <w:t>Kemampuan ekonomi daerah dianalisa melalui pendapatan daerah yang dianggarkan dan direalisasikan setiap tahun anggaran untuk digunakan guna membiayai program-program pembangunan.</w:t>
      </w:r>
      <w:proofErr w:type="gramEnd"/>
      <w:r w:rsidRPr="00563C09">
        <w:rPr>
          <w:rFonts w:ascii="Tahoma" w:hAnsi="Tahoma" w:cs="Tahoma"/>
          <w:sz w:val="22"/>
          <w:szCs w:val="22"/>
        </w:rPr>
        <w:t xml:space="preserve"> Berdasarkan rekapitulasi target pendapatan daerah selama Tahun 2011 s.d. 2014 diketahui bahwa realisasi pendapatan daerah sangat baik sebagaimana digambarkan pada tabel berikut; </w:t>
      </w:r>
    </w:p>
    <w:p w:rsidR="00E74C0B" w:rsidRDefault="00E74C0B" w:rsidP="00E74C0B">
      <w:pPr>
        <w:tabs>
          <w:tab w:val="left" w:pos="720"/>
        </w:tabs>
        <w:spacing w:line="360" w:lineRule="auto"/>
        <w:ind w:left="720" w:firstLine="720"/>
        <w:jc w:val="both"/>
        <w:rPr>
          <w:rFonts w:ascii="Tahoma" w:hAnsi="Tahoma" w:cs="Tahoma"/>
          <w:sz w:val="22"/>
          <w:szCs w:val="22"/>
          <w:lang w:val="id-ID"/>
        </w:rPr>
      </w:pPr>
    </w:p>
    <w:p w:rsidR="00E74C0B" w:rsidRDefault="00E74C0B" w:rsidP="00E74C0B">
      <w:pPr>
        <w:tabs>
          <w:tab w:val="left" w:pos="720"/>
        </w:tabs>
        <w:spacing w:line="360" w:lineRule="auto"/>
        <w:ind w:left="720" w:firstLine="720"/>
        <w:jc w:val="both"/>
        <w:rPr>
          <w:rFonts w:ascii="Tahoma" w:hAnsi="Tahoma" w:cs="Tahoma"/>
          <w:sz w:val="22"/>
          <w:szCs w:val="22"/>
          <w:lang w:val="id-ID"/>
        </w:rPr>
      </w:pPr>
    </w:p>
    <w:p w:rsidR="00E74C0B" w:rsidRDefault="00E74C0B" w:rsidP="00E74C0B">
      <w:pPr>
        <w:tabs>
          <w:tab w:val="left" w:pos="720"/>
        </w:tabs>
        <w:spacing w:line="360" w:lineRule="auto"/>
        <w:ind w:left="720" w:firstLine="720"/>
        <w:jc w:val="both"/>
        <w:rPr>
          <w:rFonts w:ascii="Tahoma" w:hAnsi="Tahoma" w:cs="Tahoma"/>
          <w:sz w:val="22"/>
          <w:szCs w:val="22"/>
          <w:lang w:val="id-ID"/>
        </w:rPr>
      </w:pPr>
    </w:p>
    <w:p w:rsidR="00E74C0B" w:rsidRDefault="00E74C0B" w:rsidP="00E74C0B">
      <w:pPr>
        <w:tabs>
          <w:tab w:val="left" w:pos="720"/>
        </w:tabs>
        <w:spacing w:line="360" w:lineRule="auto"/>
        <w:ind w:left="720" w:firstLine="720"/>
        <w:jc w:val="both"/>
        <w:rPr>
          <w:rFonts w:ascii="Tahoma" w:hAnsi="Tahoma" w:cs="Tahoma"/>
          <w:sz w:val="22"/>
          <w:szCs w:val="22"/>
          <w:lang w:val="id-ID"/>
        </w:rPr>
      </w:pPr>
    </w:p>
    <w:p w:rsidR="00E74C0B" w:rsidRDefault="00E74C0B" w:rsidP="00E74C0B">
      <w:pPr>
        <w:tabs>
          <w:tab w:val="left" w:pos="720"/>
        </w:tabs>
        <w:spacing w:line="360" w:lineRule="auto"/>
        <w:ind w:left="720" w:firstLine="720"/>
        <w:jc w:val="both"/>
        <w:rPr>
          <w:rFonts w:ascii="Tahoma" w:hAnsi="Tahoma" w:cs="Tahoma"/>
          <w:sz w:val="22"/>
          <w:szCs w:val="22"/>
          <w:lang w:val="id-ID"/>
        </w:rPr>
      </w:pPr>
    </w:p>
    <w:p w:rsidR="00E74C0B" w:rsidRPr="00EA6DBD" w:rsidRDefault="00E74C0B" w:rsidP="00E74C0B">
      <w:pPr>
        <w:tabs>
          <w:tab w:val="left" w:pos="720"/>
        </w:tabs>
        <w:spacing w:line="360" w:lineRule="auto"/>
        <w:ind w:left="720" w:firstLine="720"/>
        <w:jc w:val="both"/>
        <w:rPr>
          <w:rFonts w:ascii="Tahoma" w:hAnsi="Tahoma" w:cs="Tahoma"/>
          <w:sz w:val="22"/>
          <w:szCs w:val="22"/>
          <w:lang w:val="id-ID"/>
        </w:rPr>
      </w:pP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fi-FI"/>
        </w:rPr>
        <w:lastRenderedPageBreak/>
        <w:t xml:space="preserve">Tabel </w:t>
      </w:r>
      <w:r>
        <w:rPr>
          <w:rFonts w:ascii="Tahoma" w:hAnsi="Tahoma" w:cs="Tahoma"/>
          <w:b/>
          <w:bCs/>
          <w:sz w:val="22"/>
          <w:szCs w:val="22"/>
          <w:lang w:val="id-ID"/>
        </w:rPr>
        <w:t>II</w:t>
      </w:r>
      <w:r w:rsidRPr="00563C09">
        <w:rPr>
          <w:rFonts w:ascii="Tahoma" w:hAnsi="Tahoma" w:cs="Tahoma"/>
          <w:b/>
          <w:bCs/>
          <w:sz w:val="22"/>
          <w:szCs w:val="22"/>
          <w:lang w:val="fi-FI"/>
        </w:rPr>
        <w:t>.</w:t>
      </w:r>
      <w:r>
        <w:rPr>
          <w:rFonts w:ascii="Tahoma" w:hAnsi="Tahoma" w:cs="Tahoma"/>
          <w:b/>
          <w:bCs/>
          <w:sz w:val="22"/>
          <w:szCs w:val="22"/>
          <w:lang w:val="id-ID"/>
        </w:rPr>
        <w:t>43</w:t>
      </w:r>
      <w:r w:rsidRPr="00563C09">
        <w:rPr>
          <w:rFonts w:ascii="Tahoma" w:hAnsi="Tahoma" w:cs="Tahoma"/>
          <w:b/>
          <w:bCs/>
          <w:sz w:val="22"/>
          <w:szCs w:val="22"/>
        </w:rPr>
        <w:t>.</w:t>
      </w:r>
    </w:p>
    <w:p w:rsidR="00E74C0B" w:rsidRPr="00563C09" w:rsidRDefault="00E74C0B" w:rsidP="00E74C0B">
      <w:pPr>
        <w:pStyle w:val="ListParagraph"/>
        <w:ind w:left="0"/>
        <w:jc w:val="center"/>
        <w:rPr>
          <w:rFonts w:ascii="Tahoma" w:hAnsi="Tahoma" w:cs="Tahoma"/>
          <w:b/>
          <w:sz w:val="22"/>
          <w:szCs w:val="22"/>
        </w:rPr>
      </w:pPr>
      <w:r w:rsidRPr="00563C09">
        <w:rPr>
          <w:rFonts w:ascii="Tahoma" w:hAnsi="Tahoma" w:cs="Tahoma"/>
          <w:b/>
          <w:sz w:val="22"/>
          <w:szCs w:val="22"/>
        </w:rPr>
        <w:t xml:space="preserve">Target dan Realisasi Pendapatan Daerah Kabupaten Gresik </w:t>
      </w:r>
    </w:p>
    <w:p w:rsidR="00E74C0B" w:rsidRPr="00563C09" w:rsidRDefault="00E74C0B" w:rsidP="00E74C0B">
      <w:pPr>
        <w:pStyle w:val="ListParagraph"/>
        <w:ind w:left="0"/>
        <w:jc w:val="center"/>
        <w:rPr>
          <w:rFonts w:ascii="Tahoma" w:hAnsi="Tahoma" w:cs="Tahoma"/>
          <w:b/>
          <w:sz w:val="22"/>
          <w:szCs w:val="22"/>
        </w:rPr>
      </w:pPr>
      <w:r w:rsidRPr="00563C09">
        <w:rPr>
          <w:rFonts w:ascii="Tahoma" w:hAnsi="Tahoma" w:cs="Tahoma"/>
          <w:b/>
          <w:sz w:val="22"/>
          <w:szCs w:val="22"/>
        </w:rPr>
        <w:t>Tahun Anggaran 2011 s.d. 2014</w:t>
      </w:r>
    </w:p>
    <w:p w:rsidR="00E74C0B" w:rsidRPr="00563C09" w:rsidRDefault="00E74C0B" w:rsidP="00E74C0B">
      <w:pPr>
        <w:pStyle w:val="ListParagraph"/>
        <w:ind w:left="567"/>
        <w:jc w:val="center"/>
        <w:rPr>
          <w:rFonts w:ascii="Tahoma" w:hAnsi="Tahoma" w:cs="Tahoma"/>
          <w:b/>
          <w:sz w:val="22"/>
          <w:szCs w:val="22"/>
        </w:rPr>
      </w:pPr>
    </w:p>
    <w:tbl>
      <w:tblPr>
        <w:tblStyle w:val="TableGrid"/>
        <w:tblW w:w="9231" w:type="dxa"/>
        <w:tblLook w:val="04A0"/>
      </w:tblPr>
      <w:tblGrid>
        <w:gridCol w:w="1284"/>
        <w:gridCol w:w="2611"/>
        <w:gridCol w:w="2420"/>
        <w:gridCol w:w="832"/>
        <w:gridCol w:w="2084"/>
      </w:tblGrid>
      <w:tr w:rsidR="00E74C0B" w:rsidRPr="00563C09" w:rsidTr="007934B1">
        <w:trPr>
          <w:trHeight w:val="760"/>
        </w:trPr>
        <w:tc>
          <w:tcPr>
            <w:tcW w:w="1187" w:type="dxa"/>
            <w:vAlign w:val="center"/>
            <w:hideMark/>
          </w:tcPr>
          <w:p w:rsidR="00E74C0B" w:rsidRPr="00563C09" w:rsidRDefault="00E74C0B" w:rsidP="00F630E5">
            <w:pPr>
              <w:jc w:val="center"/>
              <w:rPr>
                <w:rFonts w:ascii="Tahoma" w:hAnsi="Tahoma" w:cs="Tahoma"/>
                <w:b/>
                <w:bCs/>
                <w:sz w:val="22"/>
                <w:szCs w:val="22"/>
              </w:rPr>
            </w:pPr>
            <w:r w:rsidRPr="00563C09">
              <w:rPr>
                <w:rFonts w:ascii="Tahoma" w:hAnsi="Tahoma" w:cs="Tahoma"/>
                <w:b/>
                <w:bCs/>
                <w:sz w:val="22"/>
                <w:szCs w:val="22"/>
              </w:rPr>
              <w:t>Tahun Anggaran</w:t>
            </w:r>
          </w:p>
        </w:tc>
        <w:tc>
          <w:tcPr>
            <w:tcW w:w="2611" w:type="dxa"/>
            <w:vAlign w:val="center"/>
            <w:hideMark/>
          </w:tcPr>
          <w:p w:rsidR="00E74C0B" w:rsidRPr="00563C09" w:rsidRDefault="00E74C0B" w:rsidP="00F630E5">
            <w:pPr>
              <w:jc w:val="center"/>
              <w:rPr>
                <w:rFonts w:ascii="Tahoma" w:hAnsi="Tahoma" w:cs="Tahoma"/>
                <w:b/>
                <w:bCs/>
                <w:sz w:val="22"/>
                <w:szCs w:val="22"/>
              </w:rPr>
            </w:pPr>
            <w:r w:rsidRPr="00563C09">
              <w:rPr>
                <w:rFonts w:ascii="Tahoma" w:hAnsi="Tahoma" w:cs="Tahoma"/>
                <w:b/>
                <w:bCs/>
                <w:sz w:val="22"/>
                <w:szCs w:val="22"/>
              </w:rPr>
              <w:t>Target (Rp)</w:t>
            </w:r>
          </w:p>
        </w:tc>
        <w:tc>
          <w:tcPr>
            <w:tcW w:w="2420" w:type="dxa"/>
            <w:vAlign w:val="center"/>
            <w:hideMark/>
          </w:tcPr>
          <w:p w:rsidR="00E74C0B" w:rsidRPr="00563C09" w:rsidRDefault="00E74C0B" w:rsidP="00F630E5">
            <w:pPr>
              <w:jc w:val="center"/>
              <w:rPr>
                <w:rFonts w:ascii="Tahoma" w:hAnsi="Tahoma" w:cs="Tahoma"/>
                <w:b/>
                <w:bCs/>
                <w:sz w:val="22"/>
                <w:szCs w:val="22"/>
              </w:rPr>
            </w:pPr>
            <w:r w:rsidRPr="00563C09">
              <w:rPr>
                <w:rFonts w:ascii="Tahoma" w:hAnsi="Tahoma" w:cs="Tahoma"/>
                <w:b/>
                <w:bCs/>
                <w:sz w:val="22"/>
                <w:szCs w:val="22"/>
              </w:rPr>
              <w:t>Realisasi (Rp)</w:t>
            </w:r>
          </w:p>
        </w:tc>
        <w:tc>
          <w:tcPr>
            <w:tcW w:w="859" w:type="dxa"/>
            <w:vAlign w:val="center"/>
            <w:hideMark/>
          </w:tcPr>
          <w:p w:rsidR="00E74C0B" w:rsidRPr="00563C09" w:rsidRDefault="00E74C0B" w:rsidP="00F630E5">
            <w:pPr>
              <w:jc w:val="center"/>
              <w:rPr>
                <w:rFonts w:ascii="Tahoma" w:hAnsi="Tahoma" w:cs="Tahoma"/>
                <w:b/>
                <w:bCs/>
                <w:sz w:val="22"/>
                <w:szCs w:val="22"/>
              </w:rPr>
            </w:pPr>
            <w:r w:rsidRPr="00563C09">
              <w:rPr>
                <w:rFonts w:ascii="Tahoma" w:hAnsi="Tahoma" w:cs="Tahoma"/>
                <w:b/>
                <w:bCs/>
                <w:sz w:val="22"/>
                <w:szCs w:val="22"/>
              </w:rPr>
              <w:t>%</w:t>
            </w:r>
          </w:p>
        </w:tc>
        <w:tc>
          <w:tcPr>
            <w:tcW w:w="2154" w:type="dxa"/>
            <w:vAlign w:val="center"/>
            <w:hideMark/>
          </w:tcPr>
          <w:p w:rsidR="00E74C0B" w:rsidRPr="00563C09" w:rsidRDefault="00E74C0B" w:rsidP="00F630E5">
            <w:pPr>
              <w:jc w:val="center"/>
              <w:rPr>
                <w:rFonts w:ascii="Tahoma" w:hAnsi="Tahoma" w:cs="Tahoma"/>
                <w:b/>
                <w:bCs/>
                <w:sz w:val="22"/>
                <w:szCs w:val="22"/>
              </w:rPr>
            </w:pPr>
            <w:r w:rsidRPr="00563C09">
              <w:rPr>
                <w:rFonts w:ascii="Tahoma" w:hAnsi="Tahoma" w:cs="Tahoma"/>
                <w:b/>
                <w:bCs/>
                <w:sz w:val="22"/>
                <w:szCs w:val="22"/>
              </w:rPr>
              <w:t>Bertambah/ Berkurang (Rp)</w:t>
            </w:r>
          </w:p>
        </w:tc>
      </w:tr>
      <w:tr w:rsidR="00E74C0B" w:rsidRPr="00563C09" w:rsidTr="007934B1">
        <w:trPr>
          <w:trHeight w:val="445"/>
        </w:trPr>
        <w:tc>
          <w:tcPr>
            <w:tcW w:w="1187" w:type="dxa"/>
            <w:vAlign w:val="center"/>
            <w:hideMark/>
          </w:tcPr>
          <w:p w:rsidR="00E74C0B" w:rsidRPr="00563C09" w:rsidRDefault="00E74C0B" w:rsidP="00F630E5">
            <w:pPr>
              <w:jc w:val="center"/>
              <w:rPr>
                <w:rFonts w:ascii="Tahoma" w:hAnsi="Tahoma" w:cs="Tahoma"/>
                <w:b/>
                <w:bCs/>
                <w:sz w:val="22"/>
                <w:szCs w:val="22"/>
              </w:rPr>
            </w:pPr>
            <w:r w:rsidRPr="00563C09">
              <w:rPr>
                <w:rFonts w:ascii="Tahoma" w:hAnsi="Tahoma" w:cs="Tahoma"/>
                <w:b/>
                <w:bCs/>
                <w:sz w:val="22"/>
                <w:szCs w:val="22"/>
              </w:rPr>
              <w:t>2011</w:t>
            </w:r>
          </w:p>
        </w:tc>
        <w:tc>
          <w:tcPr>
            <w:tcW w:w="2611" w:type="dxa"/>
            <w:noWrap/>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1.294.448.080.704,48</w:t>
            </w:r>
          </w:p>
        </w:tc>
        <w:tc>
          <w:tcPr>
            <w:tcW w:w="2420" w:type="dxa"/>
            <w:noWrap/>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1.329.150.833.376,13</w:t>
            </w:r>
          </w:p>
        </w:tc>
        <w:tc>
          <w:tcPr>
            <w:tcW w:w="859"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102,68</w:t>
            </w:r>
          </w:p>
        </w:tc>
        <w:tc>
          <w:tcPr>
            <w:tcW w:w="2154"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34.702.752.671,65</w:t>
            </w:r>
          </w:p>
        </w:tc>
      </w:tr>
      <w:tr w:rsidR="00E74C0B" w:rsidRPr="00563C09" w:rsidTr="007934B1">
        <w:trPr>
          <w:trHeight w:val="400"/>
        </w:trPr>
        <w:tc>
          <w:tcPr>
            <w:tcW w:w="1187" w:type="dxa"/>
            <w:vAlign w:val="center"/>
            <w:hideMark/>
          </w:tcPr>
          <w:p w:rsidR="00E74C0B" w:rsidRPr="00563C09" w:rsidRDefault="00E74C0B" w:rsidP="00F630E5">
            <w:pPr>
              <w:jc w:val="center"/>
              <w:rPr>
                <w:rFonts w:ascii="Tahoma" w:hAnsi="Tahoma" w:cs="Tahoma"/>
                <w:b/>
                <w:bCs/>
                <w:sz w:val="22"/>
                <w:szCs w:val="22"/>
              </w:rPr>
            </w:pPr>
            <w:r w:rsidRPr="00563C09">
              <w:rPr>
                <w:rFonts w:ascii="Tahoma" w:hAnsi="Tahoma" w:cs="Tahoma"/>
                <w:b/>
                <w:bCs/>
                <w:sz w:val="22"/>
                <w:szCs w:val="22"/>
              </w:rPr>
              <w:t>2012</w:t>
            </w:r>
          </w:p>
        </w:tc>
        <w:tc>
          <w:tcPr>
            <w:tcW w:w="2611" w:type="dxa"/>
            <w:noWrap/>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1.556.273.473.722,33</w:t>
            </w:r>
          </w:p>
        </w:tc>
        <w:tc>
          <w:tcPr>
            <w:tcW w:w="2420" w:type="dxa"/>
            <w:noWrap/>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1.650.595.497.662,55</w:t>
            </w:r>
          </w:p>
        </w:tc>
        <w:tc>
          <w:tcPr>
            <w:tcW w:w="859"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106,06</w:t>
            </w:r>
          </w:p>
        </w:tc>
        <w:tc>
          <w:tcPr>
            <w:tcW w:w="2154"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94.322.023.940,22</w:t>
            </w:r>
          </w:p>
        </w:tc>
      </w:tr>
      <w:tr w:rsidR="00E74C0B" w:rsidRPr="00563C09" w:rsidTr="007934B1">
        <w:trPr>
          <w:trHeight w:val="409"/>
        </w:trPr>
        <w:tc>
          <w:tcPr>
            <w:tcW w:w="1187" w:type="dxa"/>
            <w:vAlign w:val="center"/>
            <w:hideMark/>
          </w:tcPr>
          <w:p w:rsidR="00E74C0B" w:rsidRPr="00563C09" w:rsidRDefault="00E74C0B" w:rsidP="00F630E5">
            <w:pPr>
              <w:jc w:val="center"/>
              <w:rPr>
                <w:rFonts w:ascii="Tahoma" w:hAnsi="Tahoma" w:cs="Tahoma"/>
                <w:b/>
                <w:bCs/>
                <w:sz w:val="22"/>
                <w:szCs w:val="22"/>
              </w:rPr>
            </w:pPr>
            <w:r w:rsidRPr="00563C09">
              <w:rPr>
                <w:rFonts w:ascii="Tahoma" w:hAnsi="Tahoma" w:cs="Tahoma"/>
                <w:b/>
                <w:bCs/>
                <w:sz w:val="22"/>
                <w:szCs w:val="22"/>
              </w:rPr>
              <w:t>2013</w:t>
            </w:r>
          </w:p>
        </w:tc>
        <w:tc>
          <w:tcPr>
            <w:tcW w:w="2611" w:type="dxa"/>
            <w:noWrap/>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1.855.532.965.319,56</w:t>
            </w:r>
          </w:p>
        </w:tc>
        <w:tc>
          <w:tcPr>
            <w:tcW w:w="2420" w:type="dxa"/>
            <w:noWrap/>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1.840.556.214.829,17</w:t>
            </w:r>
          </w:p>
        </w:tc>
        <w:tc>
          <w:tcPr>
            <w:tcW w:w="859"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99,19</w:t>
            </w:r>
          </w:p>
        </w:tc>
        <w:tc>
          <w:tcPr>
            <w:tcW w:w="2154"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-14.976.750.490,39</w:t>
            </w:r>
          </w:p>
        </w:tc>
      </w:tr>
      <w:tr w:rsidR="00E74C0B" w:rsidRPr="00563C09" w:rsidTr="007934B1">
        <w:trPr>
          <w:trHeight w:val="400"/>
        </w:trPr>
        <w:tc>
          <w:tcPr>
            <w:tcW w:w="1187" w:type="dxa"/>
            <w:vAlign w:val="center"/>
            <w:hideMark/>
          </w:tcPr>
          <w:p w:rsidR="00E74C0B" w:rsidRPr="00563C09" w:rsidRDefault="00E74C0B" w:rsidP="00F630E5">
            <w:pPr>
              <w:jc w:val="center"/>
              <w:rPr>
                <w:rFonts w:ascii="Tahoma" w:hAnsi="Tahoma" w:cs="Tahoma"/>
                <w:b/>
                <w:bCs/>
                <w:sz w:val="22"/>
                <w:szCs w:val="22"/>
              </w:rPr>
            </w:pPr>
            <w:r w:rsidRPr="00563C09">
              <w:rPr>
                <w:rFonts w:ascii="Tahoma" w:hAnsi="Tahoma" w:cs="Tahoma"/>
                <w:b/>
                <w:bCs/>
                <w:sz w:val="22"/>
                <w:szCs w:val="22"/>
              </w:rPr>
              <w:t>2014</w:t>
            </w:r>
          </w:p>
        </w:tc>
        <w:tc>
          <w:tcPr>
            <w:tcW w:w="2611"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2.230.155.528.034,68</w:t>
            </w:r>
          </w:p>
        </w:tc>
        <w:tc>
          <w:tcPr>
            <w:tcW w:w="2420"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2.206.389.315.225,47</w:t>
            </w:r>
          </w:p>
        </w:tc>
        <w:tc>
          <w:tcPr>
            <w:tcW w:w="859"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98,93</w:t>
            </w:r>
          </w:p>
        </w:tc>
        <w:tc>
          <w:tcPr>
            <w:tcW w:w="2154"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-23.766.212.810,21</w:t>
            </w:r>
          </w:p>
        </w:tc>
      </w:tr>
      <w:tr w:rsidR="00E74C0B" w:rsidRPr="00563C09" w:rsidTr="007934B1">
        <w:trPr>
          <w:trHeight w:val="400"/>
        </w:trPr>
        <w:tc>
          <w:tcPr>
            <w:tcW w:w="1187" w:type="dxa"/>
            <w:vAlign w:val="center"/>
            <w:hideMark/>
          </w:tcPr>
          <w:p w:rsidR="00E74C0B" w:rsidRPr="00563C09" w:rsidRDefault="00E74C0B" w:rsidP="00F630E5">
            <w:pPr>
              <w:jc w:val="right"/>
              <w:rPr>
                <w:rFonts w:ascii="Tahoma" w:hAnsi="Tahoma" w:cs="Tahoma"/>
                <w:b/>
                <w:bCs/>
                <w:sz w:val="22"/>
                <w:szCs w:val="22"/>
              </w:rPr>
            </w:pPr>
            <w:r w:rsidRPr="00563C09">
              <w:rPr>
                <w:rFonts w:ascii="Tahoma" w:hAnsi="Tahoma" w:cs="Tahoma"/>
                <w:b/>
                <w:bCs/>
                <w:sz w:val="22"/>
                <w:szCs w:val="22"/>
              </w:rPr>
              <w:t>Jumlah</w:t>
            </w:r>
          </w:p>
        </w:tc>
        <w:tc>
          <w:tcPr>
            <w:tcW w:w="2611" w:type="dxa"/>
            <w:vAlign w:val="center"/>
            <w:hideMark/>
          </w:tcPr>
          <w:p w:rsidR="00E74C0B" w:rsidRPr="00563C09" w:rsidRDefault="00E74C0B" w:rsidP="00F630E5">
            <w:pPr>
              <w:jc w:val="right"/>
              <w:rPr>
                <w:rFonts w:ascii="Tahoma" w:hAnsi="Tahoma" w:cs="Tahoma"/>
                <w:b/>
                <w:bCs/>
                <w:sz w:val="16"/>
                <w:szCs w:val="22"/>
              </w:rPr>
            </w:pPr>
            <w:r w:rsidRPr="00563C09">
              <w:rPr>
                <w:rFonts w:ascii="Tahoma" w:hAnsi="Tahoma" w:cs="Tahoma"/>
                <w:b/>
                <w:bCs/>
                <w:sz w:val="16"/>
                <w:szCs w:val="22"/>
              </w:rPr>
              <w:t>6.936.410.047.781,05</w:t>
            </w:r>
          </w:p>
        </w:tc>
        <w:tc>
          <w:tcPr>
            <w:tcW w:w="2420" w:type="dxa"/>
            <w:vAlign w:val="center"/>
            <w:hideMark/>
          </w:tcPr>
          <w:p w:rsidR="00E74C0B" w:rsidRPr="00563C09" w:rsidRDefault="00E74C0B" w:rsidP="00F630E5">
            <w:pPr>
              <w:jc w:val="right"/>
              <w:rPr>
                <w:rFonts w:ascii="Tahoma" w:hAnsi="Tahoma" w:cs="Tahoma"/>
                <w:b/>
                <w:bCs/>
                <w:sz w:val="16"/>
                <w:szCs w:val="22"/>
              </w:rPr>
            </w:pPr>
            <w:r w:rsidRPr="00563C09">
              <w:rPr>
                <w:rFonts w:ascii="Tahoma" w:hAnsi="Tahoma" w:cs="Tahoma"/>
                <w:b/>
                <w:bCs/>
                <w:sz w:val="16"/>
                <w:szCs w:val="22"/>
              </w:rPr>
              <w:t>7.026.691.861.093,32</w:t>
            </w:r>
          </w:p>
        </w:tc>
        <w:tc>
          <w:tcPr>
            <w:tcW w:w="859" w:type="dxa"/>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101,30</w:t>
            </w:r>
          </w:p>
        </w:tc>
        <w:tc>
          <w:tcPr>
            <w:tcW w:w="2154" w:type="dxa"/>
            <w:vAlign w:val="center"/>
            <w:hideMark/>
          </w:tcPr>
          <w:p w:rsidR="00E74C0B" w:rsidRPr="00563C09" w:rsidRDefault="00E74C0B" w:rsidP="00F630E5">
            <w:pPr>
              <w:jc w:val="right"/>
              <w:rPr>
                <w:rFonts w:ascii="Tahoma" w:hAnsi="Tahoma" w:cs="Tahoma"/>
                <w:b/>
                <w:bCs/>
                <w:sz w:val="16"/>
                <w:szCs w:val="22"/>
              </w:rPr>
            </w:pPr>
            <w:r w:rsidRPr="00563C09">
              <w:rPr>
                <w:rFonts w:ascii="Tahoma" w:hAnsi="Tahoma" w:cs="Tahoma"/>
                <w:b/>
                <w:bCs/>
                <w:sz w:val="16"/>
                <w:szCs w:val="22"/>
              </w:rPr>
              <w:t>90.281.813.311,27</w:t>
            </w:r>
          </w:p>
        </w:tc>
      </w:tr>
    </w:tbl>
    <w:p w:rsidR="00E74C0B" w:rsidRPr="00563C09" w:rsidRDefault="00E74C0B" w:rsidP="00E74C0B">
      <w:pPr>
        <w:rPr>
          <w:rFonts w:ascii="Tahoma" w:hAnsi="Tahoma" w:cs="Tahoma"/>
          <w:sz w:val="22"/>
          <w:szCs w:val="22"/>
        </w:rPr>
      </w:pPr>
      <w:proofErr w:type="gramStart"/>
      <w:r w:rsidRPr="00563C09">
        <w:rPr>
          <w:rFonts w:ascii="Tahoma" w:hAnsi="Tahoma" w:cs="Tahoma"/>
          <w:sz w:val="22"/>
          <w:szCs w:val="22"/>
        </w:rPr>
        <w:t>Sumber :</w:t>
      </w:r>
      <w:proofErr w:type="gramEnd"/>
      <w:r w:rsidRPr="00563C09">
        <w:rPr>
          <w:rFonts w:ascii="Tahoma" w:hAnsi="Tahoma" w:cs="Tahoma"/>
          <w:sz w:val="22"/>
          <w:szCs w:val="22"/>
        </w:rPr>
        <w:t xml:space="preserve"> DPPKAD Kab. Gresik Tahun 2015</w:t>
      </w:r>
    </w:p>
    <w:p w:rsidR="00E74C0B" w:rsidRPr="00563C09" w:rsidRDefault="00E74C0B" w:rsidP="00E74C0B">
      <w:pPr>
        <w:pStyle w:val="ListParagraph"/>
        <w:spacing w:line="360" w:lineRule="auto"/>
        <w:ind w:firstLine="567"/>
        <w:jc w:val="both"/>
        <w:rPr>
          <w:rFonts w:ascii="Tahoma" w:hAnsi="Tahoma" w:cs="Tahoma"/>
          <w:sz w:val="22"/>
          <w:szCs w:val="22"/>
        </w:rPr>
      </w:pPr>
    </w:p>
    <w:p w:rsidR="00E74C0B" w:rsidRPr="00563C09" w:rsidRDefault="00E74C0B" w:rsidP="00E74C0B">
      <w:pPr>
        <w:pStyle w:val="ListParagraph"/>
        <w:tabs>
          <w:tab w:val="left" w:pos="720"/>
        </w:tabs>
        <w:spacing w:line="360" w:lineRule="auto"/>
        <w:ind w:firstLine="720"/>
        <w:jc w:val="both"/>
        <w:rPr>
          <w:rFonts w:ascii="Tahoma" w:hAnsi="Tahoma" w:cs="Tahoma"/>
          <w:sz w:val="22"/>
          <w:szCs w:val="22"/>
        </w:rPr>
      </w:pPr>
      <w:r w:rsidRPr="00563C09">
        <w:rPr>
          <w:rFonts w:ascii="Tahoma" w:hAnsi="Tahoma" w:cs="Tahoma"/>
          <w:sz w:val="22"/>
          <w:szCs w:val="22"/>
        </w:rPr>
        <w:t>Berdasarkan tabel di atas, realisasi pendapatan daerah dari Tahun    2011 s.d. 2014  meningkat sebesar Rp877.238.481.849,34 (delapan ratus tujuh puluh tujuh miliar dua ratus tiga puluh sembilan juta empat ratus delapan puluh satu ribu delapan ratus empat puluh delapan rupiah tiga puluh empat sen) atau meningkat 66%. Adapun rata-</w:t>
      </w:r>
      <w:proofErr w:type="gramStart"/>
      <w:r w:rsidRPr="00563C09">
        <w:rPr>
          <w:rFonts w:ascii="Tahoma" w:hAnsi="Tahoma" w:cs="Tahoma"/>
          <w:sz w:val="22"/>
          <w:szCs w:val="22"/>
        </w:rPr>
        <w:t>rata  kenaikan</w:t>
      </w:r>
      <w:proofErr w:type="gramEnd"/>
      <w:r w:rsidRPr="00563C09">
        <w:rPr>
          <w:rFonts w:ascii="Tahoma" w:hAnsi="Tahoma" w:cs="Tahoma"/>
          <w:sz w:val="22"/>
          <w:szCs w:val="22"/>
        </w:rPr>
        <w:t xml:space="preserve"> pendapatan daerah per tahun mencapai 18,52%. </w:t>
      </w:r>
    </w:p>
    <w:p w:rsidR="00E74C0B" w:rsidRPr="00563C09" w:rsidRDefault="00E74C0B" w:rsidP="00E74C0B">
      <w:pPr>
        <w:pStyle w:val="ListParagraph"/>
        <w:tabs>
          <w:tab w:val="left" w:pos="720"/>
        </w:tabs>
        <w:spacing w:line="360" w:lineRule="auto"/>
        <w:ind w:firstLine="720"/>
        <w:jc w:val="both"/>
        <w:rPr>
          <w:rFonts w:ascii="Tahoma" w:hAnsi="Tahoma" w:cs="Tahoma"/>
          <w:sz w:val="22"/>
          <w:szCs w:val="22"/>
        </w:rPr>
      </w:pPr>
      <w:r w:rsidRPr="00563C09">
        <w:rPr>
          <w:rFonts w:ascii="Tahoma" w:hAnsi="Tahoma" w:cs="Tahoma"/>
          <w:sz w:val="22"/>
          <w:szCs w:val="22"/>
        </w:rPr>
        <w:t>Sedangkan target pendapatan daerah Tahun 2015 sebesar Rp2.484.678.421.337</w:t>
      </w:r>
      <w:proofErr w:type="gramStart"/>
      <w:r w:rsidRPr="00563C09">
        <w:rPr>
          <w:rFonts w:ascii="Tahoma" w:hAnsi="Tahoma" w:cs="Tahoma"/>
          <w:sz w:val="22"/>
          <w:szCs w:val="22"/>
        </w:rPr>
        <w:t>,00</w:t>
      </w:r>
      <w:proofErr w:type="gramEnd"/>
      <w:r w:rsidRPr="00563C09">
        <w:rPr>
          <w:rFonts w:ascii="Tahoma" w:hAnsi="Tahoma" w:cs="Tahoma"/>
          <w:sz w:val="22"/>
          <w:szCs w:val="22"/>
        </w:rPr>
        <w:t xml:space="preserve"> (dua trilyun empat ratus delapan puluh empat milyar enam ratus tujuh puluh delapan juta empat ratus dua puluh satu ribu tiga ratus tiga puluh tujuh rupiah), realisasinya sampai dengan 28 Pebruari 2015 sebesar  Rp307.367.304.927,89 (tiga ratus tujuh milyar tiga ratus enam puluh tujuh juta tiga ratus empat ribu sembilan ratus dua puluh tujuh rupiah koma delapan puluh sembilan sen) atau 12,37%. </w:t>
      </w:r>
    </w:p>
    <w:p w:rsidR="00E74C0B" w:rsidRPr="00563C09" w:rsidRDefault="00E74C0B" w:rsidP="00E74C0B">
      <w:pPr>
        <w:pStyle w:val="ListParagraph"/>
        <w:tabs>
          <w:tab w:val="left" w:pos="720"/>
        </w:tabs>
        <w:spacing w:line="360" w:lineRule="auto"/>
        <w:ind w:firstLine="720"/>
        <w:jc w:val="both"/>
        <w:rPr>
          <w:rFonts w:ascii="Tahoma" w:hAnsi="Tahoma" w:cs="Tahoma"/>
          <w:sz w:val="22"/>
          <w:szCs w:val="22"/>
        </w:rPr>
      </w:pPr>
      <w:r w:rsidRPr="00563C09">
        <w:rPr>
          <w:rFonts w:ascii="Tahoma" w:hAnsi="Tahoma" w:cs="Tahoma"/>
          <w:sz w:val="22"/>
          <w:szCs w:val="22"/>
        </w:rPr>
        <w:t>Sementara itu, total realisasi pendapatan Tahun 2011 s.d. 2014 dibandingkan dengan target pendapatan daerah Tahun 2011 s.d. 2014 mencapai 101,30%. Capaian realisasi Pendapatan Daerah Kabupaten Gresik Tahun 2011 s.d. 2014 digambarkan sebagaimana grafik berikut:</w:t>
      </w:r>
    </w:p>
    <w:p w:rsidR="00E74C0B" w:rsidRDefault="00E74C0B" w:rsidP="00E74C0B">
      <w:pPr>
        <w:pStyle w:val="ListParagraph"/>
        <w:ind w:left="0"/>
        <w:jc w:val="center"/>
        <w:outlineLvl w:val="0"/>
        <w:rPr>
          <w:rFonts w:ascii="Tahoma" w:hAnsi="Tahoma" w:cs="Tahoma"/>
          <w:b/>
          <w:sz w:val="22"/>
          <w:szCs w:val="22"/>
          <w:lang w:val="id-ID"/>
        </w:rPr>
      </w:pPr>
    </w:p>
    <w:p w:rsidR="00E74C0B" w:rsidRDefault="00E74C0B" w:rsidP="00E74C0B">
      <w:pPr>
        <w:pStyle w:val="ListParagraph"/>
        <w:ind w:left="0"/>
        <w:jc w:val="center"/>
        <w:outlineLvl w:val="0"/>
        <w:rPr>
          <w:rFonts w:ascii="Tahoma" w:hAnsi="Tahoma" w:cs="Tahoma"/>
          <w:b/>
          <w:sz w:val="22"/>
          <w:szCs w:val="22"/>
          <w:lang w:val="id-ID"/>
        </w:rPr>
      </w:pPr>
    </w:p>
    <w:p w:rsidR="00AD69D1" w:rsidRDefault="00AD69D1" w:rsidP="00E74C0B">
      <w:pPr>
        <w:pStyle w:val="ListParagraph"/>
        <w:ind w:left="0"/>
        <w:jc w:val="center"/>
        <w:outlineLvl w:val="0"/>
        <w:rPr>
          <w:rFonts w:ascii="Tahoma" w:hAnsi="Tahoma" w:cs="Tahoma"/>
          <w:b/>
          <w:sz w:val="22"/>
          <w:szCs w:val="22"/>
          <w:lang w:val="id-ID"/>
        </w:rPr>
      </w:pPr>
    </w:p>
    <w:p w:rsidR="00AD69D1" w:rsidRDefault="00AD69D1" w:rsidP="00E74C0B">
      <w:pPr>
        <w:pStyle w:val="ListParagraph"/>
        <w:ind w:left="0"/>
        <w:jc w:val="center"/>
        <w:outlineLvl w:val="0"/>
        <w:rPr>
          <w:rFonts w:ascii="Tahoma" w:hAnsi="Tahoma" w:cs="Tahoma"/>
          <w:b/>
          <w:sz w:val="22"/>
          <w:szCs w:val="22"/>
          <w:lang w:val="id-ID"/>
        </w:rPr>
      </w:pPr>
    </w:p>
    <w:p w:rsidR="00AD69D1" w:rsidRDefault="00AD69D1" w:rsidP="00E74C0B">
      <w:pPr>
        <w:pStyle w:val="ListParagraph"/>
        <w:ind w:left="0"/>
        <w:jc w:val="center"/>
        <w:outlineLvl w:val="0"/>
        <w:rPr>
          <w:rFonts w:ascii="Tahoma" w:hAnsi="Tahoma" w:cs="Tahoma"/>
          <w:b/>
          <w:sz w:val="22"/>
          <w:szCs w:val="22"/>
          <w:lang w:val="id-ID"/>
        </w:rPr>
      </w:pPr>
    </w:p>
    <w:p w:rsidR="00AD69D1" w:rsidRDefault="00AD69D1" w:rsidP="00E74C0B">
      <w:pPr>
        <w:pStyle w:val="ListParagraph"/>
        <w:ind w:left="0"/>
        <w:jc w:val="center"/>
        <w:outlineLvl w:val="0"/>
        <w:rPr>
          <w:rFonts w:ascii="Tahoma" w:hAnsi="Tahoma" w:cs="Tahoma"/>
          <w:b/>
          <w:sz w:val="22"/>
          <w:szCs w:val="22"/>
          <w:lang w:val="id-ID"/>
        </w:rPr>
      </w:pPr>
    </w:p>
    <w:p w:rsidR="00AD69D1" w:rsidRDefault="00AD69D1" w:rsidP="00E74C0B">
      <w:pPr>
        <w:pStyle w:val="ListParagraph"/>
        <w:ind w:left="0"/>
        <w:jc w:val="center"/>
        <w:outlineLvl w:val="0"/>
        <w:rPr>
          <w:rFonts w:ascii="Tahoma" w:hAnsi="Tahoma" w:cs="Tahoma"/>
          <w:b/>
          <w:sz w:val="22"/>
          <w:szCs w:val="22"/>
          <w:lang w:val="id-ID"/>
        </w:rPr>
      </w:pPr>
    </w:p>
    <w:p w:rsidR="00AD69D1" w:rsidRPr="00EA6DBD" w:rsidRDefault="00AD69D1" w:rsidP="00E74C0B">
      <w:pPr>
        <w:pStyle w:val="ListParagraph"/>
        <w:ind w:left="0"/>
        <w:jc w:val="center"/>
        <w:outlineLvl w:val="0"/>
        <w:rPr>
          <w:rFonts w:ascii="Tahoma" w:hAnsi="Tahoma" w:cs="Tahoma"/>
          <w:b/>
          <w:sz w:val="22"/>
          <w:szCs w:val="22"/>
          <w:lang w:val="id-ID"/>
        </w:rPr>
      </w:pPr>
    </w:p>
    <w:p w:rsidR="00E74C0B" w:rsidRPr="00563C09" w:rsidRDefault="00E41C94" w:rsidP="00E74C0B">
      <w:pPr>
        <w:pStyle w:val="ListParagraph"/>
        <w:ind w:left="0"/>
        <w:jc w:val="center"/>
        <w:outlineLvl w:val="0"/>
        <w:rPr>
          <w:rFonts w:ascii="Tahoma" w:hAnsi="Tahoma" w:cs="Tahoma"/>
          <w:b/>
          <w:sz w:val="22"/>
          <w:szCs w:val="22"/>
        </w:rPr>
      </w:pPr>
      <w:r>
        <w:rPr>
          <w:rFonts w:ascii="Tahoma" w:hAnsi="Tahoma" w:cs="Tahoma"/>
          <w:b/>
          <w:sz w:val="22"/>
          <w:szCs w:val="22"/>
        </w:rPr>
        <w:lastRenderedPageBreak/>
        <w:t>Gambar II.6</w:t>
      </w:r>
    </w:p>
    <w:p w:rsidR="00E74C0B" w:rsidRPr="00563C09" w:rsidRDefault="00E74C0B" w:rsidP="00E74C0B">
      <w:pPr>
        <w:pStyle w:val="ListParagraph"/>
        <w:ind w:left="0"/>
        <w:jc w:val="center"/>
        <w:rPr>
          <w:rFonts w:ascii="Tahoma" w:hAnsi="Tahoma" w:cs="Tahoma"/>
          <w:b/>
          <w:sz w:val="22"/>
          <w:szCs w:val="22"/>
        </w:rPr>
      </w:pPr>
      <w:r w:rsidRPr="00563C09">
        <w:rPr>
          <w:rFonts w:ascii="Tahoma" w:hAnsi="Tahoma" w:cs="Tahoma"/>
          <w:b/>
          <w:sz w:val="22"/>
          <w:szCs w:val="22"/>
        </w:rPr>
        <w:t xml:space="preserve">Grafik Persentase Realisasi Pendapatan Daerah Kabupaten Gresik </w:t>
      </w:r>
    </w:p>
    <w:p w:rsidR="00E74C0B" w:rsidRPr="00563C09" w:rsidRDefault="00E74C0B" w:rsidP="00E74C0B">
      <w:pPr>
        <w:pStyle w:val="ListParagraph"/>
        <w:ind w:left="0"/>
        <w:jc w:val="center"/>
        <w:rPr>
          <w:rFonts w:ascii="Tahoma" w:hAnsi="Tahoma" w:cs="Tahoma"/>
          <w:b/>
          <w:sz w:val="22"/>
          <w:szCs w:val="22"/>
        </w:rPr>
      </w:pPr>
      <w:r w:rsidRPr="00563C09">
        <w:rPr>
          <w:rFonts w:ascii="Tahoma" w:hAnsi="Tahoma" w:cs="Tahoma"/>
          <w:b/>
          <w:sz w:val="22"/>
          <w:szCs w:val="22"/>
        </w:rPr>
        <w:t>Tahun Anggaran 2011 s.d. 2014</w:t>
      </w:r>
    </w:p>
    <w:p w:rsidR="00E74C0B" w:rsidRPr="00563C09" w:rsidRDefault="00E74C0B" w:rsidP="00E74C0B">
      <w:pPr>
        <w:pStyle w:val="ListParagraph"/>
        <w:ind w:left="0"/>
        <w:jc w:val="center"/>
        <w:rPr>
          <w:rFonts w:ascii="Tahoma" w:hAnsi="Tahoma" w:cs="Tahoma"/>
          <w:b/>
          <w:sz w:val="22"/>
          <w:szCs w:val="22"/>
        </w:rPr>
      </w:pPr>
    </w:p>
    <w:p w:rsidR="00E74C0B" w:rsidRPr="00563C09" w:rsidRDefault="00E74C0B" w:rsidP="00E74C0B">
      <w:pPr>
        <w:pStyle w:val="ListParagraph"/>
        <w:spacing w:line="336" w:lineRule="auto"/>
        <w:ind w:left="0"/>
        <w:jc w:val="center"/>
        <w:rPr>
          <w:rFonts w:ascii="Tahoma" w:hAnsi="Tahoma" w:cs="Tahoma"/>
          <w:sz w:val="22"/>
          <w:szCs w:val="22"/>
        </w:rPr>
      </w:pPr>
      <w:r w:rsidRPr="00563C09">
        <w:rPr>
          <w:rFonts w:ascii="Tahoma" w:hAnsi="Tahoma" w:cs="Tahoma"/>
          <w:noProof/>
          <w:sz w:val="22"/>
          <w:szCs w:val="22"/>
          <w:lang w:val="id-ID" w:eastAsia="id-ID"/>
        </w:rPr>
        <w:drawing>
          <wp:inline distT="0" distB="0" distL="0" distR="0">
            <wp:extent cx="5172075" cy="30384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23070" t="28204" r="5591" b="4910"/>
                    <a:stretch>
                      <a:fillRect/>
                    </a:stretch>
                  </pic:blipFill>
                  <pic:spPr bwMode="auto">
                    <a:xfrm>
                      <a:off x="0" y="0"/>
                      <a:ext cx="5172075" cy="3038475"/>
                    </a:xfrm>
                    <a:prstGeom prst="rect">
                      <a:avLst/>
                    </a:prstGeom>
                    <a:noFill/>
                    <a:ln>
                      <a:noFill/>
                    </a:ln>
                  </pic:spPr>
                </pic:pic>
              </a:graphicData>
            </a:graphic>
          </wp:inline>
        </w:drawing>
      </w:r>
    </w:p>
    <w:p w:rsidR="00E74C0B" w:rsidRPr="00563C09" w:rsidRDefault="00E74C0B" w:rsidP="00E74C0B">
      <w:pPr>
        <w:pStyle w:val="ListParagraph"/>
        <w:tabs>
          <w:tab w:val="left" w:pos="720"/>
        </w:tabs>
        <w:spacing w:line="360" w:lineRule="auto"/>
        <w:ind w:firstLine="720"/>
        <w:jc w:val="both"/>
        <w:rPr>
          <w:rFonts w:ascii="Tahoma" w:hAnsi="Tahoma" w:cs="Tahoma"/>
          <w:sz w:val="22"/>
          <w:szCs w:val="22"/>
        </w:rPr>
      </w:pPr>
      <w:r w:rsidRPr="00563C09">
        <w:rPr>
          <w:rFonts w:ascii="Tahoma" w:hAnsi="Tahoma" w:cs="Tahoma"/>
          <w:sz w:val="22"/>
          <w:szCs w:val="22"/>
        </w:rPr>
        <w:t>Adapun proporsi dan komponen pendapatan daerah terhadap total pendapatan daerah Tahun 2011 s.d. 2014, dapat dilihat pada Grafik berikut:</w:t>
      </w:r>
    </w:p>
    <w:p w:rsidR="00E74C0B" w:rsidRPr="00563C09" w:rsidRDefault="00E74C0B" w:rsidP="00E74C0B">
      <w:pPr>
        <w:pStyle w:val="ListParagraph"/>
        <w:ind w:left="0"/>
        <w:jc w:val="center"/>
        <w:outlineLvl w:val="0"/>
        <w:rPr>
          <w:rFonts w:ascii="Tahoma" w:hAnsi="Tahoma" w:cs="Tahoma"/>
          <w:b/>
          <w:sz w:val="22"/>
          <w:szCs w:val="22"/>
        </w:rPr>
      </w:pPr>
    </w:p>
    <w:p w:rsidR="00E74C0B" w:rsidRPr="00563C09" w:rsidRDefault="00E41C94" w:rsidP="00E74C0B">
      <w:pPr>
        <w:pStyle w:val="ListParagraph"/>
        <w:ind w:left="0"/>
        <w:jc w:val="center"/>
        <w:outlineLvl w:val="0"/>
        <w:rPr>
          <w:rFonts w:ascii="Tahoma" w:hAnsi="Tahoma" w:cs="Tahoma"/>
          <w:b/>
          <w:sz w:val="22"/>
          <w:szCs w:val="22"/>
        </w:rPr>
      </w:pPr>
      <w:r>
        <w:rPr>
          <w:rFonts w:ascii="Tahoma" w:hAnsi="Tahoma" w:cs="Tahoma"/>
          <w:b/>
          <w:sz w:val="22"/>
          <w:szCs w:val="22"/>
        </w:rPr>
        <w:t>Gambar II.7</w:t>
      </w:r>
    </w:p>
    <w:p w:rsidR="00E74C0B" w:rsidRPr="00563C09" w:rsidRDefault="00E74C0B" w:rsidP="00E74C0B">
      <w:pPr>
        <w:pStyle w:val="ListParagraph"/>
        <w:ind w:left="0"/>
        <w:jc w:val="center"/>
        <w:rPr>
          <w:rFonts w:ascii="Tahoma" w:hAnsi="Tahoma" w:cs="Tahoma"/>
          <w:b/>
          <w:sz w:val="22"/>
          <w:szCs w:val="22"/>
        </w:rPr>
      </w:pPr>
      <w:r w:rsidRPr="00563C09">
        <w:rPr>
          <w:rFonts w:ascii="Tahoma" w:hAnsi="Tahoma" w:cs="Tahoma"/>
          <w:b/>
          <w:sz w:val="22"/>
          <w:szCs w:val="22"/>
        </w:rPr>
        <w:t>Grafik Proporsi Komponen Pendapatan Daerah Kabupaten Gresik</w:t>
      </w:r>
    </w:p>
    <w:p w:rsidR="00E74C0B" w:rsidRPr="00563C09" w:rsidRDefault="00E74C0B" w:rsidP="00E74C0B">
      <w:pPr>
        <w:pStyle w:val="ListParagraph"/>
        <w:ind w:left="0"/>
        <w:jc w:val="center"/>
        <w:rPr>
          <w:rFonts w:ascii="Tahoma" w:hAnsi="Tahoma" w:cs="Tahoma"/>
          <w:b/>
          <w:sz w:val="22"/>
          <w:szCs w:val="22"/>
        </w:rPr>
      </w:pPr>
      <w:r w:rsidRPr="00563C09">
        <w:rPr>
          <w:rFonts w:ascii="Tahoma" w:hAnsi="Tahoma" w:cs="Tahoma"/>
          <w:b/>
          <w:sz w:val="22"/>
          <w:szCs w:val="22"/>
        </w:rPr>
        <w:t>Tahun Anggaran 2011 s.d. 2014</w:t>
      </w:r>
    </w:p>
    <w:p w:rsidR="00E74C0B" w:rsidRPr="00563C09" w:rsidRDefault="00E74C0B" w:rsidP="00E74C0B">
      <w:pPr>
        <w:pStyle w:val="ListParagraph"/>
        <w:tabs>
          <w:tab w:val="left" w:pos="720"/>
        </w:tabs>
        <w:spacing w:line="360" w:lineRule="auto"/>
        <w:ind w:hanging="630"/>
        <w:jc w:val="both"/>
        <w:rPr>
          <w:rFonts w:ascii="Tahoma" w:hAnsi="Tahoma" w:cs="Tahoma"/>
          <w:sz w:val="22"/>
          <w:szCs w:val="22"/>
        </w:rPr>
      </w:pPr>
      <w:r w:rsidRPr="00563C09">
        <w:rPr>
          <w:rFonts w:ascii="Tahoma" w:hAnsi="Tahoma" w:cs="Tahoma"/>
          <w:noProof/>
          <w:sz w:val="22"/>
          <w:szCs w:val="22"/>
          <w:lang w:val="id-ID" w:eastAsia="id-ID"/>
        </w:rPr>
        <w:drawing>
          <wp:anchor distT="0" distB="0" distL="114300" distR="114300" simplePos="0" relativeHeight="251661312" behindDoc="0" locked="0" layoutInCell="1" allowOverlap="1">
            <wp:simplePos x="0" y="0"/>
            <wp:positionH relativeFrom="column">
              <wp:posOffset>4391025</wp:posOffset>
            </wp:positionH>
            <wp:positionV relativeFrom="paragraph">
              <wp:posOffset>5080</wp:posOffset>
            </wp:positionV>
            <wp:extent cx="1429385" cy="100266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76451" t="41617" r="1935" b="30383"/>
                    <a:stretch>
                      <a:fillRect/>
                    </a:stretch>
                  </pic:blipFill>
                  <pic:spPr bwMode="auto">
                    <a:xfrm>
                      <a:off x="0" y="0"/>
                      <a:ext cx="1429385" cy="1002665"/>
                    </a:xfrm>
                    <a:prstGeom prst="rect">
                      <a:avLst/>
                    </a:prstGeom>
                    <a:noFill/>
                  </pic:spPr>
                </pic:pic>
              </a:graphicData>
            </a:graphic>
          </wp:anchor>
        </w:drawing>
      </w:r>
      <w:r w:rsidRPr="00563C09">
        <w:rPr>
          <w:rFonts w:ascii="Tahoma" w:hAnsi="Tahoma" w:cs="Tahoma"/>
          <w:noProof/>
          <w:sz w:val="22"/>
          <w:szCs w:val="22"/>
          <w:lang w:val="id-ID" w:eastAsia="id-ID"/>
        </w:rPr>
        <w:drawing>
          <wp:inline distT="0" distB="0" distL="0" distR="0">
            <wp:extent cx="4733925" cy="25241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951" t="18721" r="23761" b="1434"/>
                    <a:stretch>
                      <a:fillRect/>
                    </a:stretch>
                  </pic:blipFill>
                  <pic:spPr bwMode="auto">
                    <a:xfrm>
                      <a:off x="0" y="0"/>
                      <a:ext cx="4733925" cy="2524125"/>
                    </a:xfrm>
                    <a:prstGeom prst="rect">
                      <a:avLst/>
                    </a:prstGeom>
                    <a:noFill/>
                    <a:ln>
                      <a:noFill/>
                    </a:ln>
                  </pic:spPr>
                </pic:pic>
              </a:graphicData>
            </a:graphic>
          </wp:inline>
        </w:drawing>
      </w:r>
    </w:p>
    <w:p w:rsidR="00E74C0B" w:rsidRDefault="00E74C0B" w:rsidP="00E74C0B">
      <w:pPr>
        <w:pStyle w:val="ListParagraph"/>
        <w:ind w:left="0"/>
        <w:jc w:val="center"/>
        <w:outlineLvl w:val="0"/>
        <w:rPr>
          <w:rFonts w:ascii="Tahoma" w:hAnsi="Tahoma" w:cs="Tahoma"/>
          <w:b/>
          <w:sz w:val="22"/>
          <w:szCs w:val="22"/>
          <w:lang w:val="id-ID"/>
        </w:rPr>
      </w:pPr>
    </w:p>
    <w:p w:rsidR="00E74C0B" w:rsidRDefault="00E74C0B" w:rsidP="00E74C0B">
      <w:pPr>
        <w:pStyle w:val="ListParagraph"/>
        <w:ind w:left="0"/>
        <w:jc w:val="center"/>
        <w:outlineLvl w:val="0"/>
        <w:rPr>
          <w:rFonts w:ascii="Tahoma" w:hAnsi="Tahoma" w:cs="Tahoma"/>
          <w:b/>
          <w:sz w:val="22"/>
          <w:szCs w:val="22"/>
          <w:lang w:val="id-ID"/>
        </w:rPr>
      </w:pPr>
    </w:p>
    <w:p w:rsidR="00E74C0B" w:rsidRDefault="00E74C0B" w:rsidP="00E74C0B">
      <w:pPr>
        <w:pStyle w:val="ListParagraph"/>
        <w:ind w:left="0"/>
        <w:jc w:val="center"/>
        <w:outlineLvl w:val="0"/>
        <w:rPr>
          <w:rFonts w:ascii="Tahoma" w:hAnsi="Tahoma" w:cs="Tahoma"/>
          <w:b/>
          <w:sz w:val="22"/>
          <w:szCs w:val="22"/>
          <w:lang w:val="id-ID"/>
        </w:rPr>
      </w:pPr>
    </w:p>
    <w:p w:rsidR="00E74C0B" w:rsidRDefault="00E74C0B" w:rsidP="00E74C0B">
      <w:pPr>
        <w:pStyle w:val="ListParagraph"/>
        <w:ind w:left="0"/>
        <w:jc w:val="center"/>
        <w:outlineLvl w:val="0"/>
        <w:rPr>
          <w:rFonts w:ascii="Tahoma" w:hAnsi="Tahoma" w:cs="Tahoma"/>
          <w:b/>
          <w:sz w:val="22"/>
          <w:szCs w:val="22"/>
          <w:lang w:val="id-ID"/>
        </w:rPr>
      </w:pPr>
    </w:p>
    <w:p w:rsidR="00E74C0B" w:rsidRDefault="00E74C0B" w:rsidP="00E74C0B">
      <w:pPr>
        <w:pStyle w:val="ListParagraph"/>
        <w:ind w:left="0"/>
        <w:jc w:val="center"/>
        <w:outlineLvl w:val="0"/>
        <w:rPr>
          <w:rFonts w:ascii="Tahoma" w:hAnsi="Tahoma" w:cs="Tahoma"/>
          <w:b/>
          <w:sz w:val="22"/>
          <w:szCs w:val="22"/>
          <w:lang w:val="id-ID"/>
        </w:rPr>
      </w:pPr>
    </w:p>
    <w:p w:rsidR="00E74C0B" w:rsidRPr="00EA6DBD" w:rsidRDefault="00E74C0B" w:rsidP="00E74C0B">
      <w:pPr>
        <w:pStyle w:val="ListParagraph"/>
        <w:ind w:left="0"/>
        <w:jc w:val="center"/>
        <w:outlineLvl w:val="0"/>
        <w:rPr>
          <w:rFonts w:ascii="Tahoma" w:hAnsi="Tahoma" w:cs="Tahoma"/>
          <w:b/>
          <w:sz w:val="22"/>
          <w:szCs w:val="22"/>
          <w:lang w:val="id-ID"/>
        </w:rPr>
      </w:pPr>
    </w:p>
    <w:p w:rsidR="00E74C0B" w:rsidRPr="00EA6DBD" w:rsidRDefault="00E74C0B" w:rsidP="00E74C0B">
      <w:pPr>
        <w:pStyle w:val="ListParagraph"/>
        <w:ind w:left="0"/>
        <w:jc w:val="center"/>
        <w:outlineLvl w:val="0"/>
        <w:rPr>
          <w:rFonts w:ascii="Tahoma" w:hAnsi="Tahoma" w:cs="Tahoma"/>
          <w:b/>
          <w:sz w:val="22"/>
          <w:szCs w:val="22"/>
          <w:lang w:val="id-ID"/>
        </w:rPr>
      </w:pPr>
      <w:r w:rsidRPr="00563C09">
        <w:rPr>
          <w:rFonts w:ascii="Tahoma" w:hAnsi="Tahoma" w:cs="Tahoma"/>
          <w:b/>
          <w:sz w:val="22"/>
          <w:szCs w:val="22"/>
        </w:rPr>
        <w:lastRenderedPageBreak/>
        <w:t>Tabel II.</w:t>
      </w:r>
      <w:r>
        <w:rPr>
          <w:rFonts w:ascii="Tahoma" w:hAnsi="Tahoma" w:cs="Tahoma"/>
          <w:b/>
          <w:sz w:val="22"/>
          <w:szCs w:val="22"/>
          <w:lang w:val="id-ID"/>
        </w:rPr>
        <w:t>44.</w:t>
      </w:r>
    </w:p>
    <w:p w:rsidR="00E74C0B" w:rsidRPr="00563C09" w:rsidRDefault="00E74C0B" w:rsidP="00E74C0B">
      <w:pPr>
        <w:pStyle w:val="ListParagraph"/>
        <w:ind w:left="0"/>
        <w:jc w:val="center"/>
        <w:rPr>
          <w:rFonts w:ascii="Tahoma" w:hAnsi="Tahoma" w:cs="Tahoma"/>
          <w:b/>
          <w:sz w:val="22"/>
          <w:szCs w:val="22"/>
        </w:rPr>
      </w:pPr>
      <w:r w:rsidRPr="00563C09">
        <w:rPr>
          <w:rFonts w:ascii="Tahoma" w:hAnsi="Tahoma" w:cs="Tahoma"/>
          <w:b/>
          <w:sz w:val="22"/>
          <w:szCs w:val="22"/>
        </w:rPr>
        <w:t xml:space="preserve">Komponen </w:t>
      </w:r>
      <w:proofErr w:type="gramStart"/>
      <w:r w:rsidRPr="00563C09">
        <w:rPr>
          <w:rFonts w:ascii="Tahoma" w:hAnsi="Tahoma" w:cs="Tahoma"/>
          <w:b/>
          <w:sz w:val="22"/>
          <w:szCs w:val="22"/>
        </w:rPr>
        <w:t>Pendapatan  Terhadap</w:t>
      </w:r>
      <w:proofErr w:type="gramEnd"/>
      <w:r w:rsidRPr="00563C09">
        <w:rPr>
          <w:rFonts w:ascii="Tahoma" w:hAnsi="Tahoma" w:cs="Tahoma"/>
          <w:b/>
          <w:sz w:val="22"/>
          <w:szCs w:val="22"/>
        </w:rPr>
        <w:t xml:space="preserve"> Total Pendapatan  Daerah Kabupaten Gresik Tahun Anggaran 2011 s.d. 2014</w:t>
      </w:r>
    </w:p>
    <w:p w:rsidR="00E74C0B" w:rsidRPr="00563C09" w:rsidRDefault="00E74C0B" w:rsidP="00E74C0B">
      <w:pPr>
        <w:pStyle w:val="ListParagraph"/>
        <w:ind w:left="0"/>
        <w:jc w:val="center"/>
        <w:rPr>
          <w:rFonts w:ascii="Tahoma" w:hAnsi="Tahoma" w:cs="Tahoma"/>
          <w:b/>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29"/>
        <w:gridCol w:w="1800"/>
        <w:gridCol w:w="1800"/>
        <w:gridCol w:w="1856"/>
        <w:gridCol w:w="1995"/>
      </w:tblGrid>
      <w:tr w:rsidR="00E74C0B" w:rsidRPr="00563C09" w:rsidTr="00FA03BC">
        <w:trPr>
          <w:trHeight w:val="515"/>
        </w:trPr>
        <w:tc>
          <w:tcPr>
            <w:tcW w:w="1728" w:type="dxa"/>
            <w:vMerge w:val="restart"/>
            <w:shd w:val="clear" w:color="auto" w:fill="auto"/>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Jenis Penerimaan</w:t>
            </w:r>
          </w:p>
        </w:tc>
        <w:tc>
          <w:tcPr>
            <w:tcW w:w="7451" w:type="dxa"/>
            <w:gridSpan w:val="4"/>
            <w:shd w:val="clear" w:color="auto" w:fill="auto"/>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Proporsi Terhadap Total Pendapatan Daerah Menurut Tahun (Rp.)</w:t>
            </w:r>
          </w:p>
        </w:tc>
      </w:tr>
      <w:tr w:rsidR="00E74C0B" w:rsidRPr="00563C09" w:rsidTr="00FA03BC">
        <w:trPr>
          <w:trHeight w:val="315"/>
        </w:trPr>
        <w:tc>
          <w:tcPr>
            <w:tcW w:w="1728" w:type="dxa"/>
            <w:vMerge/>
            <w:shd w:val="clear" w:color="auto" w:fill="auto"/>
            <w:vAlign w:val="center"/>
            <w:hideMark/>
          </w:tcPr>
          <w:p w:rsidR="00E74C0B" w:rsidRPr="00563C09" w:rsidRDefault="00E74C0B" w:rsidP="00F630E5">
            <w:pPr>
              <w:rPr>
                <w:rFonts w:ascii="Tahoma" w:hAnsi="Tahoma" w:cs="Tahoma"/>
                <w:b/>
                <w:bCs/>
                <w:sz w:val="20"/>
                <w:szCs w:val="20"/>
              </w:rPr>
            </w:pPr>
          </w:p>
        </w:tc>
        <w:tc>
          <w:tcPr>
            <w:tcW w:w="1800" w:type="dxa"/>
            <w:shd w:val="clear" w:color="auto" w:fill="auto"/>
            <w:vAlign w:val="center"/>
            <w:hideMark/>
          </w:tcPr>
          <w:p w:rsidR="00E74C0B" w:rsidRPr="00563C09" w:rsidRDefault="00E74C0B" w:rsidP="00F630E5">
            <w:pPr>
              <w:jc w:val="center"/>
              <w:rPr>
                <w:rFonts w:ascii="Tahoma" w:hAnsi="Tahoma" w:cs="Tahoma"/>
                <w:b/>
                <w:bCs/>
                <w:sz w:val="16"/>
                <w:szCs w:val="22"/>
              </w:rPr>
            </w:pPr>
            <w:r w:rsidRPr="00563C09">
              <w:rPr>
                <w:rFonts w:ascii="Tahoma" w:hAnsi="Tahoma" w:cs="Tahoma"/>
                <w:b/>
                <w:bCs/>
                <w:sz w:val="16"/>
                <w:szCs w:val="22"/>
              </w:rPr>
              <w:t>2011</w:t>
            </w:r>
          </w:p>
        </w:tc>
        <w:tc>
          <w:tcPr>
            <w:tcW w:w="1800" w:type="dxa"/>
            <w:shd w:val="clear" w:color="auto" w:fill="auto"/>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2012</w:t>
            </w:r>
          </w:p>
        </w:tc>
        <w:tc>
          <w:tcPr>
            <w:tcW w:w="1856" w:type="dxa"/>
            <w:shd w:val="clear" w:color="auto" w:fill="auto"/>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2013</w:t>
            </w:r>
          </w:p>
        </w:tc>
        <w:tc>
          <w:tcPr>
            <w:tcW w:w="1995" w:type="dxa"/>
            <w:shd w:val="clear" w:color="auto" w:fill="auto"/>
            <w:vAlign w:val="center"/>
            <w:hideMark/>
          </w:tcPr>
          <w:p w:rsidR="00E74C0B" w:rsidRPr="00563C09" w:rsidRDefault="00E74C0B" w:rsidP="00F630E5">
            <w:pPr>
              <w:jc w:val="center"/>
              <w:rPr>
                <w:rFonts w:ascii="Tahoma" w:hAnsi="Tahoma" w:cs="Tahoma"/>
                <w:b/>
                <w:bCs/>
                <w:sz w:val="20"/>
                <w:szCs w:val="20"/>
              </w:rPr>
            </w:pPr>
            <w:r w:rsidRPr="00563C09">
              <w:rPr>
                <w:rFonts w:ascii="Tahoma" w:hAnsi="Tahoma" w:cs="Tahoma"/>
                <w:b/>
                <w:bCs/>
                <w:sz w:val="20"/>
                <w:szCs w:val="20"/>
              </w:rPr>
              <w:t>2014</w:t>
            </w:r>
          </w:p>
        </w:tc>
      </w:tr>
      <w:tr w:rsidR="00E74C0B" w:rsidRPr="00563C09" w:rsidTr="00FA03BC">
        <w:trPr>
          <w:trHeight w:val="319"/>
        </w:trPr>
        <w:tc>
          <w:tcPr>
            <w:tcW w:w="1728" w:type="dxa"/>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PAD</w:t>
            </w:r>
          </w:p>
        </w:tc>
        <w:tc>
          <w:tcPr>
            <w:tcW w:w="1800"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273.975.992.140,13</w:t>
            </w:r>
          </w:p>
        </w:tc>
        <w:tc>
          <w:tcPr>
            <w:tcW w:w="1800"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427.580.866.657,55</w:t>
            </w:r>
          </w:p>
        </w:tc>
        <w:tc>
          <w:tcPr>
            <w:tcW w:w="1856"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502.767.029.904,17</w:t>
            </w:r>
          </w:p>
        </w:tc>
        <w:tc>
          <w:tcPr>
            <w:tcW w:w="1995"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700.587.792.877,47</w:t>
            </w:r>
          </w:p>
        </w:tc>
      </w:tr>
      <w:tr w:rsidR="00E74C0B" w:rsidRPr="00563C09" w:rsidTr="00FA03BC">
        <w:trPr>
          <w:trHeight w:val="400"/>
        </w:trPr>
        <w:tc>
          <w:tcPr>
            <w:tcW w:w="1728" w:type="dxa"/>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Dana Perimbangan</w:t>
            </w:r>
          </w:p>
        </w:tc>
        <w:tc>
          <w:tcPr>
            <w:tcW w:w="1800"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772.487.164.476,00</w:t>
            </w:r>
          </w:p>
        </w:tc>
        <w:tc>
          <w:tcPr>
            <w:tcW w:w="1800"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947.619.650.810,00</w:t>
            </w:r>
          </w:p>
        </w:tc>
        <w:tc>
          <w:tcPr>
            <w:tcW w:w="1856"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996.197.113.935,00</w:t>
            </w:r>
          </w:p>
        </w:tc>
        <w:tc>
          <w:tcPr>
            <w:tcW w:w="1995"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1.065.300.023.150,00</w:t>
            </w:r>
          </w:p>
        </w:tc>
      </w:tr>
      <w:tr w:rsidR="00E74C0B" w:rsidRPr="00563C09" w:rsidTr="00FA03BC">
        <w:trPr>
          <w:trHeight w:val="364"/>
        </w:trPr>
        <w:tc>
          <w:tcPr>
            <w:tcW w:w="1728" w:type="dxa"/>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Lain-lain PAD yang Sah</w:t>
            </w:r>
          </w:p>
        </w:tc>
        <w:tc>
          <w:tcPr>
            <w:tcW w:w="1800"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282.687.676.760,00</w:t>
            </w:r>
          </w:p>
        </w:tc>
        <w:tc>
          <w:tcPr>
            <w:tcW w:w="1800"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275.394.980.195,00</w:t>
            </w:r>
          </w:p>
        </w:tc>
        <w:tc>
          <w:tcPr>
            <w:tcW w:w="1856"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341.592.070.990,00</w:t>
            </w:r>
          </w:p>
        </w:tc>
        <w:tc>
          <w:tcPr>
            <w:tcW w:w="1995" w:type="dxa"/>
            <w:shd w:val="clear" w:color="auto" w:fill="auto"/>
            <w:vAlign w:val="center"/>
            <w:hideMark/>
          </w:tcPr>
          <w:p w:rsidR="00E74C0B" w:rsidRPr="00563C09" w:rsidRDefault="00E74C0B" w:rsidP="00F630E5">
            <w:pPr>
              <w:jc w:val="right"/>
              <w:rPr>
                <w:rFonts w:ascii="Tahoma" w:hAnsi="Tahoma" w:cs="Tahoma"/>
                <w:sz w:val="16"/>
                <w:szCs w:val="22"/>
              </w:rPr>
            </w:pPr>
            <w:r w:rsidRPr="00563C09">
              <w:rPr>
                <w:rFonts w:ascii="Tahoma" w:hAnsi="Tahoma" w:cs="Tahoma"/>
                <w:sz w:val="16"/>
                <w:szCs w:val="22"/>
              </w:rPr>
              <w:t>440.501.499.198,00</w:t>
            </w:r>
          </w:p>
        </w:tc>
      </w:tr>
      <w:tr w:rsidR="00E74C0B" w:rsidRPr="00563C09" w:rsidTr="00FA03BC">
        <w:trPr>
          <w:trHeight w:val="472"/>
        </w:trPr>
        <w:tc>
          <w:tcPr>
            <w:tcW w:w="1728" w:type="dxa"/>
            <w:shd w:val="clear" w:color="auto" w:fill="auto"/>
            <w:vAlign w:val="center"/>
            <w:hideMark/>
          </w:tcPr>
          <w:p w:rsidR="00E74C0B" w:rsidRPr="00563C09" w:rsidRDefault="00E74C0B" w:rsidP="00F630E5">
            <w:pPr>
              <w:rPr>
                <w:rFonts w:ascii="Tahoma" w:hAnsi="Tahoma" w:cs="Tahoma"/>
                <w:b/>
                <w:bCs/>
                <w:sz w:val="20"/>
                <w:szCs w:val="20"/>
              </w:rPr>
            </w:pPr>
            <w:r w:rsidRPr="00563C09">
              <w:rPr>
                <w:rFonts w:ascii="Tahoma" w:hAnsi="Tahoma" w:cs="Tahoma"/>
                <w:b/>
                <w:bCs/>
                <w:sz w:val="20"/>
                <w:szCs w:val="20"/>
              </w:rPr>
              <w:t>Total</w:t>
            </w:r>
          </w:p>
        </w:tc>
        <w:tc>
          <w:tcPr>
            <w:tcW w:w="1800" w:type="dxa"/>
            <w:shd w:val="clear" w:color="auto" w:fill="auto"/>
            <w:vAlign w:val="center"/>
            <w:hideMark/>
          </w:tcPr>
          <w:p w:rsidR="00E74C0B" w:rsidRPr="00563C09" w:rsidRDefault="00E74C0B" w:rsidP="00F630E5">
            <w:pPr>
              <w:jc w:val="right"/>
              <w:rPr>
                <w:rFonts w:ascii="Tahoma" w:hAnsi="Tahoma" w:cs="Tahoma"/>
                <w:b/>
                <w:bCs/>
                <w:sz w:val="14"/>
                <w:szCs w:val="22"/>
              </w:rPr>
            </w:pPr>
            <w:r w:rsidRPr="00563C09">
              <w:rPr>
                <w:rFonts w:ascii="Tahoma" w:hAnsi="Tahoma" w:cs="Tahoma"/>
                <w:b/>
                <w:bCs/>
                <w:sz w:val="14"/>
                <w:szCs w:val="22"/>
              </w:rPr>
              <w:t>1.329.150.833.376,13</w:t>
            </w:r>
          </w:p>
        </w:tc>
        <w:tc>
          <w:tcPr>
            <w:tcW w:w="1800" w:type="dxa"/>
            <w:shd w:val="clear" w:color="auto" w:fill="auto"/>
            <w:vAlign w:val="center"/>
            <w:hideMark/>
          </w:tcPr>
          <w:p w:rsidR="00E74C0B" w:rsidRPr="00563C09" w:rsidRDefault="00E74C0B" w:rsidP="00F630E5">
            <w:pPr>
              <w:jc w:val="right"/>
              <w:rPr>
                <w:rFonts w:ascii="Tahoma" w:hAnsi="Tahoma" w:cs="Tahoma"/>
                <w:b/>
                <w:bCs/>
                <w:sz w:val="14"/>
                <w:szCs w:val="22"/>
              </w:rPr>
            </w:pPr>
            <w:r w:rsidRPr="00563C09">
              <w:rPr>
                <w:rFonts w:ascii="Tahoma" w:hAnsi="Tahoma" w:cs="Tahoma"/>
                <w:b/>
                <w:bCs/>
                <w:sz w:val="14"/>
                <w:szCs w:val="22"/>
              </w:rPr>
              <w:t>1.650.595.497.662,55</w:t>
            </w:r>
          </w:p>
        </w:tc>
        <w:tc>
          <w:tcPr>
            <w:tcW w:w="1856" w:type="dxa"/>
            <w:shd w:val="clear" w:color="auto" w:fill="auto"/>
            <w:vAlign w:val="center"/>
            <w:hideMark/>
          </w:tcPr>
          <w:p w:rsidR="00E74C0B" w:rsidRPr="00563C09" w:rsidRDefault="00E74C0B" w:rsidP="00F630E5">
            <w:pPr>
              <w:jc w:val="right"/>
              <w:rPr>
                <w:rFonts w:ascii="Tahoma" w:hAnsi="Tahoma" w:cs="Tahoma"/>
                <w:b/>
                <w:bCs/>
                <w:sz w:val="14"/>
                <w:szCs w:val="22"/>
              </w:rPr>
            </w:pPr>
            <w:r w:rsidRPr="00563C09">
              <w:rPr>
                <w:rFonts w:ascii="Tahoma" w:hAnsi="Tahoma" w:cs="Tahoma"/>
                <w:b/>
                <w:bCs/>
                <w:sz w:val="14"/>
                <w:szCs w:val="22"/>
              </w:rPr>
              <w:t>1.840.556.214.829,17</w:t>
            </w:r>
          </w:p>
        </w:tc>
        <w:tc>
          <w:tcPr>
            <w:tcW w:w="1995" w:type="dxa"/>
            <w:shd w:val="clear" w:color="auto" w:fill="auto"/>
            <w:vAlign w:val="center"/>
            <w:hideMark/>
          </w:tcPr>
          <w:p w:rsidR="00E74C0B" w:rsidRPr="00563C09" w:rsidRDefault="00E74C0B" w:rsidP="00F630E5">
            <w:pPr>
              <w:jc w:val="right"/>
              <w:rPr>
                <w:rFonts w:ascii="Tahoma" w:hAnsi="Tahoma" w:cs="Tahoma"/>
                <w:b/>
                <w:bCs/>
                <w:sz w:val="14"/>
                <w:szCs w:val="22"/>
              </w:rPr>
            </w:pPr>
            <w:r w:rsidRPr="00563C09">
              <w:rPr>
                <w:rFonts w:ascii="Tahoma" w:hAnsi="Tahoma" w:cs="Tahoma"/>
                <w:b/>
                <w:bCs/>
                <w:sz w:val="14"/>
                <w:szCs w:val="22"/>
              </w:rPr>
              <w:t>2.206.389.315.225,47</w:t>
            </w:r>
          </w:p>
        </w:tc>
      </w:tr>
    </w:tbl>
    <w:p w:rsidR="00E74C0B" w:rsidRPr="00563C09" w:rsidRDefault="00E74C0B" w:rsidP="00E74C0B">
      <w:pPr>
        <w:rPr>
          <w:rFonts w:ascii="Tahoma" w:hAnsi="Tahoma" w:cs="Tahoma"/>
          <w:sz w:val="16"/>
          <w:szCs w:val="22"/>
        </w:rPr>
      </w:pPr>
      <w:proofErr w:type="gramStart"/>
      <w:r w:rsidRPr="00563C09">
        <w:rPr>
          <w:rFonts w:ascii="Tahoma" w:hAnsi="Tahoma" w:cs="Tahoma"/>
          <w:sz w:val="16"/>
          <w:szCs w:val="22"/>
        </w:rPr>
        <w:t>Sumber :</w:t>
      </w:r>
      <w:proofErr w:type="gramEnd"/>
      <w:r w:rsidRPr="00563C09">
        <w:rPr>
          <w:rFonts w:ascii="Tahoma" w:hAnsi="Tahoma" w:cs="Tahoma"/>
          <w:sz w:val="16"/>
          <w:szCs w:val="22"/>
        </w:rPr>
        <w:t xml:space="preserve"> DPPKAD Kab. Gresik Tahun 2015</w:t>
      </w:r>
    </w:p>
    <w:p w:rsidR="00E74C0B" w:rsidRPr="00563C09" w:rsidRDefault="00E74C0B" w:rsidP="00E74C0B">
      <w:pPr>
        <w:spacing w:line="360" w:lineRule="auto"/>
        <w:rPr>
          <w:rFonts w:ascii="Tahoma" w:hAnsi="Tahoma" w:cs="Tahoma"/>
          <w:b/>
          <w:bCs/>
          <w:sz w:val="22"/>
          <w:szCs w:val="22"/>
        </w:rPr>
      </w:pPr>
    </w:p>
    <w:p w:rsidR="00E74C0B" w:rsidRPr="00563C09" w:rsidRDefault="00E74C0B" w:rsidP="00E74C0B">
      <w:pPr>
        <w:spacing w:line="360" w:lineRule="auto"/>
        <w:rPr>
          <w:rFonts w:ascii="Tahoma" w:hAnsi="Tahoma" w:cs="Tahoma"/>
          <w:b/>
          <w:bCs/>
          <w:sz w:val="22"/>
          <w:szCs w:val="22"/>
          <w:lang w:val="id-ID"/>
        </w:rPr>
      </w:pPr>
      <w:r w:rsidRPr="00563C09">
        <w:rPr>
          <w:rFonts w:ascii="Tahoma" w:hAnsi="Tahoma" w:cs="Tahoma"/>
          <w:b/>
          <w:bCs/>
          <w:sz w:val="22"/>
          <w:szCs w:val="22"/>
          <w:lang w:val="id-ID"/>
        </w:rPr>
        <w:t>2.1.</w:t>
      </w:r>
      <w:r w:rsidRPr="00563C09">
        <w:rPr>
          <w:rFonts w:ascii="Tahoma" w:hAnsi="Tahoma" w:cs="Tahoma"/>
          <w:b/>
          <w:bCs/>
          <w:sz w:val="22"/>
          <w:szCs w:val="22"/>
        </w:rPr>
        <w:t>4.2 FOKUS INFRASTRUKTUR</w:t>
      </w:r>
    </w:p>
    <w:p w:rsidR="00E74C0B" w:rsidRPr="00563C09" w:rsidRDefault="00E74C0B" w:rsidP="00E74C0B">
      <w:pPr>
        <w:pStyle w:val="ListParagraph"/>
        <w:tabs>
          <w:tab w:val="left" w:pos="720"/>
        </w:tabs>
        <w:spacing w:line="360" w:lineRule="auto"/>
        <w:ind w:firstLine="720"/>
        <w:jc w:val="both"/>
        <w:rPr>
          <w:rFonts w:ascii="Tahoma" w:hAnsi="Tahoma" w:cs="Tahoma"/>
          <w:sz w:val="22"/>
          <w:szCs w:val="22"/>
          <w:lang w:val="id-ID"/>
        </w:rPr>
      </w:pPr>
      <w:r w:rsidRPr="00563C09">
        <w:rPr>
          <w:rFonts w:ascii="Tahoma" w:hAnsi="Tahoma" w:cs="Tahoma"/>
          <w:sz w:val="22"/>
          <w:szCs w:val="22"/>
        </w:rPr>
        <w:t>Ketersediaan infrastruktur Kabupaten Gresik sangat penting dalam meningkatkan daya saing daerah untuk menarik investor, meningkatkan produksi dan memperlancar distibusi, hingga pemenuhan pelayanan dasar masyarakat, Ketersediaan infrastruktur meupakan modal yang penting terutama dalam menghadapi persaingan di tingkat regional dalam Perdagangan bebas dengan persaingan yang kompetitif di tingkat Asia Tenggara yang dibingkai dalam koridor Masyarakat Ekonomi Asean (MEA) Ketersedian  infrastruktur di Kabupaten Gresik yang mendukung daya</w:t>
      </w:r>
      <w:r w:rsidRPr="00563C09">
        <w:rPr>
          <w:rFonts w:ascii="Tahoma" w:hAnsi="Tahoma" w:cs="Tahoma"/>
          <w:sz w:val="22"/>
          <w:szCs w:val="22"/>
          <w:lang w:val="id-ID"/>
        </w:rPr>
        <w:t xml:space="preserve"> saing Kabupaten Gresik antara lain:</w:t>
      </w:r>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lang w:val="id-ID"/>
        </w:rPr>
        <w:t>Jalan Lingkar dan Lapangan Terbang Perintis Pulau Bawean.</w:t>
      </w:r>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rPr>
        <w:t xml:space="preserve">Jalan Tol Surabaya – </w:t>
      </w:r>
      <w:proofErr w:type="gramStart"/>
      <w:r w:rsidRPr="00563C09">
        <w:rPr>
          <w:rFonts w:ascii="Tahoma" w:hAnsi="Tahoma" w:cs="Tahoma"/>
          <w:sz w:val="22"/>
          <w:szCs w:val="22"/>
        </w:rPr>
        <w:t>Gresik .</w:t>
      </w:r>
      <w:proofErr w:type="gramEnd"/>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rPr>
        <w:t xml:space="preserve">Jalan Tol Surabaya – Mojokerto melewati wilayah Gresik. </w:t>
      </w:r>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lang w:val="id-ID"/>
        </w:rPr>
        <w:t xml:space="preserve">Jalan Nasional sebagai jalan Arteri primer (Surabaya </w:t>
      </w:r>
      <w:r w:rsidRPr="00563C09">
        <w:rPr>
          <w:rFonts w:ascii="Tahoma" w:hAnsi="Tahoma" w:cs="Tahoma"/>
          <w:sz w:val="22"/>
          <w:szCs w:val="22"/>
        </w:rPr>
        <w:t xml:space="preserve">– </w:t>
      </w:r>
      <w:r w:rsidRPr="00563C09">
        <w:rPr>
          <w:rFonts w:ascii="Tahoma" w:hAnsi="Tahoma" w:cs="Tahoma"/>
          <w:sz w:val="22"/>
          <w:szCs w:val="22"/>
          <w:lang w:val="id-ID"/>
        </w:rPr>
        <w:t>Gresik</w:t>
      </w:r>
      <w:r w:rsidRPr="00563C09">
        <w:rPr>
          <w:rFonts w:ascii="Tahoma" w:hAnsi="Tahoma" w:cs="Tahoma"/>
          <w:sz w:val="22"/>
          <w:szCs w:val="22"/>
        </w:rPr>
        <w:t xml:space="preserve"> – Lamongan)</w:t>
      </w:r>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lang w:val="id-ID"/>
        </w:rPr>
        <w:t>Jalan Nasional sebagai jalan Kolektor Primer (Gresik – Sadang lewat Pantura / Jl. Daendels).</w:t>
      </w:r>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lang w:val="id-ID"/>
        </w:rPr>
        <w:t xml:space="preserve">Jalan Propinsi sebagai jalan Kolektor Primer (Legundi – Bunder, Lakarsantri – Bringkang, Wringinanom – Driyorejo – Surabaya). </w:t>
      </w:r>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lang w:val="id-ID"/>
        </w:rPr>
        <w:t xml:space="preserve">Tersedianya </w:t>
      </w:r>
      <w:r w:rsidRPr="00563C09">
        <w:rPr>
          <w:rFonts w:ascii="Tahoma" w:hAnsi="Tahoma" w:cs="Tahoma"/>
          <w:sz w:val="22"/>
          <w:szCs w:val="22"/>
        </w:rPr>
        <w:t xml:space="preserve">Air Bersih </w:t>
      </w:r>
      <w:r w:rsidRPr="00563C09">
        <w:rPr>
          <w:rFonts w:ascii="Tahoma" w:hAnsi="Tahoma" w:cs="Tahoma"/>
          <w:sz w:val="22"/>
          <w:szCs w:val="22"/>
          <w:lang w:val="id-ID"/>
        </w:rPr>
        <w:t>PDAM</w:t>
      </w:r>
      <w:r w:rsidRPr="00563C09">
        <w:rPr>
          <w:rFonts w:ascii="Tahoma" w:hAnsi="Tahoma" w:cs="Tahoma"/>
          <w:sz w:val="22"/>
          <w:szCs w:val="22"/>
        </w:rPr>
        <w:t>.</w:t>
      </w:r>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lang w:val="id-ID"/>
        </w:rPr>
        <w:t xml:space="preserve">Tersedianya </w:t>
      </w:r>
      <w:r w:rsidRPr="00563C09">
        <w:rPr>
          <w:rFonts w:ascii="Tahoma" w:hAnsi="Tahoma" w:cs="Tahoma"/>
          <w:sz w:val="22"/>
          <w:szCs w:val="22"/>
        </w:rPr>
        <w:t>Energi Listrik dan gas.</w:t>
      </w:r>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lang w:val="id-ID"/>
        </w:rPr>
        <w:t>Tersedianya 1 Pelabuhan Umum dan 7 Pelabuhan khusus.</w:t>
      </w:r>
    </w:p>
    <w:p w:rsidR="00E74C0B" w:rsidRPr="00563C09" w:rsidRDefault="00E74C0B" w:rsidP="00E74C0B">
      <w:pPr>
        <w:numPr>
          <w:ilvl w:val="1"/>
          <w:numId w:val="4"/>
        </w:numPr>
        <w:tabs>
          <w:tab w:val="clear" w:pos="1440"/>
        </w:tabs>
        <w:spacing w:line="360" w:lineRule="auto"/>
        <w:ind w:left="1080"/>
        <w:jc w:val="both"/>
        <w:rPr>
          <w:rFonts w:ascii="Tahoma" w:hAnsi="Tahoma" w:cs="Tahoma"/>
          <w:sz w:val="22"/>
          <w:szCs w:val="22"/>
          <w:lang w:val="id-ID"/>
        </w:rPr>
      </w:pPr>
      <w:r w:rsidRPr="00563C09">
        <w:rPr>
          <w:rFonts w:ascii="Tahoma" w:hAnsi="Tahoma" w:cs="Tahoma"/>
          <w:sz w:val="22"/>
          <w:szCs w:val="22"/>
        </w:rPr>
        <w:t xml:space="preserve">Bendung Gerak Sembayat. </w:t>
      </w:r>
    </w:p>
    <w:p w:rsidR="00E74C0B" w:rsidRPr="00563C09" w:rsidRDefault="00E74C0B" w:rsidP="00E74C0B">
      <w:pPr>
        <w:pStyle w:val="ListParagraph"/>
        <w:tabs>
          <w:tab w:val="left" w:pos="720"/>
        </w:tabs>
        <w:spacing w:line="360" w:lineRule="auto"/>
        <w:ind w:firstLine="720"/>
        <w:jc w:val="both"/>
        <w:rPr>
          <w:rFonts w:ascii="Tahoma" w:hAnsi="Tahoma" w:cs="Tahoma"/>
          <w:sz w:val="22"/>
          <w:szCs w:val="22"/>
          <w:lang w:val="id-ID"/>
        </w:rPr>
      </w:pPr>
      <w:proofErr w:type="gramStart"/>
      <w:r w:rsidRPr="00563C09">
        <w:rPr>
          <w:rFonts w:ascii="Tahoma" w:hAnsi="Tahoma" w:cs="Tahoma"/>
          <w:sz w:val="22"/>
          <w:szCs w:val="22"/>
        </w:rPr>
        <w:lastRenderedPageBreak/>
        <w:t xml:space="preserve">Sedangkan </w:t>
      </w:r>
      <w:r w:rsidRPr="00563C09">
        <w:rPr>
          <w:rFonts w:ascii="Tahoma" w:hAnsi="Tahoma" w:cs="Tahoma"/>
          <w:sz w:val="22"/>
          <w:szCs w:val="22"/>
          <w:lang w:val="id-ID"/>
        </w:rPr>
        <w:t xml:space="preserve"> rencana</w:t>
      </w:r>
      <w:proofErr w:type="gramEnd"/>
      <w:r w:rsidRPr="00563C09">
        <w:rPr>
          <w:rFonts w:ascii="Tahoma" w:hAnsi="Tahoma" w:cs="Tahoma"/>
          <w:sz w:val="22"/>
          <w:szCs w:val="22"/>
          <w:lang w:val="id-ID"/>
        </w:rPr>
        <w:t xml:space="preserve"> pengembangan infrastruktur yang ada di Kabupaten Gresik, antara lain:</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Jalan Tol Surabaya- Mojokerto.</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Jalan Tol Gresik – Tuban.</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rPr>
        <w:t xml:space="preserve">Jalan Tol Bunder – Legundi. </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 xml:space="preserve">Jalan Lingkar Barat Surabaya. </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Pengembangan Air Bersih Untuk Kecamatan Kota dari sumber air Umbulan, untuk Wilayah Gresik Utara kebutuhan air baku/bersih dari Bendung Gerak Sembayat.</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Pengembangan penyediaan gas untuk wilayah perkotaan, Gresik Utara dan Gresik Selatan.</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Pengembangan kawasan Agropolitan dan Minapolitan.</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Pengembangan Kawasan Industri dan Pelabuhan Kali Mireng.</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Rencana pembangunan TPA di wilayah Gresik Selatan dan</w:t>
      </w:r>
      <w:r w:rsidRPr="00563C09">
        <w:rPr>
          <w:rFonts w:ascii="Tahoma" w:hAnsi="Tahoma" w:cs="Tahoma"/>
          <w:sz w:val="22"/>
          <w:szCs w:val="22"/>
        </w:rPr>
        <w:t xml:space="preserve"> Utara. </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Pengembangan Kawasan Perumahan Terpadu di Gresik Selatan.</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lang w:val="id-ID"/>
        </w:rPr>
        <w:t>Penataan Kawasan Pesisir Terpadu.</w:t>
      </w:r>
    </w:p>
    <w:p w:rsidR="00E74C0B" w:rsidRPr="00563C09" w:rsidRDefault="00E74C0B" w:rsidP="00E74C0B">
      <w:pPr>
        <w:numPr>
          <w:ilvl w:val="0"/>
          <w:numId w:val="6"/>
        </w:numPr>
        <w:tabs>
          <w:tab w:val="clear" w:pos="720"/>
        </w:tabs>
        <w:spacing w:line="360" w:lineRule="auto"/>
        <w:ind w:left="1080" w:right="1"/>
        <w:jc w:val="both"/>
        <w:rPr>
          <w:rFonts w:ascii="Tahoma" w:hAnsi="Tahoma" w:cs="Tahoma"/>
          <w:sz w:val="22"/>
          <w:szCs w:val="22"/>
          <w:lang w:val="id-ID"/>
        </w:rPr>
      </w:pPr>
      <w:r w:rsidRPr="00563C09">
        <w:rPr>
          <w:rFonts w:ascii="Tahoma" w:hAnsi="Tahoma" w:cs="Tahoma"/>
          <w:sz w:val="22"/>
          <w:szCs w:val="22"/>
        </w:rPr>
        <w:t xml:space="preserve">Stadion Bukit Lengis bertaraf Internasional. </w:t>
      </w:r>
    </w:p>
    <w:p w:rsidR="00E74C0B" w:rsidRPr="00563C09" w:rsidRDefault="00E74C0B" w:rsidP="00E74C0B">
      <w:pPr>
        <w:pStyle w:val="ListParagraph"/>
        <w:tabs>
          <w:tab w:val="left" w:pos="720"/>
        </w:tabs>
        <w:spacing w:line="360" w:lineRule="auto"/>
        <w:ind w:firstLine="720"/>
        <w:jc w:val="both"/>
        <w:rPr>
          <w:rFonts w:ascii="Tahoma" w:hAnsi="Tahoma" w:cs="Tahoma"/>
          <w:sz w:val="22"/>
          <w:szCs w:val="22"/>
          <w:lang w:val="id-ID"/>
        </w:rPr>
      </w:pPr>
      <w:r w:rsidRPr="00563C09">
        <w:rPr>
          <w:rFonts w:ascii="Tahoma" w:hAnsi="Tahoma" w:cs="Tahoma"/>
          <w:sz w:val="22"/>
          <w:szCs w:val="22"/>
          <w:lang w:val="id-ID"/>
        </w:rPr>
        <w:t>Selain daya saing di bidang infrastruktur, Kabupaten Gresik juga memiliki keunggulan daya saing di bidang sosial budaya di Kabupaten Gresik, antara lain :</w:t>
      </w:r>
    </w:p>
    <w:p w:rsidR="00E74C0B" w:rsidRPr="00563C09" w:rsidRDefault="00E74C0B" w:rsidP="00E74C0B">
      <w:pPr>
        <w:numPr>
          <w:ilvl w:val="1"/>
          <w:numId w:val="3"/>
        </w:numPr>
        <w:tabs>
          <w:tab w:val="clear" w:pos="1440"/>
        </w:tabs>
        <w:spacing w:line="360" w:lineRule="auto"/>
        <w:ind w:left="993" w:hanging="284"/>
        <w:jc w:val="both"/>
        <w:rPr>
          <w:rFonts w:ascii="Tahoma" w:hAnsi="Tahoma" w:cs="Tahoma"/>
          <w:sz w:val="22"/>
          <w:szCs w:val="22"/>
          <w:lang w:val="id-ID"/>
        </w:rPr>
      </w:pPr>
      <w:r w:rsidRPr="00563C09">
        <w:rPr>
          <w:rFonts w:ascii="Tahoma" w:hAnsi="Tahoma" w:cs="Tahoma"/>
          <w:sz w:val="22"/>
          <w:szCs w:val="22"/>
          <w:lang w:val="id-ID"/>
        </w:rPr>
        <w:t>Upah Minimum Kabupaten (UMK) di Kabupaten Gresik relatif tinggi dibandingkan daerah lain di wilayah Provinsi Jawa Timur.</w:t>
      </w:r>
    </w:p>
    <w:p w:rsidR="00E74C0B" w:rsidRPr="00563C09" w:rsidRDefault="00E74C0B" w:rsidP="00E74C0B">
      <w:pPr>
        <w:numPr>
          <w:ilvl w:val="1"/>
          <w:numId w:val="3"/>
        </w:numPr>
        <w:tabs>
          <w:tab w:val="clear" w:pos="1440"/>
        </w:tabs>
        <w:spacing w:line="360" w:lineRule="auto"/>
        <w:ind w:left="993" w:hanging="284"/>
        <w:jc w:val="both"/>
        <w:rPr>
          <w:rFonts w:ascii="Tahoma" w:hAnsi="Tahoma" w:cs="Tahoma"/>
          <w:sz w:val="22"/>
          <w:szCs w:val="22"/>
          <w:lang w:val="id-ID"/>
        </w:rPr>
      </w:pPr>
      <w:r w:rsidRPr="00563C09">
        <w:rPr>
          <w:rFonts w:ascii="Tahoma" w:hAnsi="Tahoma" w:cs="Tahoma"/>
          <w:sz w:val="22"/>
          <w:szCs w:val="22"/>
        </w:rPr>
        <w:t>Potensi pariwisata yang khas seperti Pulau Bawean dan wisata Religi Sunan Giri dan Maulana Malik Ibrahim ditunjang kondusifitas keamanan dan ketertiban sosial.</w:t>
      </w:r>
    </w:p>
    <w:p w:rsidR="00E74C0B" w:rsidRPr="00563C09" w:rsidRDefault="00E74C0B" w:rsidP="00E74C0B">
      <w:pPr>
        <w:numPr>
          <w:ilvl w:val="1"/>
          <w:numId w:val="3"/>
        </w:numPr>
        <w:tabs>
          <w:tab w:val="clear" w:pos="1440"/>
        </w:tabs>
        <w:spacing w:line="360" w:lineRule="auto"/>
        <w:ind w:left="993" w:hanging="284"/>
        <w:jc w:val="both"/>
        <w:rPr>
          <w:rFonts w:ascii="Tahoma" w:hAnsi="Tahoma" w:cs="Tahoma"/>
          <w:sz w:val="22"/>
          <w:szCs w:val="22"/>
          <w:lang w:val="id-ID"/>
        </w:rPr>
      </w:pPr>
      <w:r w:rsidRPr="00563C09">
        <w:rPr>
          <w:rFonts w:ascii="Tahoma" w:hAnsi="Tahoma" w:cs="Tahoma"/>
          <w:sz w:val="22"/>
          <w:szCs w:val="22"/>
          <w:lang w:val="id-ID"/>
        </w:rPr>
        <w:t>Tersedianya RSUD Ibnu Sina Kabupaten Gresik yang termasuk Rumah Sakit Tipe B dengan seluruh instalasinya berstandar ISO, yang menjadi rujukan pasien di wilayah Pantura, ditunjang dengan 5 Rumah Sakit Swasta, 32 Puskesmas  dan 77 Puskesmas Pembantu.</w:t>
      </w:r>
    </w:p>
    <w:p w:rsidR="00E74C0B" w:rsidRPr="00563C09" w:rsidRDefault="00E74C0B" w:rsidP="00E74C0B">
      <w:pPr>
        <w:tabs>
          <w:tab w:val="left" w:pos="360"/>
        </w:tabs>
        <w:spacing w:line="360" w:lineRule="auto"/>
        <w:ind w:right="1"/>
        <w:jc w:val="both"/>
        <w:rPr>
          <w:rFonts w:ascii="Tahoma" w:hAnsi="Tahoma" w:cs="Tahoma"/>
          <w:sz w:val="22"/>
          <w:szCs w:val="22"/>
        </w:rPr>
      </w:pPr>
      <w:r w:rsidRPr="00563C09">
        <w:rPr>
          <w:rFonts w:ascii="Tahoma" w:hAnsi="Tahoma" w:cs="Tahoma"/>
          <w:sz w:val="22"/>
          <w:szCs w:val="22"/>
          <w:lang w:val="id-ID"/>
        </w:rPr>
        <w:tab/>
      </w:r>
      <w:r w:rsidRPr="00563C09">
        <w:rPr>
          <w:rFonts w:ascii="Tahoma" w:hAnsi="Tahoma" w:cs="Tahoma"/>
          <w:sz w:val="22"/>
          <w:szCs w:val="22"/>
          <w:lang w:val="id-ID"/>
        </w:rPr>
        <w:tab/>
      </w:r>
    </w:p>
    <w:p w:rsidR="00E74C0B" w:rsidRDefault="00E74C0B" w:rsidP="00E74C0B">
      <w:pPr>
        <w:spacing w:line="360" w:lineRule="auto"/>
        <w:ind w:left="1080" w:hanging="360"/>
        <w:rPr>
          <w:rFonts w:ascii="Tahoma" w:hAnsi="Tahoma" w:cs="Tahoma"/>
          <w:b/>
          <w:bCs/>
          <w:sz w:val="22"/>
          <w:szCs w:val="22"/>
          <w:lang w:val="id-ID"/>
        </w:rPr>
      </w:pPr>
    </w:p>
    <w:p w:rsidR="00E74C0B" w:rsidRDefault="00E74C0B" w:rsidP="00E74C0B">
      <w:pPr>
        <w:spacing w:line="360" w:lineRule="auto"/>
        <w:ind w:left="1080" w:hanging="360"/>
        <w:rPr>
          <w:rFonts w:ascii="Tahoma" w:hAnsi="Tahoma" w:cs="Tahoma"/>
          <w:b/>
          <w:bCs/>
          <w:sz w:val="22"/>
          <w:szCs w:val="22"/>
          <w:lang w:val="id-ID"/>
        </w:rPr>
      </w:pPr>
    </w:p>
    <w:p w:rsidR="00E74C0B" w:rsidRDefault="00E74C0B" w:rsidP="00E74C0B">
      <w:pPr>
        <w:spacing w:line="360" w:lineRule="auto"/>
        <w:ind w:left="1080" w:hanging="360"/>
        <w:rPr>
          <w:rFonts w:ascii="Tahoma" w:hAnsi="Tahoma" w:cs="Tahoma"/>
          <w:b/>
          <w:bCs/>
          <w:sz w:val="22"/>
          <w:szCs w:val="22"/>
          <w:lang w:val="id-ID"/>
        </w:rPr>
      </w:pPr>
    </w:p>
    <w:p w:rsidR="00E74C0B" w:rsidRPr="00EA6DBD" w:rsidRDefault="00E74C0B" w:rsidP="00E74C0B">
      <w:pPr>
        <w:spacing w:line="360" w:lineRule="auto"/>
        <w:ind w:left="1080" w:hanging="360"/>
        <w:rPr>
          <w:rFonts w:ascii="Tahoma" w:hAnsi="Tahoma" w:cs="Tahoma"/>
          <w:b/>
          <w:bCs/>
          <w:sz w:val="22"/>
          <w:szCs w:val="22"/>
          <w:lang w:val="id-ID"/>
        </w:rPr>
      </w:pPr>
    </w:p>
    <w:p w:rsidR="00E74C0B" w:rsidRPr="00563C09" w:rsidRDefault="00E74C0B" w:rsidP="00E74C0B">
      <w:pPr>
        <w:spacing w:line="360" w:lineRule="auto"/>
        <w:rPr>
          <w:rFonts w:ascii="Tahoma" w:hAnsi="Tahoma" w:cs="Tahoma"/>
          <w:b/>
          <w:bCs/>
          <w:sz w:val="22"/>
          <w:szCs w:val="22"/>
          <w:lang w:val="id-ID"/>
        </w:rPr>
      </w:pPr>
      <w:r w:rsidRPr="00563C09">
        <w:rPr>
          <w:rFonts w:ascii="Tahoma" w:hAnsi="Tahoma" w:cs="Tahoma"/>
          <w:b/>
          <w:bCs/>
          <w:sz w:val="22"/>
          <w:szCs w:val="22"/>
          <w:lang w:val="id-ID"/>
        </w:rPr>
        <w:lastRenderedPageBreak/>
        <w:t>2.1.4</w:t>
      </w:r>
      <w:r w:rsidRPr="00563C09">
        <w:rPr>
          <w:rFonts w:ascii="Tahoma" w:hAnsi="Tahoma" w:cs="Tahoma"/>
          <w:b/>
          <w:bCs/>
          <w:sz w:val="22"/>
          <w:szCs w:val="22"/>
        </w:rPr>
        <w:t>.3 FOKUS IKLIM BERINVESTASI</w:t>
      </w:r>
    </w:p>
    <w:p w:rsidR="00E74C0B" w:rsidRPr="00563C09" w:rsidRDefault="00E74C0B" w:rsidP="00E74C0B">
      <w:pPr>
        <w:pStyle w:val="ListParagraph"/>
        <w:tabs>
          <w:tab w:val="left" w:pos="720"/>
        </w:tabs>
        <w:spacing w:line="360" w:lineRule="auto"/>
        <w:ind w:firstLine="720"/>
        <w:jc w:val="both"/>
        <w:rPr>
          <w:rFonts w:ascii="Tahoma" w:hAnsi="Tahoma" w:cs="Tahoma"/>
          <w:bCs/>
          <w:sz w:val="22"/>
          <w:szCs w:val="22"/>
          <w:lang w:val="id-ID"/>
        </w:rPr>
      </w:pPr>
      <w:r w:rsidRPr="00563C09">
        <w:rPr>
          <w:rFonts w:ascii="Tahoma" w:hAnsi="Tahoma" w:cs="Tahoma"/>
          <w:bCs/>
          <w:sz w:val="22"/>
          <w:szCs w:val="22"/>
          <w:lang w:val="id-ID"/>
        </w:rPr>
        <w:t>Kabupaten Gresik memberikan kontribusi investasi bagi investasi di Jawa Timur. Hal ini berarti Kabupaten Gresik merupakan Kabupaten yang kondusif untuk berinvestasi.   Pemerintah Kabupaten Gresik menetapkan kebijakan meningkatkan kondusivitas iklim investasi di daerah dengan program strategis. Perkembangan investasi di Kabupaten Gresik Tahun 2010 sampai dengan 2014 terjadi peningkatan, hal ini menunjukkan bahwa iklim investasi dan penanaman modal di Kabupaten Gresik cukup kondusif dengan di dukung pelayanan perijinan yang baik, jaminan keamanan dan ketersediaan sarana prasarana infrastruktur yang memadai.</w:t>
      </w:r>
    </w:p>
    <w:p w:rsidR="00E74C0B" w:rsidRPr="00563C09" w:rsidRDefault="00E74C0B" w:rsidP="00E74C0B">
      <w:pPr>
        <w:spacing w:line="360" w:lineRule="auto"/>
        <w:jc w:val="center"/>
        <w:rPr>
          <w:rFonts w:ascii="Tahoma" w:hAnsi="Tahoma" w:cs="Tahoma"/>
          <w:bCs/>
          <w:sz w:val="22"/>
          <w:szCs w:val="22"/>
          <w:lang w:val="id-ID"/>
        </w:rPr>
      </w:pPr>
    </w:p>
    <w:p w:rsidR="00E74C0B" w:rsidRPr="00EA6DBD" w:rsidRDefault="00E74C0B" w:rsidP="00E74C0B">
      <w:pPr>
        <w:jc w:val="center"/>
        <w:rPr>
          <w:rFonts w:ascii="Tahoma" w:hAnsi="Tahoma" w:cs="Tahoma"/>
          <w:b/>
          <w:bCs/>
          <w:sz w:val="22"/>
          <w:szCs w:val="22"/>
          <w:lang w:val="id-ID"/>
        </w:rPr>
      </w:pPr>
      <w:r w:rsidRPr="00563C09">
        <w:rPr>
          <w:rFonts w:ascii="Tahoma" w:hAnsi="Tahoma" w:cs="Tahoma"/>
          <w:b/>
          <w:bCs/>
          <w:sz w:val="22"/>
          <w:szCs w:val="22"/>
          <w:lang w:val="id-ID"/>
        </w:rPr>
        <w:t xml:space="preserve">Tabel </w:t>
      </w:r>
      <w:r w:rsidRPr="00563C09">
        <w:rPr>
          <w:rFonts w:ascii="Tahoma" w:hAnsi="Tahoma" w:cs="Tahoma"/>
          <w:b/>
          <w:bCs/>
          <w:sz w:val="22"/>
          <w:szCs w:val="22"/>
        </w:rPr>
        <w:t xml:space="preserve">II. </w:t>
      </w:r>
      <w:r>
        <w:rPr>
          <w:rFonts w:ascii="Tahoma" w:hAnsi="Tahoma" w:cs="Tahoma"/>
          <w:b/>
          <w:bCs/>
          <w:sz w:val="22"/>
          <w:szCs w:val="22"/>
          <w:lang w:val="id-ID"/>
        </w:rPr>
        <w:t>45.</w:t>
      </w:r>
    </w:p>
    <w:p w:rsidR="00E74C0B" w:rsidRPr="00563C09" w:rsidRDefault="00E74C0B" w:rsidP="00E74C0B">
      <w:pPr>
        <w:jc w:val="center"/>
        <w:rPr>
          <w:rFonts w:ascii="Tahoma" w:hAnsi="Tahoma" w:cs="Tahoma"/>
          <w:b/>
          <w:bCs/>
          <w:sz w:val="22"/>
          <w:szCs w:val="22"/>
          <w:lang w:val="id-ID"/>
        </w:rPr>
      </w:pPr>
      <w:r w:rsidRPr="00563C09">
        <w:rPr>
          <w:rFonts w:ascii="Tahoma" w:hAnsi="Tahoma" w:cs="Tahoma"/>
          <w:b/>
          <w:bCs/>
          <w:sz w:val="22"/>
          <w:szCs w:val="22"/>
          <w:lang w:val="id-ID"/>
        </w:rPr>
        <w:t>Perkembangan Investasi</w:t>
      </w:r>
      <w:r w:rsidRPr="00563C09">
        <w:rPr>
          <w:rFonts w:ascii="Tahoma" w:hAnsi="Tahoma" w:cs="Tahoma"/>
          <w:b/>
          <w:bCs/>
          <w:sz w:val="22"/>
          <w:szCs w:val="22"/>
        </w:rPr>
        <w:t xml:space="preserve"> </w:t>
      </w:r>
      <w:r w:rsidRPr="00563C09">
        <w:rPr>
          <w:rFonts w:ascii="Tahoma" w:hAnsi="Tahoma" w:cs="Tahoma"/>
          <w:b/>
          <w:bCs/>
          <w:sz w:val="22"/>
          <w:szCs w:val="22"/>
          <w:lang w:val="id-ID"/>
        </w:rPr>
        <w:t>Kabupaten Gresik</w:t>
      </w:r>
    </w:p>
    <w:p w:rsidR="00E74C0B" w:rsidRPr="00563C09" w:rsidRDefault="00E74C0B" w:rsidP="00E74C0B">
      <w:pPr>
        <w:jc w:val="center"/>
        <w:rPr>
          <w:rFonts w:ascii="Tahoma" w:hAnsi="Tahoma" w:cs="Tahoma"/>
          <w:b/>
          <w:bCs/>
          <w:sz w:val="22"/>
          <w:szCs w:val="22"/>
        </w:rPr>
      </w:pPr>
      <w:r w:rsidRPr="00563C09">
        <w:rPr>
          <w:rFonts w:ascii="Tahoma" w:hAnsi="Tahoma" w:cs="Tahoma"/>
          <w:b/>
          <w:bCs/>
          <w:sz w:val="22"/>
          <w:szCs w:val="22"/>
          <w:lang w:val="id-ID"/>
        </w:rPr>
        <w:t>Tahun 2010 – 2014</w:t>
      </w:r>
    </w:p>
    <w:p w:rsidR="00E74C0B" w:rsidRPr="00563C09" w:rsidRDefault="00E74C0B" w:rsidP="00E74C0B">
      <w:pPr>
        <w:jc w:val="center"/>
        <w:rPr>
          <w:rFonts w:ascii="Tahoma" w:hAnsi="Tahoma" w:cs="Tahoma"/>
          <w:b/>
          <w:bCs/>
          <w:sz w:val="22"/>
          <w:szCs w:val="22"/>
        </w:rPr>
      </w:pPr>
    </w:p>
    <w:tbl>
      <w:tblPr>
        <w:tblStyle w:val="MediumGrid3-Accent6"/>
        <w:tblW w:w="52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8"/>
        <w:gridCol w:w="1782"/>
        <w:gridCol w:w="2322"/>
        <w:gridCol w:w="1782"/>
        <w:gridCol w:w="2279"/>
      </w:tblGrid>
      <w:tr w:rsidR="00E74C0B" w:rsidRPr="00563C09" w:rsidTr="00FA03BC">
        <w:trPr>
          <w:cnfStyle w:val="100000000000"/>
          <w:trHeight w:val="239"/>
        </w:trPr>
        <w:tc>
          <w:tcPr>
            <w:cnfStyle w:val="001000000000"/>
            <w:tcW w:w="5000" w:type="pct"/>
            <w:gridSpan w:val="5"/>
            <w:tcBorders>
              <w:top w:val="none" w:sz="0" w:space="0" w:color="auto"/>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Cs w:val="0"/>
                <w:color w:val="auto"/>
                <w:sz w:val="22"/>
                <w:szCs w:val="22"/>
              </w:rPr>
            </w:pPr>
            <w:r w:rsidRPr="00563C09">
              <w:rPr>
                <w:rFonts w:ascii="Tahoma" w:hAnsi="Tahoma" w:cs="Tahoma"/>
                <w:bCs w:val="0"/>
                <w:color w:val="auto"/>
                <w:sz w:val="22"/>
                <w:szCs w:val="22"/>
              </w:rPr>
              <w:t>Jumlah Investasi PMDN</w:t>
            </w:r>
          </w:p>
        </w:tc>
      </w:tr>
      <w:tr w:rsidR="00E74C0B" w:rsidRPr="00563C09" w:rsidTr="00FA03BC">
        <w:trPr>
          <w:cnfStyle w:val="000000100000"/>
          <w:trHeight w:val="342"/>
        </w:trPr>
        <w:tc>
          <w:tcPr>
            <w:cnfStyle w:val="001000000000"/>
            <w:tcW w:w="460" w:type="pct"/>
            <w:vMerge w:val="restart"/>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b w:val="0"/>
                <w:bCs w:val="0"/>
                <w:color w:val="auto"/>
                <w:sz w:val="22"/>
                <w:szCs w:val="22"/>
              </w:rPr>
            </w:pPr>
            <w:r w:rsidRPr="00563C09">
              <w:rPr>
                <w:rFonts w:ascii="Tahoma" w:hAnsi="Tahoma" w:cs="Tahoma"/>
                <w:b w:val="0"/>
                <w:bCs w:val="0"/>
                <w:color w:val="auto"/>
                <w:sz w:val="22"/>
                <w:szCs w:val="22"/>
              </w:rPr>
              <w:t>Tahun</w:t>
            </w:r>
          </w:p>
        </w:tc>
        <w:tc>
          <w:tcPr>
            <w:tcW w:w="2282" w:type="pct"/>
            <w:gridSpan w:val="2"/>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bCs/>
                <w:sz w:val="22"/>
                <w:szCs w:val="22"/>
              </w:rPr>
            </w:pPr>
            <w:r w:rsidRPr="00563C09">
              <w:rPr>
                <w:rFonts w:ascii="Tahoma" w:hAnsi="Tahoma" w:cs="Tahoma"/>
                <w:bCs/>
                <w:sz w:val="22"/>
                <w:szCs w:val="22"/>
              </w:rPr>
              <w:t>Persetujuan</w:t>
            </w:r>
          </w:p>
        </w:tc>
        <w:tc>
          <w:tcPr>
            <w:tcW w:w="2258" w:type="pct"/>
            <w:gridSpan w:val="2"/>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bCs/>
                <w:sz w:val="22"/>
                <w:szCs w:val="22"/>
              </w:rPr>
            </w:pPr>
            <w:r w:rsidRPr="00563C09">
              <w:rPr>
                <w:rFonts w:ascii="Tahoma" w:hAnsi="Tahoma" w:cs="Tahoma"/>
                <w:bCs/>
                <w:sz w:val="22"/>
                <w:szCs w:val="22"/>
              </w:rPr>
              <w:t>Realisasi</w:t>
            </w:r>
          </w:p>
        </w:tc>
      </w:tr>
      <w:tr w:rsidR="00E74C0B" w:rsidRPr="00563C09" w:rsidTr="00FA03BC">
        <w:trPr>
          <w:trHeight w:val="342"/>
        </w:trPr>
        <w:tc>
          <w:tcPr>
            <w:cnfStyle w:val="001000000000"/>
            <w:tcW w:w="460" w:type="pct"/>
            <w:vMerge/>
            <w:tcBorders>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rPr>
                <w:rFonts w:ascii="Tahoma" w:hAnsi="Tahoma" w:cs="Tahoma"/>
                <w:b w:val="0"/>
                <w:bCs w:val="0"/>
                <w:color w:val="auto"/>
                <w:sz w:val="22"/>
                <w:szCs w:val="22"/>
              </w:rPr>
            </w:pP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bCs/>
                <w:sz w:val="22"/>
                <w:szCs w:val="22"/>
              </w:rPr>
            </w:pPr>
            <w:r w:rsidRPr="00563C09">
              <w:rPr>
                <w:rFonts w:ascii="Tahoma" w:hAnsi="Tahoma" w:cs="Tahoma"/>
                <w:bCs/>
                <w:sz w:val="22"/>
                <w:szCs w:val="22"/>
              </w:rPr>
              <w:t>JumlahProyek</w:t>
            </w:r>
          </w:p>
        </w:tc>
        <w:tc>
          <w:tcPr>
            <w:tcW w:w="1291" w:type="pct"/>
            <w:shd w:val="clear" w:color="auto" w:fill="auto"/>
            <w:hideMark/>
          </w:tcPr>
          <w:p w:rsidR="00E74C0B" w:rsidRPr="00563C09" w:rsidRDefault="00E74C0B" w:rsidP="00F630E5">
            <w:pPr>
              <w:spacing w:line="360" w:lineRule="auto"/>
              <w:jc w:val="center"/>
              <w:cnfStyle w:val="000000000000"/>
              <w:rPr>
                <w:rFonts w:ascii="Tahoma" w:hAnsi="Tahoma" w:cs="Tahoma"/>
                <w:bCs/>
                <w:sz w:val="22"/>
                <w:szCs w:val="22"/>
              </w:rPr>
            </w:pPr>
            <w:r w:rsidRPr="00563C09">
              <w:rPr>
                <w:rFonts w:ascii="Tahoma" w:hAnsi="Tahoma" w:cs="Tahoma"/>
                <w:bCs/>
                <w:sz w:val="22"/>
                <w:szCs w:val="22"/>
              </w:rPr>
              <w:t>Nilai Investasi</w:t>
            </w: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bCs/>
                <w:sz w:val="22"/>
                <w:szCs w:val="22"/>
              </w:rPr>
            </w:pPr>
            <w:r w:rsidRPr="00563C09">
              <w:rPr>
                <w:rFonts w:ascii="Tahoma" w:hAnsi="Tahoma" w:cs="Tahoma"/>
                <w:bCs/>
                <w:sz w:val="22"/>
                <w:szCs w:val="22"/>
              </w:rPr>
              <w:t>JumlahProyek</w:t>
            </w:r>
          </w:p>
        </w:tc>
        <w:tc>
          <w:tcPr>
            <w:tcW w:w="1267" w:type="pct"/>
            <w:shd w:val="clear" w:color="auto" w:fill="auto"/>
            <w:hideMark/>
          </w:tcPr>
          <w:p w:rsidR="00E74C0B" w:rsidRPr="00563C09" w:rsidRDefault="00E74C0B" w:rsidP="00F630E5">
            <w:pPr>
              <w:spacing w:line="360" w:lineRule="auto"/>
              <w:jc w:val="center"/>
              <w:cnfStyle w:val="000000000000"/>
              <w:rPr>
                <w:rFonts w:ascii="Tahoma" w:hAnsi="Tahoma" w:cs="Tahoma"/>
                <w:bCs/>
                <w:sz w:val="22"/>
                <w:szCs w:val="22"/>
              </w:rPr>
            </w:pPr>
            <w:r w:rsidRPr="00563C09">
              <w:rPr>
                <w:rFonts w:ascii="Tahoma" w:hAnsi="Tahoma" w:cs="Tahoma"/>
                <w:bCs/>
                <w:sz w:val="22"/>
                <w:szCs w:val="22"/>
              </w:rPr>
              <w:t>Nilai Investasi</w:t>
            </w:r>
          </w:p>
        </w:tc>
      </w:tr>
      <w:tr w:rsidR="00E74C0B" w:rsidRPr="00563C09" w:rsidTr="00FA03BC">
        <w:trPr>
          <w:cnfStyle w:val="000000100000"/>
          <w:trHeight w:val="342"/>
        </w:trPr>
        <w:tc>
          <w:tcPr>
            <w:cnfStyle w:val="001000000000"/>
            <w:tcW w:w="460"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2010</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15 </w:t>
            </w:r>
          </w:p>
        </w:tc>
        <w:tc>
          <w:tcPr>
            <w:tcW w:w="12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    1.796.671.600.000 </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16</w:t>
            </w:r>
          </w:p>
        </w:tc>
        <w:tc>
          <w:tcPr>
            <w:tcW w:w="1267"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675.208.000.000 </w:t>
            </w:r>
          </w:p>
        </w:tc>
      </w:tr>
      <w:tr w:rsidR="00E74C0B" w:rsidRPr="00563C09" w:rsidTr="00FA03BC">
        <w:trPr>
          <w:trHeight w:val="342"/>
        </w:trPr>
        <w:tc>
          <w:tcPr>
            <w:cnfStyle w:val="001000000000"/>
            <w:tcW w:w="460" w:type="pct"/>
            <w:tcBorders>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2011</w:t>
            </w: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 xml:space="preserve">98 </w:t>
            </w:r>
          </w:p>
        </w:tc>
        <w:tc>
          <w:tcPr>
            <w:tcW w:w="1291" w:type="pct"/>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 xml:space="preserve">    3.132.892.000.000 </w:t>
            </w: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34</w:t>
            </w:r>
          </w:p>
        </w:tc>
        <w:tc>
          <w:tcPr>
            <w:tcW w:w="1267" w:type="pct"/>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 xml:space="preserve">1.285.625.500.000 </w:t>
            </w:r>
          </w:p>
        </w:tc>
      </w:tr>
      <w:tr w:rsidR="00E74C0B" w:rsidRPr="00563C09" w:rsidTr="00FA03BC">
        <w:trPr>
          <w:cnfStyle w:val="000000100000"/>
          <w:trHeight w:val="342"/>
        </w:trPr>
        <w:tc>
          <w:tcPr>
            <w:cnfStyle w:val="001000000000"/>
            <w:tcW w:w="460"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2012</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162 </w:t>
            </w:r>
          </w:p>
        </w:tc>
        <w:tc>
          <w:tcPr>
            <w:tcW w:w="12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  18.987.306.900.000 </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96</w:t>
            </w:r>
          </w:p>
        </w:tc>
        <w:tc>
          <w:tcPr>
            <w:tcW w:w="1267"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3.292.566.000.000 </w:t>
            </w:r>
          </w:p>
        </w:tc>
      </w:tr>
      <w:tr w:rsidR="00E74C0B" w:rsidRPr="00563C09" w:rsidTr="00FA03BC">
        <w:trPr>
          <w:trHeight w:val="342"/>
        </w:trPr>
        <w:tc>
          <w:tcPr>
            <w:cnfStyle w:val="001000000000"/>
            <w:tcW w:w="460" w:type="pct"/>
            <w:tcBorders>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2013</w:t>
            </w: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 xml:space="preserve">198 </w:t>
            </w:r>
          </w:p>
        </w:tc>
        <w:tc>
          <w:tcPr>
            <w:tcW w:w="1291" w:type="pct"/>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 xml:space="preserve">  15.445.440.600.000 </w:t>
            </w: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127</w:t>
            </w:r>
          </w:p>
        </w:tc>
        <w:tc>
          <w:tcPr>
            <w:tcW w:w="1267" w:type="pct"/>
            <w:shd w:val="clear" w:color="auto" w:fill="auto"/>
            <w:hideMark/>
          </w:tcPr>
          <w:p w:rsidR="00E74C0B" w:rsidRPr="00563C09" w:rsidRDefault="00E74C0B" w:rsidP="00F630E5">
            <w:pPr>
              <w:spacing w:line="360" w:lineRule="auto"/>
              <w:cnfStyle w:val="000000000000"/>
              <w:rPr>
                <w:rFonts w:ascii="Tahoma" w:hAnsi="Tahoma" w:cs="Tahoma"/>
                <w:sz w:val="22"/>
                <w:szCs w:val="22"/>
              </w:rPr>
            </w:pPr>
            <w:r w:rsidRPr="00563C09">
              <w:rPr>
                <w:rFonts w:ascii="Tahoma" w:hAnsi="Tahoma" w:cs="Tahoma"/>
                <w:sz w:val="22"/>
                <w:szCs w:val="22"/>
              </w:rPr>
              <w:t xml:space="preserve">4.794.719.000.000 </w:t>
            </w:r>
          </w:p>
        </w:tc>
      </w:tr>
      <w:tr w:rsidR="00E74C0B" w:rsidRPr="00563C09" w:rsidTr="00FA03BC">
        <w:trPr>
          <w:cnfStyle w:val="000000100000"/>
          <w:trHeight w:val="342"/>
        </w:trPr>
        <w:tc>
          <w:tcPr>
            <w:cnfStyle w:val="001000000000"/>
            <w:tcW w:w="460"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2014</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191 </w:t>
            </w:r>
          </w:p>
        </w:tc>
        <w:tc>
          <w:tcPr>
            <w:tcW w:w="12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  10.145.624.300.000 </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65</w:t>
            </w:r>
          </w:p>
        </w:tc>
        <w:tc>
          <w:tcPr>
            <w:tcW w:w="1267"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8.998.738.400.000 </w:t>
            </w:r>
          </w:p>
        </w:tc>
      </w:tr>
      <w:tr w:rsidR="00E74C0B" w:rsidRPr="00563C09" w:rsidTr="00FA03BC">
        <w:trPr>
          <w:trHeight w:val="342"/>
        </w:trPr>
        <w:tc>
          <w:tcPr>
            <w:cnfStyle w:val="001000000000"/>
            <w:tcW w:w="5000" w:type="pct"/>
            <w:gridSpan w:val="5"/>
            <w:tcBorders>
              <w:left w:val="none" w:sz="0" w:space="0" w:color="auto"/>
              <w:bottom w:val="none" w:sz="0" w:space="0" w:color="auto"/>
              <w:right w:val="none" w:sz="0" w:space="0" w:color="auto"/>
            </w:tcBorders>
            <w:shd w:val="clear" w:color="auto" w:fill="auto"/>
            <w:noWrap/>
            <w:hideMark/>
          </w:tcPr>
          <w:p w:rsidR="00E74C0B" w:rsidRPr="00563C09" w:rsidRDefault="00E74C0B" w:rsidP="00F630E5">
            <w:pPr>
              <w:spacing w:line="360" w:lineRule="auto"/>
              <w:jc w:val="center"/>
              <w:rPr>
                <w:rFonts w:ascii="Tahoma" w:hAnsi="Tahoma" w:cs="Tahoma"/>
                <w:bCs w:val="0"/>
                <w:color w:val="auto"/>
                <w:sz w:val="22"/>
                <w:szCs w:val="22"/>
              </w:rPr>
            </w:pPr>
            <w:r w:rsidRPr="00563C09">
              <w:rPr>
                <w:rFonts w:ascii="Tahoma" w:hAnsi="Tahoma" w:cs="Tahoma"/>
                <w:bCs w:val="0"/>
                <w:color w:val="auto"/>
                <w:sz w:val="22"/>
                <w:szCs w:val="22"/>
              </w:rPr>
              <w:t xml:space="preserve">Jumlah Investasi PMA </w:t>
            </w:r>
          </w:p>
        </w:tc>
      </w:tr>
      <w:tr w:rsidR="00E74C0B" w:rsidRPr="00563C09" w:rsidTr="00FA03BC">
        <w:trPr>
          <w:cnfStyle w:val="000000100000"/>
          <w:trHeight w:val="342"/>
        </w:trPr>
        <w:tc>
          <w:tcPr>
            <w:cnfStyle w:val="001000000000"/>
            <w:tcW w:w="460" w:type="pct"/>
            <w:vMerge w:val="restart"/>
            <w:tcBorders>
              <w:top w:val="none" w:sz="0" w:space="0" w:color="auto"/>
              <w:left w:val="none" w:sz="0" w:space="0" w:color="auto"/>
              <w:bottom w:val="none" w:sz="0" w:space="0" w:color="auto"/>
              <w:right w:val="none" w:sz="0" w:space="0" w:color="auto"/>
            </w:tcBorders>
            <w:shd w:val="clear" w:color="auto" w:fill="auto"/>
            <w:vAlign w:val="center"/>
            <w:hideMark/>
          </w:tcPr>
          <w:p w:rsidR="00E74C0B" w:rsidRPr="00563C09" w:rsidRDefault="00E74C0B" w:rsidP="00F630E5">
            <w:pPr>
              <w:spacing w:line="360" w:lineRule="auto"/>
              <w:jc w:val="center"/>
              <w:rPr>
                <w:rFonts w:ascii="Tahoma" w:hAnsi="Tahoma" w:cs="Tahoma"/>
                <w:b w:val="0"/>
                <w:bCs w:val="0"/>
                <w:color w:val="auto"/>
                <w:sz w:val="22"/>
                <w:szCs w:val="22"/>
              </w:rPr>
            </w:pPr>
            <w:r w:rsidRPr="00563C09">
              <w:rPr>
                <w:rFonts w:ascii="Tahoma" w:hAnsi="Tahoma" w:cs="Tahoma"/>
                <w:b w:val="0"/>
                <w:bCs w:val="0"/>
                <w:color w:val="auto"/>
                <w:sz w:val="22"/>
                <w:szCs w:val="22"/>
              </w:rPr>
              <w:t>Tahun</w:t>
            </w:r>
          </w:p>
        </w:tc>
        <w:tc>
          <w:tcPr>
            <w:tcW w:w="2282" w:type="pct"/>
            <w:gridSpan w:val="2"/>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bCs/>
                <w:sz w:val="22"/>
                <w:szCs w:val="22"/>
              </w:rPr>
            </w:pPr>
            <w:r w:rsidRPr="00563C09">
              <w:rPr>
                <w:rFonts w:ascii="Tahoma" w:hAnsi="Tahoma" w:cs="Tahoma"/>
                <w:bCs/>
                <w:sz w:val="22"/>
                <w:szCs w:val="22"/>
              </w:rPr>
              <w:t>Persetujuan</w:t>
            </w:r>
          </w:p>
        </w:tc>
        <w:tc>
          <w:tcPr>
            <w:tcW w:w="2258" w:type="pct"/>
            <w:gridSpan w:val="2"/>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bCs/>
                <w:sz w:val="22"/>
                <w:szCs w:val="22"/>
              </w:rPr>
            </w:pPr>
            <w:r w:rsidRPr="00563C09">
              <w:rPr>
                <w:rFonts w:ascii="Tahoma" w:hAnsi="Tahoma" w:cs="Tahoma"/>
                <w:bCs/>
                <w:sz w:val="22"/>
                <w:szCs w:val="22"/>
              </w:rPr>
              <w:t>Realisasi</w:t>
            </w:r>
          </w:p>
        </w:tc>
      </w:tr>
      <w:tr w:rsidR="00E74C0B" w:rsidRPr="00563C09" w:rsidTr="00FA03BC">
        <w:trPr>
          <w:trHeight w:val="342"/>
        </w:trPr>
        <w:tc>
          <w:tcPr>
            <w:cnfStyle w:val="001000000000"/>
            <w:tcW w:w="460" w:type="pct"/>
            <w:vMerge/>
            <w:tcBorders>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rPr>
                <w:rFonts w:ascii="Tahoma" w:hAnsi="Tahoma" w:cs="Tahoma"/>
                <w:b w:val="0"/>
                <w:bCs w:val="0"/>
                <w:color w:val="auto"/>
                <w:sz w:val="22"/>
                <w:szCs w:val="22"/>
              </w:rPr>
            </w:pP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bCs/>
                <w:sz w:val="22"/>
                <w:szCs w:val="22"/>
              </w:rPr>
            </w:pPr>
            <w:r w:rsidRPr="00563C09">
              <w:rPr>
                <w:rFonts w:ascii="Tahoma" w:hAnsi="Tahoma" w:cs="Tahoma"/>
                <w:bCs/>
                <w:sz w:val="22"/>
                <w:szCs w:val="22"/>
              </w:rPr>
              <w:t>JumlahProyek</w:t>
            </w:r>
          </w:p>
        </w:tc>
        <w:tc>
          <w:tcPr>
            <w:tcW w:w="1291" w:type="pct"/>
            <w:shd w:val="clear" w:color="auto" w:fill="auto"/>
            <w:hideMark/>
          </w:tcPr>
          <w:p w:rsidR="00E74C0B" w:rsidRPr="00563C09" w:rsidRDefault="00E74C0B" w:rsidP="00F630E5">
            <w:pPr>
              <w:spacing w:line="360" w:lineRule="auto"/>
              <w:jc w:val="center"/>
              <w:cnfStyle w:val="000000000000"/>
              <w:rPr>
                <w:rFonts w:ascii="Tahoma" w:hAnsi="Tahoma" w:cs="Tahoma"/>
                <w:bCs/>
                <w:sz w:val="22"/>
                <w:szCs w:val="22"/>
                <w:lang w:val="id-ID"/>
              </w:rPr>
            </w:pPr>
            <w:r w:rsidRPr="00563C09">
              <w:rPr>
                <w:rFonts w:ascii="Tahoma" w:hAnsi="Tahoma" w:cs="Tahoma"/>
                <w:bCs/>
                <w:sz w:val="22"/>
                <w:szCs w:val="22"/>
              </w:rPr>
              <w:t>Nilai Investasi</w:t>
            </w:r>
          </w:p>
          <w:p w:rsidR="00E74C0B" w:rsidRPr="00563C09" w:rsidRDefault="00E74C0B" w:rsidP="00F630E5">
            <w:pPr>
              <w:spacing w:line="360" w:lineRule="auto"/>
              <w:jc w:val="center"/>
              <w:cnfStyle w:val="000000000000"/>
              <w:rPr>
                <w:rFonts w:ascii="Tahoma" w:hAnsi="Tahoma" w:cs="Tahoma"/>
                <w:bCs/>
                <w:sz w:val="22"/>
                <w:szCs w:val="22"/>
              </w:rPr>
            </w:pPr>
            <w:r w:rsidRPr="00563C09">
              <w:rPr>
                <w:rFonts w:ascii="Tahoma" w:hAnsi="Tahoma" w:cs="Tahoma"/>
                <w:bCs/>
                <w:sz w:val="22"/>
                <w:szCs w:val="22"/>
              </w:rPr>
              <w:t xml:space="preserve"> (US$ Ribu)</w:t>
            </w: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bCs/>
                <w:sz w:val="22"/>
                <w:szCs w:val="22"/>
              </w:rPr>
            </w:pPr>
            <w:r w:rsidRPr="00563C09">
              <w:rPr>
                <w:rFonts w:ascii="Tahoma" w:hAnsi="Tahoma" w:cs="Tahoma"/>
                <w:bCs/>
                <w:sz w:val="22"/>
                <w:szCs w:val="22"/>
              </w:rPr>
              <w:t>JumlahProyek</w:t>
            </w:r>
          </w:p>
        </w:tc>
        <w:tc>
          <w:tcPr>
            <w:tcW w:w="1267" w:type="pct"/>
            <w:shd w:val="clear" w:color="auto" w:fill="auto"/>
            <w:hideMark/>
          </w:tcPr>
          <w:p w:rsidR="00E74C0B" w:rsidRPr="00563C09" w:rsidRDefault="00E74C0B" w:rsidP="00F630E5">
            <w:pPr>
              <w:spacing w:line="360" w:lineRule="auto"/>
              <w:jc w:val="center"/>
              <w:cnfStyle w:val="000000000000"/>
              <w:rPr>
                <w:rFonts w:ascii="Tahoma" w:hAnsi="Tahoma" w:cs="Tahoma"/>
                <w:bCs/>
                <w:sz w:val="22"/>
                <w:szCs w:val="22"/>
              </w:rPr>
            </w:pPr>
            <w:r w:rsidRPr="00563C09">
              <w:rPr>
                <w:rFonts w:ascii="Tahoma" w:hAnsi="Tahoma" w:cs="Tahoma"/>
                <w:bCs/>
                <w:sz w:val="22"/>
                <w:szCs w:val="22"/>
              </w:rPr>
              <w:t>Nilai Investasi (US$ Ribu)</w:t>
            </w:r>
          </w:p>
        </w:tc>
      </w:tr>
      <w:tr w:rsidR="00E74C0B" w:rsidRPr="00563C09" w:rsidTr="00FA03BC">
        <w:trPr>
          <w:cnfStyle w:val="000000100000"/>
          <w:trHeight w:val="342"/>
        </w:trPr>
        <w:tc>
          <w:tcPr>
            <w:cnfStyle w:val="001000000000"/>
            <w:tcW w:w="460"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2010</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11 </w:t>
            </w:r>
          </w:p>
        </w:tc>
        <w:tc>
          <w:tcPr>
            <w:tcW w:w="12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right"/>
              <w:cnfStyle w:val="000000100000"/>
              <w:rPr>
                <w:rFonts w:ascii="Tahoma" w:hAnsi="Tahoma" w:cs="Tahoma"/>
                <w:sz w:val="22"/>
                <w:szCs w:val="22"/>
              </w:rPr>
            </w:pPr>
            <w:r w:rsidRPr="00563C09">
              <w:rPr>
                <w:rFonts w:ascii="Tahoma" w:hAnsi="Tahoma" w:cs="Tahoma"/>
                <w:sz w:val="22"/>
                <w:szCs w:val="22"/>
              </w:rPr>
              <w:t xml:space="preserve"> 296.145,3 </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right"/>
              <w:cnfStyle w:val="000000100000"/>
              <w:rPr>
                <w:rFonts w:ascii="Tahoma" w:hAnsi="Tahoma" w:cs="Tahoma"/>
                <w:sz w:val="22"/>
                <w:szCs w:val="22"/>
              </w:rPr>
            </w:pPr>
            <w:r w:rsidRPr="00563C09">
              <w:rPr>
                <w:rFonts w:ascii="Tahoma" w:hAnsi="Tahoma" w:cs="Tahoma"/>
                <w:sz w:val="22"/>
                <w:szCs w:val="22"/>
              </w:rPr>
              <w:t>19</w:t>
            </w:r>
          </w:p>
        </w:tc>
        <w:tc>
          <w:tcPr>
            <w:tcW w:w="1267"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right"/>
              <w:cnfStyle w:val="000000100000"/>
              <w:rPr>
                <w:rFonts w:ascii="Tahoma" w:hAnsi="Tahoma" w:cs="Tahoma"/>
                <w:sz w:val="22"/>
                <w:szCs w:val="22"/>
              </w:rPr>
            </w:pPr>
            <w:r w:rsidRPr="00563C09">
              <w:rPr>
                <w:rFonts w:ascii="Tahoma" w:hAnsi="Tahoma" w:cs="Tahoma"/>
                <w:sz w:val="22"/>
                <w:szCs w:val="22"/>
              </w:rPr>
              <w:t xml:space="preserve">              436.818,5 </w:t>
            </w:r>
          </w:p>
        </w:tc>
      </w:tr>
      <w:tr w:rsidR="00E74C0B" w:rsidRPr="00563C09" w:rsidTr="00FA03BC">
        <w:trPr>
          <w:trHeight w:val="342"/>
        </w:trPr>
        <w:tc>
          <w:tcPr>
            <w:cnfStyle w:val="001000000000"/>
            <w:tcW w:w="460" w:type="pct"/>
            <w:tcBorders>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2011</w:t>
            </w: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 xml:space="preserve">44 </w:t>
            </w:r>
          </w:p>
        </w:tc>
        <w:tc>
          <w:tcPr>
            <w:tcW w:w="1291" w:type="pct"/>
            <w:shd w:val="clear" w:color="auto" w:fill="auto"/>
            <w:hideMark/>
          </w:tcPr>
          <w:p w:rsidR="00E74C0B" w:rsidRPr="00563C09" w:rsidRDefault="00E74C0B" w:rsidP="00F630E5">
            <w:pPr>
              <w:spacing w:line="360" w:lineRule="auto"/>
              <w:jc w:val="right"/>
              <w:cnfStyle w:val="000000000000"/>
              <w:rPr>
                <w:rFonts w:ascii="Tahoma" w:hAnsi="Tahoma" w:cs="Tahoma"/>
                <w:sz w:val="22"/>
                <w:szCs w:val="22"/>
              </w:rPr>
            </w:pPr>
            <w:r w:rsidRPr="00563C09">
              <w:rPr>
                <w:rFonts w:ascii="Tahoma" w:hAnsi="Tahoma" w:cs="Tahoma"/>
                <w:sz w:val="22"/>
                <w:szCs w:val="22"/>
              </w:rPr>
              <w:t xml:space="preserve">       1.449.511,2 </w:t>
            </w:r>
          </w:p>
        </w:tc>
        <w:tc>
          <w:tcPr>
            <w:tcW w:w="991" w:type="pct"/>
            <w:shd w:val="clear" w:color="auto" w:fill="auto"/>
            <w:hideMark/>
          </w:tcPr>
          <w:p w:rsidR="00E74C0B" w:rsidRPr="00563C09" w:rsidRDefault="00E74C0B" w:rsidP="00F630E5">
            <w:pPr>
              <w:spacing w:line="360" w:lineRule="auto"/>
              <w:jc w:val="right"/>
              <w:cnfStyle w:val="000000000000"/>
              <w:rPr>
                <w:rFonts w:ascii="Tahoma" w:hAnsi="Tahoma" w:cs="Tahoma"/>
                <w:sz w:val="22"/>
                <w:szCs w:val="22"/>
              </w:rPr>
            </w:pPr>
            <w:r w:rsidRPr="00563C09">
              <w:rPr>
                <w:rFonts w:ascii="Tahoma" w:hAnsi="Tahoma" w:cs="Tahoma"/>
                <w:sz w:val="22"/>
                <w:szCs w:val="22"/>
              </w:rPr>
              <w:t>38</w:t>
            </w:r>
          </w:p>
        </w:tc>
        <w:tc>
          <w:tcPr>
            <w:tcW w:w="1267" w:type="pct"/>
            <w:shd w:val="clear" w:color="auto" w:fill="auto"/>
            <w:hideMark/>
          </w:tcPr>
          <w:p w:rsidR="00E74C0B" w:rsidRPr="00563C09" w:rsidRDefault="00E74C0B" w:rsidP="00F630E5">
            <w:pPr>
              <w:spacing w:line="360" w:lineRule="auto"/>
              <w:jc w:val="right"/>
              <w:cnfStyle w:val="000000000000"/>
              <w:rPr>
                <w:rFonts w:ascii="Tahoma" w:hAnsi="Tahoma" w:cs="Tahoma"/>
                <w:sz w:val="22"/>
                <w:szCs w:val="22"/>
              </w:rPr>
            </w:pPr>
            <w:r w:rsidRPr="00563C09">
              <w:rPr>
                <w:rFonts w:ascii="Tahoma" w:hAnsi="Tahoma" w:cs="Tahoma"/>
                <w:sz w:val="22"/>
                <w:szCs w:val="22"/>
              </w:rPr>
              <w:t xml:space="preserve">           138.956,5 </w:t>
            </w:r>
          </w:p>
        </w:tc>
      </w:tr>
      <w:tr w:rsidR="00E74C0B" w:rsidRPr="00563C09" w:rsidTr="00FA03BC">
        <w:trPr>
          <w:cnfStyle w:val="000000100000"/>
          <w:trHeight w:val="342"/>
        </w:trPr>
        <w:tc>
          <w:tcPr>
            <w:cnfStyle w:val="001000000000"/>
            <w:tcW w:w="460"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2012</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17 </w:t>
            </w:r>
          </w:p>
        </w:tc>
        <w:tc>
          <w:tcPr>
            <w:tcW w:w="12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right"/>
              <w:cnfStyle w:val="000000100000"/>
              <w:rPr>
                <w:rFonts w:ascii="Tahoma" w:hAnsi="Tahoma" w:cs="Tahoma"/>
                <w:sz w:val="22"/>
                <w:szCs w:val="22"/>
              </w:rPr>
            </w:pPr>
            <w:r w:rsidRPr="00563C09">
              <w:rPr>
                <w:rFonts w:ascii="Tahoma" w:hAnsi="Tahoma" w:cs="Tahoma"/>
                <w:sz w:val="22"/>
                <w:szCs w:val="22"/>
              </w:rPr>
              <w:t xml:space="preserve">       321.557,1 </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right"/>
              <w:cnfStyle w:val="000000100000"/>
              <w:rPr>
                <w:rFonts w:ascii="Tahoma" w:hAnsi="Tahoma" w:cs="Tahoma"/>
                <w:sz w:val="22"/>
                <w:szCs w:val="22"/>
              </w:rPr>
            </w:pPr>
            <w:r w:rsidRPr="00563C09">
              <w:rPr>
                <w:rFonts w:ascii="Tahoma" w:hAnsi="Tahoma" w:cs="Tahoma"/>
                <w:sz w:val="22"/>
                <w:szCs w:val="22"/>
              </w:rPr>
              <w:t>108</w:t>
            </w:r>
          </w:p>
        </w:tc>
        <w:tc>
          <w:tcPr>
            <w:tcW w:w="1267"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right"/>
              <w:cnfStyle w:val="000000100000"/>
              <w:rPr>
                <w:rFonts w:ascii="Tahoma" w:hAnsi="Tahoma" w:cs="Tahoma"/>
                <w:sz w:val="22"/>
                <w:szCs w:val="22"/>
              </w:rPr>
            </w:pPr>
            <w:r w:rsidRPr="00563C09">
              <w:rPr>
                <w:rFonts w:ascii="Tahoma" w:hAnsi="Tahoma" w:cs="Tahoma"/>
                <w:sz w:val="22"/>
                <w:szCs w:val="22"/>
              </w:rPr>
              <w:t xml:space="preserve">             715.790,7 </w:t>
            </w:r>
          </w:p>
        </w:tc>
      </w:tr>
      <w:tr w:rsidR="00E74C0B" w:rsidRPr="00563C09" w:rsidTr="00FA03BC">
        <w:trPr>
          <w:trHeight w:val="342"/>
        </w:trPr>
        <w:tc>
          <w:tcPr>
            <w:cnfStyle w:val="001000000000"/>
            <w:tcW w:w="460" w:type="pct"/>
            <w:tcBorders>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2013</w:t>
            </w:r>
          </w:p>
        </w:tc>
        <w:tc>
          <w:tcPr>
            <w:tcW w:w="991" w:type="pct"/>
            <w:shd w:val="clear" w:color="auto" w:fill="auto"/>
            <w:hideMark/>
          </w:tcPr>
          <w:p w:rsidR="00E74C0B" w:rsidRPr="00563C09" w:rsidRDefault="00E74C0B" w:rsidP="00F630E5">
            <w:pPr>
              <w:spacing w:line="360" w:lineRule="auto"/>
              <w:jc w:val="center"/>
              <w:cnfStyle w:val="000000000000"/>
              <w:rPr>
                <w:rFonts w:ascii="Tahoma" w:hAnsi="Tahoma" w:cs="Tahoma"/>
                <w:sz w:val="22"/>
                <w:szCs w:val="22"/>
              </w:rPr>
            </w:pPr>
            <w:r w:rsidRPr="00563C09">
              <w:rPr>
                <w:rFonts w:ascii="Tahoma" w:hAnsi="Tahoma" w:cs="Tahoma"/>
                <w:sz w:val="22"/>
                <w:szCs w:val="22"/>
              </w:rPr>
              <w:t xml:space="preserve">14 </w:t>
            </w:r>
          </w:p>
        </w:tc>
        <w:tc>
          <w:tcPr>
            <w:tcW w:w="1291" w:type="pct"/>
            <w:shd w:val="clear" w:color="auto" w:fill="auto"/>
            <w:hideMark/>
          </w:tcPr>
          <w:p w:rsidR="00E74C0B" w:rsidRPr="00563C09" w:rsidRDefault="00E74C0B" w:rsidP="00F630E5">
            <w:pPr>
              <w:spacing w:line="360" w:lineRule="auto"/>
              <w:jc w:val="right"/>
              <w:cnfStyle w:val="000000000000"/>
              <w:rPr>
                <w:rFonts w:ascii="Tahoma" w:hAnsi="Tahoma" w:cs="Tahoma"/>
                <w:sz w:val="22"/>
                <w:szCs w:val="22"/>
              </w:rPr>
            </w:pPr>
            <w:r w:rsidRPr="00563C09">
              <w:rPr>
                <w:rFonts w:ascii="Tahoma" w:hAnsi="Tahoma" w:cs="Tahoma"/>
                <w:sz w:val="22"/>
                <w:szCs w:val="22"/>
              </w:rPr>
              <w:t xml:space="preserve">            93.116,3 </w:t>
            </w:r>
          </w:p>
        </w:tc>
        <w:tc>
          <w:tcPr>
            <w:tcW w:w="991" w:type="pct"/>
            <w:shd w:val="clear" w:color="auto" w:fill="auto"/>
            <w:hideMark/>
          </w:tcPr>
          <w:p w:rsidR="00E74C0B" w:rsidRPr="00563C09" w:rsidRDefault="00E74C0B" w:rsidP="00F630E5">
            <w:pPr>
              <w:spacing w:line="360" w:lineRule="auto"/>
              <w:jc w:val="right"/>
              <w:cnfStyle w:val="000000000000"/>
              <w:rPr>
                <w:rFonts w:ascii="Tahoma" w:hAnsi="Tahoma" w:cs="Tahoma"/>
                <w:sz w:val="22"/>
                <w:szCs w:val="22"/>
              </w:rPr>
            </w:pPr>
            <w:r w:rsidRPr="00563C09">
              <w:rPr>
                <w:rFonts w:ascii="Tahoma" w:hAnsi="Tahoma" w:cs="Tahoma"/>
                <w:sz w:val="22"/>
                <w:szCs w:val="22"/>
              </w:rPr>
              <w:t>102</w:t>
            </w:r>
          </w:p>
        </w:tc>
        <w:tc>
          <w:tcPr>
            <w:tcW w:w="1267" w:type="pct"/>
            <w:shd w:val="clear" w:color="auto" w:fill="auto"/>
            <w:hideMark/>
          </w:tcPr>
          <w:p w:rsidR="00E74C0B" w:rsidRPr="00563C09" w:rsidRDefault="00E74C0B" w:rsidP="00F630E5">
            <w:pPr>
              <w:spacing w:line="360" w:lineRule="auto"/>
              <w:jc w:val="right"/>
              <w:cnfStyle w:val="000000000000"/>
              <w:rPr>
                <w:rFonts w:ascii="Tahoma" w:hAnsi="Tahoma" w:cs="Tahoma"/>
                <w:sz w:val="22"/>
                <w:szCs w:val="22"/>
              </w:rPr>
            </w:pPr>
            <w:r w:rsidRPr="00563C09">
              <w:rPr>
                <w:rFonts w:ascii="Tahoma" w:hAnsi="Tahoma" w:cs="Tahoma"/>
                <w:sz w:val="22"/>
                <w:szCs w:val="22"/>
              </w:rPr>
              <w:t xml:space="preserve">               842.750,3 </w:t>
            </w:r>
          </w:p>
        </w:tc>
      </w:tr>
      <w:tr w:rsidR="00E74C0B" w:rsidRPr="00563C09" w:rsidTr="00FA03BC">
        <w:trPr>
          <w:cnfStyle w:val="000000100000"/>
          <w:trHeight w:val="342"/>
        </w:trPr>
        <w:tc>
          <w:tcPr>
            <w:cnfStyle w:val="001000000000"/>
            <w:tcW w:w="460"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b w:val="0"/>
                <w:color w:val="auto"/>
                <w:sz w:val="22"/>
                <w:szCs w:val="22"/>
              </w:rPr>
            </w:pPr>
            <w:r w:rsidRPr="00563C09">
              <w:rPr>
                <w:rFonts w:ascii="Tahoma" w:hAnsi="Tahoma" w:cs="Tahoma"/>
                <w:b w:val="0"/>
                <w:color w:val="auto"/>
                <w:sz w:val="22"/>
                <w:szCs w:val="22"/>
              </w:rPr>
              <w:t>2014</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cnfStyle w:val="000000100000"/>
              <w:rPr>
                <w:rFonts w:ascii="Tahoma" w:hAnsi="Tahoma" w:cs="Tahoma"/>
                <w:sz w:val="22"/>
                <w:szCs w:val="22"/>
              </w:rPr>
            </w:pPr>
            <w:r w:rsidRPr="00563C09">
              <w:rPr>
                <w:rFonts w:ascii="Tahoma" w:hAnsi="Tahoma" w:cs="Tahoma"/>
                <w:sz w:val="22"/>
                <w:szCs w:val="22"/>
              </w:rPr>
              <w:t xml:space="preserve">17 </w:t>
            </w:r>
          </w:p>
        </w:tc>
        <w:tc>
          <w:tcPr>
            <w:tcW w:w="12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right"/>
              <w:cnfStyle w:val="000000100000"/>
              <w:rPr>
                <w:rFonts w:ascii="Tahoma" w:hAnsi="Tahoma" w:cs="Tahoma"/>
                <w:sz w:val="22"/>
                <w:szCs w:val="22"/>
              </w:rPr>
            </w:pPr>
            <w:r w:rsidRPr="00563C09">
              <w:rPr>
                <w:rFonts w:ascii="Tahoma" w:hAnsi="Tahoma" w:cs="Tahoma"/>
                <w:sz w:val="22"/>
                <w:szCs w:val="22"/>
              </w:rPr>
              <w:t xml:space="preserve">         165.741,3 </w:t>
            </w:r>
          </w:p>
        </w:tc>
        <w:tc>
          <w:tcPr>
            <w:tcW w:w="991"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right"/>
              <w:cnfStyle w:val="000000100000"/>
              <w:rPr>
                <w:rFonts w:ascii="Tahoma" w:hAnsi="Tahoma" w:cs="Tahoma"/>
                <w:sz w:val="22"/>
                <w:szCs w:val="22"/>
              </w:rPr>
            </w:pPr>
            <w:r w:rsidRPr="00563C09">
              <w:rPr>
                <w:rFonts w:ascii="Tahoma" w:hAnsi="Tahoma" w:cs="Tahoma"/>
                <w:sz w:val="22"/>
                <w:szCs w:val="22"/>
              </w:rPr>
              <w:t>63</w:t>
            </w:r>
          </w:p>
        </w:tc>
        <w:tc>
          <w:tcPr>
            <w:tcW w:w="1267"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right"/>
              <w:cnfStyle w:val="000000100000"/>
              <w:rPr>
                <w:rFonts w:ascii="Tahoma" w:hAnsi="Tahoma" w:cs="Tahoma"/>
                <w:sz w:val="22"/>
                <w:szCs w:val="22"/>
              </w:rPr>
            </w:pPr>
            <w:r w:rsidRPr="00563C09">
              <w:rPr>
                <w:rFonts w:ascii="Tahoma" w:hAnsi="Tahoma" w:cs="Tahoma"/>
                <w:sz w:val="22"/>
                <w:szCs w:val="22"/>
              </w:rPr>
              <w:t xml:space="preserve">             171.921,6 </w:t>
            </w:r>
          </w:p>
        </w:tc>
      </w:tr>
    </w:tbl>
    <w:p w:rsidR="00E74C0B" w:rsidRPr="00563C09" w:rsidRDefault="00E74C0B" w:rsidP="00E74C0B">
      <w:pPr>
        <w:jc w:val="center"/>
        <w:rPr>
          <w:rFonts w:ascii="Tahoma" w:hAnsi="Tahoma" w:cs="Tahoma"/>
          <w:b/>
          <w:bCs/>
          <w:sz w:val="22"/>
          <w:szCs w:val="22"/>
        </w:rPr>
      </w:pPr>
    </w:p>
    <w:p w:rsidR="00E74C0B" w:rsidRDefault="00E74C0B" w:rsidP="00E74C0B">
      <w:pPr>
        <w:spacing w:line="360" w:lineRule="auto"/>
        <w:jc w:val="both"/>
        <w:rPr>
          <w:rFonts w:ascii="Tahoma" w:hAnsi="Tahoma" w:cs="Tahoma"/>
          <w:bCs/>
          <w:sz w:val="22"/>
          <w:szCs w:val="22"/>
          <w:lang w:val="id-ID"/>
        </w:rPr>
      </w:pPr>
    </w:p>
    <w:p w:rsidR="00E74C0B" w:rsidRPr="00563C09" w:rsidRDefault="00E74C0B" w:rsidP="00E74C0B">
      <w:pPr>
        <w:spacing w:line="360" w:lineRule="auto"/>
        <w:jc w:val="both"/>
        <w:rPr>
          <w:rFonts w:ascii="Tahoma" w:hAnsi="Tahoma" w:cs="Tahoma"/>
          <w:bCs/>
          <w:sz w:val="22"/>
          <w:szCs w:val="22"/>
          <w:lang w:val="id-ID"/>
        </w:rPr>
      </w:pPr>
    </w:p>
    <w:p w:rsidR="00E74C0B" w:rsidRPr="00563C09" w:rsidRDefault="00E74C0B" w:rsidP="00E74C0B">
      <w:pPr>
        <w:spacing w:line="360" w:lineRule="auto"/>
        <w:rPr>
          <w:rFonts w:ascii="Tahoma" w:hAnsi="Tahoma" w:cs="Tahoma"/>
          <w:b/>
          <w:bCs/>
          <w:sz w:val="22"/>
          <w:szCs w:val="22"/>
          <w:lang w:val="id-ID"/>
        </w:rPr>
      </w:pPr>
      <w:r w:rsidRPr="00563C09">
        <w:rPr>
          <w:rFonts w:ascii="Tahoma" w:hAnsi="Tahoma" w:cs="Tahoma"/>
          <w:b/>
          <w:bCs/>
          <w:sz w:val="22"/>
          <w:szCs w:val="22"/>
          <w:lang w:val="id-ID"/>
        </w:rPr>
        <w:lastRenderedPageBreak/>
        <w:t>2.1.4</w:t>
      </w:r>
      <w:r w:rsidRPr="00563C09">
        <w:rPr>
          <w:rFonts w:ascii="Tahoma" w:hAnsi="Tahoma" w:cs="Tahoma"/>
          <w:b/>
          <w:bCs/>
          <w:sz w:val="22"/>
          <w:szCs w:val="22"/>
        </w:rPr>
        <w:t>.4</w:t>
      </w:r>
      <w:r w:rsidRPr="00563C09">
        <w:rPr>
          <w:rFonts w:ascii="Tahoma" w:hAnsi="Tahoma" w:cs="Tahoma"/>
          <w:b/>
          <w:bCs/>
          <w:sz w:val="22"/>
          <w:szCs w:val="22"/>
          <w:lang w:val="id-ID"/>
        </w:rPr>
        <w:t xml:space="preserve"> </w:t>
      </w:r>
      <w:r w:rsidRPr="00563C09">
        <w:rPr>
          <w:rFonts w:ascii="Tahoma" w:hAnsi="Tahoma" w:cs="Tahoma"/>
          <w:b/>
          <w:bCs/>
          <w:sz w:val="22"/>
          <w:szCs w:val="22"/>
        </w:rPr>
        <w:t>FOKUS SUMBER DAYA MANUSIA</w:t>
      </w:r>
      <w:r w:rsidRPr="00563C09">
        <w:rPr>
          <w:rFonts w:ascii="Tahoma" w:hAnsi="Tahoma" w:cs="Tahoma"/>
          <w:b/>
          <w:bCs/>
          <w:sz w:val="22"/>
          <w:szCs w:val="22"/>
          <w:lang w:val="id-ID"/>
        </w:rPr>
        <w:tab/>
      </w:r>
    </w:p>
    <w:p w:rsidR="00E74C0B" w:rsidRPr="00563C09" w:rsidRDefault="00E74C0B" w:rsidP="00E74C0B">
      <w:pPr>
        <w:pStyle w:val="ListParagraph"/>
        <w:tabs>
          <w:tab w:val="left" w:pos="720"/>
        </w:tabs>
        <w:spacing w:line="360" w:lineRule="auto"/>
        <w:ind w:firstLine="720"/>
        <w:jc w:val="both"/>
        <w:rPr>
          <w:rFonts w:ascii="Tahoma" w:hAnsi="Tahoma" w:cs="Tahoma"/>
          <w:bCs/>
          <w:sz w:val="22"/>
          <w:szCs w:val="22"/>
          <w:lang w:val="id-ID"/>
        </w:rPr>
      </w:pPr>
      <w:r w:rsidRPr="00563C09">
        <w:rPr>
          <w:rFonts w:ascii="Tahoma" w:hAnsi="Tahoma" w:cs="Tahoma"/>
          <w:bCs/>
          <w:sz w:val="22"/>
          <w:szCs w:val="22"/>
          <w:lang w:val="id-ID"/>
        </w:rPr>
        <w:t>Berdasarkan data Dinas Kependudukan dan Pencatatan Sipil Kabupaten Gresik jumlah penduduk Kabupaten Gresik pada akhir Tahun 2014 sebanyak 1.319.314 jiwa yang terdiri dari 664.288 laki-laki dan 655.026 perempuan, sedangkan pada tahun 2011 sebanyak 1.270.351. Dengan demikian, kenaikan jumlah penduduk dari tahun 2011 sampai dengan tahun 2014 sebanyak 48.963 jiwa atau dengan laju pertumbuhan 1,28% per tahun, secara rinci dapat dilihat pada tabel gambar berikut ini:</w:t>
      </w:r>
    </w:p>
    <w:p w:rsidR="00E74C0B" w:rsidRPr="00563C09" w:rsidRDefault="00E74C0B" w:rsidP="00E74C0B">
      <w:pPr>
        <w:pStyle w:val="Heading1"/>
        <w:spacing w:before="0" w:after="0" w:line="312" w:lineRule="auto"/>
        <w:jc w:val="center"/>
        <w:rPr>
          <w:rFonts w:ascii="Tahoma" w:hAnsi="Tahoma" w:cs="Tahoma"/>
          <w:sz w:val="22"/>
          <w:szCs w:val="22"/>
          <w:lang w:val="sv-SE"/>
        </w:rPr>
      </w:pPr>
    </w:p>
    <w:p w:rsidR="00E74C0B" w:rsidRPr="00563C09" w:rsidRDefault="00E41C94" w:rsidP="00E74C0B">
      <w:pPr>
        <w:pStyle w:val="Heading1"/>
        <w:spacing w:before="0" w:after="0" w:line="312" w:lineRule="auto"/>
        <w:jc w:val="center"/>
        <w:rPr>
          <w:rFonts w:ascii="Tahoma" w:hAnsi="Tahoma" w:cs="Tahoma"/>
          <w:sz w:val="22"/>
          <w:szCs w:val="22"/>
        </w:rPr>
      </w:pPr>
      <w:r>
        <w:rPr>
          <w:rFonts w:ascii="Tahoma" w:hAnsi="Tahoma" w:cs="Tahoma"/>
          <w:sz w:val="22"/>
          <w:szCs w:val="22"/>
          <w:lang w:val="sv-SE"/>
        </w:rPr>
        <w:t>Gambar II.8</w:t>
      </w:r>
    </w:p>
    <w:p w:rsidR="00E74C0B" w:rsidRPr="00563C09" w:rsidRDefault="00E74C0B" w:rsidP="00E74C0B">
      <w:pPr>
        <w:pStyle w:val="ListParagraph"/>
        <w:spacing w:line="312" w:lineRule="auto"/>
        <w:ind w:left="150"/>
        <w:jc w:val="center"/>
        <w:rPr>
          <w:rFonts w:ascii="Tahoma" w:hAnsi="Tahoma" w:cs="Tahoma"/>
          <w:b/>
          <w:sz w:val="22"/>
          <w:szCs w:val="22"/>
        </w:rPr>
      </w:pPr>
      <w:r w:rsidRPr="00563C09">
        <w:rPr>
          <w:rFonts w:ascii="Tahoma" w:hAnsi="Tahoma" w:cs="Tahoma"/>
          <w:b/>
          <w:sz w:val="22"/>
          <w:szCs w:val="22"/>
        </w:rPr>
        <w:t xml:space="preserve">Grafik Perkembangan Jumlah Penduduk Kabupaten Gresik </w:t>
      </w:r>
    </w:p>
    <w:p w:rsidR="00E74C0B" w:rsidRPr="00563C09" w:rsidRDefault="00E74C0B" w:rsidP="00E74C0B">
      <w:pPr>
        <w:pStyle w:val="ListParagraph"/>
        <w:spacing w:line="312" w:lineRule="auto"/>
        <w:ind w:left="150"/>
        <w:jc w:val="center"/>
        <w:rPr>
          <w:rFonts w:ascii="Tahoma" w:hAnsi="Tahoma" w:cs="Tahoma"/>
          <w:b/>
          <w:sz w:val="22"/>
          <w:szCs w:val="22"/>
        </w:rPr>
      </w:pPr>
      <w:r w:rsidRPr="00563C09">
        <w:rPr>
          <w:rFonts w:ascii="Tahoma" w:hAnsi="Tahoma" w:cs="Tahoma"/>
          <w:b/>
          <w:sz w:val="22"/>
          <w:szCs w:val="22"/>
        </w:rPr>
        <w:t>Tahun 2011-2014 (Jiwa)</w:t>
      </w:r>
    </w:p>
    <w:p w:rsidR="00E74C0B" w:rsidRPr="00563C09" w:rsidRDefault="00E74C0B" w:rsidP="00E74C0B">
      <w:pPr>
        <w:ind w:left="360" w:hanging="4"/>
        <w:jc w:val="center"/>
        <w:rPr>
          <w:rFonts w:ascii="Tahoma" w:hAnsi="Tahoma" w:cs="Tahoma"/>
          <w:sz w:val="18"/>
        </w:rPr>
      </w:pPr>
      <w:r>
        <w:rPr>
          <w:rFonts w:ascii="Tahoma" w:hAnsi="Tahoma" w:cs="Tahoma"/>
          <w:noProof/>
          <w:sz w:val="18"/>
          <w:lang w:val="id-ID" w:eastAsia="id-ID"/>
        </w:rPr>
        <w:drawing>
          <wp:inline distT="0" distB="0" distL="0" distR="0">
            <wp:extent cx="5191125" cy="3124200"/>
            <wp:effectExtent l="19050" t="0" r="9525" b="0"/>
            <wp:docPr id="8" name="Objec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17" cstate="print"/>
                    <a:srcRect/>
                    <a:stretch>
                      <a:fillRect/>
                    </a:stretch>
                  </pic:blipFill>
                  <pic:spPr bwMode="auto">
                    <a:xfrm>
                      <a:off x="0" y="0"/>
                      <a:ext cx="5191125" cy="3124200"/>
                    </a:xfrm>
                    <a:prstGeom prst="rect">
                      <a:avLst/>
                    </a:prstGeom>
                    <a:noFill/>
                    <a:ln w="9525">
                      <a:noFill/>
                      <a:miter lim="800000"/>
                      <a:headEnd/>
                      <a:tailEnd/>
                    </a:ln>
                  </pic:spPr>
                </pic:pic>
              </a:graphicData>
            </a:graphic>
          </wp:inline>
        </w:drawing>
      </w:r>
      <w:r w:rsidRPr="00563C09">
        <w:rPr>
          <w:rFonts w:ascii="Tahoma" w:hAnsi="Tahoma" w:cs="Tahoma"/>
          <w:sz w:val="18"/>
          <w:lang w:val="fi-FI"/>
        </w:rPr>
        <w:t xml:space="preserve">Sumber data : Dinas Kependudukan dan Pencatatan Sipil </w:t>
      </w:r>
      <w:r w:rsidRPr="00563C09">
        <w:rPr>
          <w:rFonts w:ascii="Tahoma" w:hAnsi="Tahoma" w:cs="Tahoma"/>
          <w:sz w:val="18"/>
          <w:lang w:val="id-ID"/>
        </w:rPr>
        <w:t>Tahun 201</w:t>
      </w:r>
      <w:r w:rsidRPr="00563C09">
        <w:rPr>
          <w:rFonts w:ascii="Tahoma" w:hAnsi="Tahoma" w:cs="Tahoma"/>
          <w:sz w:val="18"/>
        </w:rPr>
        <w:t>5</w:t>
      </w:r>
    </w:p>
    <w:p w:rsidR="00E74C0B" w:rsidRPr="00563C09" w:rsidRDefault="00E74C0B" w:rsidP="00E74C0B">
      <w:pPr>
        <w:ind w:left="360" w:hanging="4"/>
        <w:jc w:val="center"/>
        <w:rPr>
          <w:rFonts w:ascii="Tahoma" w:hAnsi="Tahoma" w:cs="Tahoma"/>
          <w:sz w:val="18"/>
        </w:rPr>
      </w:pPr>
    </w:p>
    <w:p w:rsidR="00E74C0B" w:rsidRPr="00563C09" w:rsidRDefault="00E74C0B" w:rsidP="00E74C0B">
      <w:pPr>
        <w:ind w:left="900" w:hanging="4"/>
        <w:rPr>
          <w:rFonts w:ascii="Tahoma" w:hAnsi="Tahoma" w:cs="Tahoma"/>
          <w:sz w:val="18"/>
          <w:lang w:val="id-ID"/>
        </w:rPr>
      </w:pPr>
      <w:r w:rsidRPr="00563C09">
        <w:rPr>
          <w:rFonts w:ascii="Tahoma" w:hAnsi="Tahoma" w:cs="Tahoma"/>
          <w:sz w:val="18"/>
          <w:lang w:val="id-ID"/>
        </w:rPr>
        <w:t xml:space="preserve"> </w:t>
      </w:r>
    </w:p>
    <w:p w:rsidR="00E74C0B" w:rsidRPr="00563C09" w:rsidRDefault="00E74C0B" w:rsidP="00E74C0B">
      <w:pPr>
        <w:pStyle w:val="ListParagraph"/>
        <w:tabs>
          <w:tab w:val="left" w:pos="720"/>
        </w:tabs>
        <w:spacing w:line="360" w:lineRule="auto"/>
        <w:ind w:firstLine="720"/>
        <w:jc w:val="both"/>
        <w:rPr>
          <w:rFonts w:ascii="Tahoma" w:hAnsi="Tahoma" w:cs="Tahoma"/>
          <w:bCs/>
          <w:sz w:val="22"/>
          <w:szCs w:val="22"/>
          <w:lang w:val="id-ID"/>
        </w:rPr>
      </w:pPr>
      <w:r w:rsidRPr="00563C09">
        <w:rPr>
          <w:rFonts w:ascii="Tahoma" w:hAnsi="Tahoma" w:cs="Tahoma"/>
          <w:bCs/>
          <w:sz w:val="22"/>
          <w:szCs w:val="22"/>
          <w:lang w:val="id-ID"/>
        </w:rPr>
        <w:t>Jumlah penduduk Kabupaten Gresik tahun 2011-2014 menurut jenis kelamin laki-laki dan perempuan hampir berimbang, terbesar pada tahun 2013 yaitu jumlah penduduk laki-laki lebih banyak dibanding penduduk perempuan dengan rasio jenis kelamin sebesar 102, ini berarti dari 100 jiwa penduduk perempuan terdapat 102 jiwa penduduk laki-laki sedangkan terendah pada tahun 2014 dengan rasio jenis kelamin sebesar 101 ini berarti dari 100 jiwa penduduk perempuan terdapat 101 jiwa penduduk laki-laki, secara rinci dapat dilihat pada gambar berikut ini:</w:t>
      </w:r>
    </w:p>
    <w:p w:rsidR="00E74C0B" w:rsidRPr="00563C09" w:rsidRDefault="00E74C0B" w:rsidP="00E74C0B">
      <w:pPr>
        <w:spacing w:line="288" w:lineRule="auto"/>
        <w:ind w:left="360"/>
        <w:jc w:val="center"/>
        <w:rPr>
          <w:rFonts w:ascii="Tahoma" w:hAnsi="Tahoma" w:cs="Tahoma"/>
          <w:b/>
          <w:lang w:val="sv-SE"/>
        </w:rPr>
      </w:pPr>
    </w:p>
    <w:p w:rsidR="00E74C0B" w:rsidRPr="00563C09" w:rsidRDefault="00E74C0B" w:rsidP="00E74C0B">
      <w:pPr>
        <w:tabs>
          <w:tab w:val="left" w:pos="270"/>
        </w:tabs>
        <w:spacing w:line="288" w:lineRule="auto"/>
        <w:ind w:left="540"/>
        <w:jc w:val="center"/>
        <w:rPr>
          <w:rFonts w:ascii="Tahoma" w:hAnsi="Tahoma" w:cs="Tahoma"/>
          <w:b/>
          <w:sz w:val="22"/>
          <w:szCs w:val="22"/>
        </w:rPr>
      </w:pPr>
      <w:r w:rsidRPr="00563C09">
        <w:rPr>
          <w:rFonts w:ascii="Tahoma" w:hAnsi="Tahoma" w:cs="Tahoma"/>
          <w:b/>
          <w:sz w:val="22"/>
          <w:szCs w:val="22"/>
          <w:lang w:val="sv-SE"/>
        </w:rPr>
        <w:lastRenderedPageBreak/>
        <w:t xml:space="preserve">Gambar  </w:t>
      </w:r>
      <w:r w:rsidR="00E41C94">
        <w:rPr>
          <w:rFonts w:ascii="Tahoma" w:hAnsi="Tahoma" w:cs="Tahoma"/>
          <w:b/>
          <w:sz w:val="22"/>
          <w:szCs w:val="22"/>
        </w:rPr>
        <w:t>II.9</w:t>
      </w:r>
    </w:p>
    <w:p w:rsidR="00E74C0B" w:rsidRPr="00563C09" w:rsidRDefault="00E74C0B" w:rsidP="00E74C0B">
      <w:pPr>
        <w:pStyle w:val="ListParagraph"/>
        <w:tabs>
          <w:tab w:val="left" w:pos="270"/>
        </w:tabs>
        <w:spacing w:line="288" w:lineRule="auto"/>
        <w:ind w:left="540"/>
        <w:jc w:val="center"/>
        <w:rPr>
          <w:rFonts w:ascii="Tahoma" w:hAnsi="Tahoma" w:cs="Tahoma"/>
          <w:b/>
          <w:sz w:val="22"/>
          <w:szCs w:val="22"/>
        </w:rPr>
      </w:pPr>
      <w:r w:rsidRPr="00563C09">
        <w:rPr>
          <w:rFonts w:ascii="Tahoma" w:hAnsi="Tahoma" w:cs="Tahoma"/>
          <w:b/>
          <w:sz w:val="22"/>
          <w:szCs w:val="22"/>
        </w:rPr>
        <w:t xml:space="preserve">Grafik Perkembangan Angka Rasio Jenis Kelamin Laki-Laki dibanding Perempuan (%) Tahun 2011-2014  </w:t>
      </w:r>
    </w:p>
    <w:p w:rsidR="00E74C0B" w:rsidRPr="00563C09" w:rsidRDefault="00E74C0B" w:rsidP="00E74C0B">
      <w:pPr>
        <w:spacing w:line="360" w:lineRule="auto"/>
        <w:ind w:firstLine="720"/>
        <w:jc w:val="center"/>
        <w:rPr>
          <w:rFonts w:ascii="Tahoma" w:hAnsi="Tahoma" w:cs="Tahoma"/>
          <w:sz w:val="18"/>
        </w:rPr>
      </w:pPr>
      <w:r>
        <w:rPr>
          <w:rFonts w:ascii="Tahoma" w:hAnsi="Tahoma" w:cs="Tahoma"/>
          <w:noProof/>
          <w:lang w:val="id-ID" w:eastAsia="id-ID"/>
        </w:rPr>
        <w:drawing>
          <wp:inline distT="0" distB="0" distL="0" distR="0">
            <wp:extent cx="4905375" cy="3295650"/>
            <wp:effectExtent l="19050" t="0" r="9525" b="0"/>
            <wp:docPr id="7" name="Objec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8" cstate="print"/>
                    <a:srcRect/>
                    <a:stretch>
                      <a:fillRect/>
                    </a:stretch>
                  </pic:blipFill>
                  <pic:spPr bwMode="auto">
                    <a:xfrm>
                      <a:off x="0" y="0"/>
                      <a:ext cx="4905375" cy="3295650"/>
                    </a:xfrm>
                    <a:prstGeom prst="rect">
                      <a:avLst/>
                    </a:prstGeom>
                    <a:noFill/>
                    <a:ln w="9525">
                      <a:noFill/>
                      <a:miter lim="800000"/>
                      <a:headEnd/>
                      <a:tailEnd/>
                    </a:ln>
                  </pic:spPr>
                </pic:pic>
              </a:graphicData>
            </a:graphic>
          </wp:inline>
        </w:drawing>
      </w:r>
      <w:r w:rsidRPr="00563C09">
        <w:rPr>
          <w:rFonts w:ascii="Tahoma" w:hAnsi="Tahoma" w:cs="Tahoma"/>
          <w:sz w:val="18"/>
          <w:lang w:val="fi-FI"/>
        </w:rPr>
        <w:t xml:space="preserve">Sumber data : Dinas Kependudukan dan Pencatatan Sipil </w:t>
      </w:r>
      <w:r w:rsidRPr="00563C09">
        <w:rPr>
          <w:rFonts w:ascii="Tahoma" w:hAnsi="Tahoma" w:cs="Tahoma"/>
          <w:sz w:val="18"/>
          <w:lang w:val="id-ID"/>
        </w:rPr>
        <w:t>Tahun 201</w:t>
      </w:r>
      <w:r w:rsidRPr="00563C09">
        <w:rPr>
          <w:rFonts w:ascii="Tahoma" w:hAnsi="Tahoma" w:cs="Tahoma"/>
          <w:sz w:val="18"/>
        </w:rPr>
        <w:t>5</w:t>
      </w:r>
    </w:p>
    <w:p w:rsidR="00E74C0B" w:rsidRPr="00563C09" w:rsidRDefault="00E74C0B" w:rsidP="00E74C0B">
      <w:pPr>
        <w:spacing w:line="360" w:lineRule="auto"/>
        <w:ind w:left="360" w:firstLine="850"/>
        <w:jc w:val="both"/>
        <w:rPr>
          <w:rFonts w:ascii="Tahoma" w:hAnsi="Tahoma" w:cs="Tahoma"/>
        </w:rPr>
      </w:pPr>
    </w:p>
    <w:p w:rsidR="00E74C0B" w:rsidRPr="00563C09" w:rsidRDefault="00E74C0B" w:rsidP="00E74C0B">
      <w:pPr>
        <w:pStyle w:val="ListParagraph"/>
        <w:tabs>
          <w:tab w:val="left" w:pos="720"/>
        </w:tabs>
        <w:spacing w:line="360" w:lineRule="auto"/>
        <w:ind w:firstLine="720"/>
        <w:jc w:val="both"/>
        <w:rPr>
          <w:rFonts w:ascii="Tahoma" w:hAnsi="Tahoma" w:cs="Tahoma"/>
          <w:bCs/>
          <w:sz w:val="22"/>
          <w:szCs w:val="22"/>
        </w:rPr>
      </w:pPr>
      <w:r w:rsidRPr="00563C09">
        <w:rPr>
          <w:rFonts w:ascii="Tahoma" w:hAnsi="Tahoma" w:cs="Tahoma"/>
          <w:bCs/>
          <w:sz w:val="22"/>
          <w:szCs w:val="22"/>
          <w:lang w:val="id-ID"/>
        </w:rPr>
        <w:t>Pada tahun 2011 jumlah keluarga di Kabupaten Gresik sebanyak 270.264 keluarga sedangkan pada tahun 2014 sebanyak 370.363 keluarga, sehingga dari tahun 2011 sampai dengan tahun 2014 terjadi kenaikan jumlah keluarga sebanyak 100.009 keluarga atau naik 12,33% per tahun, secara rinci dapat dilihat pada gambar berikut ini:</w:t>
      </w:r>
    </w:p>
    <w:p w:rsidR="00E74C0B" w:rsidRPr="00563C09" w:rsidRDefault="00E74C0B" w:rsidP="00E74C0B">
      <w:pPr>
        <w:pStyle w:val="ListParagraph"/>
        <w:tabs>
          <w:tab w:val="left" w:pos="720"/>
        </w:tabs>
        <w:spacing w:line="360" w:lineRule="auto"/>
        <w:ind w:firstLine="720"/>
        <w:jc w:val="both"/>
        <w:rPr>
          <w:rFonts w:ascii="Tahoma" w:hAnsi="Tahoma" w:cs="Tahoma"/>
          <w:bCs/>
          <w:sz w:val="22"/>
          <w:szCs w:val="22"/>
        </w:rPr>
      </w:pPr>
    </w:p>
    <w:p w:rsidR="00E74C0B" w:rsidRPr="00563C09" w:rsidRDefault="00E74C0B" w:rsidP="00E74C0B">
      <w:pPr>
        <w:spacing w:line="288" w:lineRule="auto"/>
        <w:ind w:left="360"/>
        <w:jc w:val="center"/>
        <w:rPr>
          <w:rFonts w:ascii="Tahoma" w:hAnsi="Tahoma" w:cs="Tahoma"/>
          <w:b/>
          <w:sz w:val="22"/>
          <w:szCs w:val="22"/>
        </w:rPr>
      </w:pPr>
      <w:r w:rsidRPr="00563C09">
        <w:rPr>
          <w:rFonts w:ascii="Tahoma" w:hAnsi="Tahoma" w:cs="Tahoma"/>
          <w:b/>
          <w:sz w:val="22"/>
          <w:szCs w:val="22"/>
          <w:lang w:val="sv-SE"/>
        </w:rPr>
        <w:t>Gambar  II</w:t>
      </w:r>
      <w:r w:rsidR="00E41C94">
        <w:rPr>
          <w:rFonts w:ascii="Tahoma" w:hAnsi="Tahoma" w:cs="Tahoma"/>
          <w:b/>
          <w:sz w:val="22"/>
          <w:szCs w:val="22"/>
        </w:rPr>
        <w:t>.10</w:t>
      </w:r>
    </w:p>
    <w:p w:rsidR="00E74C0B" w:rsidRPr="00563C09" w:rsidRDefault="00E74C0B" w:rsidP="00E74C0B">
      <w:pPr>
        <w:pStyle w:val="ListParagraph"/>
        <w:spacing w:line="288" w:lineRule="auto"/>
        <w:ind w:left="360"/>
        <w:jc w:val="center"/>
        <w:rPr>
          <w:rFonts w:ascii="Tahoma" w:hAnsi="Tahoma" w:cs="Tahoma"/>
          <w:b/>
          <w:sz w:val="22"/>
          <w:szCs w:val="22"/>
        </w:rPr>
      </w:pPr>
      <w:r w:rsidRPr="00563C09">
        <w:rPr>
          <w:rFonts w:ascii="Tahoma" w:hAnsi="Tahoma" w:cs="Tahoma"/>
          <w:b/>
          <w:sz w:val="22"/>
          <w:szCs w:val="22"/>
        </w:rPr>
        <w:t xml:space="preserve">Grafik Perkembangan Jumlah KK di Kabupaten Gresik </w:t>
      </w:r>
    </w:p>
    <w:p w:rsidR="00E74C0B" w:rsidRPr="00563C09" w:rsidRDefault="00E74C0B" w:rsidP="00E74C0B">
      <w:pPr>
        <w:pStyle w:val="ListParagraph"/>
        <w:spacing w:line="288" w:lineRule="auto"/>
        <w:ind w:left="360"/>
        <w:jc w:val="center"/>
        <w:rPr>
          <w:rFonts w:ascii="Tahoma" w:hAnsi="Tahoma" w:cs="Tahoma"/>
          <w:b/>
        </w:rPr>
      </w:pPr>
      <w:r w:rsidRPr="00563C09">
        <w:rPr>
          <w:rFonts w:ascii="Tahoma" w:hAnsi="Tahoma" w:cs="Tahoma"/>
          <w:b/>
          <w:sz w:val="22"/>
          <w:szCs w:val="22"/>
        </w:rPr>
        <w:t>Tahun 2011-2014</w:t>
      </w:r>
      <w:r w:rsidRPr="00563C09">
        <w:rPr>
          <w:rFonts w:ascii="Tahoma" w:hAnsi="Tahoma" w:cs="Tahoma"/>
          <w:b/>
        </w:rPr>
        <w:t xml:space="preserve">  </w:t>
      </w:r>
    </w:p>
    <w:p w:rsidR="00E74C0B" w:rsidRPr="00563C09" w:rsidRDefault="00E74C0B" w:rsidP="00E74C0B">
      <w:pPr>
        <w:spacing w:line="360" w:lineRule="auto"/>
        <w:ind w:left="360"/>
        <w:jc w:val="center"/>
        <w:rPr>
          <w:rFonts w:ascii="Tahoma" w:hAnsi="Tahoma" w:cs="Tahoma"/>
          <w:lang w:val="pt-BR"/>
        </w:rPr>
      </w:pPr>
      <w:r>
        <w:rPr>
          <w:rFonts w:ascii="Tahoma" w:hAnsi="Tahoma" w:cs="Tahoma"/>
          <w:noProof/>
          <w:lang w:val="id-ID" w:eastAsia="id-ID"/>
        </w:rPr>
        <w:drawing>
          <wp:inline distT="0" distB="0" distL="0" distR="0">
            <wp:extent cx="2733675" cy="1885950"/>
            <wp:effectExtent l="19050" t="0" r="9525" b="0"/>
            <wp:docPr id="6" name="Objec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9" cstate="print"/>
                    <a:srcRect/>
                    <a:stretch>
                      <a:fillRect/>
                    </a:stretch>
                  </pic:blipFill>
                  <pic:spPr bwMode="auto">
                    <a:xfrm>
                      <a:off x="0" y="0"/>
                      <a:ext cx="2733675" cy="1885950"/>
                    </a:xfrm>
                    <a:prstGeom prst="rect">
                      <a:avLst/>
                    </a:prstGeom>
                    <a:noFill/>
                    <a:ln w="9525">
                      <a:noFill/>
                      <a:miter lim="800000"/>
                      <a:headEnd/>
                      <a:tailEnd/>
                    </a:ln>
                  </pic:spPr>
                </pic:pic>
              </a:graphicData>
            </a:graphic>
          </wp:inline>
        </w:drawing>
      </w:r>
    </w:p>
    <w:p w:rsidR="00E74C0B" w:rsidRPr="00563C09" w:rsidRDefault="00E74C0B" w:rsidP="00E74C0B">
      <w:pPr>
        <w:ind w:left="1710"/>
        <w:rPr>
          <w:rFonts w:ascii="Tahoma" w:hAnsi="Tahoma" w:cs="Tahoma"/>
          <w:sz w:val="18"/>
        </w:rPr>
      </w:pPr>
      <w:r w:rsidRPr="00563C09">
        <w:rPr>
          <w:rFonts w:ascii="Tahoma" w:hAnsi="Tahoma" w:cs="Tahoma"/>
          <w:sz w:val="18"/>
          <w:lang w:val="fi-FI"/>
        </w:rPr>
        <w:t xml:space="preserve">Sumber data : Dinas Kependudukan dan Pencatatan Sipil  </w:t>
      </w:r>
      <w:r w:rsidRPr="00563C09">
        <w:rPr>
          <w:rFonts w:ascii="Tahoma" w:hAnsi="Tahoma" w:cs="Tahoma"/>
          <w:sz w:val="18"/>
          <w:lang w:val="id-ID"/>
        </w:rPr>
        <w:t>Tahun 201</w:t>
      </w:r>
      <w:r w:rsidRPr="00563C09">
        <w:rPr>
          <w:rFonts w:ascii="Tahoma" w:hAnsi="Tahoma" w:cs="Tahoma"/>
          <w:sz w:val="18"/>
        </w:rPr>
        <w:t>5</w:t>
      </w:r>
    </w:p>
    <w:p w:rsidR="00E74C0B" w:rsidRPr="00563C09" w:rsidRDefault="00E74C0B" w:rsidP="00E74C0B">
      <w:pPr>
        <w:pStyle w:val="ListParagraph"/>
        <w:tabs>
          <w:tab w:val="left" w:pos="720"/>
        </w:tabs>
        <w:spacing w:line="360" w:lineRule="auto"/>
        <w:ind w:firstLine="720"/>
        <w:jc w:val="both"/>
        <w:rPr>
          <w:rFonts w:ascii="Tahoma" w:hAnsi="Tahoma" w:cs="Tahoma"/>
          <w:bCs/>
          <w:sz w:val="22"/>
          <w:szCs w:val="22"/>
          <w:lang w:val="id-ID"/>
        </w:rPr>
      </w:pPr>
      <w:r w:rsidRPr="00563C09">
        <w:rPr>
          <w:rFonts w:ascii="Tahoma" w:hAnsi="Tahoma" w:cs="Tahoma"/>
          <w:lang w:val="pt-BR"/>
        </w:rPr>
        <w:lastRenderedPageBreak/>
        <w:t xml:space="preserve"> </w:t>
      </w:r>
      <w:r w:rsidRPr="00563C09">
        <w:rPr>
          <w:rFonts w:ascii="Tahoma" w:hAnsi="Tahoma" w:cs="Tahoma"/>
          <w:bCs/>
          <w:sz w:val="22"/>
          <w:szCs w:val="22"/>
          <w:lang w:val="id-ID"/>
        </w:rPr>
        <w:t xml:space="preserve">Rasio ketergantungan </w:t>
      </w:r>
      <w:r w:rsidRPr="00563C09">
        <w:rPr>
          <w:rFonts w:ascii="Tahoma" w:hAnsi="Tahoma" w:cs="Tahoma"/>
          <w:bCs/>
          <w:i/>
          <w:sz w:val="22"/>
          <w:szCs w:val="22"/>
          <w:lang w:val="id-ID"/>
        </w:rPr>
        <w:t>(defendency ratio)</w:t>
      </w:r>
      <w:r w:rsidRPr="00563C09">
        <w:rPr>
          <w:rFonts w:ascii="Tahoma" w:hAnsi="Tahoma" w:cs="Tahoma"/>
          <w:bCs/>
          <w:sz w:val="22"/>
          <w:szCs w:val="22"/>
          <w:lang w:val="id-ID"/>
        </w:rPr>
        <w:t xml:space="preserve"> adalah perbandingan antara jumlah penduduk umur 0-14 tahun ditambah dengan jumlah penduduk 65 tahun ke atas (keduanya disebut dengan bukan angkatan kerja) dibandingkan dengan jumlah penduduk usia 15-64 tahun (angkatan kerja). Semakin tinggi persentase rasio ketergantungan menunjukkan semakin tingginya beban yang harus ditanggung penduduk yang produktif untuk membiayai hidup penduduk yang belum produktif dan tidak produktif lagi. Sedangkan persentase yang semakin rendah menunjukkan semakin rendahnya beban yang ditanggung penduduk yang produktif.</w:t>
      </w:r>
      <w:r w:rsidRPr="00563C09">
        <w:rPr>
          <w:rFonts w:ascii="Tahoma" w:hAnsi="Tahoma" w:cs="Tahoma"/>
          <w:bCs/>
          <w:sz w:val="22"/>
          <w:szCs w:val="22"/>
        </w:rPr>
        <w:t xml:space="preserve"> </w:t>
      </w:r>
      <w:r w:rsidRPr="00563C09">
        <w:rPr>
          <w:rFonts w:ascii="Tahoma" w:hAnsi="Tahoma" w:cs="Tahoma"/>
          <w:bCs/>
          <w:sz w:val="22"/>
          <w:szCs w:val="22"/>
          <w:lang w:val="id-ID"/>
        </w:rPr>
        <w:t xml:space="preserve">Rasio ketergantungan Kabupaten Gresik dari Tahun 2012 sampai dengan 2014 mengalami penurunan sebagaimana </w:t>
      </w:r>
      <w:r w:rsidRPr="00563C09">
        <w:rPr>
          <w:rFonts w:ascii="Tahoma" w:hAnsi="Tahoma" w:cs="Tahoma"/>
          <w:bCs/>
          <w:sz w:val="22"/>
          <w:szCs w:val="22"/>
        </w:rPr>
        <w:t>ditunjukkan dalam tabel berikut</w:t>
      </w:r>
    </w:p>
    <w:p w:rsidR="00E74C0B" w:rsidRDefault="00E74C0B" w:rsidP="00E74C0B">
      <w:pPr>
        <w:jc w:val="center"/>
        <w:rPr>
          <w:rFonts w:ascii="Tahoma" w:hAnsi="Tahoma" w:cs="Tahoma"/>
          <w:b/>
          <w:sz w:val="22"/>
          <w:szCs w:val="22"/>
          <w:lang w:val="id-ID"/>
        </w:rPr>
      </w:pPr>
    </w:p>
    <w:p w:rsidR="00E74C0B" w:rsidRPr="005106B1" w:rsidRDefault="00E74C0B" w:rsidP="00E74C0B">
      <w:pPr>
        <w:jc w:val="center"/>
        <w:rPr>
          <w:rFonts w:ascii="Tahoma" w:hAnsi="Tahoma" w:cs="Tahoma"/>
          <w:b/>
          <w:sz w:val="22"/>
          <w:szCs w:val="22"/>
          <w:lang w:val="id-ID"/>
        </w:rPr>
      </w:pPr>
      <w:r w:rsidRPr="00563C09">
        <w:rPr>
          <w:rFonts w:ascii="Tahoma" w:hAnsi="Tahoma" w:cs="Tahoma"/>
          <w:b/>
          <w:sz w:val="22"/>
          <w:szCs w:val="22"/>
          <w:lang w:val="id-ID"/>
        </w:rPr>
        <w:t>Tabel</w:t>
      </w:r>
      <w:r w:rsidRPr="00563C09">
        <w:rPr>
          <w:rFonts w:ascii="Tahoma" w:hAnsi="Tahoma" w:cs="Tahoma"/>
          <w:b/>
          <w:sz w:val="22"/>
          <w:szCs w:val="22"/>
        </w:rPr>
        <w:t xml:space="preserve"> II.</w:t>
      </w:r>
      <w:r>
        <w:rPr>
          <w:rFonts w:ascii="Tahoma" w:hAnsi="Tahoma" w:cs="Tahoma"/>
          <w:b/>
          <w:sz w:val="22"/>
          <w:szCs w:val="22"/>
          <w:lang w:val="id-ID"/>
        </w:rPr>
        <w:t>46</w:t>
      </w:r>
    </w:p>
    <w:p w:rsidR="00E74C0B" w:rsidRPr="00563C09" w:rsidRDefault="00E74C0B" w:rsidP="00E74C0B">
      <w:pPr>
        <w:jc w:val="center"/>
        <w:rPr>
          <w:rFonts w:ascii="Tahoma" w:hAnsi="Tahoma" w:cs="Tahoma"/>
          <w:b/>
          <w:sz w:val="22"/>
          <w:szCs w:val="22"/>
          <w:lang w:val="id-ID"/>
        </w:rPr>
      </w:pPr>
      <w:r w:rsidRPr="00563C09">
        <w:rPr>
          <w:rFonts w:ascii="Tahoma" w:hAnsi="Tahoma" w:cs="Tahoma"/>
          <w:b/>
          <w:sz w:val="22"/>
          <w:szCs w:val="22"/>
          <w:lang w:val="id-ID"/>
        </w:rPr>
        <w:t>Rasio Ketergantungan Kabupaten Gresik</w:t>
      </w:r>
    </w:p>
    <w:p w:rsidR="00E74C0B" w:rsidRPr="00563C09" w:rsidRDefault="00E74C0B" w:rsidP="00E74C0B">
      <w:pPr>
        <w:jc w:val="center"/>
        <w:rPr>
          <w:rFonts w:ascii="Tahoma" w:hAnsi="Tahoma" w:cs="Tahoma"/>
          <w:sz w:val="22"/>
          <w:szCs w:val="22"/>
          <w:lang w:val="id-ID"/>
        </w:rPr>
      </w:pPr>
      <w:r w:rsidRPr="00563C09">
        <w:rPr>
          <w:rFonts w:ascii="Tahoma" w:hAnsi="Tahoma" w:cs="Tahoma"/>
          <w:b/>
          <w:sz w:val="22"/>
          <w:szCs w:val="22"/>
          <w:lang w:val="id-ID"/>
        </w:rPr>
        <w:t>Tahun 2011-</w:t>
      </w:r>
      <w:r w:rsidRPr="00383D63">
        <w:rPr>
          <w:rFonts w:ascii="Tahoma" w:hAnsi="Tahoma" w:cs="Tahoma"/>
          <w:b/>
          <w:sz w:val="22"/>
          <w:szCs w:val="22"/>
          <w:lang w:val="id-ID"/>
        </w:rPr>
        <w:t>2014</w:t>
      </w:r>
    </w:p>
    <w:tbl>
      <w:tblPr>
        <w:tblStyle w:val="MediumGrid3-Accent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
        <w:gridCol w:w="2509"/>
        <w:gridCol w:w="992"/>
        <w:gridCol w:w="1123"/>
        <w:gridCol w:w="1102"/>
        <w:gridCol w:w="1102"/>
        <w:gridCol w:w="1128"/>
      </w:tblGrid>
      <w:tr w:rsidR="00E74C0B" w:rsidRPr="00563C09" w:rsidTr="00FA03BC">
        <w:trPr>
          <w:cnfStyle w:val="100000000000"/>
          <w:trHeight w:val="480"/>
        </w:trPr>
        <w:tc>
          <w:tcPr>
            <w:cnfStyle w:val="001000000000"/>
            <w:tcW w:w="333" w:type="pct"/>
            <w:vMerge w:val="restart"/>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center"/>
              <w:rPr>
                <w:rFonts w:ascii="Tahoma" w:hAnsi="Tahoma" w:cs="Tahoma"/>
                <w:color w:val="auto"/>
                <w:sz w:val="22"/>
                <w:szCs w:val="22"/>
                <w:lang w:val="id-ID"/>
              </w:rPr>
            </w:pPr>
            <w:r w:rsidRPr="00563C09">
              <w:rPr>
                <w:rFonts w:ascii="Tahoma" w:hAnsi="Tahoma" w:cs="Tahoma"/>
                <w:color w:val="auto"/>
                <w:sz w:val="22"/>
                <w:szCs w:val="22"/>
                <w:lang w:val="id-ID"/>
              </w:rPr>
              <w:t>No</w:t>
            </w:r>
          </w:p>
        </w:tc>
        <w:tc>
          <w:tcPr>
            <w:tcW w:w="1472" w:type="pct"/>
            <w:vMerge w:val="restart"/>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center"/>
              <w:cnfStyle w:val="100000000000"/>
              <w:rPr>
                <w:rFonts w:ascii="Tahoma" w:hAnsi="Tahoma" w:cs="Tahoma"/>
                <w:color w:val="auto"/>
                <w:sz w:val="22"/>
                <w:szCs w:val="22"/>
                <w:lang w:val="id-ID"/>
              </w:rPr>
            </w:pPr>
            <w:r w:rsidRPr="00563C09">
              <w:rPr>
                <w:rFonts w:ascii="Tahoma" w:hAnsi="Tahoma" w:cs="Tahoma"/>
                <w:color w:val="auto"/>
                <w:sz w:val="22"/>
                <w:szCs w:val="22"/>
                <w:lang w:val="id-ID"/>
              </w:rPr>
              <w:t>Uraian</w:t>
            </w:r>
          </w:p>
        </w:tc>
        <w:tc>
          <w:tcPr>
            <w:tcW w:w="582" w:type="pct"/>
            <w:vMerge w:val="restart"/>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center"/>
              <w:cnfStyle w:val="100000000000"/>
              <w:rPr>
                <w:rFonts w:ascii="Tahoma" w:hAnsi="Tahoma" w:cs="Tahoma"/>
                <w:color w:val="auto"/>
                <w:sz w:val="22"/>
                <w:szCs w:val="22"/>
                <w:lang w:val="id-ID"/>
              </w:rPr>
            </w:pPr>
            <w:r w:rsidRPr="00563C09">
              <w:rPr>
                <w:rFonts w:ascii="Tahoma" w:hAnsi="Tahoma" w:cs="Tahoma"/>
                <w:color w:val="auto"/>
                <w:sz w:val="22"/>
                <w:szCs w:val="22"/>
                <w:lang w:val="id-ID"/>
              </w:rPr>
              <w:t>Satuan</w:t>
            </w:r>
          </w:p>
        </w:tc>
        <w:tc>
          <w:tcPr>
            <w:tcW w:w="2614" w:type="pct"/>
            <w:gridSpan w:val="4"/>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center"/>
              <w:cnfStyle w:val="100000000000"/>
              <w:rPr>
                <w:rFonts w:ascii="Tahoma" w:hAnsi="Tahoma" w:cs="Tahoma"/>
                <w:color w:val="auto"/>
                <w:sz w:val="22"/>
                <w:szCs w:val="22"/>
                <w:lang w:val="id-ID"/>
              </w:rPr>
            </w:pPr>
            <w:r w:rsidRPr="00563C09">
              <w:rPr>
                <w:rFonts w:ascii="Tahoma" w:hAnsi="Tahoma" w:cs="Tahoma"/>
                <w:color w:val="auto"/>
                <w:sz w:val="22"/>
                <w:szCs w:val="22"/>
                <w:lang w:val="id-ID"/>
              </w:rPr>
              <w:t>TAHUN</w:t>
            </w:r>
          </w:p>
        </w:tc>
      </w:tr>
      <w:tr w:rsidR="00E74C0B" w:rsidRPr="00563C09" w:rsidTr="00FA03BC">
        <w:trPr>
          <w:cnfStyle w:val="000000100000"/>
          <w:trHeight w:val="255"/>
        </w:trPr>
        <w:tc>
          <w:tcPr>
            <w:cnfStyle w:val="001000000000"/>
            <w:tcW w:w="333" w:type="pct"/>
            <w:vMerge/>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center"/>
              <w:rPr>
                <w:rFonts w:ascii="Tahoma" w:hAnsi="Tahoma" w:cs="Tahoma"/>
                <w:color w:val="auto"/>
                <w:sz w:val="22"/>
                <w:szCs w:val="22"/>
              </w:rPr>
            </w:pPr>
          </w:p>
        </w:tc>
        <w:tc>
          <w:tcPr>
            <w:tcW w:w="1472" w:type="pct"/>
            <w:vMerge/>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center"/>
              <w:cnfStyle w:val="000000100000"/>
              <w:rPr>
                <w:rFonts w:ascii="Tahoma" w:hAnsi="Tahoma" w:cs="Tahoma"/>
                <w:b/>
                <w:sz w:val="22"/>
                <w:szCs w:val="22"/>
                <w:lang w:val="id-ID"/>
              </w:rPr>
            </w:pPr>
          </w:p>
        </w:tc>
        <w:tc>
          <w:tcPr>
            <w:tcW w:w="582" w:type="pct"/>
            <w:vMerge/>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jc w:val="center"/>
              <w:cnfStyle w:val="000000100000"/>
              <w:rPr>
                <w:rFonts w:ascii="Tahoma" w:hAnsi="Tahoma" w:cs="Tahoma"/>
                <w:b/>
                <w:sz w:val="22"/>
                <w:szCs w:val="22"/>
              </w:rPr>
            </w:pPr>
          </w:p>
        </w:tc>
        <w:tc>
          <w:tcPr>
            <w:tcW w:w="659"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center"/>
              <w:cnfStyle w:val="000000100000"/>
              <w:rPr>
                <w:rFonts w:ascii="Tahoma" w:hAnsi="Tahoma" w:cs="Tahoma"/>
                <w:b/>
                <w:sz w:val="22"/>
                <w:szCs w:val="22"/>
                <w:lang w:val="id-ID"/>
              </w:rPr>
            </w:pPr>
            <w:r w:rsidRPr="00563C09">
              <w:rPr>
                <w:rFonts w:ascii="Tahoma" w:hAnsi="Tahoma" w:cs="Tahoma"/>
                <w:b/>
                <w:sz w:val="22"/>
                <w:szCs w:val="22"/>
                <w:lang w:val="id-ID"/>
              </w:rPr>
              <w:t>2011</w:t>
            </w:r>
          </w:p>
        </w:tc>
        <w:tc>
          <w:tcPr>
            <w:tcW w:w="646"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center"/>
              <w:cnfStyle w:val="000000100000"/>
              <w:rPr>
                <w:rFonts w:ascii="Tahoma" w:hAnsi="Tahoma" w:cs="Tahoma"/>
                <w:b/>
                <w:sz w:val="22"/>
                <w:szCs w:val="22"/>
                <w:lang w:val="id-ID"/>
              </w:rPr>
            </w:pPr>
            <w:r w:rsidRPr="00563C09">
              <w:rPr>
                <w:rFonts w:ascii="Tahoma" w:hAnsi="Tahoma" w:cs="Tahoma"/>
                <w:b/>
                <w:sz w:val="22"/>
                <w:szCs w:val="22"/>
                <w:lang w:val="id-ID"/>
              </w:rPr>
              <w:t>2012</w:t>
            </w:r>
          </w:p>
        </w:tc>
        <w:tc>
          <w:tcPr>
            <w:tcW w:w="646"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center"/>
              <w:cnfStyle w:val="000000100000"/>
              <w:rPr>
                <w:rFonts w:ascii="Tahoma" w:hAnsi="Tahoma" w:cs="Tahoma"/>
                <w:b/>
                <w:sz w:val="22"/>
                <w:szCs w:val="22"/>
                <w:lang w:val="id-ID"/>
              </w:rPr>
            </w:pPr>
            <w:r w:rsidRPr="00563C09">
              <w:rPr>
                <w:rFonts w:ascii="Tahoma" w:hAnsi="Tahoma" w:cs="Tahoma"/>
                <w:b/>
                <w:sz w:val="22"/>
                <w:szCs w:val="22"/>
                <w:lang w:val="id-ID"/>
              </w:rPr>
              <w:t>2013</w:t>
            </w:r>
          </w:p>
        </w:tc>
        <w:tc>
          <w:tcPr>
            <w:tcW w:w="662"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jc w:val="center"/>
              <w:cnfStyle w:val="000000100000"/>
              <w:rPr>
                <w:rFonts w:ascii="Tahoma" w:hAnsi="Tahoma" w:cs="Tahoma"/>
                <w:b/>
                <w:sz w:val="22"/>
                <w:szCs w:val="22"/>
                <w:lang w:val="id-ID"/>
              </w:rPr>
            </w:pPr>
            <w:r w:rsidRPr="00563C09">
              <w:rPr>
                <w:rFonts w:ascii="Tahoma" w:hAnsi="Tahoma" w:cs="Tahoma"/>
                <w:b/>
                <w:sz w:val="22"/>
                <w:szCs w:val="22"/>
                <w:lang w:val="id-ID"/>
              </w:rPr>
              <w:t>2014</w:t>
            </w:r>
          </w:p>
        </w:tc>
      </w:tr>
      <w:tr w:rsidR="00E74C0B" w:rsidRPr="00563C09" w:rsidTr="00FA03BC">
        <w:trPr>
          <w:trHeight w:val="480"/>
        </w:trPr>
        <w:tc>
          <w:tcPr>
            <w:cnfStyle w:val="001000000000"/>
            <w:tcW w:w="333" w:type="pct"/>
            <w:tcBorders>
              <w:left w:val="none" w:sz="0" w:space="0" w:color="auto"/>
              <w:bottom w:val="none" w:sz="0" w:space="0" w:color="auto"/>
              <w:right w:val="none" w:sz="0" w:space="0" w:color="auto"/>
            </w:tcBorders>
            <w:shd w:val="clear" w:color="auto" w:fill="auto"/>
          </w:tcPr>
          <w:p w:rsidR="00E74C0B" w:rsidRPr="00563C09" w:rsidRDefault="00E74C0B" w:rsidP="00F630E5">
            <w:pPr>
              <w:spacing w:line="360" w:lineRule="auto"/>
              <w:jc w:val="center"/>
              <w:rPr>
                <w:rFonts w:ascii="Tahoma" w:hAnsi="Tahoma" w:cs="Tahoma"/>
                <w:color w:val="auto"/>
                <w:sz w:val="20"/>
                <w:szCs w:val="20"/>
                <w:lang w:val="id-ID"/>
              </w:rPr>
            </w:pPr>
            <w:r w:rsidRPr="00563C09">
              <w:rPr>
                <w:rFonts w:ascii="Tahoma" w:hAnsi="Tahoma" w:cs="Tahoma"/>
                <w:color w:val="auto"/>
                <w:sz w:val="20"/>
                <w:szCs w:val="20"/>
                <w:lang w:val="id-ID"/>
              </w:rPr>
              <w:t>1</w:t>
            </w:r>
          </w:p>
        </w:tc>
        <w:tc>
          <w:tcPr>
            <w:tcW w:w="1472" w:type="pct"/>
            <w:shd w:val="clear" w:color="auto" w:fill="auto"/>
          </w:tcPr>
          <w:p w:rsidR="00E74C0B" w:rsidRPr="00563C09" w:rsidRDefault="00E74C0B" w:rsidP="00F630E5">
            <w:pPr>
              <w:spacing w:line="360" w:lineRule="auto"/>
              <w:cnfStyle w:val="000000000000"/>
              <w:rPr>
                <w:rFonts w:ascii="Tahoma" w:hAnsi="Tahoma" w:cs="Tahoma"/>
                <w:sz w:val="20"/>
                <w:szCs w:val="20"/>
                <w:lang w:val="id-ID"/>
              </w:rPr>
            </w:pPr>
            <w:r w:rsidRPr="00563C09">
              <w:rPr>
                <w:rFonts w:ascii="Tahoma" w:hAnsi="Tahoma" w:cs="Tahoma"/>
                <w:sz w:val="20"/>
                <w:szCs w:val="20"/>
                <w:lang w:val="id-ID"/>
              </w:rPr>
              <w:t>Jumlah Penduduk</w:t>
            </w:r>
          </w:p>
        </w:tc>
        <w:tc>
          <w:tcPr>
            <w:tcW w:w="582" w:type="pct"/>
            <w:shd w:val="clear" w:color="auto" w:fill="auto"/>
            <w:vAlign w:val="center"/>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orang</w:t>
            </w:r>
          </w:p>
        </w:tc>
        <w:tc>
          <w:tcPr>
            <w:tcW w:w="659" w:type="pct"/>
            <w:shd w:val="clear" w:color="auto" w:fill="auto"/>
            <w:noWrap/>
            <w:vAlign w:val="center"/>
          </w:tcPr>
          <w:p w:rsidR="00E74C0B" w:rsidRPr="00563C09" w:rsidRDefault="00E74C0B" w:rsidP="00F630E5">
            <w:pPr>
              <w:spacing w:line="360" w:lineRule="auto"/>
              <w:jc w:val="right"/>
              <w:cnfStyle w:val="000000000000"/>
              <w:rPr>
                <w:rFonts w:ascii="Tahoma" w:hAnsi="Tahoma" w:cs="Tahoma"/>
                <w:sz w:val="20"/>
                <w:szCs w:val="20"/>
                <w:lang w:val="id-ID" w:eastAsia="id-ID"/>
              </w:rPr>
            </w:pPr>
            <w:r w:rsidRPr="00563C09">
              <w:rPr>
                <w:rFonts w:ascii="Tahoma" w:hAnsi="Tahoma" w:cs="Tahoma"/>
                <w:sz w:val="20"/>
                <w:szCs w:val="20"/>
                <w:lang w:val="id-ID" w:eastAsia="id-ID"/>
              </w:rPr>
              <w:t>1.270.351</w:t>
            </w:r>
          </w:p>
        </w:tc>
        <w:tc>
          <w:tcPr>
            <w:tcW w:w="646" w:type="pct"/>
            <w:shd w:val="clear" w:color="auto" w:fill="auto"/>
            <w:noWrap/>
            <w:vAlign w:val="center"/>
          </w:tcPr>
          <w:p w:rsidR="00E74C0B" w:rsidRPr="00563C09" w:rsidRDefault="00E74C0B" w:rsidP="00F630E5">
            <w:pPr>
              <w:spacing w:line="360" w:lineRule="auto"/>
              <w:jc w:val="right"/>
              <w:cnfStyle w:val="000000000000"/>
              <w:rPr>
                <w:rFonts w:ascii="Tahoma" w:hAnsi="Tahoma" w:cs="Tahoma"/>
                <w:sz w:val="20"/>
                <w:szCs w:val="20"/>
                <w:lang w:val="id-ID" w:eastAsia="id-ID"/>
              </w:rPr>
            </w:pPr>
            <w:r w:rsidRPr="00563C09">
              <w:rPr>
                <w:rFonts w:ascii="Tahoma" w:hAnsi="Tahoma" w:cs="Tahoma"/>
                <w:sz w:val="20"/>
                <w:szCs w:val="20"/>
                <w:lang w:val="id-ID" w:eastAsia="id-ID"/>
              </w:rPr>
              <w:t>1.307.995</w:t>
            </w:r>
          </w:p>
        </w:tc>
        <w:tc>
          <w:tcPr>
            <w:tcW w:w="646" w:type="pct"/>
            <w:shd w:val="clear" w:color="auto" w:fill="auto"/>
            <w:noWrap/>
            <w:vAlign w:val="center"/>
          </w:tcPr>
          <w:p w:rsidR="00E74C0B" w:rsidRPr="00563C09" w:rsidRDefault="00E74C0B" w:rsidP="00F630E5">
            <w:pPr>
              <w:spacing w:line="360" w:lineRule="auto"/>
              <w:jc w:val="right"/>
              <w:cnfStyle w:val="000000000000"/>
              <w:rPr>
                <w:rFonts w:ascii="Tahoma" w:hAnsi="Tahoma" w:cs="Tahoma"/>
                <w:sz w:val="20"/>
                <w:szCs w:val="20"/>
                <w:lang w:val="id-ID" w:eastAsia="id-ID"/>
              </w:rPr>
            </w:pPr>
            <w:r w:rsidRPr="00563C09">
              <w:rPr>
                <w:rFonts w:ascii="Tahoma" w:hAnsi="Tahoma" w:cs="Tahoma"/>
                <w:sz w:val="20"/>
                <w:szCs w:val="20"/>
                <w:lang w:val="id-ID" w:eastAsia="id-ID"/>
              </w:rPr>
              <w:t>1.324.777</w:t>
            </w:r>
          </w:p>
        </w:tc>
        <w:tc>
          <w:tcPr>
            <w:tcW w:w="662" w:type="pct"/>
            <w:shd w:val="clear" w:color="auto" w:fill="auto"/>
            <w:noWrap/>
            <w:vAlign w:val="center"/>
          </w:tcPr>
          <w:p w:rsidR="00E74C0B" w:rsidRPr="00563C09" w:rsidRDefault="00E74C0B" w:rsidP="00F630E5">
            <w:pPr>
              <w:spacing w:line="360" w:lineRule="auto"/>
              <w:jc w:val="right"/>
              <w:cnfStyle w:val="000000000000"/>
              <w:rPr>
                <w:rFonts w:ascii="Tahoma" w:hAnsi="Tahoma" w:cs="Tahoma"/>
                <w:sz w:val="20"/>
                <w:szCs w:val="20"/>
                <w:lang w:eastAsia="id-ID"/>
              </w:rPr>
            </w:pPr>
            <w:r w:rsidRPr="00563C09">
              <w:rPr>
                <w:rFonts w:ascii="Tahoma" w:hAnsi="Tahoma" w:cs="Tahoma"/>
                <w:sz w:val="20"/>
                <w:szCs w:val="20"/>
                <w:lang w:eastAsia="id-ID"/>
              </w:rPr>
              <w:t>1.319.314</w:t>
            </w:r>
          </w:p>
        </w:tc>
      </w:tr>
      <w:tr w:rsidR="00E74C0B" w:rsidRPr="00563C09" w:rsidTr="00FA03BC">
        <w:trPr>
          <w:cnfStyle w:val="000000100000"/>
          <w:trHeight w:val="480"/>
        </w:trPr>
        <w:tc>
          <w:tcPr>
            <w:cnfStyle w:val="001000000000"/>
            <w:tcW w:w="333" w:type="pct"/>
            <w:tcBorders>
              <w:top w:val="none" w:sz="0" w:space="0" w:color="auto"/>
              <w:left w:val="none" w:sz="0" w:space="0" w:color="auto"/>
              <w:bottom w:val="none" w:sz="0" w:space="0" w:color="auto"/>
              <w:right w:val="none" w:sz="0" w:space="0" w:color="auto"/>
            </w:tcBorders>
            <w:shd w:val="clear" w:color="auto" w:fill="auto"/>
          </w:tcPr>
          <w:p w:rsidR="00E74C0B" w:rsidRPr="00563C09" w:rsidRDefault="00E74C0B" w:rsidP="00F630E5">
            <w:pPr>
              <w:spacing w:line="360" w:lineRule="auto"/>
              <w:jc w:val="center"/>
              <w:rPr>
                <w:rFonts w:ascii="Tahoma" w:hAnsi="Tahoma" w:cs="Tahoma"/>
                <w:color w:val="auto"/>
                <w:sz w:val="20"/>
                <w:szCs w:val="20"/>
                <w:lang w:val="id-ID"/>
              </w:rPr>
            </w:pPr>
            <w:r w:rsidRPr="00563C09">
              <w:rPr>
                <w:rFonts w:ascii="Tahoma" w:hAnsi="Tahoma" w:cs="Tahoma"/>
                <w:color w:val="auto"/>
                <w:sz w:val="20"/>
                <w:szCs w:val="20"/>
                <w:lang w:val="id-ID"/>
              </w:rPr>
              <w:t>2</w:t>
            </w:r>
          </w:p>
        </w:tc>
        <w:tc>
          <w:tcPr>
            <w:tcW w:w="1472" w:type="pct"/>
            <w:tcBorders>
              <w:top w:val="none" w:sz="0" w:space="0" w:color="auto"/>
              <w:left w:val="none" w:sz="0" w:space="0" w:color="auto"/>
              <w:bottom w:val="none" w:sz="0" w:space="0" w:color="auto"/>
              <w:right w:val="none" w:sz="0" w:space="0" w:color="auto"/>
            </w:tcBorders>
            <w:shd w:val="clear" w:color="auto" w:fill="auto"/>
          </w:tcPr>
          <w:p w:rsidR="00E74C0B" w:rsidRPr="00563C09" w:rsidRDefault="00E74C0B" w:rsidP="00F630E5">
            <w:pPr>
              <w:spacing w:line="360" w:lineRule="auto"/>
              <w:cnfStyle w:val="000000100000"/>
              <w:rPr>
                <w:rFonts w:ascii="Tahoma" w:hAnsi="Tahoma" w:cs="Tahoma"/>
                <w:sz w:val="20"/>
                <w:szCs w:val="20"/>
              </w:rPr>
            </w:pPr>
            <w:r w:rsidRPr="00563C09">
              <w:rPr>
                <w:rFonts w:ascii="Tahoma" w:hAnsi="Tahoma" w:cs="Tahoma"/>
                <w:sz w:val="20"/>
                <w:szCs w:val="20"/>
                <w:lang w:val="id-ID"/>
              </w:rPr>
              <w:t>Jumlah Penduduk usia muda (0-14) tahun dan diatas 65 tahun</w:t>
            </w:r>
          </w:p>
        </w:tc>
        <w:tc>
          <w:tcPr>
            <w:tcW w:w="582" w:type="pct"/>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right"/>
              <w:cnfStyle w:val="000000100000"/>
              <w:rPr>
                <w:rFonts w:ascii="Tahoma" w:hAnsi="Tahoma" w:cs="Tahoma"/>
                <w:sz w:val="20"/>
                <w:szCs w:val="20"/>
              </w:rPr>
            </w:pPr>
            <w:r w:rsidRPr="00563C09">
              <w:rPr>
                <w:rFonts w:ascii="Tahoma" w:hAnsi="Tahoma" w:cs="Tahoma"/>
                <w:sz w:val="20"/>
                <w:szCs w:val="20"/>
              </w:rPr>
              <w:t>orang</w:t>
            </w:r>
          </w:p>
        </w:tc>
        <w:tc>
          <w:tcPr>
            <w:tcW w:w="659"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spacing w:line="360" w:lineRule="auto"/>
              <w:jc w:val="right"/>
              <w:cnfStyle w:val="000000100000"/>
              <w:rPr>
                <w:rFonts w:ascii="Tahoma" w:hAnsi="Tahoma" w:cs="Tahoma"/>
                <w:sz w:val="20"/>
                <w:szCs w:val="20"/>
                <w:lang w:val="id-ID"/>
              </w:rPr>
            </w:pPr>
            <w:r w:rsidRPr="00563C09">
              <w:rPr>
                <w:rFonts w:ascii="Tahoma" w:hAnsi="Tahoma" w:cs="Tahoma"/>
                <w:sz w:val="20"/>
                <w:szCs w:val="20"/>
                <w:lang w:val="id-ID"/>
              </w:rPr>
              <w:t>395.905</w:t>
            </w:r>
          </w:p>
        </w:tc>
        <w:tc>
          <w:tcPr>
            <w:tcW w:w="646"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spacing w:line="360" w:lineRule="auto"/>
              <w:jc w:val="right"/>
              <w:cnfStyle w:val="000000100000"/>
              <w:rPr>
                <w:rFonts w:ascii="Tahoma" w:hAnsi="Tahoma" w:cs="Tahoma"/>
                <w:sz w:val="20"/>
                <w:szCs w:val="20"/>
                <w:lang w:val="id-ID"/>
              </w:rPr>
            </w:pPr>
            <w:r w:rsidRPr="00563C09">
              <w:rPr>
                <w:rFonts w:ascii="Tahoma" w:hAnsi="Tahoma" w:cs="Tahoma"/>
                <w:sz w:val="20"/>
                <w:szCs w:val="20"/>
                <w:lang w:val="id-ID"/>
              </w:rPr>
              <w:t>429.777</w:t>
            </w:r>
          </w:p>
        </w:tc>
        <w:tc>
          <w:tcPr>
            <w:tcW w:w="646"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spacing w:line="360" w:lineRule="auto"/>
              <w:jc w:val="right"/>
              <w:cnfStyle w:val="000000100000"/>
              <w:rPr>
                <w:rFonts w:ascii="Tahoma" w:hAnsi="Tahoma" w:cs="Tahoma"/>
                <w:sz w:val="20"/>
                <w:szCs w:val="20"/>
                <w:lang w:val="id-ID"/>
              </w:rPr>
            </w:pPr>
            <w:r w:rsidRPr="00563C09">
              <w:rPr>
                <w:rFonts w:ascii="Tahoma" w:hAnsi="Tahoma" w:cs="Tahoma"/>
                <w:sz w:val="20"/>
                <w:szCs w:val="20"/>
                <w:lang w:val="id-ID"/>
              </w:rPr>
              <w:t>423.175</w:t>
            </w:r>
          </w:p>
        </w:tc>
        <w:tc>
          <w:tcPr>
            <w:tcW w:w="662"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spacing w:line="360" w:lineRule="auto"/>
              <w:jc w:val="right"/>
              <w:cnfStyle w:val="000000100000"/>
              <w:rPr>
                <w:rFonts w:ascii="Tahoma" w:hAnsi="Tahoma" w:cs="Tahoma"/>
                <w:sz w:val="20"/>
                <w:szCs w:val="20"/>
                <w:lang w:val="id-ID"/>
              </w:rPr>
            </w:pPr>
            <w:r w:rsidRPr="00563C09">
              <w:rPr>
                <w:rFonts w:ascii="Tahoma" w:hAnsi="Tahoma" w:cs="Tahoma"/>
                <w:sz w:val="20"/>
                <w:szCs w:val="20"/>
                <w:lang w:val="id-ID"/>
              </w:rPr>
              <w:t>388.463</w:t>
            </w:r>
          </w:p>
        </w:tc>
      </w:tr>
      <w:tr w:rsidR="00E74C0B" w:rsidRPr="00563C09" w:rsidTr="00FA03BC">
        <w:trPr>
          <w:trHeight w:val="480"/>
        </w:trPr>
        <w:tc>
          <w:tcPr>
            <w:cnfStyle w:val="001000000000"/>
            <w:tcW w:w="333" w:type="pct"/>
            <w:tcBorders>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color w:val="auto"/>
                <w:sz w:val="20"/>
                <w:szCs w:val="20"/>
                <w:lang w:val="id-ID"/>
              </w:rPr>
            </w:pPr>
            <w:r w:rsidRPr="00563C09">
              <w:rPr>
                <w:rFonts w:ascii="Tahoma" w:hAnsi="Tahoma" w:cs="Tahoma"/>
                <w:color w:val="auto"/>
                <w:sz w:val="20"/>
                <w:szCs w:val="20"/>
                <w:lang w:val="id-ID"/>
              </w:rPr>
              <w:t>3</w:t>
            </w:r>
          </w:p>
        </w:tc>
        <w:tc>
          <w:tcPr>
            <w:tcW w:w="1472" w:type="pct"/>
            <w:shd w:val="clear" w:color="auto" w:fill="auto"/>
            <w:hideMark/>
          </w:tcPr>
          <w:p w:rsidR="00E74C0B" w:rsidRPr="00563C09" w:rsidRDefault="00E74C0B" w:rsidP="00F630E5">
            <w:pPr>
              <w:spacing w:line="360" w:lineRule="auto"/>
              <w:cnfStyle w:val="000000000000"/>
              <w:rPr>
                <w:rFonts w:ascii="Tahoma" w:hAnsi="Tahoma" w:cs="Tahoma"/>
                <w:sz w:val="20"/>
                <w:szCs w:val="20"/>
              </w:rPr>
            </w:pPr>
            <w:r w:rsidRPr="00563C09">
              <w:rPr>
                <w:rFonts w:ascii="Tahoma" w:hAnsi="Tahoma" w:cs="Tahoma"/>
                <w:sz w:val="20"/>
                <w:szCs w:val="20"/>
              </w:rPr>
              <w:t>Jumlah penduduk usia kerja (15-64) tahun</w:t>
            </w:r>
          </w:p>
        </w:tc>
        <w:tc>
          <w:tcPr>
            <w:tcW w:w="582" w:type="pct"/>
            <w:shd w:val="clear" w:color="auto" w:fill="auto"/>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orang</w:t>
            </w:r>
          </w:p>
        </w:tc>
        <w:tc>
          <w:tcPr>
            <w:tcW w:w="659" w:type="pct"/>
            <w:shd w:val="clear" w:color="auto" w:fill="auto"/>
            <w:noWrap/>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874.446</w:t>
            </w:r>
          </w:p>
        </w:tc>
        <w:tc>
          <w:tcPr>
            <w:tcW w:w="646" w:type="pct"/>
            <w:shd w:val="clear" w:color="auto" w:fill="auto"/>
            <w:noWrap/>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878.218</w:t>
            </w:r>
          </w:p>
        </w:tc>
        <w:tc>
          <w:tcPr>
            <w:tcW w:w="646" w:type="pct"/>
            <w:shd w:val="clear" w:color="auto" w:fill="auto"/>
            <w:noWrap/>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901.602</w:t>
            </w:r>
          </w:p>
        </w:tc>
        <w:tc>
          <w:tcPr>
            <w:tcW w:w="662" w:type="pct"/>
            <w:shd w:val="clear" w:color="auto" w:fill="auto"/>
            <w:noWrap/>
            <w:vAlign w:val="center"/>
            <w:hideMark/>
          </w:tcPr>
          <w:p w:rsidR="00E74C0B" w:rsidRPr="00563C09" w:rsidRDefault="00E74C0B" w:rsidP="00F630E5">
            <w:pPr>
              <w:spacing w:line="360" w:lineRule="auto"/>
              <w:jc w:val="right"/>
              <w:cnfStyle w:val="000000000000"/>
              <w:rPr>
                <w:rFonts w:ascii="Tahoma" w:hAnsi="Tahoma" w:cs="Tahoma"/>
                <w:sz w:val="20"/>
                <w:szCs w:val="20"/>
              </w:rPr>
            </w:pPr>
            <w:r w:rsidRPr="00563C09">
              <w:rPr>
                <w:rFonts w:ascii="Tahoma" w:hAnsi="Tahoma" w:cs="Tahoma"/>
                <w:sz w:val="20"/>
                <w:szCs w:val="20"/>
              </w:rPr>
              <w:t>930.851</w:t>
            </w:r>
          </w:p>
        </w:tc>
      </w:tr>
      <w:tr w:rsidR="00E74C0B" w:rsidRPr="00563C09" w:rsidTr="00FA03BC">
        <w:trPr>
          <w:cnfStyle w:val="000000100000"/>
          <w:trHeight w:val="300"/>
        </w:trPr>
        <w:tc>
          <w:tcPr>
            <w:cnfStyle w:val="001000000000"/>
            <w:tcW w:w="333" w:type="pct"/>
            <w:tcBorders>
              <w:top w:val="none" w:sz="0" w:space="0" w:color="auto"/>
              <w:left w:val="none" w:sz="0" w:space="0" w:color="auto"/>
              <w:bottom w:val="none" w:sz="0" w:space="0" w:color="auto"/>
              <w:right w:val="none" w:sz="0" w:space="0" w:color="auto"/>
            </w:tcBorders>
            <w:shd w:val="clear" w:color="auto" w:fill="auto"/>
            <w:hideMark/>
          </w:tcPr>
          <w:p w:rsidR="00E74C0B" w:rsidRPr="00563C09" w:rsidRDefault="00E74C0B" w:rsidP="00F630E5">
            <w:pPr>
              <w:spacing w:line="360" w:lineRule="auto"/>
              <w:jc w:val="center"/>
              <w:rPr>
                <w:rFonts w:ascii="Tahoma" w:hAnsi="Tahoma" w:cs="Tahoma"/>
                <w:color w:val="auto"/>
                <w:sz w:val="20"/>
                <w:szCs w:val="20"/>
                <w:lang w:val="id-ID"/>
              </w:rPr>
            </w:pPr>
            <w:r w:rsidRPr="00563C09">
              <w:rPr>
                <w:rFonts w:ascii="Tahoma" w:hAnsi="Tahoma" w:cs="Tahoma"/>
                <w:color w:val="auto"/>
                <w:sz w:val="20"/>
                <w:szCs w:val="20"/>
                <w:lang w:val="id-ID"/>
              </w:rPr>
              <w:t>4</w:t>
            </w:r>
          </w:p>
        </w:tc>
        <w:tc>
          <w:tcPr>
            <w:tcW w:w="1472" w:type="pct"/>
            <w:tcBorders>
              <w:top w:val="none" w:sz="0" w:space="0" w:color="auto"/>
              <w:left w:val="none" w:sz="0" w:space="0" w:color="auto"/>
              <w:bottom w:val="none" w:sz="0" w:space="0" w:color="auto"/>
              <w:right w:val="none" w:sz="0" w:space="0" w:color="auto"/>
            </w:tcBorders>
            <w:shd w:val="clear" w:color="auto" w:fill="auto"/>
          </w:tcPr>
          <w:p w:rsidR="00E74C0B" w:rsidRPr="00563C09" w:rsidRDefault="00E74C0B" w:rsidP="00F630E5">
            <w:pPr>
              <w:spacing w:line="360" w:lineRule="auto"/>
              <w:cnfStyle w:val="000000100000"/>
              <w:rPr>
                <w:rFonts w:ascii="Tahoma" w:hAnsi="Tahoma" w:cs="Tahoma"/>
                <w:sz w:val="20"/>
                <w:szCs w:val="20"/>
                <w:lang w:val="id-ID"/>
              </w:rPr>
            </w:pPr>
            <w:r w:rsidRPr="00563C09">
              <w:rPr>
                <w:rFonts w:ascii="Tahoma" w:hAnsi="Tahoma" w:cs="Tahoma"/>
                <w:sz w:val="20"/>
                <w:szCs w:val="20"/>
                <w:lang w:val="id-ID"/>
              </w:rPr>
              <w:t>Rasio Ketergantungan</w:t>
            </w:r>
          </w:p>
        </w:tc>
        <w:tc>
          <w:tcPr>
            <w:tcW w:w="582" w:type="pct"/>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right"/>
              <w:cnfStyle w:val="000000100000"/>
              <w:rPr>
                <w:rFonts w:ascii="Tahoma" w:hAnsi="Tahoma" w:cs="Tahoma"/>
                <w:sz w:val="20"/>
                <w:szCs w:val="20"/>
                <w:lang w:val="id-ID"/>
              </w:rPr>
            </w:pPr>
            <w:r w:rsidRPr="00563C09">
              <w:rPr>
                <w:rFonts w:ascii="Tahoma" w:hAnsi="Tahoma" w:cs="Tahoma"/>
                <w:sz w:val="20"/>
                <w:szCs w:val="20"/>
                <w:lang w:val="id-ID"/>
              </w:rPr>
              <w:t>%</w:t>
            </w:r>
          </w:p>
        </w:tc>
        <w:tc>
          <w:tcPr>
            <w:tcW w:w="659" w:type="pct"/>
            <w:tcBorders>
              <w:top w:val="none" w:sz="0" w:space="0" w:color="auto"/>
              <w:left w:val="none" w:sz="0" w:space="0" w:color="auto"/>
              <w:bottom w:val="none" w:sz="0" w:space="0" w:color="auto"/>
              <w:right w:val="none" w:sz="0" w:space="0" w:color="auto"/>
            </w:tcBorders>
            <w:shd w:val="clear" w:color="auto" w:fill="auto"/>
            <w:vAlign w:val="center"/>
          </w:tcPr>
          <w:p w:rsidR="00E74C0B" w:rsidRPr="00563C09" w:rsidRDefault="00E74C0B" w:rsidP="00F630E5">
            <w:pPr>
              <w:spacing w:line="360" w:lineRule="auto"/>
              <w:jc w:val="right"/>
              <w:cnfStyle w:val="000000100000"/>
              <w:rPr>
                <w:rFonts w:ascii="Tahoma" w:hAnsi="Tahoma" w:cs="Tahoma"/>
                <w:sz w:val="20"/>
                <w:szCs w:val="20"/>
                <w:lang w:val="id-ID"/>
              </w:rPr>
            </w:pPr>
            <w:r w:rsidRPr="00563C09">
              <w:rPr>
                <w:rFonts w:ascii="Tahoma" w:hAnsi="Tahoma" w:cs="Tahoma"/>
                <w:sz w:val="20"/>
                <w:szCs w:val="20"/>
                <w:lang w:val="id-ID"/>
              </w:rPr>
              <w:t>45,27</w:t>
            </w:r>
          </w:p>
        </w:tc>
        <w:tc>
          <w:tcPr>
            <w:tcW w:w="646"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spacing w:line="360" w:lineRule="auto"/>
              <w:jc w:val="right"/>
              <w:cnfStyle w:val="000000100000"/>
              <w:rPr>
                <w:rFonts w:ascii="Tahoma" w:hAnsi="Tahoma" w:cs="Tahoma"/>
                <w:sz w:val="20"/>
                <w:szCs w:val="20"/>
                <w:lang w:val="id-ID"/>
              </w:rPr>
            </w:pPr>
            <w:r w:rsidRPr="00563C09">
              <w:rPr>
                <w:rFonts w:ascii="Tahoma" w:hAnsi="Tahoma" w:cs="Tahoma"/>
                <w:sz w:val="20"/>
                <w:szCs w:val="20"/>
                <w:lang w:val="id-ID"/>
              </w:rPr>
              <w:t>48,94</w:t>
            </w:r>
          </w:p>
        </w:tc>
        <w:tc>
          <w:tcPr>
            <w:tcW w:w="646"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spacing w:line="360" w:lineRule="auto"/>
              <w:jc w:val="right"/>
              <w:cnfStyle w:val="000000100000"/>
              <w:rPr>
                <w:rFonts w:ascii="Tahoma" w:hAnsi="Tahoma" w:cs="Tahoma"/>
                <w:sz w:val="20"/>
                <w:szCs w:val="20"/>
                <w:lang w:val="id-ID"/>
              </w:rPr>
            </w:pPr>
            <w:r w:rsidRPr="00563C09">
              <w:rPr>
                <w:rFonts w:ascii="Tahoma" w:hAnsi="Tahoma" w:cs="Tahoma"/>
                <w:sz w:val="20"/>
                <w:szCs w:val="20"/>
                <w:lang w:val="id-ID"/>
              </w:rPr>
              <w:t>46,94</w:t>
            </w:r>
          </w:p>
        </w:tc>
        <w:tc>
          <w:tcPr>
            <w:tcW w:w="662" w:type="pct"/>
            <w:tcBorders>
              <w:top w:val="none" w:sz="0" w:space="0" w:color="auto"/>
              <w:left w:val="none" w:sz="0" w:space="0" w:color="auto"/>
              <w:bottom w:val="none" w:sz="0" w:space="0" w:color="auto"/>
              <w:right w:val="none" w:sz="0" w:space="0" w:color="auto"/>
            </w:tcBorders>
            <w:shd w:val="clear" w:color="auto" w:fill="auto"/>
            <w:noWrap/>
            <w:vAlign w:val="center"/>
          </w:tcPr>
          <w:p w:rsidR="00E74C0B" w:rsidRPr="00563C09" w:rsidRDefault="00E74C0B" w:rsidP="00F630E5">
            <w:pPr>
              <w:spacing w:line="360" w:lineRule="auto"/>
              <w:jc w:val="right"/>
              <w:cnfStyle w:val="000000100000"/>
              <w:rPr>
                <w:rFonts w:ascii="Tahoma" w:hAnsi="Tahoma" w:cs="Tahoma"/>
                <w:sz w:val="20"/>
                <w:szCs w:val="20"/>
                <w:lang w:val="id-ID"/>
              </w:rPr>
            </w:pPr>
            <w:r w:rsidRPr="00563C09">
              <w:rPr>
                <w:rFonts w:ascii="Tahoma" w:hAnsi="Tahoma" w:cs="Tahoma"/>
                <w:sz w:val="20"/>
                <w:szCs w:val="20"/>
                <w:lang w:val="id-ID"/>
              </w:rPr>
              <w:t>41,73</w:t>
            </w:r>
          </w:p>
        </w:tc>
      </w:tr>
    </w:tbl>
    <w:p w:rsidR="00E74C0B" w:rsidRPr="00563C09" w:rsidRDefault="00E74C0B" w:rsidP="00E74C0B">
      <w:pPr>
        <w:spacing w:line="360" w:lineRule="auto"/>
        <w:jc w:val="both"/>
        <w:rPr>
          <w:rFonts w:ascii="Tahoma" w:hAnsi="Tahoma" w:cs="Tahoma"/>
          <w:sz w:val="20"/>
          <w:szCs w:val="20"/>
        </w:rPr>
      </w:pPr>
      <w:r w:rsidRPr="00563C09">
        <w:rPr>
          <w:rFonts w:ascii="Tahoma" w:hAnsi="Tahoma" w:cs="Tahoma"/>
          <w:sz w:val="20"/>
          <w:szCs w:val="20"/>
          <w:lang w:val="id-ID"/>
        </w:rPr>
        <w:t>Sumber Data : Dinas Kependudukan dan Pencatatan Sipil (diolah)</w:t>
      </w:r>
    </w:p>
    <w:p w:rsidR="00E74C0B" w:rsidRDefault="00E74C0B" w:rsidP="00E74C0B">
      <w:pPr>
        <w:spacing w:line="360" w:lineRule="auto"/>
        <w:jc w:val="both"/>
        <w:rPr>
          <w:rFonts w:ascii="Tahoma" w:hAnsi="Tahoma" w:cs="Tahoma"/>
          <w:bCs/>
          <w:sz w:val="22"/>
          <w:szCs w:val="22"/>
          <w:lang w:val="id-ID"/>
        </w:rPr>
      </w:pPr>
    </w:p>
    <w:p w:rsidR="00E74C0B" w:rsidRDefault="00E74C0B" w:rsidP="00E74C0B">
      <w:pPr>
        <w:spacing w:line="360" w:lineRule="auto"/>
        <w:jc w:val="both"/>
        <w:rPr>
          <w:rFonts w:ascii="Tahoma" w:hAnsi="Tahoma" w:cs="Tahoma"/>
          <w:bCs/>
          <w:sz w:val="22"/>
          <w:szCs w:val="22"/>
          <w:lang w:val="id-ID"/>
        </w:rPr>
      </w:pPr>
    </w:p>
    <w:p w:rsidR="00E74C0B" w:rsidRDefault="00E74C0B" w:rsidP="00E74C0B">
      <w:pPr>
        <w:spacing w:line="360" w:lineRule="auto"/>
        <w:jc w:val="both"/>
        <w:rPr>
          <w:rFonts w:ascii="Tahoma" w:hAnsi="Tahoma" w:cs="Tahoma"/>
          <w:bCs/>
          <w:sz w:val="22"/>
          <w:szCs w:val="22"/>
          <w:lang w:val="id-ID"/>
        </w:rPr>
      </w:pPr>
    </w:p>
    <w:p w:rsidR="00E74C0B" w:rsidRDefault="00E74C0B" w:rsidP="00E74C0B">
      <w:pPr>
        <w:spacing w:line="360" w:lineRule="auto"/>
        <w:jc w:val="both"/>
        <w:rPr>
          <w:rFonts w:ascii="Tahoma" w:hAnsi="Tahoma" w:cs="Tahoma"/>
          <w:bCs/>
          <w:sz w:val="22"/>
          <w:szCs w:val="22"/>
          <w:lang w:val="id-ID"/>
        </w:rPr>
      </w:pPr>
    </w:p>
    <w:p w:rsidR="00E74C0B" w:rsidRDefault="00E74C0B" w:rsidP="00E74C0B">
      <w:pPr>
        <w:spacing w:line="360" w:lineRule="auto"/>
        <w:jc w:val="both"/>
        <w:rPr>
          <w:rFonts w:ascii="Tahoma" w:hAnsi="Tahoma" w:cs="Tahoma"/>
          <w:bCs/>
          <w:sz w:val="22"/>
          <w:szCs w:val="22"/>
          <w:lang w:val="id-ID"/>
        </w:rPr>
      </w:pPr>
    </w:p>
    <w:p w:rsidR="00E74C0B" w:rsidRDefault="00E74C0B" w:rsidP="00E74C0B">
      <w:pPr>
        <w:spacing w:line="360" w:lineRule="auto"/>
        <w:jc w:val="both"/>
        <w:rPr>
          <w:rFonts w:ascii="Tahoma" w:hAnsi="Tahoma" w:cs="Tahoma"/>
          <w:bCs/>
          <w:sz w:val="22"/>
          <w:szCs w:val="22"/>
          <w:lang w:val="id-ID"/>
        </w:rPr>
      </w:pPr>
    </w:p>
    <w:p w:rsidR="00E74C0B" w:rsidRDefault="00E74C0B" w:rsidP="00E74C0B">
      <w:pPr>
        <w:spacing w:line="360" w:lineRule="auto"/>
        <w:jc w:val="both"/>
        <w:rPr>
          <w:rFonts w:ascii="Tahoma" w:hAnsi="Tahoma" w:cs="Tahoma"/>
          <w:bCs/>
          <w:sz w:val="22"/>
          <w:szCs w:val="22"/>
          <w:lang w:val="id-ID"/>
        </w:rPr>
      </w:pPr>
    </w:p>
    <w:p w:rsidR="00E74C0B" w:rsidRDefault="00E74C0B" w:rsidP="00E74C0B">
      <w:pPr>
        <w:spacing w:line="360" w:lineRule="auto"/>
        <w:jc w:val="both"/>
        <w:rPr>
          <w:rFonts w:ascii="Tahoma" w:hAnsi="Tahoma" w:cs="Tahoma"/>
          <w:bCs/>
          <w:sz w:val="22"/>
          <w:szCs w:val="22"/>
          <w:lang w:val="id-ID"/>
        </w:rPr>
      </w:pPr>
    </w:p>
    <w:p w:rsidR="00E74C0B" w:rsidRDefault="00E74C0B" w:rsidP="00E74C0B">
      <w:pPr>
        <w:spacing w:line="360" w:lineRule="auto"/>
        <w:jc w:val="both"/>
        <w:rPr>
          <w:rFonts w:ascii="Tahoma" w:hAnsi="Tahoma" w:cs="Tahoma"/>
          <w:bCs/>
          <w:sz w:val="22"/>
          <w:szCs w:val="22"/>
          <w:lang w:val="id-ID"/>
        </w:rPr>
      </w:pPr>
    </w:p>
    <w:p w:rsidR="00E74C0B" w:rsidRPr="005106B1" w:rsidRDefault="00E74C0B" w:rsidP="00E74C0B">
      <w:pPr>
        <w:spacing w:line="360" w:lineRule="auto"/>
        <w:jc w:val="both"/>
        <w:rPr>
          <w:rFonts w:ascii="Tahoma" w:hAnsi="Tahoma" w:cs="Tahoma"/>
          <w:bCs/>
          <w:sz w:val="22"/>
          <w:szCs w:val="22"/>
          <w:lang w:val="id-ID"/>
        </w:rPr>
      </w:pPr>
    </w:p>
    <w:p w:rsidR="00E74C0B" w:rsidRDefault="00E74C0B" w:rsidP="00084007">
      <w:pPr>
        <w:tabs>
          <w:tab w:val="left" w:pos="720"/>
        </w:tabs>
        <w:spacing w:line="360" w:lineRule="auto"/>
        <w:ind w:left="720" w:hanging="720"/>
        <w:rPr>
          <w:rFonts w:ascii="Tahoma" w:hAnsi="Tahoma" w:cs="Tahoma"/>
          <w:b/>
          <w:bCs/>
          <w:sz w:val="22"/>
          <w:szCs w:val="22"/>
        </w:rPr>
      </w:pPr>
    </w:p>
    <w:p w:rsidR="00245E8A" w:rsidRPr="00563C09" w:rsidRDefault="00A61B63" w:rsidP="00084007">
      <w:pPr>
        <w:tabs>
          <w:tab w:val="left" w:pos="720"/>
        </w:tabs>
        <w:spacing w:line="360" w:lineRule="auto"/>
        <w:ind w:left="720" w:hanging="720"/>
        <w:rPr>
          <w:rFonts w:ascii="Tahoma" w:hAnsi="Tahoma" w:cs="Tahoma"/>
          <w:b/>
          <w:bCs/>
          <w:sz w:val="22"/>
          <w:szCs w:val="22"/>
          <w:lang w:val="id-ID"/>
        </w:rPr>
      </w:pPr>
      <w:r w:rsidRPr="00563C09">
        <w:rPr>
          <w:rFonts w:ascii="Tahoma" w:hAnsi="Tahoma" w:cs="Tahoma"/>
          <w:b/>
          <w:bCs/>
          <w:sz w:val="22"/>
          <w:szCs w:val="22"/>
          <w:lang w:val="id-ID"/>
        </w:rPr>
        <w:lastRenderedPageBreak/>
        <w:t xml:space="preserve">2.2  </w:t>
      </w:r>
      <w:r w:rsidR="00084007" w:rsidRPr="00563C09">
        <w:rPr>
          <w:rFonts w:ascii="Tahoma" w:hAnsi="Tahoma" w:cs="Tahoma"/>
          <w:b/>
          <w:bCs/>
          <w:sz w:val="22"/>
          <w:szCs w:val="22"/>
        </w:rPr>
        <w:tab/>
      </w:r>
      <w:r w:rsidR="00245E8A" w:rsidRPr="00563C09">
        <w:rPr>
          <w:rFonts w:ascii="Tahoma" w:hAnsi="Tahoma" w:cs="Tahoma"/>
          <w:b/>
          <w:bCs/>
          <w:sz w:val="22"/>
          <w:szCs w:val="22"/>
          <w:lang w:val="id-ID"/>
        </w:rPr>
        <w:t>Evaluasi Pelaksanaan Program dan Kegiatan RKPD sampai</w:t>
      </w:r>
      <w:r w:rsidR="00084007" w:rsidRPr="00563C09">
        <w:rPr>
          <w:rFonts w:ascii="Tahoma" w:hAnsi="Tahoma" w:cs="Tahoma"/>
          <w:b/>
          <w:bCs/>
          <w:sz w:val="22"/>
          <w:szCs w:val="22"/>
        </w:rPr>
        <w:t xml:space="preserve"> </w:t>
      </w:r>
      <w:r w:rsidR="00FE6F9B" w:rsidRPr="00563C09">
        <w:rPr>
          <w:rFonts w:ascii="Tahoma" w:hAnsi="Tahoma" w:cs="Tahoma"/>
          <w:b/>
          <w:bCs/>
          <w:sz w:val="22"/>
          <w:szCs w:val="22"/>
          <w:lang w:val="id-ID"/>
        </w:rPr>
        <w:t>Tahun 2015</w:t>
      </w:r>
      <w:r w:rsidR="00245E8A" w:rsidRPr="00563C09">
        <w:rPr>
          <w:rFonts w:ascii="Tahoma" w:hAnsi="Tahoma" w:cs="Tahoma"/>
          <w:b/>
          <w:bCs/>
          <w:sz w:val="22"/>
          <w:szCs w:val="22"/>
          <w:lang w:val="id-ID"/>
        </w:rPr>
        <w:t xml:space="preserve"> dan Realisasi RPJMD</w:t>
      </w:r>
    </w:p>
    <w:p w:rsidR="00F4789A" w:rsidRPr="00563C09" w:rsidRDefault="00EF6F08" w:rsidP="002C7E0F">
      <w:pPr>
        <w:spacing w:line="360" w:lineRule="auto"/>
        <w:ind w:firstLine="720"/>
        <w:jc w:val="both"/>
        <w:rPr>
          <w:rFonts w:ascii="Tahoma" w:hAnsi="Tahoma" w:cs="Tahoma"/>
          <w:bCs/>
          <w:sz w:val="22"/>
          <w:szCs w:val="22"/>
        </w:rPr>
      </w:pPr>
      <w:r w:rsidRPr="00563C09">
        <w:rPr>
          <w:rFonts w:ascii="Tahoma" w:hAnsi="Tahoma" w:cs="Tahoma"/>
          <w:bCs/>
          <w:sz w:val="22"/>
          <w:szCs w:val="22"/>
        </w:rPr>
        <w:t>Penilaian capaian kinerja</w:t>
      </w:r>
      <w:r w:rsidR="00424106" w:rsidRPr="00563C09">
        <w:rPr>
          <w:rFonts w:ascii="Tahoma" w:hAnsi="Tahoma" w:cs="Tahoma"/>
          <w:bCs/>
          <w:sz w:val="22"/>
          <w:szCs w:val="22"/>
          <w:lang w:val="id-ID"/>
        </w:rPr>
        <w:t xml:space="preserve"> pelaksanaan pembangunan Tahun 2014</w:t>
      </w:r>
      <w:r w:rsidRPr="00563C09">
        <w:rPr>
          <w:rFonts w:ascii="Tahoma" w:hAnsi="Tahoma" w:cs="Tahoma"/>
          <w:bCs/>
          <w:sz w:val="22"/>
          <w:szCs w:val="22"/>
        </w:rPr>
        <w:t xml:space="preserve"> berdasarkan Permendagri Nomor 54 Tahun 2010 tentang Pelaksanaan Peraturan Pemerintah Nomor 8 Tahun </w:t>
      </w:r>
      <w:r w:rsidR="00121A2A">
        <w:rPr>
          <w:rFonts w:ascii="Tahoma" w:hAnsi="Tahoma" w:cs="Tahoma"/>
          <w:bCs/>
          <w:sz w:val="22"/>
          <w:szCs w:val="22"/>
        </w:rPr>
        <w:t xml:space="preserve">2008 tentang Tahapan, Tata Cara </w:t>
      </w:r>
      <w:r w:rsidRPr="00563C09">
        <w:rPr>
          <w:rFonts w:ascii="Tahoma" w:hAnsi="Tahoma" w:cs="Tahoma"/>
          <w:bCs/>
          <w:sz w:val="22"/>
          <w:szCs w:val="22"/>
        </w:rPr>
        <w:t>Penyusunan, Pengendalian dan Evaluasi Pelaksanaan Rencana Pembangunan Daerah, disebutkan bahwa capaian kinerja dikategorikan</w:t>
      </w:r>
      <w:r w:rsidR="00F4789A" w:rsidRPr="00563C09">
        <w:rPr>
          <w:rFonts w:ascii="Tahoma" w:hAnsi="Tahoma" w:cs="Tahoma"/>
          <w:bCs/>
          <w:sz w:val="22"/>
          <w:szCs w:val="22"/>
          <w:lang w:val="id-ID"/>
        </w:rPr>
        <w:t xml:space="preserve"> sebagai berikut :</w:t>
      </w:r>
    </w:p>
    <w:p w:rsidR="00007263" w:rsidRPr="005106B1" w:rsidRDefault="005106B1" w:rsidP="005106B1">
      <w:pPr>
        <w:jc w:val="center"/>
        <w:rPr>
          <w:rFonts w:ascii="Tahoma" w:hAnsi="Tahoma" w:cs="Tahoma"/>
          <w:b/>
          <w:bCs/>
          <w:sz w:val="22"/>
          <w:szCs w:val="22"/>
          <w:lang w:val="id-ID"/>
        </w:rPr>
      </w:pPr>
      <w:r w:rsidRPr="00563C09">
        <w:rPr>
          <w:rFonts w:ascii="Tahoma" w:hAnsi="Tahoma" w:cs="Tahoma"/>
          <w:b/>
          <w:bCs/>
          <w:sz w:val="22"/>
          <w:szCs w:val="22"/>
          <w:lang w:val="fi-FI"/>
        </w:rPr>
        <w:t xml:space="preserve">Tabel </w:t>
      </w:r>
      <w:r>
        <w:rPr>
          <w:rFonts w:ascii="Tahoma" w:hAnsi="Tahoma" w:cs="Tahoma"/>
          <w:b/>
          <w:bCs/>
          <w:sz w:val="22"/>
          <w:szCs w:val="22"/>
          <w:lang w:val="id-ID"/>
        </w:rPr>
        <w:t>II</w:t>
      </w:r>
      <w:r w:rsidRPr="00563C09">
        <w:rPr>
          <w:rFonts w:ascii="Tahoma" w:hAnsi="Tahoma" w:cs="Tahoma"/>
          <w:b/>
          <w:bCs/>
          <w:sz w:val="22"/>
          <w:szCs w:val="22"/>
          <w:lang w:val="fi-FI"/>
        </w:rPr>
        <w:t>.</w:t>
      </w:r>
      <w:r>
        <w:rPr>
          <w:rFonts w:ascii="Tahoma" w:hAnsi="Tahoma" w:cs="Tahoma"/>
          <w:b/>
          <w:bCs/>
          <w:sz w:val="22"/>
          <w:szCs w:val="22"/>
          <w:lang w:val="id-ID"/>
        </w:rPr>
        <w:t>47</w:t>
      </w:r>
      <w:r w:rsidRPr="00563C09">
        <w:rPr>
          <w:rFonts w:ascii="Tahoma" w:hAnsi="Tahoma" w:cs="Tahoma"/>
          <w:b/>
          <w:bCs/>
          <w:sz w:val="22"/>
          <w:szCs w:val="22"/>
        </w:rPr>
        <w:t>.</w:t>
      </w:r>
    </w:p>
    <w:p w:rsidR="00007263" w:rsidRPr="00563C09" w:rsidRDefault="00007263" w:rsidP="00007263">
      <w:pPr>
        <w:ind w:left="720"/>
        <w:jc w:val="center"/>
        <w:rPr>
          <w:rFonts w:ascii="Tahoma" w:hAnsi="Tahoma" w:cs="Tahoma"/>
          <w:b/>
          <w:sz w:val="22"/>
          <w:szCs w:val="22"/>
        </w:rPr>
      </w:pPr>
      <w:r w:rsidRPr="00563C09">
        <w:rPr>
          <w:rFonts w:ascii="Tahoma" w:hAnsi="Tahoma" w:cs="Tahoma"/>
          <w:b/>
          <w:sz w:val="22"/>
          <w:szCs w:val="22"/>
        </w:rPr>
        <w:t>Skala Nilai Peringkat Kinerja</w:t>
      </w:r>
    </w:p>
    <w:tbl>
      <w:tblPr>
        <w:tblW w:w="0" w:type="auto"/>
        <w:jc w:val="center"/>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7"/>
        <w:gridCol w:w="3305"/>
        <w:gridCol w:w="3323"/>
      </w:tblGrid>
      <w:tr w:rsidR="00007263" w:rsidRPr="00563C09" w:rsidTr="00FA03BC">
        <w:trPr>
          <w:trHeight w:val="378"/>
          <w:jc w:val="center"/>
        </w:trPr>
        <w:tc>
          <w:tcPr>
            <w:tcW w:w="725" w:type="dxa"/>
            <w:shd w:val="clear" w:color="auto" w:fill="auto"/>
            <w:vAlign w:val="center"/>
          </w:tcPr>
          <w:p w:rsidR="00007263" w:rsidRPr="00563C09" w:rsidRDefault="00007263" w:rsidP="00D42489">
            <w:pPr>
              <w:spacing w:line="288" w:lineRule="auto"/>
              <w:jc w:val="center"/>
              <w:rPr>
                <w:rFonts w:ascii="Tahoma" w:hAnsi="Tahoma" w:cs="Tahoma"/>
                <w:b/>
              </w:rPr>
            </w:pPr>
            <w:r w:rsidRPr="00563C09">
              <w:rPr>
                <w:rFonts w:ascii="Tahoma" w:hAnsi="Tahoma" w:cs="Tahoma"/>
                <w:b/>
              </w:rPr>
              <w:t>NO</w:t>
            </w:r>
          </w:p>
        </w:tc>
        <w:tc>
          <w:tcPr>
            <w:tcW w:w="3590" w:type="dxa"/>
            <w:shd w:val="clear" w:color="auto" w:fill="auto"/>
            <w:vAlign w:val="center"/>
          </w:tcPr>
          <w:p w:rsidR="00007263" w:rsidRPr="00563C09" w:rsidRDefault="00007263" w:rsidP="00D42489">
            <w:pPr>
              <w:spacing w:line="288" w:lineRule="auto"/>
              <w:jc w:val="center"/>
              <w:rPr>
                <w:rFonts w:ascii="Tahoma" w:hAnsi="Tahoma" w:cs="Tahoma"/>
                <w:b/>
                <w:sz w:val="20"/>
                <w:szCs w:val="20"/>
              </w:rPr>
            </w:pPr>
            <w:r w:rsidRPr="00563C09">
              <w:rPr>
                <w:rFonts w:ascii="Tahoma" w:hAnsi="Tahoma" w:cs="Tahoma"/>
                <w:b/>
                <w:sz w:val="20"/>
                <w:szCs w:val="20"/>
              </w:rPr>
              <w:t>INTERVAL NILAI REALISASI KINERJA</w:t>
            </w:r>
          </w:p>
        </w:tc>
        <w:tc>
          <w:tcPr>
            <w:tcW w:w="3605" w:type="dxa"/>
            <w:shd w:val="clear" w:color="auto" w:fill="auto"/>
            <w:vAlign w:val="center"/>
          </w:tcPr>
          <w:p w:rsidR="00007263" w:rsidRPr="00563C09" w:rsidRDefault="00007263" w:rsidP="00007263">
            <w:pPr>
              <w:spacing w:line="288" w:lineRule="auto"/>
              <w:rPr>
                <w:rFonts w:ascii="Tahoma" w:hAnsi="Tahoma" w:cs="Tahoma"/>
                <w:b/>
                <w:sz w:val="20"/>
                <w:szCs w:val="20"/>
              </w:rPr>
            </w:pPr>
            <w:r w:rsidRPr="00563C09">
              <w:rPr>
                <w:rFonts w:ascii="Tahoma" w:hAnsi="Tahoma" w:cs="Tahoma"/>
                <w:b/>
                <w:sz w:val="20"/>
                <w:szCs w:val="20"/>
              </w:rPr>
              <w:t>KRITERIA PENILAIAN REALISASI KINERJA</w:t>
            </w:r>
          </w:p>
        </w:tc>
      </w:tr>
      <w:tr w:rsidR="00007263" w:rsidRPr="00563C09" w:rsidTr="00FA03BC">
        <w:trPr>
          <w:trHeight w:val="198"/>
          <w:jc w:val="center"/>
        </w:trPr>
        <w:tc>
          <w:tcPr>
            <w:tcW w:w="725" w:type="dxa"/>
            <w:shd w:val="clear" w:color="auto" w:fill="auto"/>
            <w:vAlign w:val="center"/>
          </w:tcPr>
          <w:p w:rsidR="00007263" w:rsidRPr="00563C09" w:rsidRDefault="00007263" w:rsidP="00D42489">
            <w:pPr>
              <w:spacing w:line="288" w:lineRule="auto"/>
              <w:jc w:val="center"/>
              <w:rPr>
                <w:rFonts w:ascii="Tahoma" w:hAnsi="Tahoma" w:cs="Tahoma"/>
                <w:b/>
              </w:rPr>
            </w:pPr>
            <w:r w:rsidRPr="00563C09">
              <w:rPr>
                <w:rFonts w:ascii="Tahoma" w:hAnsi="Tahoma" w:cs="Tahoma"/>
                <w:b/>
              </w:rPr>
              <w:t>1</w:t>
            </w:r>
          </w:p>
        </w:tc>
        <w:tc>
          <w:tcPr>
            <w:tcW w:w="3590" w:type="dxa"/>
            <w:shd w:val="clear" w:color="auto" w:fill="auto"/>
            <w:vAlign w:val="center"/>
          </w:tcPr>
          <w:p w:rsidR="00007263" w:rsidRPr="00563C09" w:rsidRDefault="00007263" w:rsidP="00D42489">
            <w:pPr>
              <w:spacing w:line="288" w:lineRule="auto"/>
              <w:jc w:val="center"/>
              <w:rPr>
                <w:rFonts w:ascii="Tahoma" w:hAnsi="Tahoma" w:cs="Tahoma"/>
                <w:sz w:val="20"/>
                <w:szCs w:val="20"/>
              </w:rPr>
            </w:pPr>
            <w:r w:rsidRPr="00563C09">
              <w:rPr>
                <w:rFonts w:ascii="Tahoma" w:hAnsi="Tahoma" w:cs="Tahoma"/>
                <w:sz w:val="20"/>
                <w:szCs w:val="20"/>
              </w:rPr>
              <w:t xml:space="preserve">91% </w:t>
            </w:r>
            <w:r w:rsidRPr="00563C09">
              <w:rPr>
                <w:rFonts w:ascii="Tahoma" w:hAnsi="Tahoma" w:cs="Tahoma"/>
                <w:sz w:val="20"/>
                <w:szCs w:val="20"/>
                <w:u w:val="single"/>
              </w:rPr>
              <w:t>&lt;</w:t>
            </w:r>
            <w:r w:rsidRPr="00563C09">
              <w:rPr>
                <w:rFonts w:ascii="Tahoma" w:hAnsi="Tahoma" w:cs="Tahoma"/>
                <w:sz w:val="20"/>
                <w:szCs w:val="20"/>
              </w:rPr>
              <w:t xml:space="preserve"> 100%</w:t>
            </w:r>
          </w:p>
        </w:tc>
        <w:tc>
          <w:tcPr>
            <w:tcW w:w="3605" w:type="dxa"/>
            <w:shd w:val="clear" w:color="auto" w:fill="auto"/>
            <w:vAlign w:val="center"/>
          </w:tcPr>
          <w:p w:rsidR="00007263" w:rsidRPr="00563C09" w:rsidRDefault="00007263" w:rsidP="00D42489">
            <w:pPr>
              <w:spacing w:line="288" w:lineRule="auto"/>
              <w:jc w:val="center"/>
              <w:rPr>
                <w:rFonts w:ascii="Tahoma" w:hAnsi="Tahoma" w:cs="Tahoma"/>
                <w:b/>
                <w:sz w:val="20"/>
                <w:szCs w:val="20"/>
              </w:rPr>
            </w:pPr>
            <w:r w:rsidRPr="00563C09">
              <w:rPr>
                <w:rFonts w:ascii="Tahoma" w:hAnsi="Tahoma" w:cs="Tahoma"/>
                <w:b/>
                <w:sz w:val="20"/>
                <w:szCs w:val="20"/>
              </w:rPr>
              <w:t>Sangat Tinggi</w:t>
            </w:r>
          </w:p>
        </w:tc>
      </w:tr>
      <w:tr w:rsidR="00007263" w:rsidRPr="00563C09" w:rsidTr="00FA03BC">
        <w:trPr>
          <w:trHeight w:val="162"/>
          <w:jc w:val="center"/>
        </w:trPr>
        <w:tc>
          <w:tcPr>
            <w:tcW w:w="725" w:type="dxa"/>
            <w:shd w:val="clear" w:color="auto" w:fill="auto"/>
            <w:vAlign w:val="center"/>
          </w:tcPr>
          <w:p w:rsidR="00007263" w:rsidRPr="00563C09" w:rsidRDefault="00007263" w:rsidP="00D42489">
            <w:pPr>
              <w:spacing w:line="288" w:lineRule="auto"/>
              <w:jc w:val="center"/>
              <w:rPr>
                <w:rFonts w:ascii="Tahoma" w:hAnsi="Tahoma" w:cs="Tahoma"/>
                <w:b/>
              </w:rPr>
            </w:pPr>
            <w:r w:rsidRPr="00563C09">
              <w:rPr>
                <w:rFonts w:ascii="Tahoma" w:hAnsi="Tahoma" w:cs="Tahoma"/>
                <w:b/>
              </w:rPr>
              <w:t>2</w:t>
            </w:r>
          </w:p>
        </w:tc>
        <w:tc>
          <w:tcPr>
            <w:tcW w:w="3590" w:type="dxa"/>
            <w:shd w:val="clear" w:color="auto" w:fill="auto"/>
            <w:vAlign w:val="center"/>
          </w:tcPr>
          <w:p w:rsidR="00007263" w:rsidRPr="00563C09" w:rsidRDefault="00007263" w:rsidP="00D42489">
            <w:pPr>
              <w:spacing w:line="288" w:lineRule="auto"/>
              <w:jc w:val="center"/>
              <w:rPr>
                <w:rFonts w:ascii="Tahoma" w:hAnsi="Tahoma" w:cs="Tahoma"/>
                <w:sz w:val="20"/>
                <w:szCs w:val="20"/>
              </w:rPr>
            </w:pPr>
            <w:r w:rsidRPr="00563C09">
              <w:rPr>
                <w:rFonts w:ascii="Tahoma" w:hAnsi="Tahoma" w:cs="Tahoma"/>
                <w:sz w:val="20"/>
                <w:szCs w:val="20"/>
              </w:rPr>
              <w:t xml:space="preserve">76% </w:t>
            </w:r>
            <w:r w:rsidRPr="00563C09">
              <w:rPr>
                <w:rFonts w:ascii="Tahoma" w:hAnsi="Tahoma" w:cs="Tahoma"/>
                <w:sz w:val="20"/>
                <w:szCs w:val="20"/>
                <w:u w:val="single"/>
              </w:rPr>
              <w:t>&lt;</w:t>
            </w:r>
            <w:r w:rsidRPr="00563C09">
              <w:rPr>
                <w:rFonts w:ascii="Tahoma" w:hAnsi="Tahoma" w:cs="Tahoma"/>
                <w:sz w:val="20"/>
                <w:szCs w:val="20"/>
              </w:rPr>
              <w:t xml:space="preserve"> 90%</w:t>
            </w:r>
          </w:p>
        </w:tc>
        <w:tc>
          <w:tcPr>
            <w:tcW w:w="3605" w:type="dxa"/>
            <w:shd w:val="clear" w:color="auto" w:fill="auto"/>
            <w:vAlign w:val="center"/>
          </w:tcPr>
          <w:p w:rsidR="00007263" w:rsidRPr="00563C09" w:rsidRDefault="00007263" w:rsidP="00D42489">
            <w:pPr>
              <w:spacing w:line="288" w:lineRule="auto"/>
              <w:jc w:val="center"/>
              <w:rPr>
                <w:rFonts w:ascii="Tahoma" w:hAnsi="Tahoma" w:cs="Tahoma"/>
                <w:b/>
                <w:sz w:val="20"/>
                <w:szCs w:val="20"/>
              </w:rPr>
            </w:pPr>
            <w:r w:rsidRPr="00563C09">
              <w:rPr>
                <w:rFonts w:ascii="Tahoma" w:hAnsi="Tahoma" w:cs="Tahoma"/>
                <w:b/>
                <w:sz w:val="20"/>
                <w:szCs w:val="20"/>
              </w:rPr>
              <w:t>Tinggi</w:t>
            </w:r>
          </w:p>
        </w:tc>
      </w:tr>
      <w:tr w:rsidR="00007263" w:rsidRPr="00563C09" w:rsidTr="00FA03BC">
        <w:trPr>
          <w:trHeight w:val="297"/>
          <w:jc w:val="center"/>
        </w:trPr>
        <w:tc>
          <w:tcPr>
            <w:tcW w:w="725" w:type="dxa"/>
            <w:shd w:val="clear" w:color="auto" w:fill="auto"/>
            <w:vAlign w:val="center"/>
          </w:tcPr>
          <w:p w:rsidR="00007263" w:rsidRPr="00563C09" w:rsidRDefault="00007263" w:rsidP="00D42489">
            <w:pPr>
              <w:spacing w:line="288" w:lineRule="auto"/>
              <w:jc w:val="center"/>
              <w:rPr>
                <w:rFonts w:ascii="Tahoma" w:hAnsi="Tahoma" w:cs="Tahoma"/>
                <w:b/>
              </w:rPr>
            </w:pPr>
            <w:r w:rsidRPr="00563C09">
              <w:rPr>
                <w:rFonts w:ascii="Tahoma" w:hAnsi="Tahoma" w:cs="Tahoma"/>
                <w:b/>
              </w:rPr>
              <w:t>3</w:t>
            </w:r>
          </w:p>
        </w:tc>
        <w:tc>
          <w:tcPr>
            <w:tcW w:w="3590" w:type="dxa"/>
            <w:shd w:val="clear" w:color="auto" w:fill="auto"/>
            <w:vAlign w:val="center"/>
          </w:tcPr>
          <w:p w:rsidR="00007263" w:rsidRPr="00563C09" w:rsidRDefault="00007263" w:rsidP="00D42489">
            <w:pPr>
              <w:spacing w:line="288" w:lineRule="auto"/>
              <w:jc w:val="center"/>
              <w:rPr>
                <w:rFonts w:ascii="Tahoma" w:hAnsi="Tahoma" w:cs="Tahoma"/>
                <w:sz w:val="20"/>
                <w:szCs w:val="20"/>
              </w:rPr>
            </w:pPr>
            <w:r w:rsidRPr="00563C09">
              <w:rPr>
                <w:rFonts w:ascii="Tahoma" w:hAnsi="Tahoma" w:cs="Tahoma"/>
                <w:sz w:val="20"/>
                <w:szCs w:val="20"/>
              </w:rPr>
              <w:t xml:space="preserve">66% </w:t>
            </w:r>
            <w:r w:rsidRPr="00563C09">
              <w:rPr>
                <w:rFonts w:ascii="Tahoma" w:hAnsi="Tahoma" w:cs="Tahoma"/>
                <w:sz w:val="20"/>
                <w:szCs w:val="20"/>
                <w:u w:val="single"/>
              </w:rPr>
              <w:t>&lt;</w:t>
            </w:r>
            <w:r w:rsidRPr="00563C09">
              <w:rPr>
                <w:rFonts w:ascii="Tahoma" w:hAnsi="Tahoma" w:cs="Tahoma"/>
                <w:sz w:val="20"/>
                <w:szCs w:val="20"/>
              </w:rPr>
              <w:t xml:space="preserve"> 75%</w:t>
            </w:r>
          </w:p>
        </w:tc>
        <w:tc>
          <w:tcPr>
            <w:tcW w:w="3605" w:type="dxa"/>
            <w:shd w:val="clear" w:color="auto" w:fill="auto"/>
            <w:vAlign w:val="center"/>
          </w:tcPr>
          <w:p w:rsidR="00007263" w:rsidRPr="00563C09" w:rsidRDefault="00007263" w:rsidP="00D42489">
            <w:pPr>
              <w:spacing w:line="288" w:lineRule="auto"/>
              <w:jc w:val="center"/>
              <w:rPr>
                <w:rFonts w:ascii="Tahoma" w:hAnsi="Tahoma" w:cs="Tahoma"/>
                <w:b/>
                <w:sz w:val="20"/>
                <w:szCs w:val="20"/>
              </w:rPr>
            </w:pPr>
            <w:r w:rsidRPr="00563C09">
              <w:rPr>
                <w:rFonts w:ascii="Tahoma" w:hAnsi="Tahoma" w:cs="Tahoma"/>
                <w:b/>
                <w:sz w:val="20"/>
                <w:szCs w:val="20"/>
              </w:rPr>
              <w:t>Sedang</w:t>
            </w:r>
          </w:p>
        </w:tc>
      </w:tr>
      <w:tr w:rsidR="00007263" w:rsidRPr="00563C09" w:rsidTr="00FA03BC">
        <w:trPr>
          <w:trHeight w:val="297"/>
          <w:jc w:val="center"/>
        </w:trPr>
        <w:tc>
          <w:tcPr>
            <w:tcW w:w="725" w:type="dxa"/>
            <w:shd w:val="clear" w:color="auto" w:fill="auto"/>
            <w:vAlign w:val="center"/>
          </w:tcPr>
          <w:p w:rsidR="00007263" w:rsidRPr="00563C09" w:rsidRDefault="00007263" w:rsidP="00D42489">
            <w:pPr>
              <w:spacing w:line="288" w:lineRule="auto"/>
              <w:jc w:val="center"/>
              <w:rPr>
                <w:rFonts w:ascii="Tahoma" w:hAnsi="Tahoma" w:cs="Tahoma"/>
                <w:b/>
              </w:rPr>
            </w:pPr>
            <w:r w:rsidRPr="00563C09">
              <w:rPr>
                <w:rFonts w:ascii="Tahoma" w:hAnsi="Tahoma" w:cs="Tahoma"/>
                <w:b/>
              </w:rPr>
              <w:t>4</w:t>
            </w:r>
          </w:p>
        </w:tc>
        <w:tc>
          <w:tcPr>
            <w:tcW w:w="3590" w:type="dxa"/>
            <w:shd w:val="clear" w:color="auto" w:fill="auto"/>
            <w:vAlign w:val="center"/>
          </w:tcPr>
          <w:p w:rsidR="00007263" w:rsidRPr="00563C09" w:rsidRDefault="00007263" w:rsidP="00D42489">
            <w:pPr>
              <w:spacing w:line="288" w:lineRule="auto"/>
              <w:jc w:val="center"/>
              <w:rPr>
                <w:rFonts w:ascii="Tahoma" w:hAnsi="Tahoma" w:cs="Tahoma"/>
                <w:sz w:val="20"/>
                <w:szCs w:val="20"/>
              </w:rPr>
            </w:pPr>
            <w:r w:rsidRPr="00563C09">
              <w:rPr>
                <w:rFonts w:ascii="Tahoma" w:hAnsi="Tahoma" w:cs="Tahoma"/>
                <w:sz w:val="20"/>
                <w:szCs w:val="20"/>
              </w:rPr>
              <w:t xml:space="preserve">51% </w:t>
            </w:r>
            <w:r w:rsidRPr="00563C09">
              <w:rPr>
                <w:rFonts w:ascii="Tahoma" w:hAnsi="Tahoma" w:cs="Tahoma"/>
                <w:sz w:val="20"/>
                <w:szCs w:val="20"/>
                <w:u w:val="single"/>
              </w:rPr>
              <w:t>&lt;</w:t>
            </w:r>
            <w:r w:rsidRPr="00563C09">
              <w:rPr>
                <w:rFonts w:ascii="Tahoma" w:hAnsi="Tahoma" w:cs="Tahoma"/>
                <w:sz w:val="20"/>
                <w:szCs w:val="20"/>
              </w:rPr>
              <w:t xml:space="preserve"> 65%</w:t>
            </w:r>
          </w:p>
        </w:tc>
        <w:tc>
          <w:tcPr>
            <w:tcW w:w="3605" w:type="dxa"/>
            <w:shd w:val="clear" w:color="auto" w:fill="auto"/>
            <w:vAlign w:val="center"/>
          </w:tcPr>
          <w:p w:rsidR="00007263" w:rsidRPr="00563C09" w:rsidRDefault="00007263" w:rsidP="00D42489">
            <w:pPr>
              <w:spacing w:line="288" w:lineRule="auto"/>
              <w:jc w:val="center"/>
              <w:rPr>
                <w:rFonts w:ascii="Tahoma" w:hAnsi="Tahoma" w:cs="Tahoma"/>
                <w:b/>
                <w:sz w:val="20"/>
                <w:szCs w:val="20"/>
              </w:rPr>
            </w:pPr>
            <w:r w:rsidRPr="00563C09">
              <w:rPr>
                <w:rFonts w:ascii="Tahoma" w:hAnsi="Tahoma" w:cs="Tahoma"/>
                <w:b/>
                <w:sz w:val="20"/>
                <w:szCs w:val="20"/>
              </w:rPr>
              <w:t>Rendah</w:t>
            </w:r>
          </w:p>
        </w:tc>
      </w:tr>
      <w:tr w:rsidR="00007263" w:rsidRPr="00563C09" w:rsidTr="00FA03BC">
        <w:trPr>
          <w:trHeight w:val="297"/>
          <w:jc w:val="center"/>
        </w:trPr>
        <w:tc>
          <w:tcPr>
            <w:tcW w:w="725" w:type="dxa"/>
            <w:shd w:val="clear" w:color="auto" w:fill="auto"/>
            <w:vAlign w:val="center"/>
          </w:tcPr>
          <w:p w:rsidR="00007263" w:rsidRPr="00563C09" w:rsidRDefault="00007263" w:rsidP="00D42489">
            <w:pPr>
              <w:spacing w:line="288" w:lineRule="auto"/>
              <w:jc w:val="center"/>
              <w:rPr>
                <w:rFonts w:ascii="Tahoma" w:hAnsi="Tahoma" w:cs="Tahoma"/>
                <w:b/>
              </w:rPr>
            </w:pPr>
            <w:r w:rsidRPr="00563C09">
              <w:rPr>
                <w:rFonts w:ascii="Tahoma" w:hAnsi="Tahoma" w:cs="Tahoma"/>
                <w:b/>
              </w:rPr>
              <w:t>5</w:t>
            </w:r>
          </w:p>
        </w:tc>
        <w:tc>
          <w:tcPr>
            <w:tcW w:w="3590" w:type="dxa"/>
            <w:shd w:val="clear" w:color="auto" w:fill="auto"/>
            <w:vAlign w:val="center"/>
          </w:tcPr>
          <w:p w:rsidR="00007263" w:rsidRPr="00563C09" w:rsidRDefault="00007263" w:rsidP="00D42489">
            <w:pPr>
              <w:spacing w:line="288" w:lineRule="auto"/>
              <w:jc w:val="center"/>
              <w:rPr>
                <w:rFonts w:ascii="Tahoma" w:hAnsi="Tahoma" w:cs="Tahoma"/>
                <w:sz w:val="20"/>
                <w:szCs w:val="20"/>
              </w:rPr>
            </w:pPr>
            <w:r w:rsidRPr="00563C09">
              <w:rPr>
                <w:rFonts w:ascii="Tahoma" w:hAnsi="Tahoma" w:cs="Tahoma"/>
                <w:sz w:val="20"/>
                <w:szCs w:val="20"/>
                <w:u w:val="single"/>
              </w:rPr>
              <w:t>&lt;</w:t>
            </w:r>
            <w:r w:rsidRPr="00563C09">
              <w:rPr>
                <w:rFonts w:ascii="Tahoma" w:hAnsi="Tahoma" w:cs="Tahoma"/>
                <w:sz w:val="20"/>
                <w:szCs w:val="20"/>
              </w:rPr>
              <w:t xml:space="preserve"> 50%</w:t>
            </w:r>
          </w:p>
        </w:tc>
        <w:tc>
          <w:tcPr>
            <w:tcW w:w="3605" w:type="dxa"/>
            <w:shd w:val="clear" w:color="auto" w:fill="auto"/>
            <w:vAlign w:val="center"/>
          </w:tcPr>
          <w:p w:rsidR="00007263" w:rsidRPr="00563C09" w:rsidRDefault="00007263" w:rsidP="00D42489">
            <w:pPr>
              <w:spacing w:line="288" w:lineRule="auto"/>
              <w:jc w:val="center"/>
              <w:rPr>
                <w:rFonts w:ascii="Tahoma" w:hAnsi="Tahoma" w:cs="Tahoma"/>
                <w:b/>
                <w:sz w:val="20"/>
                <w:szCs w:val="20"/>
              </w:rPr>
            </w:pPr>
            <w:r w:rsidRPr="00563C09">
              <w:rPr>
                <w:rFonts w:ascii="Tahoma" w:hAnsi="Tahoma" w:cs="Tahoma"/>
                <w:b/>
                <w:sz w:val="20"/>
                <w:szCs w:val="20"/>
              </w:rPr>
              <w:t>Sangat Rendah</w:t>
            </w:r>
          </w:p>
        </w:tc>
      </w:tr>
    </w:tbl>
    <w:p w:rsidR="00007263" w:rsidRPr="00563C09" w:rsidRDefault="00007263" w:rsidP="002C7E0F">
      <w:pPr>
        <w:spacing w:line="360" w:lineRule="auto"/>
        <w:ind w:firstLine="720"/>
        <w:jc w:val="both"/>
        <w:rPr>
          <w:rFonts w:ascii="Tahoma" w:hAnsi="Tahoma" w:cs="Tahoma"/>
          <w:bCs/>
          <w:sz w:val="22"/>
          <w:szCs w:val="22"/>
        </w:rPr>
      </w:pPr>
    </w:p>
    <w:p w:rsidR="005106B1" w:rsidRPr="00563C09" w:rsidRDefault="00084007" w:rsidP="005106B1">
      <w:pPr>
        <w:spacing w:line="360" w:lineRule="auto"/>
        <w:ind w:firstLine="720"/>
        <w:jc w:val="both"/>
        <w:rPr>
          <w:rFonts w:ascii="Tahoma" w:hAnsi="Tahoma" w:cs="Tahoma"/>
          <w:bCs/>
          <w:sz w:val="22"/>
          <w:szCs w:val="22"/>
          <w:lang w:val="id-ID"/>
        </w:rPr>
      </w:pPr>
      <w:r w:rsidRPr="00563C09">
        <w:rPr>
          <w:rFonts w:ascii="Tahoma" w:hAnsi="Tahoma" w:cs="Tahoma"/>
          <w:bCs/>
          <w:sz w:val="22"/>
          <w:szCs w:val="22"/>
        </w:rPr>
        <w:t>Evaluasi</w:t>
      </w:r>
      <w:r w:rsidR="00743EDC" w:rsidRPr="00563C09">
        <w:rPr>
          <w:rFonts w:ascii="Tahoma" w:hAnsi="Tahoma" w:cs="Tahoma"/>
          <w:bCs/>
          <w:sz w:val="22"/>
          <w:szCs w:val="22"/>
          <w:lang w:val="id-ID"/>
        </w:rPr>
        <w:t xml:space="preserve"> capaian kinerja penyelenggaraan pemerintahan daerah, berupa urusan wajib maupun urusan pilihan yang menjadi kewenangan daerah yang dikelompokkan berdasarkan Misi Pemerintah Kabupaten Gresik 2011-2015 sebagai </w:t>
      </w:r>
      <w:proofErr w:type="gramStart"/>
      <w:r w:rsidR="00743EDC" w:rsidRPr="00563C09">
        <w:rPr>
          <w:rFonts w:ascii="Tahoma" w:hAnsi="Tahoma" w:cs="Tahoma"/>
          <w:bCs/>
          <w:sz w:val="22"/>
          <w:szCs w:val="22"/>
          <w:lang w:val="id-ID"/>
        </w:rPr>
        <w:t>berikut :</w:t>
      </w:r>
      <w:proofErr w:type="gramEnd"/>
    </w:p>
    <w:p w:rsidR="00007263" w:rsidRPr="00563C09" w:rsidRDefault="00007263" w:rsidP="00007263">
      <w:pPr>
        <w:spacing w:line="360" w:lineRule="auto"/>
        <w:ind w:firstLine="720"/>
        <w:jc w:val="both"/>
        <w:rPr>
          <w:rFonts w:ascii="Tahoma" w:hAnsi="Tahoma" w:cs="Tahoma"/>
          <w:b/>
          <w:bCs/>
          <w:sz w:val="22"/>
          <w:szCs w:val="22"/>
        </w:rPr>
      </w:pPr>
      <w:r w:rsidRPr="00563C09">
        <w:rPr>
          <w:rFonts w:ascii="Tahoma" w:hAnsi="Tahoma" w:cs="Tahoma"/>
          <w:b/>
          <w:bCs/>
          <w:sz w:val="22"/>
          <w:szCs w:val="22"/>
        </w:rPr>
        <w:t>Misi pertama</w:t>
      </w:r>
    </w:p>
    <w:p w:rsidR="002A7988" w:rsidRPr="00563C09" w:rsidRDefault="002A7988" w:rsidP="00007263">
      <w:pPr>
        <w:spacing w:after="120" w:line="360" w:lineRule="auto"/>
        <w:ind w:firstLine="720"/>
        <w:jc w:val="right"/>
        <w:rPr>
          <w:rFonts w:ascii="Tahoma" w:hAnsi="Tahoma" w:cs="Tahoma"/>
          <w:bCs/>
          <w:i/>
          <w:sz w:val="22"/>
          <w:szCs w:val="22"/>
        </w:rPr>
      </w:pPr>
      <w:r w:rsidRPr="00563C09">
        <w:rPr>
          <w:rFonts w:ascii="Tahoma" w:hAnsi="Tahoma" w:cs="Tahoma"/>
          <w:bCs/>
          <w:i/>
          <w:sz w:val="22"/>
          <w:szCs w:val="22"/>
        </w:rPr>
        <w:t>“Mendorong tumbuhnya perilaku masyarakat yang sejuk, santun dan saling menghormati dilandasi oleh nilai-nilai agama sesuai dengan simbol Gresik sebagai Kota Wali dan Kota Santri”.</w:t>
      </w:r>
    </w:p>
    <w:p w:rsidR="001F40F5" w:rsidRPr="00563C09" w:rsidRDefault="002A7988" w:rsidP="00007263">
      <w:pPr>
        <w:spacing w:line="360" w:lineRule="auto"/>
        <w:ind w:firstLine="720"/>
        <w:jc w:val="both"/>
        <w:rPr>
          <w:rFonts w:ascii="Tahoma" w:hAnsi="Tahoma" w:cs="Tahoma"/>
          <w:bCs/>
          <w:sz w:val="22"/>
          <w:szCs w:val="22"/>
        </w:rPr>
      </w:pPr>
      <w:proofErr w:type="gramStart"/>
      <w:r w:rsidRPr="00563C09">
        <w:rPr>
          <w:rFonts w:ascii="Tahoma" w:hAnsi="Tahoma" w:cs="Tahoma"/>
          <w:bCs/>
          <w:sz w:val="22"/>
          <w:szCs w:val="22"/>
        </w:rPr>
        <w:t>Penyelenggaraan Misi Pertama diarahkan untuk mencapai tujuan meningkatkan perilaku masyarakat yang sejuk, santun, saling menghormati dan demokratis yang diindikasikan dengan menurunnya angka kriminalitas serta gangguan ketentraman dan ketertiban.</w:t>
      </w:r>
      <w:proofErr w:type="gramEnd"/>
      <w:r w:rsidRPr="00563C09">
        <w:rPr>
          <w:rFonts w:ascii="Tahoma" w:hAnsi="Tahoma" w:cs="Tahoma"/>
          <w:bCs/>
          <w:sz w:val="22"/>
          <w:szCs w:val="22"/>
        </w:rPr>
        <w:t xml:space="preserve"> Misi ini dilaksanakan melalui penyelenggaraan Urusan Sosial, Kesatuan Bangsa dan Politik Dalam Negeri,  Pemberdayaan Perempuan dan Perlindungan Anak, dan Kebudayaan</w:t>
      </w:r>
      <w:r w:rsidR="00007263" w:rsidRPr="00563C09">
        <w:rPr>
          <w:rFonts w:ascii="Tahoma" w:hAnsi="Tahoma" w:cs="Tahoma"/>
          <w:bCs/>
          <w:sz w:val="22"/>
          <w:szCs w:val="22"/>
        </w:rPr>
        <w:t>. P</w:t>
      </w:r>
      <w:r w:rsidRPr="00563C09">
        <w:rPr>
          <w:rFonts w:ascii="Tahoma" w:hAnsi="Tahoma" w:cs="Tahoma"/>
          <w:bCs/>
          <w:sz w:val="22"/>
          <w:szCs w:val="22"/>
        </w:rPr>
        <w:t>enilaian indikator kinerja sasaran untuk misi kesatu, diketahui bahwa dari 19 indikator, 18 indikator bernilai “Sangat Tinggi” dan 1 indikator bernilai “Sedang”</w:t>
      </w:r>
      <w:r w:rsidR="00EF6F08" w:rsidRPr="00563C09">
        <w:rPr>
          <w:rFonts w:ascii="Tahoma" w:hAnsi="Tahoma" w:cs="Tahoma"/>
          <w:bCs/>
          <w:sz w:val="22"/>
          <w:szCs w:val="22"/>
        </w:rPr>
        <w:t xml:space="preserve"> </w:t>
      </w:r>
    </w:p>
    <w:p w:rsidR="005106B1" w:rsidRDefault="005106B1" w:rsidP="00007263">
      <w:pPr>
        <w:tabs>
          <w:tab w:val="num" w:pos="360"/>
        </w:tabs>
        <w:spacing w:line="360" w:lineRule="auto"/>
        <w:ind w:firstLine="720"/>
        <w:jc w:val="both"/>
        <w:rPr>
          <w:rFonts w:ascii="Tahoma" w:hAnsi="Tahoma" w:cs="Tahoma"/>
          <w:b/>
          <w:bCs/>
          <w:sz w:val="22"/>
          <w:szCs w:val="22"/>
          <w:lang w:val="id-ID"/>
        </w:rPr>
      </w:pPr>
    </w:p>
    <w:p w:rsidR="005106B1" w:rsidRDefault="005106B1" w:rsidP="00007263">
      <w:pPr>
        <w:tabs>
          <w:tab w:val="num" w:pos="360"/>
        </w:tabs>
        <w:spacing w:line="360" w:lineRule="auto"/>
        <w:ind w:firstLine="720"/>
        <w:jc w:val="both"/>
        <w:rPr>
          <w:rFonts w:ascii="Tahoma" w:hAnsi="Tahoma" w:cs="Tahoma"/>
          <w:b/>
          <w:bCs/>
          <w:sz w:val="22"/>
          <w:szCs w:val="22"/>
          <w:lang w:val="id-ID"/>
        </w:rPr>
      </w:pPr>
    </w:p>
    <w:p w:rsidR="00AD69D1" w:rsidRDefault="00AD69D1" w:rsidP="00007263">
      <w:pPr>
        <w:tabs>
          <w:tab w:val="num" w:pos="360"/>
        </w:tabs>
        <w:spacing w:line="360" w:lineRule="auto"/>
        <w:ind w:firstLine="720"/>
        <w:jc w:val="both"/>
        <w:rPr>
          <w:rFonts w:ascii="Tahoma" w:hAnsi="Tahoma" w:cs="Tahoma"/>
          <w:b/>
          <w:bCs/>
          <w:sz w:val="22"/>
          <w:szCs w:val="22"/>
          <w:lang w:val="id-ID"/>
        </w:rPr>
      </w:pPr>
    </w:p>
    <w:p w:rsidR="00007263" w:rsidRPr="00563C09" w:rsidRDefault="00084007" w:rsidP="00007263">
      <w:pPr>
        <w:tabs>
          <w:tab w:val="num" w:pos="360"/>
        </w:tabs>
        <w:spacing w:line="360" w:lineRule="auto"/>
        <w:ind w:firstLine="720"/>
        <w:jc w:val="both"/>
        <w:rPr>
          <w:rFonts w:ascii="Tahoma" w:hAnsi="Tahoma" w:cs="Tahoma"/>
          <w:b/>
          <w:bCs/>
          <w:sz w:val="22"/>
          <w:szCs w:val="22"/>
        </w:rPr>
      </w:pPr>
      <w:r w:rsidRPr="00563C09">
        <w:rPr>
          <w:rFonts w:ascii="Tahoma" w:hAnsi="Tahoma" w:cs="Tahoma"/>
          <w:b/>
          <w:bCs/>
          <w:sz w:val="22"/>
          <w:szCs w:val="22"/>
        </w:rPr>
        <w:lastRenderedPageBreak/>
        <w:t>Misi kedua</w:t>
      </w:r>
    </w:p>
    <w:p w:rsidR="00084007" w:rsidRPr="00563C09" w:rsidRDefault="00084007" w:rsidP="00007263">
      <w:pPr>
        <w:tabs>
          <w:tab w:val="num" w:pos="360"/>
        </w:tabs>
        <w:spacing w:after="120" w:line="360" w:lineRule="auto"/>
        <w:ind w:firstLine="720"/>
        <w:jc w:val="right"/>
        <w:rPr>
          <w:rFonts w:ascii="Tahoma" w:hAnsi="Tahoma" w:cs="Tahoma"/>
          <w:bCs/>
          <w:i/>
          <w:sz w:val="22"/>
          <w:szCs w:val="22"/>
        </w:rPr>
      </w:pPr>
      <w:r w:rsidRPr="00563C09">
        <w:rPr>
          <w:rFonts w:ascii="Tahoma" w:hAnsi="Tahoma" w:cs="Tahoma"/>
          <w:bCs/>
          <w:sz w:val="22"/>
          <w:szCs w:val="22"/>
        </w:rPr>
        <w:t xml:space="preserve"> </w:t>
      </w:r>
      <w:proofErr w:type="gramStart"/>
      <w:r w:rsidRPr="00563C09">
        <w:rPr>
          <w:rFonts w:ascii="Tahoma" w:hAnsi="Tahoma" w:cs="Tahoma"/>
          <w:bCs/>
          <w:i/>
          <w:sz w:val="22"/>
          <w:szCs w:val="22"/>
        </w:rPr>
        <w:t>“Meningkatkan pelayanan yang adil dan merata kepada masyarakat melalui tata kelola kepemerintahan yang baik”.</w:t>
      </w:r>
      <w:proofErr w:type="gramEnd"/>
    </w:p>
    <w:p w:rsidR="00084007" w:rsidRPr="00563C09" w:rsidRDefault="00084007" w:rsidP="00007263">
      <w:pPr>
        <w:spacing w:line="360" w:lineRule="auto"/>
        <w:ind w:firstLine="720"/>
        <w:jc w:val="both"/>
        <w:rPr>
          <w:rFonts w:ascii="Tahoma" w:hAnsi="Tahoma" w:cs="Tahoma"/>
          <w:sz w:val="22"/>
          <w:szCs w:val="22"/>
        </w:rPr>
      </w:pPr>
      <w:r w:rsidRPr="00563C09">
        <w:rPr>
          <w:rFonts w:ascii="Tahoma" w:hAnsi="Tahoma" w:cs="Tahoma"/>
          <w:sz w:val="22"/>
          <w:szCs w:val="22"/>
        </w:rPr>
        <w:t>Implementasi dari misi kedua ini dilaksanakan melalui penyelenggaraan Urusan Pemberdayaan Masyarakat dan Desa,</w:t>
      </w:r>
      <w:r w:rsidRPr="00563C09">
        <w:rPr>
          <w:rFonts w:ascii="Tahoma" w:hAnsi="Tahoma" w:cs="Tahoma"/>
          <w:bCs/>
          <w:sz w:val="22"/>
          <w:szCs w:val="22"/>
        </w:rPr>
        <w:t xml:space="preserve"> </w:t>
      </w:r>
      <w:r w:rsidRPr="00563C09">
        <w:rPr>
          <w:rFonts w:ascii="Tahoma" w:hAnsi="Tahoma" w:cs="Tahoma"/>
          <w:sz w:val="22"/>
          <w:szCs w:val="22"/>
        </w:rPr>
        <w:t xml:space="preserve">Sosial, Perumahan, </w:t>
      </w:r>
      <w:r w:rsidRPr="00563C09">
        <w:rPr>
          <w:rFonts w:ascii="Tahoma" w:hAnsi="Tahoma" w:cs="Tahoma"/>
          <w:bCs/>
          <w:sz w:val="22"/>
          <w:szCs w:val="22"/>
        </w:rPr>
        <w:t>Otonomi Daerah, Pemerintahan Umum, Administrasi Keuangan Daerah, Perangkat Daerah</w:t>
      </w:r>
      <w:r w:rsidRPr="00563C09">
        <w:rPr>
          <w:rFonts w:ascii="Tahoma" w:hAnsi="Tahoma" w:cs="Tahoma"/>
          <w:sz w:val="22"/>
          <w:szCs w:val="22"/>
        </w:rPr>
        <w:t xml:space="preserve">, Kepagawaian dan Persandian, Kependudukan dan Catatan Sipil, Komunikasi dan Informatika, Pertanahan, Penataan Ruang, Perencanaan Pembangunan, Statistik, dan Transmigrasi. </w:t>
      </w:r>
      <w:r w:rsidRPr="00563C09">
        <w:rPr>
          <w:rFonts w:ascii="Tahoma" w:hAnsi="Tahoma" w:cs="Tahoma"/>
          <w:bCs/>
          <w:sz w:val="22"/>
          <w:szCs w:val="22"/>
        </w:rPr>
        <w:t>Penilaian kinerja untuk misi kedua bahwa dari 61 indikator kinerja, 58 indikator bernilai Sangat Tinggi dan 3 indikator bernilai Tinggi</w:t>
      </w:r>
    </w:p>
    <w:p w:rsidR="00007263" w:rsidRPr="00563C09" w:rsidRDefault="00084007" w:rsidP="00007263">
      <w:pPr>
        <w:tabs>
          <w:tab w:val="num" w:pos="360"/>
        </w:tabs>
        <w:spacing w:line="360" w:lineRule="auto"/>
        <w:ind w:firstLine="720"/>
        <w:jc w:val="both"/>
        <w:rPr>
          <w:rFonts w:ascii="Tahoma" w:hAnsi="Tahoma" w:cs="Tahoma"/>
          <w:bCs/>
          <w:sz w:val="22"/>
          <w:szCs w:val="22"/>
        </w:rPr>
      </w:pPr>
      <w:r w:rsidRPr="00563C09">
        <w:rPr>
          <w:rFonts w:ascii="Tahoma" w:hAnsi="Tahoma" w:cs="Tahoma"/>
          <w:b/>
          <w:bCs/>
          <w:sz w:val="22"/>
          <w:szCs w:val="22"/>
        </w:rPr>
        <w:t>Misi ketiga</w:t>
      </w:r>
      <w:r w:rsidRPr="00563C09">
        <w:rPr>
          <w:rFonts w:ascii="Tahoma" w:hAnsi="Tahoma" w:cs="Tahoma"/>
          <w:bCs/>
          <w:sz w:val="22"/>
          <w:szCs w:val="22"/>
        </w:rPr>
        <w:t xml:space="preserve"> </w:t>
      </w:r>
    </w:p>
    <w:p w:rsidR="00084007" w:rsidRPr="00563C09" w:rsidRDefault="00084007" w:rsidP="00007263">
      <w:pPr>
        <w:tabs>
          <w:tab w:val="num" w:pos="360"/>
        </w:tabs>
        <w:spacing w:after="120" w:line="360" w:lineRule="auto"/>
        <w:ind w:firstLine="720"/>
        <w:jc w:val="right"/>
        <w:rPr>
          <w:rFonts w:ascii="Tahoma" w:hAnsi="Tahoma" w:cs="Tahoma"/>
          <w:bCs/>
          <w:i/>
          <w:sz w:val="22"/>
          <w:szCs w:val="22"/>
        </w:rPr>
      </w:pPr>
      <w:r w:rsidRPr="00563C09">
        <w:rPr>
          <w:rFonts w:ascii="Tahoma" w:hAnsi="Tahoma" w:cs="Tahoma"/>
          <w:bCs/>
          <w:i/>
          <w:sz w:val="22"/>
          <w:szCs w:val="22"/>
        </w:rPr>
        <w:t>“Mendorong pertumbuhan ekonomi untuk meningkatkan pendapatan masyarakat secara merata melalui pengembangan ekonomi lokal, konsep ekonomi kerakyatan dan pembangunan yang berwawasan lingkungan”.</w:t>
      </w:r>
    </w:p>
    <w:p w:rsidR="00084007" w:rsidRPr="00563C09" w:rsidRDefault="00084007" w:rsidP="00007263">
      <w:pPr>
        <w:spacing w:line="360" w:lineRule="auto"/>
        <w:ind w:firstLine="720"/>
        <w:jc w:val="both"/>
        <w:rPr>
          <w:rFonts w:ascii="Tahoma" w:hAnsi="Tahoma" w:cs="Tahoma"/>
          <w:bCs/>
          <w:sz w:val="22"/>
          <w:szCs w:val="22"/>
        </w:rPr>
      </w:pPr>
      <w:r w:rsidRPr="00563C09">
        <w:rPr>
          <w:rFonts w:ascii="Tahoma" w:hAnsi="Tahoma" w:cs="Tahoma"/>
          <w:bCs/>
          <w:sz w:val="22"/>
          <w:szCs w:val="22"/>
        </w:rPr>
        <w:t>Dalam rangka pelaksanaan misi ketiga ini, diselenggarakan urusan perdagangan, perindustrian, pariwisata, koperasi, usaha kecil dan menengah, penanaman modal, pertanian, kehutanan, perikanan dan kelautan, lingkungan hidup, perhubungan, ketenagakerjaan, pariwisata, pekerjaan umum dan energi sumber daya mineral.</w:t>
      </w:r>
      <w:r w:rsidR="00007263" w:rsidRPr="00563C09">
        <w:rPr>
          <w:rFonts w:ascii="Tahoma" w:hAnsi="Tahoma" w:cs="Tahoma"/>
          <w:bCs/>
          <w:sz w:val="22"/>
          <w:szCs w:val="22"/>
        </w:rPr>
        <w:t xml:space="preserve"> </w:t>
      </w:r>
      <w:r w:rsidRPr="00563C09">
        <w:rPr>
          <w:rFonts w:ascii="Tahoma" w:hAnsi="Tahoma" w:cs="Tahoma"/>
          <w:bCs/>
          <w:sz w:val="22"/>
          <w:szCs w:val="22"/>
        </w:rPr>
        <w:t>Penilaian kinerja untuk Misi ketiga, bahwa dari 77 indikator kinerja, 65 indikator bernilai Sangat tinggi, 4 indikator bernilai Tinggi, 7 indikator bernilai Sedang, dan 1 indikator bernilai Sangat Rendah.</w:t>
      </w:r>
    </w:p>
    <w:p w:rsidR="00007263" w:rsidRPr="00563C09" w:rsidRDefault="00084007" w:rsidP="00007263">
      <w:pPr>
        <w:tabs>
          <w:tab w:val="num" w:pos="360"/>
        </w:tabs>
        <w:spacing w:line="360" w:lineRule="auto"/>
        <w:ind w:firstLine="720"/>
        <w:jc w:val="both"/>
        <w:rPr>
          <w:rFonts w:ascii="Tahoma" w:hAnsi="Tahoma" w:cs="Tahoma"/>
          <w:b/>
          <w:bCs/>
          <w:sz w:val="22"/>
          <w:szCs w:val="22"/>
        </w:rPr>
      </w:pPr>
      <w:r w:rsidRPr="00563C09">
        <w:rPr>
          <w:rFonts w:ascii="Tahoma" w:hAnsi="Tahoma" w:cs="Tahoma"/>
          <w:b/>
          <w:bCs/>
          <w:sz w:val="22"/>
          <w:szCs w:val="22"/>
        </w:rPr>
        <w:t>Misi Keempat</w:t>
      </w:r>
    </w:p>
    <w:p w:rsidR="00084007" w:rsidRPr="00563C09" w:rsidRDefault="00084007" w:rsidP="00007263">
      <w:pPr>
        <w:tabs>
          <w:tab w:val="num" w:pos="360"/>
        </w:tabs>
        <w:spacing w:after="120" w:line="360" w:lineRule="auto"/>
        <w:ind w:firstLine="720"/>
        <w:jc w:val="right"/>
        <w:rPr>
          <w:rFonts w:ascii="Tahoma" w:hAnsi="Tahoma" w:cs="Tahoma"/>
          <w:bCs/>
          <w:i/>
          <w:sz w:val="22"/>
          <w:szCs w:val="22"/>
        </w:rPr>
      </w:pPr>
      <w:proofErr w:type="gramStart"/>
      <w:r w:rsidRPr="00563C09">
        <w:rPr>
          <w:rFonts w:ascii="Tahoma" w:hAnsi="Tahoma" w:cs="Tahoma"/>
          <w:bCs/>
          <w:i/>
          <w:sz w:val="22"/>
          <w:szCs w:val="22"/>
        </w:rPr>
        <w:t>“Meningkatkan kualitas hidup masyarakat melalui peningkatan derajat kesehatan dan pendidikan masyarakat serta pemenuhan kebutuhan dasar lainnya”.</w:t>
      </w:r>
      <w:proofErr w:type="gramEnd"/>
    </w:p>
    <w:p w:rsidR="00084007" w:rsidRPr="00563C09" w:rsidRDefault="00084007" w:rsidP="00007263">
      <w:pPr>
        <w:spacing w:line="360" w:lineRule="auto"/>
        <w:ind w:firstLine="720"/>
        <w:jc w:val="both"/>
        <w:rPr>
          <w:rFonts w:ascii="Tahoma" w:hAnsi="Tahoma" w:cs="Tahoma"/>
          <w:bCs/>
          <w:sz w:val="22"/>
          <w:szCs w:val="22"/>
        </w:rPr>
      </w:pPr>
      <w:r w:rsidRPr="00563C09">
        <w:rPr>
          <w:rFonts w:ascii="Tahoma" w:hAnsi="Tahoma" w:cs="Tahoma"/>
          <w:bCs/>
          <w:sz w:val="22"/>
          <w:szCs w:val="22"/>
        </w:rPr>
        <w:t>Pelaksanaan misi keempat ini didukung oleh penyelenggaraan Urusan Pendidikan, Kesehatan, Keluarga Berencana dan Keluarga Sejahtera, Perpustakaan, Ketahanan Pangan, serta Pemuda dan Olah Raga. Penilaian kinerja untuk Misi keempat, bahwa dari 55 indikator kinerja, 45 indikator bernilai Sangat Tinggi, 6 indikator bernilai Tinggi, dan 4 indikator bernilai Sedang.</w:t>
      </w:r>
    </w:p>
    <w:p w:rsidR="00007263" w:rsidRPr="00563C09" w:rsidRDefault="00007263" w:rsidP="00007263">
      <w:pPr>
        <w:spacing w:line="360" w:lineRule="auto"/>
        <w:ind w:firstLine="720"/>
        <w:jc w:val="both"/>
        <w:rPr>
          <w:rFonts w:ascii="Tahoma" w:hAnsi="Tahoma" w:cs="Tahoma"/>
          <w:bCs/>
          <w:sz w:val="22"/>
          <w:szCs w:val="22"/>
          <w:lang w:val="id-ID"/>
        </w:rPr>
      </w:pPr>
      <w:r w:rsidRPr="00563C09">
        <w:rPr>
          <w:rFonts w:ascii="Tahoma" w:hAnsi="Tahoma" w:cs="Tahoma"/>
          <w:bCs/>
          <w:sz w:val="22"/>
          <w:szCs w:val="22"/>
        </w:rPr>
        <w:t>Evaluasi</w:t>
      </w:r>
      <w:r w:rsidRPr="00563C09">
        <w:rPr>
          <w:rFonts w:ascii="Tahoma" w:hAnsi="Tahoma" w:cs="Tahoma"/>
          <w:bCs/>
          <w:sz w:val="22"/>
          <w:szCs w:val="22"/>
          <w:lang w:val="id-ID"/>
        </w:rPr>
        <w:t xml:space="preserve"> capaian kinerja penyelenggaraan pemerintahan daerah</w:t>
      </w:r>
      <w:r w:rsidRPr="00563C09">
        <w:rPr>
          <w:rFonts w:ascii="Tahoma" w:hAnsi="Tahoma" w:cs="Tahoma"/>
          <w:bCs/>
          <w:sz w:val="22"/>
          <w:szCs w:val="22"/>
        </w:rPr>
        <w:t xml:space="preserve"> berdasarkan </w:t>
      </w:r>
      <w:r w:rsidRPr="00563C09">
        <w:rPr>
          <w:rFonts w:ascii="Tahoma" w:hAnsi="Tahoma" w:cs="Tahoma"/>
          <w:bCs/>
          <w:sz w:val="22"/>
          <w:szCs w:val="22"/>
          <w:lang w:val="id-ID"/>
        </w:rPr>
        <w:t xml:space="preserve">urusan wajib maupun urusan pilihan yang menjadi kewenangan daerah </w:t>
      </w:r>
      <w:proofErr w:type="gramStart"/>
      <w:r w:rsidRPr="00563C09">
        <w:rPr>
          <w:rFonts w:ascii="Tahoma" w:hAnsi="Tahoma" w:cs="Tahoma"/>
          <w:bCs/>
          <w:sz w:val="22"/>
          <w:szCs w:val="22"/>
        </w:rPr>
        <w:t xml:space="preserve">dijabarkan </w:t>
      </w:r>
      <w:r w:rsidRPr="00563C09">
        <w:rPr>
          <w:rFonts w:ascii="Tahoma" w:hAnsi="Tahoma" w:cs="Tahoma"/>
          <w:bCs/>
          <w:sz w:val="22"/>
          <w:szCs w:val="22"/>
          <w:lang w:val="id-ID"/>
        </w:rPr>
        <w:t xml:space="preserve"> sebagai</w:t>
      </w:r>
      <w:proofErr w:type="gramEnd"/>
      <w:r w:rsidRPr="00563C09">
        <w:rPr>
          <w:rFonts w:ascii="Tahoma" w:hAnsi="Tahoma" w:cs="Tahoma"/>
          <w:bCs/>
          <w:sz w:val="22"/>
          <w:szCs w:val="22"/>
          <w:lang w:val="id-ID"/>
        </w:rPr>
        <w:t xml:space="preserve"> berikut :</w:t>
      </w:r>
    </w:p>
    <w:p w:rsidR="000B3B21" w:rsidRPr="00563C09" w:rsidRDefault="000B3B21" w:rsidP="002C7E0F">
      <w:pPr>
        <w:spacing w:line="360" w:lineRule="auto"/>
        <w:jc w:val="both"/>
        <w:rPr>
          <w:rFonts w:ascii="Tahoma" w:hAnsi="Tahoma" w:cs="Tahoma"/>
          <w:sz w:val="22"/>
          <w:szCs w:val="22"/>
          <w:lang w:val="id-ID"/>
        </w:rPr>
      </w:pPr>
    </w:p>
    <w:p w:rsidR="00C905CD" w:rsidRPr="00563C09" w:rsidRDefault="00C905CD" w:rsidP="00C905CD">
      <w:pPr>
        <w:jc w:val="center"/>
        <w:rPr>
          <w:rFonts w:ascii="Tahoma" w:hAnsi="Tahoma" w:cs="Tahoma"/>
          <w:b/>
          <w:bCs/>
          <w:sz w:val="22"/>
          <w:szCs w:val="22"/>
          <w:lang w:val="id-ID"/>
        </w:rPr>
      </w:pPr>
      <w:r w:rsidRPr="00563C09">
        <w:rPr>
          <w:rFonts w:ascii="Tahoma" w:hAnsi="Tahoma" w:cs="Tahoma"/>
          <w:b/>
          <w:bCs/>
          <w:sz w:val="22"/>
          <w:szCs w:val="22"/>
          <w:lang w:val="fi-FI"/>
        </w:rPr>
        <w:lastRenderedPageBreak/>
        <w:t xml:space="preserve">Tabel </w:t>
      </w:r>
      <w:r>
        <w:rPr>
          <w:rFonts w:ascii="Tahoma" w:hAnsi="Tahoma" w:cs="Tahoma"/>
          <w:b/>
          <w:bCs/>
          <w:sz w:val="22"/>
          <w:szCs w:val="22"/>
          <w:lang w:val="id-ID"/>
        </w:rPr>
        <w:t>II</w:t>
      </w:r>
      <w:r w:rsidRPr="00563C09">
        <w:rPr>
          <w:rFonts w:ascii="Tahoma" w:hAnsi="Tahoma" w:cs="Tahoma"/>
          <w:b/>
          <w:bCs/>
          <w:sz w:val="22"/>
          <w:szCs w:val="22"/>
          <w:lang w:val="fi-FI"/>
        </w:rPr>
        <w:t>.</w:t>
      </w:r>
      <w:r>
        <w:rPr>
          <w:rFonts w:ascii="Tahoma" w:hAnsi="Tahoma" w:cs="Tahoma"/>
          <w:b/>
          <w:bCs/>
          <w:sz w:val="22"/>
          <w:szCs w:val="22"/>
          <w:lang w:val="id-ID"/>
        </w:rPr>
        <w:t>48</w:t>
      </w:r>
      <w:r w:rsidRPr="00563C09">
        <w:rPr>
          <w:rFonts w:ascii="Tahoma" w:hAnsi="Tahoma" w:cs="Tahoma"/>
          <w:b/>
          <w:bCs/>
          <w:sz w:val="22"/>
          <w:szCs w:val="22"/>
        </w:rPr>
        <w:t>.</w:t>
      </w:r>
    </w:p>
    <w:p w:rsidR="00EB4897" w:rsidRPr="00B23AC8" w:rsidRDefault="00EB4897" w:rsidP="00EB4897">
      <w:pPr>
        <w:tabs>
          <w:tab w:val="left" w:pos="709"/>
          <w:tab w:val="left" w:pos="851"/>
        </w:tabs>
        <w:spacing w:line="264" w:lineRule="auto"/>
        <w:jc w:val="center"/>
        <w:outlineLvl w:val="0"/>
        <w:rPr>
          <w:rFonts w:ascii="Tahoma" w:hAnsi="Tahoma" w:cs="Tahoma"/>
          <w:b/>
          <w:sz w:val="22"/>
          <w:szCs w:val="22"/>
          <w:lang w:val="id-ID"/>
        </w:rPr>
      </w:pPr>
      <w:r w:rsidRPr="00563C09">
        <w:rPr>
          <w:rFonts w:ascii="Tahoma" w:hAnsi="Tahoma" w:cs="Tahoma"/>
          <w:b/>
          <w:sz w:val="22"/>
          <w:szCs w:val="22"/>
        </w:rPr>
        <w:t>Capaian Indikator Kinerja Urusan Pendidikan Kabup</w:t>
      </w:r>
      <w:r w:rsidR="008127B2">
        <w:rPr>
          <w:rFonts w:ascii="Tahoma" w:hAnsi="Tahoma" w:cs="Tahoma"/>
          <w:b/>
          <w:sz w:val="22"/>
          <w:szCs w:val="22"/>
        </w:rPr>
        <w:t>aten Gresik Tahun 2011 s.d. 201</w:t>
      </w:r>
      <w:r w:rsidR="008127B2">
        <w:rPr>
          <w:rFonts w:ascii="Tahoma" w:hAnsi="Tahoma" w:cs="Tahoma"/>
          <w:b/>
          <w:sz w:val="22"/>
          <w:szCs w:val="22"/>
          <w:lang w:val="id-ID"/>
        </w:rPr>
        <w:t>5</w:t>
      </w:r>
      <w:r w:rsidR="00B23AC8">
        <w:rPr>
          <w:rFonts w:ascii="Tahoma" w:hAnsi="Tahoma" w:cs="Tahoma"/>
          <w:b/>
          <w:sz w:val="22"/>
          <w:szCs w:val="22"/>
          <w:lang w:val="id-ID"/>
        </w:rPr>
        <w:t xml:space="preserve"> </w:t>
      </w:r>
    </w:p>
    <w:p w:rsidR="00EB4897" w:rsidRPr="00563C09" w:rsidRDefault="00EB4897" w:rsidP="00EB4897">
      <w:pPr>
        <w:tabs>
          <w:tab w:val="left" w:pos="709"/>
          <w:tab w:val="left" w:pos="851"/>
        </w:tabs>
        <w:outlineLvl w:val="0"/>
        <w:rPr>
          <w:rFonts w:ascii="Arial Narrow" w:hAnsi="Arial Narrow" w:cs="Tahoma"/>
          <w:sz w:val="18"/>
          <w:szCs w:val="18"/>
        </w:rPr>
      </w:pPr>
    </w:p>
    <w:tbl>
      <w:tblPr>
        <w:tblW w:w="9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0"/>
        <w:gridCol w:w="2018"/>
        <w:gridCol w:w="900"/>
        <w:gridCol w:w="900"/>
        <w:gridCol w:w="900"/>
        <w:gridCol w:w="900"/>
        <w:gridCol w:w="810"/>
        <w:gridCol w:w="904"/>
        <w:gridCol w:w="1402"/>
      </w:tblGrid>
      <w:tr w:rsidR="007934B1" w:rsidRPr="00AD69D1" w:rsidTr="00AD69D1">
        <w:trPr>
          <w:trHeight w:val="342"/>
          <w:tblHeader/>
          <w:jc w:val="center"/>
        </w:trPr>
        <w:tc>
          <w:tcPr>
            <w:tcW w:w="520" w:type="dxa"/>
            <w:vMerge w:val="restart"/>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NO.</w:t>
            </w:r>
          </w:p>
        </w:tc>
        <w:tc>
          <w:tcPr>
            <w:tcW w:w="2018" w:type="dxa"/>
            <w:vMerge w:val="restart"/>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INDIKATOR KINERJA</w:t>
            </w:r>
          </w:p>
        </w:tc>
        <w:tc>
          <w:tcPr>
            <w:tcW w:w="900" w:type="dxa"/>
            <w:vMerge w:val="restart"/>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SATUAN</w:t>
            </w:r>
          </w:p>
        </w:tc>
        <w:tc>
          <w:tcPr>
            <w:tcW w:w="3510" w:type="dxa"/>
            <w:gridSpan w:val="4"/>
            <w:shd w:val="clear" w:color="auto" w:fill="auto"/>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CAPAIAN INDIKATOR KINERJA TAHUN</w:t>
            </w:r>
          </w:p>
        </w:tc>
        <w:tc>
          <w:tcPr>
            <w:tcW w:w="904" w:type="dxa"/>
            <w:shd w:val="clear" w:color="auto" w:fill="auto"/>
            <w:vAlign w:val="center"/>
          </w:tcPr>
          <w:p w:rsidR="007934B1" w:rsidRPr="00AD69D1" w:rsidRDefault="007934B1" w:rsidP="00D42489">
            <w:pPr>
              <w:jc w:val="center"/>
              <w:rPr>
                <w:rFonts w:ascii="Arial Narrow" w:hAnsi="Arial Narrow" w:cs="Tahoma"/>
                <w:b/>
                <w:bCs/>
                <w:sz w:val="16"/>
                <w:szCs w:val="16"/>
                <w:lang w:val="id-ID" w:eastAsia="id-ID"/>
              </w:rPr>
            </w:pPr>
            <w:r w:rsidRPr="00AD69D1">
              <w:rPr>
                <w:rFonts w:ascii="Arial Narrow" w:hAnsi="Arial Narrow" w:cs="Tahoma"/>
                <w:b/>
                <w:bCs/>
                <w:sz w:val="16"/>
                <w:szCs w:val="16"/>
                <w:lang w:val="id-ID" w:eastAsia="id-ID"/>
              </w:rPr>
              <w:t>TARGET</w:t>
            </w:r>
          </w:p>
        </w:tc>
        <w:tc>
          <w:tcPr>
            <w:tcW w:w="1402" w:type="dxa"/>
            <w:vMerge w:val="restart"/>
            <w:shd w:val="clear" w:color="auto" w:fill="auto"/>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PENJELA SAN</w:t>
            </w:r>
          </w:p>
        </w:tc>
      </w:tr>
      <w:tr w:rsidR="007934B1" w:rsidRPr="00AD69D1" w:rsidTr="00AD69D1">
        <w:trPr>
          <w:trHeight w:val="162"/>
          <w:tblHeader/>
          <w:jc w:val="center"/>
        </w:trPr>
        <w:tc>
          <w:tcPr>
            <w:tcW w:w="520" w:type="dxa"/>
            <w:vMerge/>
            <w:shd w:val="clear" w:color="auto" w:fill="auto"/>
            <w:vAlign w:val="center"/>
            <w:hideMark/>
          </w:tcPr>
          <w:p w:rsidR="007934B1" w:rsidRPr="00AD69D1" w:rsidRDefault="007934B1" w:rsidP="00D42489">
            <w:pPr>
              <w:rPr>
                <w:rFonts w:ascii="Arial Narrow" w:hAnsi="Arial Narrow" w:cs="Tahoma"/>
                <w:b/>
                <w:bCs/>
                <w:sz w:val="16"/>
                <w:szCs w:val="16"/>
                <w:lang w:eastAsia="id-ID"/>
              </w:rPr>
            </w:pPr>
          </w:p>
        </w:tc>
        <w:tc>
          <w:tcPr>
            <w:tcW w:w="2018" w:type="dxa"/>
            <w:vMerge/>
            <w:shd w:val="clear" w:color="auto" w:fill="auto"/>
            <w:vAlign w:val="center"/>
            <w:hideMark/>
          </w:tcPr>
          <w:p w:rsidR="007934B1" w:rsidRPr="00AD69D1" w:rsidRDefault="007934B1" w:rsidP="00D42489">
            <w:pPr>
              <w:rPr>
                <w:rFonts w:ascii="Arial Narrow" w:hAnsi="Arial Narrow" w:cs="Tahoma"/>
                <w:b/>
                <w:bCs/>
                <w:sz w:val="16"/>
                <w:szCs w:val="16"/>
                <w:lang w:eastAsia="id-ID"/>
              </w:rPr>
            </w:pPr>
          </w:p>
        </w:tc>
        <w:tc>
          <w:tcPr>
            <w:tcW w:w="900" w:type="dxa"/>
            <w:vMerge/>
            <w:shd w:val="clear" w:color="auto" w:fill="auto"/>
            <w:vAlign w:val="center"/>
            <w:hideMark/>
          </w:tcPr>
          <w:p w:rsidR="007934B1" w:rsidRPr="00AD69D1" w:rsidRDefault="007934B1" w:rsidP="00D42489">
            <w:pPr>
              <w:rPr>
                <w:rFonts w:ascii="Arial Narrow" w:hAnsi="Arial Narrow" w:cs="Tahoma"/>
                <w:b/>
                <w:bCs/>
                <w:sz w:val="16"/>
                <w:szCs w:val="16"/>
                <w:lang w:eastAsia="id-ID"/>
              </w:rPr>
            </w:pPr>
          </w:p>
        </w:tc>
        <w:tc>
          <w:tcPr>
            <w:tcW w:w="900"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2011</w:t>
            </w:r>
          </w:p>
        </w:tc>
        <w:tc>
          <w:tcPr>
            <w:tcW w:w="900"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2012</w:t>
            </w:r>
          </w:p>
        </w:tc>
        <w:tc>
          <w:tcPr>
            <w:tcW w:w="900"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2013</w:t>
            </w:r>
          </w:p>
        </w:tc>
        <w:tc>
          <w:tcPr>
            <w:tcW w:w="810" w:type="dxa"/>
            <w:shd w:val="clear" w:color="auto" w:fill="auto"/>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2014</w:t>
            </w:r>
          </w:p>
        </w:tc>
        <w:tc>
          <w:tcPr>
            <w:tcW w:w="904" w:type="dxa"/>
            <w:shd w:val="clear" w:color="auto" w:fill="auto"/>
            <w:vAlign w:val="center"/>
          </w:tcPr>
          <w:p w:rsidR="007934B1" w:rsidRPr="00AD69D1" w:rsidRDefault="007934B1" w:rsidP="00D42489">
            <w:pPr>
              <w:jc w:val="center"/>
              <w:rPr>
                <w:rFonts w:ascii="Arial Narrow" w:hAnsi="Arial Narrow" w:cs="Tahoma"/>
                <w:b/>
                <w:bCs/>
                <w:sz w:val="16"/>
                <w:szCs w:val="16"/>
                <w:lang w:val="id-ID" w:eastAsia="id-ID"/>
              </w:rPr>
            </w:pPr>
            <w:r w:rsidRPr="00AD69D1">
              <w:rPr>
                <w:rFonts w:ascii="Arial Narrow" w:hAnsi="Arial Narrow" w:cs="Tahoma"/>
                <w:b/>
                <w:bCs/>
                <w:sz w:val="16"/>
                <w:szCs w:val="16"/>
                <w:lang w:val="id-ID" w:eastAsia="id-ID"/>
              </w:rPr>
              <w:t>2015</w:t>
            </w:r>
          </w:p>
        </w:tc>
        <w:tc>
          <w:tcPr>
            <w:tcW w:w="1402" w:type="dxa"/>
            <w:vMerge/>
            <w:shd w:val="clear" w:color="auto" w:fill="auto"/>
            <w:vAlign w:val="center"/>
            <w:hideMark/>
          </w:tcPr>
          <w:p w:rsidR="007934B1" w:rsidRPr="00AD69D1" w:rsidRDefault="007934B1" w:rsidP="00D42489">
            <w:pPr>
              <w:jc w:val="center"/>
              <w:rPr>
                <w:rFonts w:ascii="Arial Narrow" w:hAnsi="Arial Narrow" w:cs="Tahoma"/>
                <w:b/>
                <w:bCs/>
                <w:sz w:val="16"/>
                <w:szCs w:val="16"/>
                <w:lang w:eastAsia="id-ID"/>
              </w:rPr>
            </w:pPr>
          </w:p>
        </w:tc>
      </w:tr>
      <w:tr w:rsidR="007934B1" w:rsidRPr="00AD69D1" w:rsidTr="00AD69D1">
        <w:trPr>
          <w:trHeight w:val="300"/>
          <w:tblHeader/>
          <w:jc w:val="center"/>
        </w:trPr>
        <w:tc>
          <w:tcPr>
            <w:tcW w:w="520"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1</w:t>
            </w:r>
          </w:p>
        </w:tc>
        <w:tc>
          <w:tcPr>
            <w:tcW w:w="2018"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2</w:t>
            </w:r>
          </w:p>
        </w:tc>
        <w:tc>
          <w:tcPr>
            <w:tcW w:w="900"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3</w:t>
            </w:r>
          </w:p>
        </w:tc>
        <w:tc>
          <w:tcPr>
            <w:tcW w:w="900"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4</w:t>
            </w:r>
          </w:p>
        </w:tc>
        <w:tc>
          <w:tcPr>
            <w:tcW w:w="900"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5</w:t>
            </w:r>
          </w:p>
        </w:tc>
        <w:tc>
          <w:tcPr>
            <w:tcW w:w="900"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6</w:t>
            </w:r>
          </w:p>
        </w:tc>
        <w:tc>
          <w:tcPr>
            <w:tcW w:w="810" w:type="dxa"/>
            <w:shd w:val="clear" w:color="auto" w:fill="auto"/>
            <w:noWrap/>
            <w:vAlign w:val="center"/>
            <w:hideMark/>
          </w:tcPr>
          <w:p w:rsidR="007934B1" w:rsidRPr="00AD69D1" w:rsidRDefault="007934B1" w:rsidP="00D42489">
            <w:pPr>
              <w:jc w:val="center"/>
              <w:rPr>
                <w:rFonts w:ascii="Arial Narrow" w:hAnsi="Arial Narrow" w:cs="Tahoma"/>
                <w:b/>
                <w:bCs/>
                <w:sz w:val="16"/>
                <w:szCs w:val="16"/>
                <w:lang w:eastAsia="id-ID"/>
              </w:rPr>
            </w:pPr>
            <w:r w:rsidRPr="00AD69D1">
              <w:rPr>
                <w:rFonts w:ascii="Arial Narrow" w:hAnsi="Arial Narrow" w:cs="Tahoma"/>
                <w:b/>
                <w:bCs/>
                <w:sz w:val="16"/>
                <w:szCs w:val="16"/>
                <w:lang w:eastAsia="id-ID"/>
              </w:rPr>
              <w:t>7</w:t>
            </w:r>
          </w:p>
        </w:tc>
        <w:tc>
          <w:tcPr>
            <w:tcW w:w="904" w:type="dxa"/>
            <w:shd w:val="clear" w:color="auto" w:fill="auto"/>
            <w:vAlign w:val="center"/>
          </w:tcPr>
          <w:p w:rsidR="007934B1" w:rsidRPr="00AD69D1" w:rsidRDefault="007934B1" w:rsidP="00D42489">
            <w:pPr>
              <w:jc w:val="center"/>
              <w:rPr>
                <w:rFonts w:ascii="Arial Narrow" w:hAnsi="Arial Narrow" w:cs="Tahoma"/>
                <w:b/>
                <w:bCs/>
                <w:sz w:val="16"/>
                <w:szCs w:val="16"/>
                <w:lang w:val="id-ID" w:eastAsia="id-ID"/>
              </w:rPr>
            </w:pPr>
            <w:r w:rsidRPr="00AD69D1">
              <w:rPr>
                <w:rFonts w:ascii="Arial Narrow" w:hAnsi="Arial Narrow" w:cs="Tahoma"/>
                <w:b/>
                <w:bCs/>
                <w:sz w:val="16"/>
                <w:szCs w:val="16"/>
                <w:lang w:val="id-ID" w:eastAsia="id-ID"/>
              </w:rPr>
              <w:t>8</w:t>
            </w:r>
          </w:p>
        </w:tc>
        <w:tc>
          <w:tcPr>
            <w:tcW w:w="1402" w:type="dxa"/>
            <w:shd w:val="clear" w:color="auto" w:fill="auto"/>
            <w:noWrap/>
            <w:vAlign w:val="center"/>
            <w:hideMark/>
          </w:tcPr>
          <w:p w:rsidR="007934B1" w:rsidRPr="00AD69D1"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7934B1" w:rsidRPr="00AD69D1" w:rsidTr="00AD69D1">
        <w:trPr>
          <w:trHeight w:val="40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1</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Pendidikan Anak Usia Dini (PAUD)</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40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pada jenjang TK/RA/Penitipan Anak</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21.209</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39.212</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39.220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40,398</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Jumlah anak usia 4-6 tahun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38.563</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62.170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56.531</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47,291</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55,00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64,00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73,00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84,50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93,50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55,00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63,07</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69,38</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85,42</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98,55</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95,04</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101,09</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58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2</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Penduduk yang berusia &gt;15 Tahun melek Huruf (tidak buta aksara)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332"/>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Penduduk usia 15 tahun ke atas dapat baca tulis</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Orang</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661.927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846.674</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976.448</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1,014,458</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31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Penduduk usia 15 tahun ke atas</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Orang</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661.927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846.674</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976.448</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1,014,458</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4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90,00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95,00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88"/>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142,86</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125,00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111,11</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105,26</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0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3</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Partisipasi Murni (APM) SD/MI/Paket 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49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Jumlah siswa usia 7-12 tahun dijenjang SD/MI/Paket A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114.980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115.801</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116.224</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116,585</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423"/>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penduduk kelompok usia 7-12 tahun</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117.444</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118.138</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117.938</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118,146</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92,50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94,20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95,30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95,70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97,90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98,02</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98,55</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98,68</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105,84</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104,06</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103,41</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103,11</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32"/>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4</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Partisipasi Murni (APM) SMP/MTs/Paket B</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5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usia 13-15 tahun dijenjang SMP/MTs/Paket B</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50.461</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50.458</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48.859</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50,164</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49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penduduk kelompok usia 13-15 tahun</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63.027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58.954</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57.081</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58,580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198"/>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73,00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74,30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74,70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75,40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77,60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80,06</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85,59</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85,6</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85,63</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8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109,67</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115,20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114,59</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113,57</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9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5</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Partisipasi Murni (APM) SMA/SMK/MA/Paket C</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828"/>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usia 16-18 tahun dijenjang SMA/SMK/MA/Paket C</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34.031</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35.708</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36.380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xml:space="preserve">    39.452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3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penduduk kelompok usia 16-18 tahun</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60.335</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54.914</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55.914</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53.309</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63,70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71,00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78,30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85,60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92,50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198"/>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56,40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65,03</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65,06</w:t>
            </w:r>
          </w:p>
        </w:tc>
        <w:tc>
          <w:tcPr>
            <w:tcW w:w="81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74,01</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88,55</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91,58</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83,10</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86,46</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0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6</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Putus Sekolah (APS) SD/MI</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40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putus sekolah pada tingkat dan jenjang SD/MI</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93</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59</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82</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27</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40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pada tingkat yang sama dan jenjang SD/MI</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126.615</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127.990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127.292</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127,637</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5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0,03</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0,028</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0,026</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0,025</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0,02</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88"/>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0,05</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0,06</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0,02</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a - ( b - a )/a x100%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233,33</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178,57</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230,77</w:t>
            </w:r>
          </w:p>
        </w:tc>
        <w:tc>
          <w:tcPr>
            <w:tcW w:w="810" w:type="dxa"/>
            <w:shd w:val="clear" w:color="auto" w:fill="auto"/>
            <w:noWrap/>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 xml:space="preserve">   120,00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50"/>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7</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Putus Sekolah (APS) SMP/MTs</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45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putus sekolah pada tingkat dan jenjang SMP/MTs</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135</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94</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71</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47</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48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pada tingkat yang sama dan jenjang SMP/MTs</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35.071</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54.247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56.217</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58,580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0,25</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0,2</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0,15</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0,1</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0,03</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0,38</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0,17</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0,13</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0,08</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07"/>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a - ( b - a )/a x100%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153,97</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85,00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86,67</w:t>
            </w:r>
          </w:p>
        </w:tc>
        <w:tc>
          <w:tcPr>
            <w:tcW w:w="810" w:type="dxa"/>
            <w:shd w:val="clear" w:color="auto" w:fill="auto"/>
            <w:noWrap/>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 xml:space="preserve">   120,00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52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8</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Putus Sekolah (APS) SMA/SMK/MA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Ketika ada peluang bekerja siswa lebih memilih bekerja</w:t>
            </w:r>
          </w:p>
        </w:tc>
      </w:tr>
      <w:tr w:rsidR="007934B1" w:rsidRPr="00AD69D1" w:rsidTr="00AD69D1">
        <w:trPr>
          <w:trHeight w:val="468"/>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putus sekolah pada jenjang SMA/SMK/MA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188</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195</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150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119</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58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pada  jenjang SMA/SMK/MA pada tahun ajaran sebelumnya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42.992</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45.360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46.429</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47,332</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0,49</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0,40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0,30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0,200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0,1</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0,44</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0,43</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0,32</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0,25</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ind w:left="-70" w:right="-198"/>
              <w:rPr>
                <w:rFonts w:ascii="Arial Narrow" w:hAnsi="Arial Narrow" w:cs="Tahoma"/>
                <w:sz w:val="16"/>
                <w:szCs w:val="16"/>
                <w:lang w:eastAsia="id-ID"/>
              </w:rPr>
            </w:pPr>
            <w:r w:rsidRPr="00AD69D1">
              <w:rPr>
                <w:rFonts w:ascii="Arial Narrow" w:hAnsi="Arial Narrow" w:cs="Tahoma"/>
                <w:sz w:val="16"/>
                <w:szCs w:val="16"/>
                <w:lang w:eastAsia="id-ID"/>
              </w:rPr>
              <w:t>Capaian: a - ( b - a )/a x 100 %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89,80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107,50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106,67</w:t>
            </w:r>
          </w:p>
        </w:tc>
        <w:tc>
          <w:tcPr>
            <w:tcW w:w="810" w:type="dxa"/>
            <w:shd w:val="clear" w:color="auto" w:fill="auto"/>
            <w:noWrap/>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 xml:space="preserve">     75,00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0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9</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Kelulusan (AL) SD/MI</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36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lulusan pada jenjang SD/MI</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19.307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18.950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20.819</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20,356</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67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tingkat tertinggi pada  jenjang SD/MI pada tahun ajaran sebelumnya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19.307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18.950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20.819</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20,356</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30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99,99</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42"/>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xml:space="preserve">   100,00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xml:space="preserve">   100,00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30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ind w:right="-108"/>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100,01</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100,00</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9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10</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Kelulusan (AL) SMP/MTs</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40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lulusan pada jenjang SMP/MTs</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16.587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17.531</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17.548</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16,007</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58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tingkat tertinggi pada jenjang SMP/MTs pada tahun ajaran sebelumnya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16.587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17.531</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17.548</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16,007</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ind w:right="-108"/>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100,00</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0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11</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Kelulusan (AL) SMA/SMK/MA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31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lulusan pada jenjang SMA/SMK/MA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14.015</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11.997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12.898</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13,633</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612"/>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tingkat tertinggi pada jenjang SMA/SMK/MA pada tahun ajaran sebelumnya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14.015</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11.997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12.898</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13,633</w:t>
            </w:r>
          </w:p>
        </w:tc>
        <w:tc>
          <w:tcPr>
            <w:tcW w:w="904" w:type="dxa"/>
            <w:shd w:val="clear" w:color="auto" w:fill="auto"/>
            <w:vAlign w:val="center"/>
          </w:tcPr>
          <w:p w:rsidR="007934B1" w:rsidRPr="00AD69D1" w:rsidRDefault="007934B1" w:rsidP="00D42489">
            <w:pPr>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153"/>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92,00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94,00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96,00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98,00</w:t>
            </w:r>
          </w:p>
        </w:tc>
        <w:tc>
          <w:tcPr>
            <w:tcW w:w="904" w:type="dxa"/>
            <w:shd w:val="clear" w:color="auto" w:fill="auto"/>
            <w:vAlign w:val="center"/>
          </w:tcPr>
          <w:p w:rsidR="007934B1" w:rsidRPr="00AD69D1" w:rsidRDefault="007934B1" w:rsidP="00E51A46">
            <w:pPr>
              <w:jc w:val="right"/>
              <w:rPr>
                <w:rFonts w:ascii="Arial Narrow" w:hAnsi="Arial Narrow" w:cs="Tahoma"/>
                <w:sz w:val="16"/>
                <w:szCs w:val="16"/>
                <w:lang w:eastAsia="id-ID"/>
              </w:rPr>
            </w:pPr>
            <w:r w:rsidRPr="00AD69D1">
              <w:rPr>
                <w:rFonts w:ascii="Arial Narrow" w:hAnsi="Arial Narrow" w:cs="Tahoma"/>
                <w:sz w:val="16"/>
                <w:szCs w:val="16"/>
                <w:lang w:eastAsia="id-ID"/>
              </w:rPr>
              <w:t>99,90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07"/>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904" w:type="dxa"/>
            <w:shd w:val="clear" w:color="auto" w:fill="auto"/>
            <w:vAlign w:val="center"/>
          </w:tcPr>
          <w:p w:rsidR="007934B1" w:rsidRPr="00AD69D1" w:rsidRDefault="007934B1" w:rsidP="00D42489">
            <w:pPr>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43"/>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ind w:right="-108"/>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108,70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106,38</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104,17</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102,04</w:t>
            </w:r>
          </w:p>
        </w:tc>
        <w:tc>
          <w:tcPr>
            <w:tcW w:w="904" w:type="dxa"/>
            <w:shd w:val="clear" w:color="auto" w:fill="auto"/>
            <w:vAlign w:val="center"/>
          </w:tcPr>
          <w:p w:rsidR="007934B1" w:rsidRPr="00AD69D1" w:rsidRDefault="007934B1" w:rsidP="00D42489">
            <w:pPr>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360"/>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12</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Melanjutkan (AM) dari SD/MI ke SMP/MTs</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423"/>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baru tingkat I pada jenjang SMP/MTs</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17.791</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17.940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19.855</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19,707</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603"/>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lulusan pada jenjang SD/MI tahun ajaran sebelumnya</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19.050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19.050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20.819</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20,356</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93,39</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94,79</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96,79</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97,39</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99,90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13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93,39</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94,17</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95,37</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96,81</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70"/>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100,00</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99,35</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98,53</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99,40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95"/>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13</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Angka Melanjutkan (AM) dari SMP/MTS ke SMA/SMK/MA</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40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siswa baru tingkat I pada jenjang SMA/SMK/MA</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15.031</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15.687</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15.509</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15,925</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558"/>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lulusan pada jenjang SMP/MTs tahun ajaran sebelumnya</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Siswa</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17.278</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17.295</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17.293</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16,007</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86,00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93,00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97,00</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99,90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87,00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90,70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89,68</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99,49</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101,16</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100,78</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96,43</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102,57</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446"/>
          <w:jc w:val="center"/>
        </w:trPr>
        <w:tc>
          <w:tcPr>
            <w:tcW w:w="520" w:type="dxa"/>
            <w:vMerge w:val="restart"/>
            <w:shd w:val="clear" w:color="auto" w:fill="auto"/>
            <w:vAlign w:val="center"/>
            <w:hideMark/>
          </w:tcPr>
          <w:p w:rsidR="007934B1" w:rsidRPr="00AD69D1" w:rsidRDefault="007934B1" w:rsidP="00D42489">
            <w:pPr>
              <w:rPr>
                <w:rFonts w:ascii="Arial Narrow" w:hAnsi="Arial Narrow" w:cs="Tahoma"/>
                <w:b/>
                <w:sz w:val="16"/>
                <w:szCs w:val="16"/>
                <w:lang w:eastAsia="id-ID"/>
              </w:rPr>
            </w:pPr>
            <w:r w:rsidRPr="00AD69D1">
              <w:rPr>
                <w:rFonts w:ascii="Arial Narrow" w:hAnsi="Arial Narrow" w:cs="Tahoma"/>
                <w:b/>
                <w:sz w:val="16"/>
                <w:szCs w:val="16"/>
                <w:lang w:eastAsia="id-ID"/>
              </w:rPr>
              <w:t>14</w:t>
            </w:r>
          </w:p>
        </w:tc>
        <w:tc>
          <w:tcPr>
            <w:tcW w:w="2018" w:type="dxa"/>
            <w:shd w:val="clear" w:color="auto" w:fill="auto"/>
            <w:vAlign w:val="center"/>
            <w:hideMark/>
          </w:tcPr>
          <w:p w:rsidR="007934B1" w:rsidRPr="00AD69D1" w:rsidRDefault="007934B1" w:rsidP="00D42489">
            <w:pPr>
              <w:rPr>
                <w:rFonts w:ascii="Arial Narrow" w:hAnsi="Arial Narrow" w:cs="Tahoma"/>
                <w:b/>
                <w:bCs/>
                <w:sz w:val="16"/>
                <w:szCs w:val="16"/>
                <w:lang w:eastAsia="id-ID"/>
              </w:rPr>
            </w:pPr>
            <w:r w:rsidRPr="00AD69D1">
              <w:rPr>
                <w:rFonts w:ascii="Arial Narrow" w:hAnsi="Arial Narrow" w:cs="Tahoma"/>
                <w:b/>
                <w:bCs/>
                <w:sz w:val="16"/>
                <w:szCs w:val="16"/>
                <w:lang w:eastAsia="id-ID"/>
              </w:rPr>
              <w:t>Guru yang memenuhi kualifikasi S1/D-IV</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val="restart"/>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378"/>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guru berijasah kualifikasi S1/D-IV</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Guru</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15.922</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18.779</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15.509</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19,351</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p>
        </w:tc>
      </w:tr>
      <w:tr w:rsidR="007934B1" w:rsidRPr="00AD69D1" w:rsidTr="00AD69D1">
        <w:trPr>
          <w:trHeight w:val="432"/>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Jumlah Guru SD/MI, SMP/MTs, SMA/SMK/MA</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Guru</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19.580</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22.392</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12.803</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19,774</w:t>
            </w:r>
          </w:p>
        </w:tc>
        <w:tc>
          <w:tcPr>
            <w:tcW w:w="904" w:type="dxa"/>
            <w:shd w:val="clear" w:color="auto" w:fill="auto"/>
            <w:vAlign w:val="center"/>
          </w:tcPr>
          <w:p w:rsidR="007934B1" w:rsidRPr="00AD69D1" w:rsidRDefault="007934B1" w:rsidP="00D42489">
            <w:pPr>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a. Target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86,00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90,00</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93,00</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97,00</w:t>
            </w:r>
          </w:p>
        </w:tc>
        <w:tc>
          <w:tcPr>
            <w:tcW w:w="904" w:type="dxa"/>
            <w:shd w:val="clear" w:color="auto" w:fill="auto"/>
            <w:vAlign w:val="center"/>
          </w:tcPr>
          <w:p w:rsidR="007934B1" w:rsidRPr="00AD69D1" w:rsidRDefault="007934B1" w:rsidP="00E51A46">
            <w:pPr>
              <w:jc w:val="right"/>
              <w:rPr>
                <w:rFonts w:ascii="Arial Narrow" w:hAnsi="Arial Narrow" w:cs="Tahoma"/>
                <w:sz w:val="16"/>
                <w:szCs w:val="16"/>
                <w:lang w:eastAsia="id-ID"/>
              </w:rPr>
            </w:pPr>
            <w:r w:rsidRPr="00AD69D1">
              <w:rPr>
                <w:rFonts w:ascii="Arial Narrow" w:hAnsi="Arial Narrow" w:cs="Tahoma"/>
                <w:sz w:val="16"/>
                <w:szCs w:val="16"/>
                <w:lang w:eastAsia="id-ID"/>
              </w:rPr>
              <w:t>100,00</w:t>
            </w: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2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 xml:space="preserve">b. Realisasi </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81,32</w:t>
            </w:r>
          </w:p>
        </w:tc>
        <w:tc>
          <w:tcPr>
            <w:tcW w:w="900"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83,65</w:t>
            </w:r>
          </w:p>
        </w:tc>
        <w:tc>
          <w:tcPr>
            <w:tcW w:w="90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88,62</w:t>
            </w:r>
          </w:p>
        </w:tc>
        <w:tc>
          <w:tcPr>
            <w:tcW w:w="810" w:type="dxa"/>
            <w:shd w:val="clear" w:color="auto" w:fill="auto"/>
            <w:noWrap/>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97,86</w:t>
            </w:r>
          </w:p>
        </w:tc>
        <w:tc>
          <w:tcPr>
            <w:tcW w:w="904" w:type="dxa"/>
            <w:shd w:val="clear" w:color="auto" w:fill="auto"/>
            <w:vAlign w:val="center"/>
          </w:tcPr>
          <w:p w:rsidR="007934B1" w:rsidRPr="00AD69D1" w:rsidRDefault="007934B1" w:rsidP="00D42489">
            <w:pPr>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285"/>
          <w:jc w:val="center"/>
        </w:trPr>
        <w:tc>
          <w:tcPr>
            <w:tcW w:w="520" w:type="dxa"/>
            <w:vMerge/>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vAlign w:val="center"/>
            <w:hideMark/>
          </w:tcPr>
          <w:p w:rsidR="007934B1" w:rsidRPr="00AD69D1" w:rsidRDefault="007934B1" w:rsidP="00D42489">
            <w:pPr>
              <w:rPr>
                <w:rFonts w:ascii="Arial Narrow" w:hAnsi="Arial Narrow" w:cs="Tahoma"/>
                <w:sz w:val="16"/>
                <w:szCs w:val="16"/>
                <w:lang w:eastAsia="id-ID"/>
              </w:rPr>
            </w:pPr>
            <w:r w:rsidRPr="00AD69D1">
              <w:rPr>
                <w:rFonts w:ascii="Arial Narrow" w:hAnsi="Arial Narrow" w:cs="Tahoma"/>
                <w:sz w:val="16"/>
                <w:szCs w:val="16"/>
                <w:lang w:eastAsia="id-ID"/>
              </w:rPr>
              <w:t>Capaian ( b : a ) X 100%</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94,56</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92,94</w:t>
            </w:r>
          </w:p>
        </w:tc>
        <w:tc>
          <w:tcPr>
            <w:tcW w:w="90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95,29</w:t>
            </w:r>
          </w:p>
        </w:tc>
        <w:tc>
          <w:tcPr>
            <w:tcW w:w="810" w:type="dxa"/>
            <w:shd w:val="clear" w:color="auto" w:fill="auto"/>
            <w:vAlign w:val="center"/>
            <w:hideMark/>
          </w:tcPr>
          <w:p w:rsidR="007934B1" w:rsidRPr="00AD69D1" w:rsidRDefault="007934B1" w:rsidP="00D42489">
            <w:pPr>
              <w:jc w:val="right"/>
              <w:rPr>
                <w:rFonts w:ascii="Arial Narrow" w:hAnsi="Arial Narrow" w:cs="Tahoma"/>
                <w:b/>
                <w:bCs/>
                <w:sz w:val="16"/>
                <w:szCs w:val="16"/>
                <w:lang w:eastAsia="id-ID"/>
              </w:rPr>
            </w:pPr>
            <w:r w:rsidRPr="00AD69D1">
              <w:rPr>
                <w:rFonts w:ascii="Arial Narrow" w:hAnsi="Arial Narrow" w:cs="Tahoma"/>
                <w:b/>
                <w:bCs/>
                <w:sz w:val="16"/>
                <w:szCs w:val="16"/>
                <w:lang w:eastAsia="id-ID"/>
              </w:rPr>
              <w:t>100,89</w:t>
            </w:r>
          </w:p>
        </w:tc>
        <w:tc>
          <w:tcPr>
            <w:tcW w:w="904" w:type="dxa"/>
            <w:shd w:val="clear" w:color="auto" w:fill="auto"/>
            <w:vAlign w:val="center"/>
          </w:tcPr>
          <w:p w:rsidR="007934B1" w:rsidRPr="00AD69D1" w:rsidRDefault="007934B1" w:rsidP="00D42489">
            <w:pPr>
              <w:rPr>
                <w:rFonts w:ascii="Arial Narrow" w:hAnsi="Arial Narrow" w:cs="Tahoma"/>
                <w:sz w:val="16"/>
                <w:szCs w:val="16"/>
                <w:lang w:eastAsia="id-ID"/>
              </w:rPr>
            </w:pPr>
          </w:p>
        </w:tc>
        <w:tc>
          <w:tcPr>
            <w:tcW w:w="1402" w:type="dxa"/>
            <w:vMerge/>
            <w:shd w:val="clear" w:color="auto" w:fill="auto"/>
            <w:vAlign w:val="center"/>
            <w:hideMark/>
          </w:tcPr>
          <w:p w:rsidR="007934B1" w:rsidRPr="00AD69D1" w:rsidRDefault="007934B1" w:rsidP="00D42489">
            <w:pPr>
              <w:rPr>
                <w:rFonts w:ascii="Arial Narrow" w:hAnsi="Arial Narrow" w:cs="Tahoma"/>
                <w:sz w:val="16"/>
                <w:szCs w:val="16"/>
                <w:lang w:eastAsia="id-ID"/>
              </w:rPr>
            </w:pPr>
          </w:p>
        </w:tc>
      </w:tr>
      <w:tr w:rsidR="007934B1" w:rsidRPr="00AD69D1" w:rsidTr="00AD69D1">
        <w:trPr>
          <w:trHeight w:val="300"/>
          <w:jc w:val="center"/>
        </w:trPr>
        <w:tc>
          <w:tcPr>
            <w:tcW w:w="520" w:type="dxa"/>
            <w:shd w:val="clear" w:color="auto" w:fill="auto"/>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noWrap/>
            <w:vAlign w:val="center"/>
            <w:hideMark/>
          </w:tcPr>
          <w:p w:rsidR="007934B1" w:rsidRPr="00AD69D1" w:rsidRDefault="007934B1" w:rsidP="00D42489">
            <w:pPr>
              <w:rPr>
                <w:rFonts w:ascii="Arial Narrow" w:hAnsi="Arial Narrow"/>
                <w:b/>
                <w:bCs/>
                <w:sz w:val="16"/>
                <w:szCs w:val="16"/>
                <w:lang w:eastAsia="id-ID"/>
              </w:rPr>
            </w:pPr>
            <w:r w:rsidRPr="00AD69D1">
              <w:rPr>
                <w:rFonts w:ascii="Arial Narrow" w:hAnsi="Arial Narrow"/>
                <w:b/>
                <w:bCs/>
                <w:sz w:val="16"/>
                <w:szCs w:val="16"/>
                <w:lang w:eastAsia="id-ID"/>
              </w:rPr>
              <w:t>Jumlah Total Capaian Kinerja</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b/>
                <w:bCs/>
                <w:sz w:val="16"/>
                <w:szCs w:val="16"/>
                <w:lang w:eastAsia="id-ID"/>
              </w:rPr>
            </w:pPr>
            <w:r w:rsidRPr="00AD69D1">
              <w:rPr>
                <w:rFonts w:ascii="Arial Narrow" w:hAnsi="Arial Narrow"/>
                <w:b/>
                <w:bCs/>
                <w:sz w:val="16"/>
                <w:szCs w:val="16"/>
                <w:lang w:eastAsia="id-ID"/>
              </w:rPr>
              <w:t xml:space="preserve">1.377,28 </w:t>
            </w:r>
          </w:p>
        </w:tc>
        <w:tc>
          <w:tcPr>
            <w:tcW w:w="900" w:type="dxa"/>
            <w:shd w:val="clear" w:color="auto" w:fill="auto"/>
            <w:noWrap/>
            <w:vAlign w:val="center"/>
            <w:hideMark/>
          </w:tcPr>
          <w:p w:rsidR="007934B1" w:rsidRPr="00AD69D1" w:rsidRDefault="007934B1" w:rsidP="00D42489">
            <w:pPr>
              <w:jc w:val="right"/>
              <w:rPr>
                <w:rFonts w:ascii="Arial Narrow" w:hAnsi="Arial Narrow"/>
                <w:b/>
                <w:bCs/>
                <w:sz w:val="16"/>
                <w:szCs w:val="16"/>
                <w:lang w:eastAsia="id-ID"/>
              </w:rPr>
            </w:pPr>
            <w:r w:rsidRPr="00AD69D1">
              <w:rPr>
                <w:rFonts w:ascii="Arial Narrow" w:hAnsi="Arial Narrow"/>
                <w:b/>
                <w:bCs/>
                <w:sz w:val="16"/>
                <w:szCs w:val="16"/>
                <w:lang w:eastAsia="id-ID"/>
              </w:rPr>
              <w:t>1.370,08</w:t>
            </w:r>
          </w:p>
        </w:tc>
        <w:tc>
          <w:tcPr>
            <w:tcW w:w="900" w:type="dxa"/>
            <w:shd w:val="clear" w:color="auto" w:fill="auto"/>
            <w:noWrap/>
            <w:vAlign w:val="center"/>
            <w:hideMark/>
          </w:tcPr>
          <w:p w:rsidR="007934B1" w:rsidRPr="00AD69D1" w:rsidRDefault="007934B1" w:rsidP="00D42489">
            <w:pPr>
              <w:jc w:val="right"/>
              <w:rPr>
                <w:rFonts w:ascii="Arial Narrow" w:hAnsi="Arial Narrow"/>
                <w:b/>
                <w:bCs/>
                <w:sz w:val="16"/>
                <w:szCs w:val="16"/>
                <w:lang w:eastAsia="id-ID"/>
              </w:rPr>
            </w:pPr>
            <w:r w:rsidRPr="00AD69D1">
              <w:rPr>
                <w:rFonts w:ascii="Arial Narrow" w:hAnsi="Arial Narrow"/>
                <w:b/>
                <w:bCs/>
                <w:sz w:val="16"/>
                <w:szCs w:val="16"/>
                <w:lang w:eastAsia="id-ID"/>
              </w:rPr>
              <w:t xml:space="preserve">  1.354,32 </w:t>
            </w:r>
          </w:p>
        </w:tc>
        <w:tc>
          <w:tcPr>
            <w:tcW w:w="810" w:type="dxa"/>
            <w:shd w:val="clear" w:color="auto" w:fill="auto"/>
            <w:noWrap/>
            <w:vAlign w:val="center"/>
            <w:hideMark/>
          </w:tcPr>
          <w:p w:rsidR="007934B1" w:rsidRPr="00AD69D1" w:rsidRDefault="007934B1" w:rsidP="00D42489">
            <w:pPr>
              <w:jc w:val="right"/>
              <w:rPr>
                <w:rFonts w:ascii="Arial Narrow" w:hAnsi="Arial Narrow"/>
                <w:b/>
                <w:bCs/>
                <w:sz w:val="16"/>
                <w:szCs w:val="16"/>
                <w:lang w:eastAsia="id-ID"/>
              </w:rPr>
            </w:pPr>
            <w:r w:rsidRPr="00AD69D1">
              <w:rPr>
                <w:rFonts w:ascii="Arial Narrow" w:hAnsi="Arial Narrow"/>
                <w:b/>
                <w:bCs/>
                <w:sz w:val="16"/>
                <w:szCs w:val="16"/>
                <w:lang w:eastAsia="id-ID"/>
              </w:rPr>
              <w:t xml:space="preserve">  1.356,74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r>
      <w:tr w:rsidR="007934B1" w:rsidRPr="00AD69D1" w:rsidTr="00AD69D1">
        <w:trPr>
          <w:trHeight w:val="300"/>
          <w:jc w:val="center"/>
        </w:trPr>
        <w:tc>
          <w:tcPr>
            <w:tcW w:w="520" w:type="dxa"/>
            <w:shd w:val="clear" w:color="auto" w:fill="auto"/>
            <w:noWrap/>
            <w:vAlign w:val="center"/>
            <w:hideMark/>
          </w:tcPr>
          <w:p w:rsidR="007934B1" w:rsidRPr="00AD69D1" w:rsidRDefault="007934B1" w:rsidP="00D42489">
            <w:pPr>
              <w:rPr>
                <w:rFonts w:ascii="Arial Narrow" w:hAnsi="Arial Narrow" w:cs="Tahoma"/>
                <w:b/>
                <w:sz w:val="16"/>
                <w:szCs w:val="16"/>
                <w:lang w:eastAsia="id-ID"/>
              </w:rPr>
            </w:pPr>
          </w:p>
        </w:tc>
        <w:tc>
          <w:tcPr>
            <w:tcW w:w="2018" w:type="dxa"/>
            <w:shd w:val="clear" w:color="auto" w:fill="auto"/>
            <w:noWrap/>
            <w:vAlign w:val="center"/>
            <w:hideMark/>
          </w:tcPr>
          <w:p w:rsidR="007934B1" w:rsidRPr="00AD69D1" w:rsidRDefault="007934B1" w:rsidP="00D42489">
            <w:pPr>
              <w:rPr>
                <w:rFonts w:ascii="Arial Narrow" w:hAnsi="Arial Narrow"/>
                <w:b/>
                <w:bCs/>
                <w:sz w:val="16"/>
                <w:szCs w:val="16"/>
                <w:lang w:eastAsia="id-ID"/>
              </w:rPr>
            </w:pPr>
            <w:r w:rsidRPr="00AD69D1">
              <w:rPr>
                <w:rFonts w:ascii="Arial Narrow" w:hAnsi="Arial Narrow"/>
                <w:b/>
                <w:bCs/>
                <w:sz w:val="16"/>
                <w:szCs w:val="16"/>
                <w:lang w:eastAsia="id-ID"/>
              </w:rPr>
              <w:t>Rata-Rata Capaian Kinerja</w:t>
            </w:r>
          </w:p>
        </w:tc>
        <w:tc>
          <w:tcPr>
            <w:tcW w:w="900" w:type="dxa"/>
            <w:shd w:val="clear" w:color="auto" w:fill="auto"/>
            <w:vAlign w:val="center"/>
            <w:hideMark/>
          </w:tcPr>
          <w:p w:rsidR="007934B1" w:rsidRPr="00AD69D1" w:rsidRDefault="007934B1" w:rsidP="00D42489">
            <w:pPr>
              <w:jc w:val="center"/>
              <w:rPr>
                <w:rFonts w:ascii="Arial Narrow" w:hAnsi="Arial Narrow" w:cs="Tahoma"/>
                <w:sz w:val="16"/>
                <w:szCs w:val="16"/>
                <w:lang w:eastAsia="id-ID"/>
              </w:rPr>
            </w:pPr>
            <w:r w:rsidRPr="00AD69D1">
              <w:rPr>
                <w:rFonts w:ascii="Arial Narrow" w:hAnsi="Arial Narrow" w:cs="Tahoma"/>
                <w:sz w:val="16"/>
                <w:szCs w:val="16"/>
                <w:lang w:eastAsia="id-ID"/>
              </w:rPr>
              <w:t>%</w:t>
            </w:r>
          </w:p>
        </w:tc>
        <w:tc>
          <w:tcPr>
            <w:tcW w:w="900" w:type="dxa"/>
            <w:shd w:val="clear" w:color="auto" w:fill="auto"/>
            <w:noWrap/>
            <w:vAlign w:val="center"/>
            <w:hideMark/>
          </w:tcPr>
          <w:p w:rsidR="007934B1" w:rsidRPr="00AD69D1" w:rsidRDefault="007934B1" w:rsidP="00D42489">
            <w:pPr>
              <w:jc w:val="right"/>
              <w:rPr>
                <w:rFonts w:ascii="Arial Narrow" w:hAnsi="Arial Narrow"/>
                <w:b/>
                <w:bCs/>
                <w:sz w:val="16"/>
                <w:szCs w:val="16"/>
                <w:lang w:eastAsia="id-ID"/>
              </w:rPr>
            </w:pPr>
            <w:r w:rsidRPr="00AD69D1">
              <w:rPr>
                <w:rFonts w:ascii="Arial Narrow" w:hAnsi="Arial Narrow"/>
                <w:b/>
                <w:bCs/>
                <w:sz w:val="16"/>
                <w:szCs w:val="16"/>
                <w:lang w:eastAsia="id-ID"/>
              </w:rPr>
              <w:t xml:space="preserve">        98,38</w:t>
            </w:r>
          </w:p>
        </w:tc>
        <w:tc>
          <w:tcPr>
            <w:tcW w:w="900" w:type="dxa"/>
            <w:shd w:val="clear" w:color="auto" w:fill="auto"/>
            <w:noWrap/>
            <w:vAlign w:val="center"/>
            <w:hideMark/>
          </w:tcPr>
          <w:p w:rsidR="007934B1" w:rsidRPr="00AD69D1" w:rsidRDefault="007934B1" w:rsidP="00D42489">
            <w:pPr>
              <w:jc w:val="right"/>
              <w:rPr>
                <w:rFonts w:ascii="Arial Narrow" w:hAnsi="Arial Narrow"/>
                <w:b/>
                <w:bCs/>
                <w:sz w:val="16"/>
                <w:szCs w:val="16"/>
                <w:lang w:eastAsia="id-ID"/>
              </w:rPr>
            </w:pPr>
            <w:r w:rsidRPr="00AD69D1">
              <w:rPr>
                <w:rFonts w:ascii="Arial Narrow" w:hAnsi="Arial Narrow"/>
                <w:b/>
                <w:bCs/>
                <w:sz w:val="16"/>
                <w:szCs w:val="16"/>
                <w:lang w:eastAsia="id-ID"/>
              </w:rPr>
              <w:t xml:space="preserve">         97,86 </w:t>
            </w:r>
          </w:p>
        </w:tc>
        <w:tc>
          <w:tcPr>
            <w:tcW w:w="900" w:type="dxa"/>
            <w:shd w:val="clear" w:color="auto" w:fill="auto"/>
            <w:noWrap/>
            <w:vAlign w:val="center"/>
            <w:hideMark/>
          </w:tcPr>
          <w:p w:rsidR="007934B1" w:rsidRPr="00AD69D1" w:rsidRDefault="007934B1" w:rsidP="00D42489">
            <w:pPr>
              <w:jc w:val="right"/>
              <w:rPr>
                <w:rFonts w:ascii="Arial Narrow" w:hAnsi="Arial Narrow"/>
                <w:b/>
                <w:bCs/>
                <w:sz w:val="16"/>
                <w:szCs w:val="16"/>
                <w:lang w:eastAsia="id-ID"/>
              </w:rPr>
            </w:pPr>
            <w:r w:rsidRPr="00AD69D1">
              <w:rPr>
                <w:rFonts w:ascii="Arial Narrow" w:hAnsi="Arial Narrow"/>
                <w:b/>
                <w:bCs/>
                <w:sz w:val="16"/>
                <w:szCs w:val="16"/>
                <w:lang w:eastAsia="id-ID"/>
              </w:rPr>
              <w:t xml:space="preserve">        96,74 </w:t>
            </w:r>
          </w:p>
        </w:tc>
        <w:tc>
          <w:tcPr>
            <w:tcW w:w="810" w:type="dxa"/>
            <w:shd w:val="clear" w:color="auto" w:fill="auto"/>
            <w:noWrap/>
            <w:vAlign w:val="center"/>
            <w:hideMark/>
          </w:tcPr>
          <w:p w:rsidR="007934B1" w:rsidRPr="00AD69D1" w:rsidRDefault="007934B1" w:rsidP="00D42489">
            <w:pPr>
              <w:jc w:val="right"/>
              <w:rPr>
                <w:rFonts w:ascii="Arial Narrow" w:hAnsi="Arial Narrow"/>
                <w:b/>
                <w:bCs/>
                <w:sz w:val="16"/>
                <w:szCs w:val="16"/>
                <w:lang w:eastAsia="id-ID"/>
              </w:rPr>
            </w:pPr>
            <w:r w:rsidRPr="00AD69D1">
              <w:rPr>
                <w:rFonts w:ascii="Arial Narrow" w:hAnsi="Arial Narrow"/>
                <w:b/>
                <w:bCs/>
                <w:sz w:val="16"/>
                <w:szCs w:val="16"/>
                <w:lang w:eastAsia="id-ID"/>
              </w:rPr>
              <w:t xml:space="preserve"> 96,91 </w:t>
            </w:r>
          </w:p>
        </w:tc>
        <w:tc>
          <w:tcPr>
            <w:tcW w:w="904" w:type="dxa"/>
            <w:shd w:val="clear" w:color="auto" w:fill="auto"/>
            <w:vAlign w:val="center"/>
          </w:tcPr>
          <w:p w:rsidR="007934B1" w:rsidRPr="00AD69D1" w:rsidRDefault="007934B1" w:rsidP="00D42489">
            <w:pPr>
              <w:jc w:val="right"/>
              <w:rPr>
                <w:rFonts w:ascii="Arial Narrow" w:hAnsi="Arial Narrow" w:cs="Tahoma"/>
                <w:sz w:val="16"/>
                <w:szCs w:val="16"/>
                <w:lang w:eastAsia="id-ID"/>
              </w:rPr>
            </w:pPr>
          </w:p>
        </w:tc>
        <w:tc>
          <w:tcPr>
            <w:tcW w:w="1402" w:type="dxa"/>
            <w:shd w:val="clear" w:color="auto" w:fill="auto"/>
            <w:vAlign w:val="center"/>
            <w:hideMark/>
          </w:tcPr>
          <w:p w:rsidR="007934B1" w:rsidRPr="00AD69D1" w:rsidRDefault="007934B1" w:rsidP="00D42489">
            <w:pPr>
              <w:jc w:val="right"/>
              <w:rPr>
                <w:rFonts w:ascii="Arial Narrow" w:hAnsi="Arial Narrow" w:cs="Tahoma"/>
                <w:sz w:val="16"/>
                <w:szCs w:val="16"/>
                <w:lang w:eastAsia="id-ID"/>
              </w:rPr>
            </w:pPr>
            <w:r w:rsidRPr="00AD69D1">
              <w:rPr>
                <w:rFonts w:ascii="Arial Narrow" w:hAnsi="Arial Narrow" w:cs="Tahoma"/>
                <w:sz w:val="16"/>
                <w:szCs w:val="16"/>
                <w:lang w:eastAsia="id-ID"/>
              </w:rPr>
              <w:t> </w:t>
            </w:r>
          </w:p>
        </w:tc>
      </w:tr>
    </w:tbl>
    <w:p w:rsidR="00EB4897" w:rsidRPr="00563C09" w:rsidRDefault="00EB4897" w:rsidP="00EB4897">
      <w:pPr>
        <w:tabs>
          <w:tab w:val="left" w:pos="709"/>
          <w:tab w:val="left" w:pos="851"/>
        </w:tabs>
        <w:outlineLvl w:val="0"/>
        <w:rPr>
          <w:rFonts w:ascii="Arial Narrow" w:hAnsi="Arial Narrow" w:cs="Tahoma"/>
          <w:sz w:val="18"/>
          <w:szCs w:val="18"/>
        </w:rPr>
      </w:pPr>
    </w:p>
    <w:p w:rsidR="00121A2A" w:rsidRPr="007934B1" w:rsidRDefault="00121A2A" w:rsidP="007934B1">
      <w:pPr>
        <w:pStyle w:val="ListParagraph"/>
        <w:tabs>
          <w:tab w:val="left" w:pos="709"/>
        </w:tabs>
        <w:spacing w:line="264" w:lineRule="auto"/>
        <w:ind w:left="0"/>
        <w:outlineLvl w:val="0"/>
        <w:rPr>
          <w:rFonts w:ascii="Tahoma" w:hAnsi="Tahoma" w:cs="Tahoma"/>
          <w:b/>
          <w:sz w:val="22"/>
          <w:szCs w:val="22"/>
          <w:lang w:val="id-ID"/>
        </w:rPr>
      </w:pPr>
    </w:p>
    <w:p w:rsidR="00762098" w:rsidRPr="00C905CD" w:rsidRDefault="00C905CD" w:rsidP="00C905CD">
      <w:pPr>
        <w:jc w:val="center"/>
        <w:rPr>
          <w:rFonts w:ascii="Tahoma" w:hAnsi="Tahoma" w:cs="Tahoma"/>
          <w:b/>
          <w:bCs/>
          <w:sz w:val="22"/>
          <w:szCs w:val="22"/>
          <w:lang w:val="id-ID"/>
        </w:rPr>
      </w:pPr>
      <w:r w:rsidRPr="00563C09">
        <w:rPr>
          <w:rFonts w:ascii="Tahoma" w:hAnsi="Tahoma" w:cs="Tahoma"/>
          <w:b/>
          <w:bCs/>
          <w:sz w:val="22"/>
          <w:szCs w:val="22"/>
          <w:lang w:val="fi-FI"/>
        </w:rPr>
        <w:t xml:space="preserve">Tabel </w:t>
      </w:r>
      <w:r>
        <w:rPr>
          <w:rFonts w:ascii="Tahoma" w:hAnsi="Tahoma" w:cs="Tahoma"/>
          <w:b/>
          <w:bCs/>
          <w:sz w:val="22"/>
          <w:szCs w:val="22"/>
          <w:lang w:val="id-ID"/>
        </w:rPr>
        <w:t>II</w:t>
      </w:r>
      <w:r w:rsidRPr="00563C09">
        <w:rPr>
          <w:rFonts w:ascii="Tahoma" w:hAnsi="Tahoma" w:cs="Tahoma"/>
          <w:b/>
          <w:bCs/>
          <w:sz w:val="22"/>
          <w:szCs w:val="22"/>
          <w:lang w:val="fi-FI"/>
        </w:rPr>
        <w:t>.</w:t>
      </w:r>
      <w:r>
        <w:rPr>
          <w:rFonts w:ascii="Tahoma" w:hAnsi="Tahoma" w:cs="Tahoma"/>
          <w:b/>
          <w:bCs/>
          <w:sz w:val="22"/>
          <w:szCs w:val="22"/>
          <w:lang w:val="id-ID"/>
        </w:rPr>
        <w:t>49</w:t>
      </w:r>
      <w:r w:rsidRPr="00563C09">
        <w:rPr>
          <w:rFonts w:ascii="Tahoma" w:hAnsi="Tahoma" w:cs="Tahoma"/>
          <w:b/>
          <w:bCs/>
          <w:sz w:val="22"/>
          <w:szCs w:val="22"/>
        </w:rPr>
        <w:t>.</w:t>
      </w:r>
    </w:p>
    <w:p w:rsidR="00762098" w:rsidRDefault="00762098" w:rsidP="00121A2A">
      <w:pPr>
        <w:tabs>
          <w:tab w:val="left" w:pos="709"/>
          <w:tab w:val="left" w:pos="851"/>
        </w:tabs>
        <w:spacing w:line="264" w:lineRule="auto"/>
        <w:jc w:val="center"/>
        <w:outlineLvl w:val="0"/>
        <w:rPr>
          <w:rFonts w:ascii="Tahoma" w:hAnsi="Tahoma" w:cs="Tahoma"/>
          <w:b/>
          <w:sz w:val="22"/>
          <w:szCs w:val="22"/>
        </w:rPr>
      </w:pPr>
      <w:r w:rsidRPr="00563C09">
        <w:rPr>
          <w:rFonts w:ascii="Tahoma" w:hAnsi="Tahoma" w:cs="Tahoma"/>
          <w:b/>
          <w:sz w:val="22"/>
          <w:szCs w:val="22"/>
        </w:rPr>
        <w:t>Capaian Indikator Kinerja Urusan Kesehatan Kabup</w:t>
      </w:r>
      <w:r w:rsidR="004E292D">
        <w:rPr>
          <w:rFonts w:ascii="Tahoma" w:hAnsi="Tahoma" w:cs="Tahoma"/>
          <w:b/>
          <w:sz w:val="22"/>
          <w:szCs w:val="22"/>
        </w:rPr>
        <w:t>aten Gresik Tahun 2011 s.d. 201</w:t>
      </w:r>
      <w:r w:rsidR="004E292D">
        <w:rPr>
          <w:rFonts w:ascii="Tahoma" w:hAnsi="Tahoma" w:cs="Tahoma"/>
          <w:b/>
          <w:sz w:val="22"/>
          <w:szCs w:val="22"/>
          <w:lang w:val="id-ID"/>
        </w:rPr>
        <w:t>5</w:t>
      </w:r>
    </w:p>
    <w:p w:rsidR="00121A2A" w:rsidRPr="00121A2A" w:rsidRDefault="00121A2A" w:rsidP="00121A2A">
      <w:pPr>
        <w:tabs>
          <w:tab w:val="left" w:pos="709"/>
          <w:tab w:val="left" w:pos="851"/>
        </w:tabs>
        <w:spacing w:line="264" w:lineRule="auto"/>
        <w:jc w:val="center"/>
        <w:outlineLvl w:val="0"/>
        <w:rPr>
          <w:rFonts w:ascii="Tahoma" w:hAnsi="Tahoma" w:cs="Tahoma"/>
          <w:b/>
          <w:sz w:val="22"/>
          <w:szCs w:val="22"/>
        </w:rPr>
      </w:pP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980"/>
        <w:gridCol w:w="1041"/>
        <w:gridCol w:w="779"/>
        <w:gridCol w:w="810"/>
        <w:gridCol w:w="900"/>
        <w:gridCol w:w="730"/>
        <w:gridCol w:w="890"/>
        <w:gridCol w:w="1236"/>
      </w:tblGrid>
      <w:tr w:rsidR="007934B1" w:rsidRPr="00563C09" w:rsidTr="00733243">
        <w:trPr>
          <w:trHeight w:val="377"/>
          <w:tblHeader/>
          <w:jc w:val="center"/>
        </w:trPr>
        <w:tc>
          <w:tcPr>
            <w:tcW w:w="540" w:type="dxa"/>
            <w:vMerge w:val="restart"/>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NO.</w:t>
            </w:r>
          </w:p>
        </w:tc>
        <w:tc>
          <w:tcPr>
            <w:tcW w:w="1980" w:type="dxa"/>
            <w:vMerge w:val="restart"/>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INDIKATOR KINERJA</w:t>
            </w:r>
          </w:p>
        </w:tc>
        <w:tc>
          <w:tcPr>
            <w:tcW w:w="1041" w:type="dxa"/>
            <w:vMerge w:val="restart"/>
            <w:shd w:val="clear" w:color="auto" w:fill="auto"/>
            <w:noWrap/>
            <w:vAlign w:val="center"/>
            <w:hideMark/>
          </w:tcPr>
          <w:p w:rsidR="007934B1" w:rsidRPr="00121A2A" w:rsidRDefault="007934B1" w:rsidP="00D42489">
            <w:pPr>
              <w:ind w:right="-112"/>
              <w:jc w:val="center"/>
              <w:rPr>
                <w:rFonts w:ascii="Arial Narrow" w:hAnsi="Arial Narrow" w:cs="Tahoma"/>
                <w:b/>
                <w:bCs/>
                <w:sz w:val="16"/>
                <w:szCs w:val="16"/>
                <w:lang w:eastAsia="id-ID"/>
              </w:rPr>
            </w:pPr>
            <w:r w:rsidRPr="00121A2A">
              <w:rPr>
                <w:rFonts w:ascii="Arial Narrow" w:hAnsi="Arial Narrow" w:cs="Tahoma"/>
                <w:b/>
                <w:bCs/>
                <w:sz w:val="16"/>
                <w:szCs w:val="16"/>
                <w:lang w:eastAsia="id-ID"/>
              </w:rPr>
              <w:t>SATUAN</w:t>
            </w:r>
          </w:p>
        </w:tc>
        <w:tc>
          <w:tcPr>
            <w:tcW w:w="3219" w:type="dxa"/>
            <w:gridSpan w:val="4"/>
            <w:shd w:val="clear" w:color="auto" w:fill="auto"/>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 xml:space="preserve">CAPAIAN INDIKATOR KINERJA TAHUN </w:t>
            </w:r>
          </w:p>
        </w:tc>
        <w:tc>
          <w:tcPr>
            <w:tcW w:w="890" w:type="dxa"/>
            <w:shd w:val="clear" w:color="auto" w:fill="auto"/>
            <w:vAlign w:val="center"/>
          </w:tcPr>
          <w:p w:rsidR="007934B1" w:rsidRPr="00121A2A" w:rsidRDefault="007934B1" w:rsidP="008127B2">
            <w:pPr>
              <w:jc w:val="center"/>
              <w:rPr>
                <w:rFonts w:ascii="Arial Narrow" w:hAnsi="Arial Narrow" w:cs="Tahoma"/>
                <w:b/>
                <w:bCs/>
                <w:sz w:val="16"/>
                <w:szCs w:val="16"/>
                <w:lang w:val="id-ID" w:eastAsia="id-ID"/>
              </w:rPr>
            </w:pPr>
            <w:r w:rsidRPr="00121A2A">
              <w:rPr>
                <w:rFonts w:ascii="Arial Narrow" w:hAnsi="Arial Narrow" w:cs="Tahoma"/>
                <w:b/>
                <w:bCs/>
                <w:sz w:val="16"/>
                <w:szCs w:val="16"/>
                <w:lang w:val="id-ID" w:eastAsia="id-ID"/>
              </w:rPr>
              <w:t>TARGET</w:t>
            </w:r>
          </w:p>
        </w:tc>
        <w:tc>
          <w:tcPr>
            <w:tcW w:w="1236" w:type="dxa"/>
            <w:vMerge w:val="restart"/>
            <w:shd w:val="clear" w:color="auto" w:fill="auto"/>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PENJE LASAN</w:t>
            </w:r>
          </w:p>
        </w:tc>
      </w:tr>
      <w:tr w:rsidR="007934B1" w:rsidRPr="00563C09" w:rsidTr="00733243">
        <w:trPr>
          <w:trHeight w:val="405"/>
          <w:tblHeader/>
          <w:jc w:val="center"/>
        </w:trPr>
        <w:tc>
          <w:tcPr>
            <w:tcW w:w="540" w:type="dxa"/>
            <w:vMerge/>
            <w:shd w:val="clear" w:color="auto" w:fill="auto"/>
            <w:vAlign w:val="center"/>
            <w:hideMark/>
          </w:tcPr>
          <w:p w:rsidR="007934B1" w:rsidRPr="00121A2A" w:rsidRDefault="007934B1" w:rsidP="00D42489">
            <w:pPr>
              <w:rPr>
                <w:rFonts w:ascii="Arial Narrow" w:hAnsi="Arial Narrow" w:cs="Tahoma"/>
                <w:b/>
                <w:bCs/>
                <w:sz w:val="16"/>
                <w:szCs w:val="16"/>
                <w:lang w:eastAsia="id-ID"/>
              </w:rPr>
            </w:pPr>
          </w:p>
        </w:tc>
        <w:tc>
          <w:tcPr>
            <w:tcW w:w="1980" w:type="dxa"/>
            <w:vMerge/>
            <w:shd w:val="clear" w:color="auto" w:fill="auto"/>
            <w:vAlign w:val="center"/>
            <w:hideMark/>
          </w:tcPr>
          <w:p w:rsidR="007934B1" w:rsidRPr="00121A2A" w:rsidRDefault="007934B1" w:rsidP="00D42489">
            <w:pPr>
              <w:rPr>
                <w:rFonts w:ascii="Arial Narrow" w:hAnsi="Arial Narrow" w:cs="Tahoma"/>
                <w:b/>
                <w:bCs/>
                <w:sz w:val="16"/>
                <w:szCs w:val="16"/>
                <w:lang w:eastAsia="id-ID"/>
              </w:rPr>
            </w:pPr>
          </w:p>
        </w:tc>
        <w:tc>
          <w:tcPr>
            <w:tcW w:w="1041" w:type="dxa"/>
            <w:vMerge/>
            <w:shd w:val="clear" w:color="auto" w:fill="auto"/>
            <w:vAlign w:val="center"/>
            <w:hideMark/>
          </w:tcPr>
          <w:p w:rsidR="007934B1" w:rsidRPr="00121A2A" w:rsidRDefault="007934B1" w:rsidP="00D42489">
            <w:pPr>
              <w:rPr>
                <w:rFonts w:ascii="Arial Narrow" w:hAnsi="Arial Narrow" w:cs="Tahoma"/>
                <w:b/>
                <w:bCs/>
                <w:sz w:val="16"/>
                <w:szCs w:val="16"/>
                <w:lang w:eastAsia="id-ID"/>
              </w:rPr>
            </w:pPr>
          </w:p>
        </w:tc>
        <w:tc>
          <w:tcPr>
            <w:tcW w:w="779"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2011</w:t>
            </w:r>
          </w:p>
        </w:tc>
        <w:tc>
          <w:tcPr>
            <w:tcW w:w="810"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2012</w:t>
            </w:r>
          </w:p>
        </w:tc>
        <w:tc>
          <w:tcPr>
            <w:tcW w:w="900"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2013</w:t>
            </w:r>
          </w:p>
        </w:tc>
        <w:tc>
          <w:tcPr>
            <w:tcW w:w="730"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2014</w:t>
            </w:r>
          </w:p>
        </w:tc>
        <w:tc>
          <w:tcPr>
            <w:tcW w:w="890" w:type="dxa"/>
            <w:shd w:val="clear" w:color="auto" w:fill="auto"/>
            <w:vAlign w:val="center"/>
          </w:tcPr>
          <w:p w:rsidR="007934B1" w:rsidRPr="00121A2A" w:rsidRDefault="007934B1" w:rsidP="008127B2">
            <w:pPr>
              <w:jc w:val="center"/>
              <w:rPr>
                <w:rFonts w:ascii="Arial Narrow" w:hAnsi="Arial Narrow" w:cs="Tahoma"/>
                <w:b/>
                <w:bCs/>
                <w:sz w:val="16"/>
                <w:szCs w:val="16"/>
                <w:lang w:val="id-ID" w:eastAsia="id-ID"/>
              </w:rPr>
            </w:pPr>
            <w:r w:rsidRPr="00121A2A">
              <w:rPr>
                <w:rFonts w:ascii="Arial Narrow" w:hAnsi="Arial Narrow" w:cs="Tahoma"/>
                <w:b/>
                <w:bCs/>
                <w:sz w:val="16"/>
                <w:szCs w:val="16"/>
                <w:lang w:val="id-ID" w:eastAsia="id-ID"/>
              </w:rPr>
              <w:t>2015</w:t>
            </w:r>
          </w:p>
        </w:tc>
        <w:tc>
          <w:tcPr>
            <w:tcW w:w="1236" w:type="dxa"/>
            <w:vMerge/>
            <w:shd w:val="clear" w:color="auto" w:fill="auto"/>
            <w:vAlign w:val="center"/>
            <w:hideMark/>
          </w:tcPr>
          <w:p w:rsidR="007934B1" w:rsidRPr="00121A2A" w:rsidRDefault="007934B1" w:rsidP="00D42489">
            <w:pPr>
              <w:rPr>
                <w:rFonts w:ascii="Arial Narrow" w:hAnsi="Arial Narrow" w:cs="Tahoma"/>
                <w:b/>
                <w:bCs/>
                <w:sz w:val="16"/>
                <w:szCs w:val="16"/>
                <w:lang w:eastAsia="id-ID"/>
              </w:rPr>
            </w:pPr>
          </w:p>
        </w:tc>
      </w:tr>
      <w:tr w:rsidR="007934B1" w:rsidRPr="00563C09" w:rsidTr="00733243">
        <w:trPr>
          <w:trHeight w:val="300"/>
          <w:tblHeader/>
          <w:jc w:val="center"/>
        </w:trPr>
        <w:tc>
          <w:tcPr>
            <w:tcW w:w="540"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1</w:t>
            </w:r>
          </w:p>
        </w:tc>
        <w:tc>
          <w:tcPr>
            <w:tcW w:w="1980"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2</w:t>
            </w:r>
          </w:p>
        </w:tc>
        <w:tc>
          <w:tcPr>
            <w:tcW w:w="1041"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3</w:t>
            </w:r>
          </w:p>
        </w:tc>
        <w:tc>
          <w:tcPr>
            <w:tcW w:w="779"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4</w:t>
            </w:r>
          </w:p>
        </w:tc>
        <w:tc>
          <w:tcPr>
            <w:tcW w:w="810"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5</w:t>
            </w:r>
          </w:p>
        </w:tc>
        <w:tc>
          <w:tcPr>
            <w:tcW w:w="900"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6</w:t>
            </w:r>
          </w:p>
        </w:tc>
        <w:tc>
          <w:tcPr>
            <w:tcW w:w="730" w:type="dxa"/>
            <w:shd w:val="clear" w:color="auto" w:fill="auto"/>
            <w:noWrap/>
            <w:vAlign w:val="center"/>
            <w:hideMark/>
          </w:tcPr>
          <w:p w:rsidR="007934B1" w:rsidRPr="00121A2A" w:rsidRDefault="007934B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7</w:t>
            </w:r>
          </w:p>
        </w:tc>
        <w:tc>
          <w:tcPr>
            <w:tcW w:w="890" w:type="dxa"/>
            <w:shd w:val="clear" w:color="auto" w:fill="auto"/>
            <w:vAlign w:val="center"/>
          </w:tcPr>
          <w:p w:rsidR="007934B1" w:rsidRPr="00121A2A" w:rsidRDefault="007934B1" w:rsidP="00D42489">
            <w:pPr>
              <w:jc w:val="center"/>
              <w:rPr>
                <w:rFonts w:ascii="Arial Narrow" w:hAnsi="Arial Narrow" w:cs="Tahoma"/>
                <w:b/>
                <w:bCs/>
                <w:sz w:val="16"/>
                <w:szCs w:val="16"/>
                <w:lang w:val="id-ID" w:eastAsia="id-ID"/>
              </w:rPr>
            </w:pPr>
            <w:r w:rsidRPr="00121A2A">
              <w:rPr>
                <w:rFonts w:ascii="Arial Narrow" w:hAnsi="Arial Narrow" w:cs="Tahoma"/>
                <w:b/>
                <w:bCs/>
                <w:sz w:val="16"/>
                <w:szCs w:val="16"/>
                <w:lang w:val="id-ID" w:eastAsia="id-ID"/>
              </w:rPr>
              <w:t>8</w:t>
            </w:r>
          </w:p>
        </w:tc>
        <w:tc>
          <w:tcPr>
            <w:tcW w:w="1236" w:type="dxa"/>
            <w:shd w:val="clear" w:color="auto" w:fill="auto"/>
            <w:noWrap/>
            <w:vAlign w:val="center"/>
            <w:hideMark/>
          </w:tcPr>
          <w:p w:rsidR="007934B1" w:rsidRPr="00121A2A"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7934B1" w:rsidRPr="00563C09" w:rsidTr="00733243">
        <w:trPr>
          <w:trHeight w:val="324"/>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w:t>
            </w:r>
          </w:p>
        </w:tc>
        <w:tc>
          <w:tcPr>
            <w:tcW w:w="1980" w:type="dxa"/>
            <w:shd w:val="clear" w:color="auto" w:fill="auto"/>
            <w:vAlign w:val="center"/>
            <w:hideMark/>
          </w:tcPr>
          <w:p w:rsidR="007934B1" w:rsidRPr="00563C09" w:rsidRDefault="007934B1" w:rsidP="00762098">
            <w:pPr>
              <w:rPr>
                <w:rFonts w:ascii="Arial Narrow" w:hAnsi="Arial Narrow" w:cs="Tahoma"/>
                <w:b/>
                <w:bCs/>
                <w:sz w:val="16"/>
                <w:szCs w:val="16"/>
                <w:lang w:eastAsia="id-ID"/>
              </w:rPr>
            </w:pPr>
            <w:r w:rsidRPr="00563C09">
              <w:rPr>
                <w:rFonts w:ascii="Arial Narrow" w:hAnsi="Arial Narrow" w:cs="Tahoma"/>
                <w:b/>
                <w:bCs/>
                <w:sz w:val="16"/>
                <w:szCs w:val="16"/>
                <w:lang w:eastAsia="id-ID"/>
              </w:rPr>
              <w:t>Cakupan kunjungan Ibu Hamil K4</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D42489">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09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ibu hamil yang memperoleh pelayanan antenatal K4 sesuai standar oleh tenaga kesehatan di satu wilayah kerja pada kurun waktu tertentua</w:t>
            </w:r>
          </w:p>
        </w:tc>
        <w:tc>
          <w:tcPr>
            <w:tcW w:w="1041" w:type="dxa"/>
            <w:shd w:val="clear" w:color="auto" w:fill="auto"/>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Ibu Hamil</w:t>
            </w:r>
          </w:p>
        </w:tc>
        <w:tc>
          <w:tcPr>
            <w:tcW w:w="779"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p>
        </w:tc>
        <w:tc>
          <w:tcPr>
            <w:tcW w:w="810"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18.911</w:t>
            </w:r>
          </w:p>
        </w:tc>
        <w:tc>
          <w:tcPr>
            <w:tcW w:w="900"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18.803</w:t>
            </w:r>
          </w:p>
        </w:tc>
        <w:tc>
          <w:tcPr>
            <w:tcW w:w="730"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19.305</w:t>
            </w:r>
          </w:p>
        </w:tc>
        <w:tc>
          <w:tcPr>
            <w:tcW w:w="890" w:type="dxa"/>
            <w:shd w:val="clear" w:color="auto" w:fill="auto"/>
            <w:vAlign w:val="center"/>
          </w:tcPr>
          <w:p w:rsidR="007934B1" w:rsidRPr="00563C09" w:rsidRDefault="007934B1" w:rsidP="00AD69D1">
            <w:pPr>
              <w:jc w:val="cente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sasaran ibu hamil di satu wilayah kerja pada kurun waktu yang sama</w:t>
            </w:r>
          </w:p>
        </w:tc>
        <w:tc>
          <w:tcPr>
            <w:tcW w:w="1041" w:type="dxa"/>
            <w:shd w:val="clear" w:color="auto" w:fill="auto"/>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Ibu Hamil</w:t>
            </w:r>
          </w:p>
        </w:tc>
        <w:tc>
          <w:tcPr>
            <w:tcW w:w="779"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p>
        </w:tc>
        <w:tc>
          <w:tcPr>
            <w:tcW w:w="810"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22.918</w:t>
            </w:r>
          </w:p>
        </w:tc>
        <w:tc>
          <w:tcPr>
            <w:tcW w:w="900"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22.774</w:t>
            </w:r>
          </w:p>
        </w:tc>
        <w:tc>
          <w:tcPr>
            <w:tcW w:w="730"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22.630</w:t>
            </w:r>
          </w:p>
        </w:tc>
        <w:tc>
          <w:tcPr>
            <w:tcW w:w="890" w:type="dxa"/>
            <w:shd w:val="clear" w:color="auto" w:fill="auto"/>
            <w:vAlign w:val="center"/>
          </w:tcPr>
          <w:p w:rsidR="007934B1" w:rsidRPr="00563C09" w:rsidRDefault="007934B1" w:rsidP="00AD69D1">
            <w:pPr>
              <w:jc w:val="cente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3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91,00</w:t>
            </w:r>
          </w:p>
        </w:tc>
        <w:tc>
          <w:tcPr>
            <w:tcW w:w="810"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92,00</w:t>
            </w:r>
          </w:p>
        </w:tc>
        <w:tc>
          <w:tcPr>
            <w:tcW w:w="900"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93,00</w:t>
            </w:r>
          </w:p>
        </w:tc>
        <w:tc>
          <w:tcPr>
            <w:tcW w:w="730" w:type="dxa"/>
            <w:shd w:val="clear" w:color="auto" w:fill="auto"/>
            <w:noWrap/>
            <w:vAlign w:val="center"/>
            <w:hideMark/>
          </w:tcPr>
          <w:p w:rsidR="007934B1" w:rsidRPr="00563C09" w:rsidRDefault="007934B1" w:rsidP="00AD69D1">
            <w:pPr>
              <w:jc w:val="center"/>
              <w:rPr>
                <w:rFonts w:ascii="Arial Narrow" w:hAnsi="Arial Narrow" w:cs="Tahoma"/>
                <w:sz w:val="16"/>
                <w:szCs w:val="16"/>
                <w:lang w:eastAsia="id-ID"/>
              </w:rPr>
            </w:pPr>
            <w:r w:rsidRPr="00563C09">
              <w:rPr>
                <w:rFonts w:ascii="Arial Narrow" w:hAnsi="Arial Narrow" w:cs="Tahoma"/>
                <w:sz w:val="16"/>
                <w:szCs w:val="16"/>
                <w:lang w:eastAsia="id-ID"/>
              </w:rPr>
              <w:t>94,00</w:t>
            </w:r>
          </w:p>
        </w:tc>
        <w:tc>
          <w:tcPr>
            <w:tcW w:w="890" w:type="dxa"/>
            <w:shd w:val="clear" w:color="auto" w:fill="auto"/>
            <w:vAlign w:val="center"/>
          </w:tcPr>
          <w:p w:rsidR="007934B1" w:rsidRPr="00563C09" w:rsidRDefault="007934B1" w:rsidP="00AD69D1">
            <w:pPr>
              <w:jc w:val="center"/>
              <w:rPr>
                <w:rFonts w:ascii="Arial Narrow" w:hAnsi="Arial Narrow" w:cs="Tahoma"/>
                <w:sz w:val="16"/>
                <w:szCs w:val="16"/>
                <w:lang w:eastAsia="id-ID"/>
              </w:rPr>
            </w:pPr>
            <w:r>
              <w:rPr>
                <w:rFonts w:ascii="Arial Narrow" w:hAnsi="Arial Narrow" w:cs="Tahoma"/>
                <w:sz w:val="16"/>
                <w:szCs w:val="16"/>
                <w:lang w:eastAsia="id-ID"/>
              </w:rPr>
              <w:t>95,00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0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87,58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82,52 </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82,56 </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85,31 </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96,24 </w:t>
            </w:r>
          </w:p>
        </w:tc>
        <w:tc>
          <w:tcPr>
            <w:tcW w:w="81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89,69 </w:t>
            </w:r>
          </w:p>
        </w:tc>
        <w:tc>
          <w:tcPr>
            <w:tcW w:w="90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88,78 </w:t>
            </w:r>
          </w:p>
        </w:tc>
        <w:tc>
          <w:tcPr>
            <w:tcW w:w="73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90,75 </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03"/>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w:t>
            </w:r>
          </w:p>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komplikasi kebidanan yang ditangani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D42489">
            <w:pPr>
              <w:jc w:val="center"/>
              <w:rPr>
                <w:rFonts w:ascii="Arial Narrow" w:hAnsi="Arial Narrow" w:cs="Tahoma"/>
                <w:sz w:val="16"/>
                <w:szCs w:val="16"/>
                <w:lang w:eastAsia="id-ID"/>
              </w:rPr>
            </w:pPr>
          </w:p>
        </w:tc>
        <w:tc>
          <w:tcPr>
            <w:tcW w:w="1236" w:type="dxa"/>
            <w:vMerge w:val="restart"/>
            <w:shd w:val="clear" w:color="auto" w:fill="auto"/>
            <w:noWrap/>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tc>
      </w:tr>
      <w:tr w:rsidR="007934B1" w:rsidRPr="00563C09" w:rsidTr="00733243">
        <w:trPr>
          <w:trHeight w:val="61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komplikasi kebidanan yang mendapat penanganan difinitif  di satu wilayah kerja pada kurun waktu tertentu</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Komplikasi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5.758</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4.467</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4.572</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76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ibu dengan komplikasi kebidanan di satu wilayah kerja pada kurun waktu yang sama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Komplikasi</w:t>
            </w:r>
          </w:p>
        </w:tc>
        <w:tc>
          <w:tcPr>
            <w:tcW w:w="779"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4.584</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4.555</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4.526</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80,00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80,00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 xml:space="preserve">        </w:t>
            </w:r>
            <w:r w:rsidRPr="00563C09">
              <w:rPr>
                <w:rFonts w:ascii="Arial Narrow" w:hAnsi="Arial Narrow" w:cs="Tahoma"/>
                <w:sz w:val="16"/>
                <w:szCs w:val="16"/>
                <w:lang w:eastAsia="id-ID"/>
              </w:rPr>
              <w:t xml:space="preserve">80,00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80,00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80,00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68,16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125,61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98,07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101,02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85,20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157,01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122,59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126,27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81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pertolongan persalinan oleh tenaga kesehatan yang memiliki kompetensi kebidanan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69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ibu bersalin yang ditolong oleh tenaga kesehatan di satu wilayah kerja pada kurun waktu tertentu</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19.462</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19.432</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19.411</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67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sasaran ibu bersalin di satu wilayah kerja dalam kurun waktu yang sama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21.876</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21.739</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21.601</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91,00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92,00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93,00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94,00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95,00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98,45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88,97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89,39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89,86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108,19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96,70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96,12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95,60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pelayanan nifas</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D42489">
            <w:pPr>
              <w:jc w:val="center"/>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97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ibu nifas yang memperoleh 3 kali pelayanan nifas sesuai standar di satu wilayah kerja pada kurun waktu tertentu</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19.104</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19.074</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19.291</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ibu nifas di satu wilayah kerja dalam kurun waktu yang sama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21.876</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21.739</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21.601</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1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91,00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92,00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93,00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94,00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95,00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1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97,13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87,33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87,74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89,31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1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106,74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94,92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94,35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95,01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5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Neonatus dengan komplikasi yang ditangani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1. Kurang nya kompetensi petugas </w:t>
            </w:r>
          </w:p>
        </w:tc>
      </w:tr>
      <w:tr w:rsidR="007934B1" w:rsidRPr="00563C09" w:rsidTr="00733243">
        <w:trPr>
          <w:trHeight w:val="5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neonatus dengan komplikasi yang ditangani di satu wilayah kerja pada kurun waktu tertentu</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Neonatus</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1.795</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1.845</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1.754</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neonatus dengan komplikasi di satu wilayah kerja dalam kurun waktu yang sama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Neonatus</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3.063</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3.048</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3.038</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2. Sarana prasara na di fasiltas keseha tan kurang </w:t>
            </w:r>
            <w:r w:rsidRPr="00563C09">
              <w:rPr>
                <w:rFonts w:ascii="Arial Narrow" w:hAnsi="Arial Narrow" w:cs="Tahoma"/>
                <w:sz w:val="16"/>
                <w:szCs w:val="16"/>
                <w:lang w:eastAsia="id-ID"/>
              </w:rPr>
              <w:lastRenderedPageBreak/>
              <w:t xml:space="preserve">lengkap </w:t>
            </w:r>
          </w:p>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80,00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80,00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80,00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80,00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80,00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9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33,10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58,60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60,53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57,74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1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41,38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73,25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75,66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72,17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7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pelayanan anak balita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74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bayi memperoleh pelayanan kesehatan sesuai standar di satu wilayah kerja pada kurun waktu tertentu</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Bayi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56.756</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58.571</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61.848</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sasaran bayi di satu wilayah kerja dalam kurun waktu yang sama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Bayi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86.595</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85.300</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83.415</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1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61,00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69,00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77,00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85,00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90,00</w:t>
            </w:r>
          </w:p>
        </w:tc>
        <w:tc>
          <w:tcPr>
            <w:tcW w:w="1236" w:type="dxa"/>
            <w:vMerge/>
            <w:shd w:val="clear" w:color="auto" w:fill="auto"/>
            <w:noWrap/>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59,52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65,54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68,66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74,14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5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97,57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94,99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89,17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87,23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15"/>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kunjungan bayi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73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bayi memperoleh pelayanan kesehatan sesuai standar di satu wilayah kerja pada kurun waktu tertentu</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Bayi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19.218</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19.409</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19.862</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9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sasaran bayi di satu wilayah kerja dalam kurun waktu yang sama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Bayi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20.417</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20.320</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20.252</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84,00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86,00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88,00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90,00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90,00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94,10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94,13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95,52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98,07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112,02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109,45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108,54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Pr>
                <w:rFonts w:ascii="Arial Narrow" w:hAnsi="Arial Narrow" w:cs="Tahoma"/>
                <w:b/>
                <w:bCs/>
                <w:sz w:val="16"/>
                <w:szCs w:val="16"/>
                <w:lang w:eastAsia="id-ID"/>
              </w:rPr>
              <w:t xml:space="preserve">      </w:t>
            </w:r>
            <w:r w:rsidRPr="00563C09">
              <w:rPr>
                <w:rFonts w:ascii="Arial Narrow" w:hAnsi="Arial Narrow" w:cs="Tahoma"/>
                <w:b/>
                <w:bCs/>
                <w:sz w:val="16"/>
                <w:szCs w:val="16"/>
                <w:lang w:eastAsia="id-ID"/>
              </w:rPr>
              <w:t xml:space="preserve">108,97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648"/>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Desa/Kelurahan Universal Child Immunization (UCI)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Desa / Kelurahan UCI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Desa</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329</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302</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330</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5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Desa / Kelurahan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Desa</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356</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356</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356</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0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100,00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100,00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100,00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100,00 </w:t>
            </w:r>
          </w:p>
        </w:tc>
        <w:tc>
          <w:tcPr>
            <w:tcW w:w="890" w:type="dxa"/>
            <w:shd w:val="clear" w:color="auto" w:fill="auto"/>
            <w:vAlign w:val="center"/>
          </w:tcPr>
          <w:p w:rsidR="007934B1" w:rsidRPr="00D118F0" w:rsidRDefault="00D118F0" w:rsidP="00F65FC1">
            <w:pPr>
              <w:jc w:val="right"/>
              <w:rPr>
                <w:rFonts w:ascii="Arial Narrow" w:hAnsi="Arial Narrow" w:cs="Tahoma"/>
                <w:sz w:val="16"/>
                <w:szCs w:val="16"/>
                <w:lang w:val="id-ID" w:eastAsia="id-ID"/>
              </w:rPr>
            </w:pPr>
            <w:r>
              <w:rPr>
                <w:rFonts w:ascii="Arial Narrow" w:hAnsi="Arial Narrow" w:cs="Tahoma"/>
                <w:sz w:val="16"/>
                <w:szCs w:val="16"/>
                <w:lang w:val="id-ID" w:eastAsia="id-ID"/>
              </w:rPr>
              <w:t>100,00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71,91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92,42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84,83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92,70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1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71,91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92,42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84,83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92,70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675"/>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penemuan dan penanganan penderita penyakit TBC (BTA+)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72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penderita baru TBC BTA (+) yang ditemukan dan diobati di satu wilayah kerja  selama 1 tahun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775</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738</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736</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2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perkiraan penderita baru TBC BTA (+) dalam kurun waktu yang sama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1.213</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1.317</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1.335</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80,00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80,00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80,00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80,00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80,00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56,68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63,89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56,04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55,13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a - ( b - a )/a x 100 %</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129,15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120,14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129,95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131,09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5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penemuan dan penanganan penderita DBD</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5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Jumlah </w:t>
            </w:r>
            <w:r w:rsidRPr="00563C09">
              <w:rPr>
                <w:rFonts w:ascii="Arial Narrow" w:hAnsi="Arial Narrow" w:cs="Tahoma"/>
                <w:sz w:val="16"/>
                <w:szCs w:val="16"/>
                <w:u w:val="single"/>
                <w:lang w:eastAsia="id-ID"/>
              </w:rPr>
              <w:t xml:space="preserve"> </w:t>
            </w:r>
            <w:r w:rsidRPr="00563C09">
              <w:rPr>
                <w:rFonts w:ascii="Arial Narrow" w:hAnsi="Arial Narrow" w:cs="Tahoma"/>
                <w:sz w:val="16"/>
                <w:szCs w:val="16"/>
                <w:lang w:eastAsia="id-ID"/>
              </w:rPr>
              <w:t>penderita DBD yang ditangani sesuai SOP di satu wilayah kerja  selama 1 tahun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357</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618</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262</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73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penderita DBD  yang ditemukan di satu wilayah dalam kurun waktu yang sama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357</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618</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262</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9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r w:rsidRPr="00563C09">
              <w:rPr>
                <w:rFonts w:ascii="Arial Narrow" w:hAnsi="Arial Narrow" w:cs="Tahoma"/>
                <w:sz w:val="16"/>
                <w:szCs w:val="16"/>
                <w:lang w:eastAsia="id-ID"/>
              </w:rPr>
              <w:t xml:space="preserve">100,00 </w:t>
            </w:r>
          </w:p>
        </w:tc>
        <w:tc>
          <w:tcPr>
            <w:tcW w:w="810" w:type="dxa"/>
            <w:shd w:val="clear" w:color="auto" w:fill="auto"/>
            <w:noWrap/>
            <w:vAlign w:val="center"/>
            <w:hideMark/>
          </w:tcPr>
          <w:p w:rsidR="007934B1" w:rsidRPr="00563C09" w:rsidRDefault="007934B1" w:rsidP="00F65FC1">
            <w:pPr>
              <w:jc w:val="right"/>
            </w:pPr>
            <w:r w:rsidRPr="00563C09">
              <w:rPr>
                <w:rFonts w:ascii="Arial Narrow" w:hAnsi="Arial Narrow" w:cs="Tahoma"/>
                <w:sz w:val="16"/>
                <w:szCs w:val="16"/>
                <w:lang w:eastAsia="id-ID"/>
              </w:rPr>
              <w:t xml:space="preserve">100,00 </w:t>
            </w:r>
          </w:p>
        </w:tc>
        <w:tc>
          <w:tcPr>
            <w:tcW w:w="900" w:type="dxa"/>
            <w:shd w:val="clear" w:color="auto" w:fill="auto"/>
            <w:noWrap/>
            <w:vAlign w:val="center"/>
            <w:hideMark/>
          </w:tcPr>
          <w:p w:rsidR="007934B1" w:rsidRPr="00563C09" w:rsidRDefault="007934B1" w:rsidP="00F65FC1">
            <w:pPr>
              <w:jc w:val="right"/>
            </w:pPr>
            <w:r w:rsidRPr="00563C09">
              <w:rPr>
                <w:rFonts w:ascii="Arial Narrow" w:hAnsi="Arial Narrow" w:cs="Tahoma"/>
                <w:sz w:val="16"/>
                <w:szCs w:val="16"/>
                <w:lang w:eastAsia="id-ID"/>
              </w:rPr>
              <w:t xml:space="preserve">100,00 </w:t>
            </w:r>
          </w:p>
        </w:tc>
        <w:tc>
          <w:tcPr>
            <w:tcW w:w="730" w:type="dxa"/>
            <w:shd w:val="clear" w:color="auto" w:fill="auto"/>
            <w:noWrap/>
            <w:vAlign w:val="center"/>
            <w:hideMark/>
          </w:tcPr>
          <w:p w:rsidR="007934B1" w:rsidRPr="00563C09" w:rsidRDefault="007934B1" w:rsidP="00F65FC1">
            <w:pPr>
              <w:jc w:val="right"/>
            </w:pPr>
            <w:r w:rsidRPr="00563C09">
              <w:rPr>
                <w:rFonts w:ascii="Arial Narrow" w:hAnsi="Arial Narrow" w:cs="Tahoma"/>
                <w:sz w:val="16"/>
                <w:szCs w:val="16"/>
                <w:lang w:eastAsia="id-ID"/>
              </w:rPr>
              <w:t xml:space="preserve">100,00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100,00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9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r w:rsidRPr="00563C09">
              <w:rPr>
                <w:rFonts w:ascii="Arial Narrow" w:hAnsi="Arial Narrow" w:cs="Tahoma"/>
                <w:sz w:val="16"/>
                <w:szCs w:val="16"/>
                <w:lang w:eastAsia="id-ID"/>
              </w:rPr>
              <w:t xml:space="preserve">100,00 </w:t>
            </w:r>
          </w:p>
        </w:tc>
        <w:tc>
          <w:tcPr>
            <w:tcW w:w="810" w:type="dxa"/>
            <w:shd w:val="clear" w:color="auto" w:fill="auto"/>
            <w:noWrap/>
            <w:vAlign w:val="center"/>
            <w:hideMark/>
          </w:tcPr>
          <w:p w:rsidR="007934B1" w:rsidRPr="00563C09" w:rsidRDefault="007934B1" w:rsidP="00F65FC1">
            <w:pPr>
              <w:jc w:val="right"/>
            </w:pPr>
            <w:r w:rsidRPr="00563C09">
              <w:rPr>
                <w:rFonts w:ascii="Arial Narrow" w:hAnsi="Arial Narrow" w:cs="Tahoma"/>
                <w:sz w:val="16"/>
                <w:szCs w:val="16"/>
                <w:lang w:eastAsia="id-ID"/>
              </w:rPr>
              <w:t xml:space="preserve">100,00 </w:t>
            </w:r>
          </w:p>
        </w:tc>
        <w:tc>
          <w:tcPr>
            <w:tcW w:w="900" w:type="dxa"/>
            <w:shd w:val="clear" w:color="auto" w:fill="auto"/>
            <w:noWrap/>
            <w:vAlign w:val="center"/>
            <w:hideMark/>
          </w:tcPr>
          <w:p w:rsidR="007934B1" w:rsidRPr="00563C09" w:rsidRDefault="007934B1" w:rsidP="00F65FC1">
            <w:pPr>
              <w:jc w:val="right"/>
            </w:pPr>
            <w:r w:rsidRPr="00563C09">
              <w:rPr>
                <w:rFonts w:ascii="Arial Narrow" w:hAnsi="Arial Narrow" w:cs="Tahoma"/>
                <w:sz w:val="16"/>
                <w:szCs w:val="16"/>
                <w:lang w:eastAsia="id-ID"/>
              </w:rPr>
              <w:t xml:space="preserve">100,00 </w:t>
            </w:r>
          </w:p>
        </w:tc>
        <w:tc>
          <w:tcPr>
            <w:tcW w:w="730" w:type="dxa"/>
            <w:shd w:val="clear" w:color="auto" w:fill="auto"/>
            <w:noWrap/>
            <w:vAlign w:val="center"/>
            <w:hideMark/>
          </w:tcPr>
          <w:p w:rsidR="007934B1" w:rsidRPr="00563C09" w:rsidRDefault="007934B1" w:rsidP="00F65FC1">
            <w:pPr>
              <w:jc w:val="right"/>
            </w:pPr>
            <w:r w:rsidRPr="00563C09">
              <w:rPr>
                <w:rFonts w:ascii="Arial Narrow" w:hAnsi="Arial Narrow" w:cs="Tahoma"/>
                <w:sz w:val="16"/>
                <w:szCs w:val="16"/>
                <w:lang w:eastAsia="id-ID"/>
              </w:rPr>
              <w:t xml:space="preserve">100,00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r w:rsidRPr="00563C09">
              <w:rPr>
                <w:rFonts w:ascii="Arial Narrow" w:hAnsi="Arial Narrow" w:cs="Tahoma"/>
                <w:sz w:val="16"/>
                <w:szCs w:val="16"/>
                <w:lang w:eastAsia="id-ID"/>
              </w:rPr>
              <w:t xml:space="preserve">100,00 </w:t>
            </w:r>
          </w:p>
        </w:tc>
        <w:tc>
          <w:tcPr>
            <w:tcW w:w="810" w:type="dxa"/>
            <w:shd w:val="clear" w:color="auto" w:fill="auto"/>
            <w:noWrap/>
            <w:vAlign w:val="center"/>
            <w:hideMark/>
          </w:tcPr>
          <w:p w:rsidR="007934B1" w:rsidRPr="00563C09" w:rsidRDefault="007934B1" w:rsidP="00F65FC1">
            <w:pPr>
              <w:jc w:val="right"/>
            </w:pPr>
            <w:r w:rsidRPr="00563C09">
              <w:rPr>
                <w:rFonts w:ascii="Arial Narrow" w:hAnsi="Arial Narrow" w:cs="Tahoma"/>
                <w:sz w:val="16"/>
                <w:szCs w:val="16"/>
                <w:lang w:eastAsia="id-ID"/>
              </w:rPr>
              <w:t xml:space="preserve">100,00 </w:t>
            </w:r>
          </w:p>
        </w:tc>
        <w:tc>
          <w:tcPr>
            <w:tcW w:w="900" w:type="dxa"/>
            <w:shd w:val="clear" w:color="auto" w:fill="auto"/>
            <w:noWrap/>
            <w:vAlign w:val="center"/>
            <w:hideMark/>
          </w:tcPr>
          <w:p w:rsidR="007934B1" w:rsidRPr="00563C09" w:rsidRDefault="007934B1" w:rsidP="00F65FC1">
            <w:pPr>
              <w:jc w:val="right"/>
            </w:pPr>
            <w:r w:rsidRPr="00563C09">
              <w:rPr>
                <w:rFonts w:ascii="Arial Narrow" w:hAnsi="Arial Narrow" w:cs="Tahoma"/>
                <w:sz w:val="16"/>
                <w:szCs w:val="16"/>
                <w:lang w:eastAsia="id-ID"/>
              </w:rPr>
              <w:t xml:space="preserve">100,00 </w:t>
            </w:r>
          </w:p>
        </w:tc>
        <w:tc>
          <w:tcPr>
            <w:tcW w:w="730" w:type="dxa"/>
            <w:shd w:val="clear" w:color="auto" w:fill="auto"/>
            <w:noWrap/>
            <w:vAlign w:val="center"/>
            <w:hideMark/>
          </w:tcPr>
          <w:p w:rsidR="007934B1" w:rsidRPr="00563C09" w:rsidRDefault="007934B1" w:rsidP="00F65FC1">
            <w:pPr>
              <w:jc w:val="right"/>
            </w:pPr>
            <w:r w:rsidRPr="00563C09">
              <w:rPr>
                <w:rFonts w:ascii="Arial Narrow" w:hAnsi="Arial Narrow" w:cs="Tahoma"/>
                <w:sz w:val="16"/>
                <w:szCs w:val="16"/>
                <w:lang w:eastAsia="id-ID"/>
              </w:rPr>
              <w:t xml:space="preserve">100,00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72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11</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pelayanan kesehatan dasar pasien masyarakat miskin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51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kunjungan pasien maskin di sarana kesehatan Strata 1</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153.096</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242.840</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239.184</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maskin di Kabupaten       </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271.108</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441.851</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441.851</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70,00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65,00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60,00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55,00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50,00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56,84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56,47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54,96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54,13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a - ( b - a )/a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118,80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113,12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108,40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101,58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25"/>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Cakupan balita gizi buruk mendapat perawatan </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p w:rsidR="007934B1" w:rsidRPr="00563C09" w:rsidRDefault="007934B1" w:rsidP="00517C35">
            <w:pPr>
              <w:rPr>
                <w:rFonts w:ascii="Arial Narrow" w:hAnsi="Arial Narrow" w:cs="Tahoma"/>
                <w:sz w:val="16"/>
                <w:szCs w:val="16"/>
                <w:lang w:eastAsia="id-ID"/>
              </w:rPr>
            </w:pPr>
          </w:p>
          <w:p w:rsidR="007934B1" w:rsidRPr="00563C09" w:rsidRDefault="007934B1" w:rsidP="00D42489">
            <w:pPr>
              <w:jc w:val="center"/>
              <w:rPr>
                <w:rFonts w:ascii="Arial Narrow" w:hAnsi="Arial Narrow" w:cs="Tahoma"/>
                <w:sz w:val="16"/>
                <w:szCs w:val="16"/>
                <w:lang w:eastAsia="id-ID"/>
              </w:rPr>
            </w:pPr>
          </w:p>
        </w:tc>
      </w:tr>
      <w:tr w:rsidR="007934B1" w:rsidRPr="00563C09" w:rsidTr="00733243">
        <w:trPr>
          <w:trHeight w:val="96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balita gizi buruk mendapat perawatan di sarana Pelayanan Kesehatan di satu wilayah kerja pada kurun waktu tertentu</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Balita</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261</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214</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194</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78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balita gizi buruk buruk yang ditemukan di satu wilayah kerja dalam waktu yang sama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Balita</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261</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214</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194</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100,00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100,00 </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100,00 </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100,00 </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r>
              <w:rPr>
                <w:rFonts w:ascii="Arial Narrow" w:hAnsi="Arial Narrow" w:cs="Tahoma"/>
                <w:sz w:val="16"/>
                <w:szCs w:val="16"/>
                <w:lang w:eastAsia="id-ID"/>
              </w:rPr>
              <w:t>100,00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8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100,00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100,00 </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100,00 </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100,00 </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76"/>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100,00 </w:t>
            </w:r>
          </w:p>
        </w:tc>
        <w:tc>
          <w:tcPr>
            <w:tcW w:w="81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100,00 </w:t>
            </w:r>
          </w:p>
        </w:tc>
        <w:tc>
          <w:tcPr>
            <w:tcW w:w="90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100,00 </w:t>
            </w:r>
          </w:p>
        </w:tc>
        <w:tc>
          <w:tcPr>
            <w:tcW w:w="73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100,00 </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5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13</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balita yang mendapat vitamin 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D42489">
            <w:pPr>
              <w:jc w:val="center"/>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72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balita 6-59 bulan yang mendapat vitamin A di satu wilayah kerja pada kurun waktu tertentu</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Balita</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81.694</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97.174</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98.140</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3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balita di satu wilayah kerja pada kurun waktu tertentu</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Balita</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95.521</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105.620</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103.668</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90,00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90,00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90,00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90,00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8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92,56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85,52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92,00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94,67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2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102,84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95,03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102,23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105,19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6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14</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Persentase Rumah Sehat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44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Rumah yang memenuhi syarat kesehatan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158.407</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209.286</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226.952</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6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rumah yang ada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224.787</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266.337</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272.024</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4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78,00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81,00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83,00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85,00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86,00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0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67,85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70,47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78,58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83,43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8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86,99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87,00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94,67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98,15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58"/>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Ketersediaan obat sesuai kebutuhan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44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item obat yang ketersediaannya &gt;=100%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259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258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275,00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5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total item obat yang ada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269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264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296,00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97,69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98,08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98,08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98,46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98,46</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2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96,95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96,28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97,73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92,91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99,24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98,17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99,64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94,36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8"/>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Pengadaan obat esensial</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50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item obat esensial yang dapat disediakan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240</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249</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268</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5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item obat esensial yang dibutuhkan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250</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255</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288</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99,19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99,19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99,19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99,19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99,19</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97,17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96,00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97,65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93,06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3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97,96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96,78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98,44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93,82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52"/>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17</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Pengadaan obat generik</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41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item obat generik yang dapat disediakan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218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191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208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3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item obat generik yang dibutuhkan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219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195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221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0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99,55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99,55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99,55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99,55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99,55</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97,75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99,54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97,95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94,12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98,19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99,99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98,39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94,54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52"/>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18</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rawat jalan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54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kunjungan pasien baru dan lama dilayani kesehatan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1.216.621</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941.595</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974.612</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909.455</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0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penduduk Kabupaten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1.270.351</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1.307.995</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1.324.777</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1.319.314</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9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72,00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62,00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57,00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52,00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40,00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5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95,77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71,99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73,57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68,93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0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a - ( b - a )/a x100%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66,99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83,89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70,93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67,43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85"/>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19</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rawat inap</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19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pasien rawat inap</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1.006</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5.603</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9.861</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5.494</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4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penduduk Kabupaten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1.270.351</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1.307.995</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1.324.777</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1.319.314</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3,50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3,70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1,50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1,50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1,50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9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0,08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0,43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0,74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0,42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a - ( b - a )/a x100%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197,74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188,42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150,38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172,24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87"/>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20</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Cakupan Rumah Tangga Sehat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28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rumah tangga sehat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RT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42.544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37.197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31.793,00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2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rumah tangga yang dikaji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RT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77.517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55.900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46.893,0</w:t>
            </w:r>
            <w:r w:rsidRPr="00563C09">
              <w:rPr>
                <w:rFonts w:ascii="Arial Narrow" w:hAnsi="Arial Narrow" w:cs="Tahoma"/>
                <w:sz w:val="16"/>
                <w:szCs w:val="16"/>
                <w:lang w:eastAsia="id-ID"/>
              </w:rPr>
              <w:lastRenderedPageBreak/>
              <w:t xml:space="preserve">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65,00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67,00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70,00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73,00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75,00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58,95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54,88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66,54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67,80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90,69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81,92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95,06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92,88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21</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Posyandu Purnama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24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Posyandu Purnama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Unit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1.132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1.106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1.269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Posyandu yang ada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Unit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1.455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1.468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1.474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65,00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68,00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74,00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77,00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80,00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73,24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77,80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75,34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 xml:space="preserve">        8</w:t>
            </w:r>
            <w:r w:rsidRPr="00563C09">
              <w:rPr>
                <w:rFonts w:ascii="Arial Narrow" w:hAnsi="Arial Narrow" w:cs="Tahoma"/>
                <w:sz w:val="16"/>
                <w:szCs w:val="16"/>
                <w:lang w:eastAsia="id-ID"/>
              </w:rPr>
              <w:t xml:space="preserve">6,09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3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w:t>
            </w:r>
          </w:p>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 b : a ) X 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112,68 </w:t>
            </w:r>
          </w:p>
        </w:tc>
        <w:tc>
          <w:tcPr>
            <w:tcW w:w="81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114,41 </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101,81 </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111,81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558"/>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22</w:t>
            </w:r>
          </w:p>
        </w:tc>
        <w:tc>
          <w:tcPr>
            <w:tcW w:w="1980" w:type="dxa"/>
            <w:shd w:val="clear" w:color="auto" w:fill="auto"/>
            <w:vAlign w:val="center"/>
            <w:hideMark/>
          </w:tcPr>
          <w:p w:rsidR="007934B1" w:rsidRPr="00563C09" w:rsidRDefault="007934B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Pelayanan pasien Jamkesmas dan Jamkesmasda  </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45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Pasien yang dilayani melalui Jamkesmas dan Jamkesda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49.350</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44.327</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58.691</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34.724</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5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peserta Jamkesmas dan Jamkesda</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Orang</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271.108</w:t>
            </w:r>
          </w:p>
        </w:tc>
        <w:tc>
          <w:tcPr>
            <w:tcW w:w="81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271.108</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441.851</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441.851</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17"/>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20,00</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16,00</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13,00</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w:t>
            </w:r>
          </w:p>
        </w:tc>
        <w:tc>
          <w:tcPr>
            <w:tcW w:w="890" w:type="dxa"/>
            <w:shd w:val="clear" w:color="auto" w:fill="auto"/>
            <w:vAlign w:val="center"/>
          </w:tcPr>
          <w:p w:rsidR="007934B1" w:rsidRPr="00563C09" w:rsidRDefault="007934B1" w:rsidP="00D42489">
            <w:pPr>
              <w:jc w:val="right"/>
              <w:rPr>
                <w:rFonts w:ascii="Arial Narrow" w:hAnsi="Arial Narrow" w:cs="Tahoma"/>
                <w:sz w:val="16"/>
                <w:szCs w:val="16"/>
                <w:lang w:eastAsia="id-ID"/>
              </w:rPr>
            </w:pPr>
            <w:r>
              <w:rPr>
                <w:rFonts w:ascii="Arial Narrow" w:hAnsi="Arial Narrow" w:cs="Tahoma"/>
                <w:sz w:val="16"/>
                <w:szCs w:val="16"/>
                <w:lang w:eastAsia="id-ID"/>
              </w:rPr>
              <w:t>10,00</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6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18,20</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16,35</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13,28</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7,86</w:t>
            </w:r>
          </w:p>
        </w:tc>
        <w:tc>
          <w:tcPr>
            <w:tcW w:w="890" w:type="dxa"/>
            <w:shd w:val="clear" w:color="auto" w:fill="auto"/>
            <w:vAlign w:val="center"/>
          </w:tcPr>
          <w:p w:rsidR="007934B1" w:rsidRPr="00563C09" w:rsidRDefault="007934B1" w:rsidP="00D42489">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a - ( b - a )/a x100%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108,98</w:t>
            </w:r>
          </w:p>
        </w:tc>
        <w:tc>
          <w:tcPr>
            <w:tcW w:w="81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97,81</w:t>
            </w:r>
          </w:p>
        </w:tc>
        <w:tc>
          <w:tcPr>
            <w:tcW w:w="90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97,82</w:t>
            </w:r>
          </w:p>
        </w:tc>
        <w:tc>
          <w:tcPr>
            <w:tcW w:w="73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121,41</w:t>
            </w:r>
          </w:p>
        </w:tc>
        <w:tc>
          <w:tcPr>
            <w:tcW w:w="890" w:type="dxa"/>
            <w:shd w:val="clear" w:color="auto" w:fill="auto"/>
            <w:vAlign w:val="center"/>
          </w:tcPr>
          <w:p w:rsidR="007934B1" w:rsidRPr="00563C09" w:rsidRDefault="007934B1" w:rsidP="00D42489">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23</w:t>
            </w:r>
          </w:p>
        </w:tc>
        <w:tc>
          <w:tcPr>
            <w:tcW w:w="1980" w:type="dxa"/>
            <w:shd w:val="clear" w:color="auto" w:fill="auto"/>
            <w:vAlign w:val="center"/>
            <w:hideMark/>
          </w:tcPr>
          <w:p w:rsidR="007934B1" w:rsidRPr="00563C09" w:rsidRDefault="007934B1" w:rsidP="00D42489">
            <w:pPr>
              <w:rPr>
                <w:rFonts w:ascii="Arial Narrow" w:hAnsi="Arial Narrow" w:cs="Tahoma"/>
                <w:b/>
                <w:bCs/>
                <w:i/>
                <w:sz w:val="16"/>
                <w:szCs w:val="16"/>
                <w:lang w:eastAsia="id-ID"/>
              </w:rPr>
            </w:pPr>
            <w:r w:rsidRPr="00563C09">
              <w:rPr>
                <w:rFonts w:ascii="Arial Narrow" w:hAnsi="Arial Narrow" w:cs="Tahoma"/>
                <w:b/>
                <w:bCs/>
                <w:i/>
                <w:sz w:val="16"/>
                <w:szCs w:val="16"/>
                <w:lang w:eastAsia="id-ID"/>
              </w:rPr>
              <w:t>Bed Occupancy Rate</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90" w:type="dxa"/>
            <w:shd w:val="clear" w:color="auto" w:fill="auto"/>
            <w:vAlign w:val="center"/>
          </w:tcPr>
          <w:p w:rsidR="007934B1" w:rsidRPr="00563C09" w:rsidRDefault="007934B1" w:rsidP="00D42489">
            <w:pPr>
              <w:jc w:val="center"/>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36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Jumlah hari perawatan </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Hari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56.019</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62.330</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69.350</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62.441</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1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TT x hari perawatan</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Hari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76.650</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84.912</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86.140</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87.235</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18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65,23</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67,65</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68,77</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69,90</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r>
              <w:rPr>
                <w:rFonts w:ascii="Arial Narrow" w:hAnsi="Arial Narrow" w:cs="Tahoma"/>
                <w:sz w:val="16"/>
                <w:szCs w:val="16"/>
                <w:lang w:eastAsia="id-ID"/>
              </w:rPr>
              <w:t>71,03</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73,08</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73,41</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80,51</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71,58</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a - ( b - a )/a x100%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87,96</w:t>
            </w:r>
          </w:p>
        </w:tc>
        <w:tc>
          <w:tcPr>
            <w:tcW w:w="81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91,49</w:t>
            </w:r>
          </w:p>
        </w:tc>
        <w:tc>
          <w:tcPr>
            <w:tcW w:w="90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82,93</w:t>
            </w:r>
          </w:p>
        </w:tc>
        <w:tc>
          <w:tcPr>
            <w:tcW w:w="730" w:type="dxa"/>
            <w:shd w:val="clear" w:color="auto" w:fill="auto"/>
            <w:noWrap/>
            <w:vAlign w:val="center"/>
            <w:hideMark/>
          </w:tcPr>
          <w:p w:rsidR="007934B1" w:rsidRPr="00563C09" w:rsidRDefault="007934B1" w:rsidP="00F65FC1">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97,60</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24</w:t>
            </w:r>
          </w:p>
        </w:tc>
        <w:tc>
          <w:tcPr>
            <w:tcW w:w="1980" w:type="dxa"/>
            <w:shd w:val="clear" w:color="auto" w:fill="auto"/>
            <w:vAlign w:val="center"/>
            <w:hideMark/>
          </w:tcPr>
          <w:p w:rsidR="007934B1" w:rsidRPr="00563C09" w:rsidRDefault="007934B1" w:rsidP="00D42489">
            <w:pPr>
              <w:rPr>
                <w:rFonts w:ascii="Arial Narrow" w:hAnsi="Arial Narrow" w:cs="Tahoma"/>
                <w:b/>
                <w:bCs/>
                <w:i/>
                <w:sz w:val="16"/>
                <w:szCs w:val="16"/>
                <w:lang w:eastAsia="id-ID"/>
              </w:rPr>
            </w:pPr>
            <w:r w:rsidRPr="00563C09">
              <w:rPr>
                <w:rFonts w:ascii="Arial Narrow" w:hAnsi="Arial Narrow" w:cs="Tahoma"/>
                <w:b/>
                <w:bCs/>
                <w:i/>
                <w:sz w:val="16"/>
                <w:szCs w:val="16"/>
                <w:lang w:eastAsia="id-ID"/>
              </w:rPr>
              <w:t>Average Length Of Stay</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27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noWrap/>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lama dirawat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Hari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57.395</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62.593</w:t>
            </w:r>
          </w:p>
        </w:tc>
        <w:tc>
          <w:tcPr>
            <w:tcW w:w="90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69.944</w:t>
            </w:r>
          </w:p>
        </w:tc>
        <w:tc>
          <w:tcPr>
            <w:tcW w:w="730" w:type="dxa"/>
            <w:shd w:val="clear" w:color="auto" w:fill="auto"/>
            <w:noWrap/>
            <w:vAlign w:val="center"/>
            <w:hideMark/>
          </w:tcPr>
          <w:p w:rsidR="007934B1" w:rsidRPr="00563C09" w:rsidRDefault="007934B1" w:rsidP="00F65FC1">
            <w:pPr>
              <w:jc w:val="right"/>
              <w:rPr>
                <w:rFonts w:ascii="Arial Narrow" w:hAnsi="Arial Narrow" w:cs="Tahoma"/>
                <w:sz w:val="16"/>
                <w:szCs w:val="16"/>
                <w:lang w:eastAsia="id-ID"/>
              </w:rPr>
            </w:pPr>
            <w:r w:rsidRPr="00563C09">
              <w:rPr>
                <w:rFonts w:ascii="Arial Narrow" w:hAnsi="Arial Narrow" w:cs="Tahoma"/>
                <w:sz w:val="16"/>
                <w:szCs w:val="16"/>
                <w:lang w:eastAsia="id-ID"/>
              </w:rPr>
              <w:t>63.211</w:t>
            </w:r>
          </w:p>
        </w:tc>
        <w:tc>
          <w:tcPr>
            <w:tcW w:w="890" w:type="dxa"/>
            <w:shd w:val="clear" w:color="auto" w:fill="auto"/>
            <w:vAlign w:val="center"/>
          </w:tcPr>
          <w:p w:rsidR="007934B1" w:rsidRPr="00563C09" w:rsidRDefault="007934B1" w:rsidP="00F65FC1">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40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pasien keluar hidup + mati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Hari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14.532</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16.160</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17.567</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15.900</w:t>
            </w:r>
          </w:p>
        </w:tc>
        <w:tc>
          <w:tcPr>
            <w:tcW w:w="890" w:type="dxa"/>
            <w:shd w:val="clear" w:color="auto" w:fill="auto"/>
            <w:vAlign w:val="center"/>
          </w:tcPr>
          <w:p w:rsidR="007934B1" w:rsidRPr="00563C09" w:rsidRDefault="007934B1" w:rsidP="00D42489">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5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90" w:type="dxa"/>
            <w:shd w:val="clear" w:color="auto" w:fill="auto"/>
            <w:vAlign w:val="center"/>
          </w:tcPr>
          <w:p w:rsidR="007934B1" w:rsidRPr="00563C09" w:rsidRDefault="007934B1" w:rsidP="00D42489">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52"/>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5,00</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4,75</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4,50</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4,25</w:t>
            </w:r>
          </w:p>
        </w:tc>
        <w:tc>
          <w:tcPr>
            <w:tcW w:w="890" w:type="dxa"/>
            <w:shd w:val="clear" w:color="auto" w:fill="auto"/>
            <w:vAlign w:val="center"/>
          </w:tcPr>
          <w:p w:rsidR="007934B1" w:rsidRPr="00563C09" w:rsidRDefault="007934B1" w:rsidP="00D42489">
            <w:pPr>
              <w:jc w:val="right"/>
              <w:rPr>
                <w:rFonts w:ascii="Arial Narrow" w:hAnsi="Arial Narrow" w:cs="Tahoma"/>
                <w:sz w:val="16"/>
                <w:szCs w:val="16"/>
                <w:lang w:eastAsia="id-ID"/>
              </w:rPr>
            </w:pPr>
            <w:r>
              <w:rPr>
                <w:rFonts w:ascii="Arial Narrow" w:hAnsi="Arial Narrow" w:cs="Tahoma"/>
                <w:sz w:val="16"/>
                <w:szCs w:val="16"/>
                <w:lang w:eastAsia="id-ID"/>
              </w:rPr>
              <w:t>4</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3,95</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3,87</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3,98</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3,98</w:t>
            </w:r>
          </w:p>
        </w:tc>
        <w:tc>
          <w:tcPr>
            <w:tcW w:w="890" w:type="dxa"/>
            <w:shd w:val="clear" w:color="auto" w:fill="auto"/>
            <w:vAlign w:val="center"/>
          </w:tcPr>
          <w:p w:rsidR="007934B1" w:rsidRPr="00563C09" w:rsidRDefault="007934B1" w:rsidP="00D42489">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43"/>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a - ( b - a )/a x100%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121,01</w:t>
            </w:r>
          </w:p>
        </w:tc>
        <w:tc>
          <w:tcPr>
            <w:tcW w:w="81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118,46</w:t>
            </w:r>
          </w:p>
        </w:tc>
        <w:tc>
          <w:tcPr>
            <w:tcW w:w="90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111,52</w:t>
            </w:r>
          </w:p>
        </w:tc>
        <w:tc>
          <w:tcPr>
            <w:tcW w:w="73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106,46</w:t>
            </w:r>
          </w:p>
        </w:tc>
        <w:tc>
          <w:tcPr>
            <w:tcW w:w="890" w:type="dxa"/>
            <w:shd w:val="clear" w:color="auto" w:fill="auto"/>
            <w:vAlign w:val="center"/>
          </w:tcPr>
          <w:p w:rsidR="007934B1" w:rsidRPr="00563C09" w:rsidRDefault="007934B1" w:rsidP="00D42489">
            <w:pPr>
              <w:jc w:val="right"/>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25</w:t>
            </w:r>
          </w:p>
        </w:tc>
        <w:tc>
          <w:tcPr>
            <w:tcW w:w="1980" w:type="dxa"/>
            <w:shd w:val="clear" w:color="auto" w:fill="auto"/>
            <w:vAlign w:val="center"/>
            <w:hideMark/>
          </w:tcPr>
          <w:p w:rsidR="007934B1" w:rsidRPr="00563C09" w:rsidRDefault="007934B1" w:rsidP="00D42489">
            <w:pPr>
              <w:rPr>
                <w:rFonts w:ascii="Arial Narrow" w:hAnsi="Arial Narrow" w:cs="Tahoma"/>
                <w:b/>
                <w:bCs/>
                <w:i/>
                <w:sz w:val="16"/>
                <w:szCs w:val="16"/>
                <w:lang w:eastAsia="id-ID"/>
              </w:rPr>
            </w:pPr>
            <w:r w:rsidRPr="00563C09">
              <w:rPr>
                <w:rFonts w:ascii="Arial Narrow" w:hAnsi="Arial Narrow" w:cs="Tahoma"/>
                <w:b/>
                <w:bCs/>
                <w:i/>
                <w:sz w:val="16"/>
                <w:szCs w:val="16"/>
                <w:lang w:eastAsia="id-ID"/>
              </w:rPr>
              <w:t>Turn Over Internal</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90" w:type="dxa"/>
            <w:shd w:val="clear" w:color="auto" w:fill="auto"/>
            <w:vAlign w:val="center"/>
          </w:tcPr>
          <w:p w:rsidR="007934B1" w:rsidRPr="00563C09" w:rsidRDefault="007934B1" w:rsidP="00D42489">
            <w:pPr>
              <w:jc w:val="center"/>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36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(Jumlah TT x 365) - hari perawatan  </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Hari</w:t>
            </w:r>
          </w:p>
        </w:tc>
        <w:tc>
          <w:tcPr>
            <w:tcW w:w="779"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20.631</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22.582</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16.790</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24.794</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78"/>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pasien keluar hidup + mati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Hari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14.532</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16.160</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17.567</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15.900</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2,10</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2,29</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1,90</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1,50</w:t>
            </w:r>
          </w:p>
        </w:tc>
        <w:tc>
          <w:tcPr>
            <w:tcW w:w="890" w:type="dxa"/>
            <w:shd w:val="clear" w:color="auto" w:fill="auto"/>
            <w:vAlign w:val="center"/>
          </w:tcPr>
          <w:p w:rsidR="007934B1" w:rsidRPr="00563C09" w:rsidRDefault="007934B1" w:rsidP="00733243">
            <w:pPr>
              <w:jc w:val="right"/>
              <w:rPr>
                <w:rFonts w:ascii="Arial Narrow" w:hAnsi="Arial Narrow" w:cs="Tahoma"/>
                <w:sz w:val="16"/>
                <w:szCs w:val="16"/>
                <w:lang w:eastAsia="id-ID"/>
              </w:rPr>
            </w:pPr>
            <w:r>
              <w:rPr>
                <w:rFonts w:ascii="Arial Narrow" w:hAnsi="Arial Narrow" w:cs="Tahoma"/>
                <w:sz w:val="16"/>
                <w:szCs w:val="16"/>
                <w:lang w:eastAsia="id-ID"/>
              </w:rPr>
              <w:t>1,1</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1,42</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1,40</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0,96</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1,56</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a - ( b - a )/a x100%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132,40</w:t>
            </w:r>
          </w:p>
        </w:tc>
        <w:tc>
          <w:tcPr>
            <w:tcW w:w="81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138,98</w:t>
            </w:r>
          </w:p>
        </w:tc>
        <w:tc>
          <w:tcPr>
            <w:tcW w:w="90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149,70</w:t>
            </w:r>
          </w:p>
        </w:tc>
        <w:tc>
          <w:tcPr>
            <w:tcW w:w="73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96,04</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b/>
                <w:bCs/>
                <w:i/>
                <w:sz w:val="16"/>
                <w:szCs w:val="16"/>
                <w:lang w:eastAsia="id-ID"/>
              </w:rPr>
            </w:pP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90" w:type="dxa"/>
            <w:shd w:val="clear" w:color="auto" w:fill="auto"/>
            <w:vAlign w:val="center"/>
          </w:tcPr>
          <w:p w:rsidR="007934B1" w:rsidRPr="00563C09" w:rsidRDefault="007934B1" w:rsidP="00D42489">
            <w:pPr>
              <w:jc w:val="center"/>
              <w:rPr>
                <w:rFonts w:ascii="Arial Narrow" w:hAnsi="Arial Narrow" w:cs="Tahoma"/>
                <w:sz w:val="16"/>
                <w:szCs w:val="16"/>
                <w:lang w:eastAsia="id-ID"/>
              </w:rPr>
            </w:pPr>
          </w:p>
        </w:tc>
        <w:tc>
          <w:tcPr>
            <w:tcW w:w="1236" w:type="dxa"/>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b/>
                <w:bCs/>
                <w:i/>
                <w:sz w:val="16"/>
                <w:szCs w:val="16"/>
                <w:lang w:eastAsia="id-ID"/>
              </w:rPr>
            </w:pP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90" w:type="dxa"/>
            <w:shd w:val="clear" w:color="auto" w:fill="auto"/>
            <w:vAlign w:val="center"/>
          </w:tcPr>
          <w:p w:rsidR="007934B1" w:rsidRPr="00563C09" w:rsidRDefault="007934B1" w:rsidP="00D42489">
            <w:pPr>
              <w:jc w:val="center"/>
              <w:rPr>
                <w:rFonts w:ascii="Arial Narrow" w:hAnsi="Arial Narrow" w:cs="Tahoma"/>
                <w:sz w:val="16"/>
                <w:szCs w:val="16"/>
                <w:lang w:eastAsia="id-ID"/>
              </w:rPr>
            </w:pPr>
          </w:p>
        </w:tc>
        <w:tc>
          <w:tcPr>
            <w:tcW w:w="1236" w:type="dxa"/>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vMerge w:val="restart"/>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lastRenderedPageBreak/>
              <w:t>26</w:t>
            </w:r>
          </w:p>
        </w:tc>
        <w:tc>
          <w:tcPr>
            <w:tcW w:w="1980" w:type="dxa"/>
            <w:shd w:val="clear" w:color="auto" w:fill="auto"/>
            <w:vAlign w:val="center"/>
            <w:hideMark/>
          </w:tcPr>
          <w:p w:rsidR="007934B1" w:rsidRPr="00563C09" w:rsidRDefault="007934B1" w:rsidP="00D42489">
            <w:pPr>
              <w:rPr>
                <w:rFonts w:ascii="Arial Narrow" w:hAnsi="Arial Narrow" w:cs="Tahoma"/>
                <w:b/>
                <w:bCs/>
                <w:i/>
                <w:sz w:val="16"/>
                <w:szCs w:val="16"/>
                <w:lang w:eastAsia="id-ID"/>
              </w:rPr>
            </w:pPr>
            <w:r w:rsidRPr="00563C09">
              <w:rPr>
                <w:rFonts w:ascii="Arial Narrow" w:hAnsi="Arial Narrow" w:cs="Tahoma"/>
                <w:b/>
                <w:bCs/>
                <w:i/>
                <w:sz w:val="16"/>
                <w:szCs w:val="16"/>
                <w:lang w:eastAsia="id-ID"/>
              </w:rPr>
              <w:t>Bed Turn Over</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890" w:type="dxa"/>
            <w:shd w:val="clear" w:color="auto" w:fill="auto"/>
            <w:vAlign w:val="center"/>
          </w:tcPr>
          <w:p w:rsidR="007934B1" w:rsidRPr="00563C09" w:rsidRDefault="007934B1" w:rsidP="00D42489">
            <w:pPr>
              <w:jc w:val="center"/>
              <w:rPr>
                <w:rFonts w:ascii="Arial Narrow" w:hAnsi="Arial Narrow" w:cs="Tahoma"/>
                <w:sz w:val="16"/>
                <w:szCs w:val="16"/>
                <w:lang w:eastAsia="id-ID"/>
              </w:rPr>
            </w:pPr>
          </w:p>
        </w:tc>
        <w:tc>
          <w:tcPr>
            <w:tcW w:w="1236" w:type="dxa"/>
            <w:vMerge w:val="restart"/>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Jumlah Pasien Meningkat, dengan hari perawatan lebih pendek </w:t>
            </w:r>
          </w:p>
        </w:tc>
      </w:tr>
      <w:tr w:rsidR="007934B1" w:rsidRPr="00563C09" w:rsidTr="00733243">
        <w:trPr>
          <w:trHeight w:val="40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Jumlah pasien keluar hidup + mati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Kali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14.532</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16.160</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17.567</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15.900</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1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noWrap/>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Tempat tidur</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Kali</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210</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232</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236</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239</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59,00</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58,57</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51,44</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49,79</w:t>
            </w:r>
          </w:p>
        </w:tc>
        <w:tc>
          <w:tcPr>
            <w:tcW w:w="890" w:type="dxa"/>
            <w:shd w:val="clear" w:color="auto" w:fill="auto"/>
            <w:vAlign w:val="center"/>
          </w:tcPr>
          <w:p w:rsidR="007934B1" w:rsidRPr="00563C09" w:rsidRDefault="007934B1" w:rsidP="00733243">
            <w:pPr>
              <w:jc w:val="right"/>
              <w:rPr>
                <w:rFonts w:ascii="Arial Narrow" w:hAnsi="Arial Narrow" w:cs="Tahoma"/>
                <w:sz w:val="16"/>
                <w:szCs w:val="16"/>
                <w:lang w:eastAsia="id-ID"/>
              </w:rPr>
            </w:pPr>
            <w:r>
              <w:rPr>
                <w:rFonts w:ascii="Arial Narrow" w:hAnsi="Arial Narrow" w:cs="Tahoma"/>
                <w:sz w:val="16"/>
                <w:szCs w:val="16"/>
                <w:lang w:eastAsia="id-ID"/>
              </w:rPr>
              <w:t>49,38</w:t>
            </w: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25"/>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69,20</w:t>
            </w:r>
          </w:p>
        </w:tc>
        <w:tc>
          <w:tcPr>
            <w:tcW w:w="81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69,66</w:t>
            </w:r>
          </w:p>
        </w:tc>
        <w:tc>
          <w:tcPr>
            <w:tcW w:w="90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74,44</w:t>
            </w:r>
          </w:p>
        </w:tc>
        <w:tc>
          <w:tcPr>
            <w:tcW w:w="73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66,53</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270"/>
          <w:jc w:val="center"/>
        </w:trPr>
        <w:tc>
          <w:tcPr>
            <w:tcW w:w="540" w:type="dxa"/>
            <w:vMerge/>
            <w:shd w:val="clear" w:color="auto" w:fill="auto"/>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Capaian: a - ( b - a )/a x100%</w:t>
            </w:r>
          </w:p>
        </w:tc>
        <w:tc>
          <w:tcPr>
            <w:tcW w:w="1041" w:type="dxa"/>
            <w:shd w:val="clear" w:color="auto" w:fill="auto"/>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w:t>
            </w:r>
          </w:p>
        </w:tc>
        <w:tc>
          <w:tcPr>
            <w:tcW w:w="779"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82,71</w:t>
            </w:r>
          </w:p>
        </w:tc>
        <w:tc>
          <w:tcPr>
            <w:tcW w:w="81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81,07</w:t>
            </w:r>
          </w:p>
        </w:tc>
        <w:tc>
          <w:tcPr>
            <w:tcW w:w="90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55,29</w:t>
            </w:r>
          </w:p>
        </w:tc>
        <w:tc>
          <w:tcPr>
            <w:tcW w:w="730" w:type="dxa"/>
            <w:shd w:val="clear" w:color="auto" w:fill="auto"/>
            <w:noWrap/>
            <w:vAlign w:val="center"/>
            <w:hideMark/>
          </w:tcPr>
          <w:p w:rsidR="007934B1" w:rsidRPr="00563C09" w:rsidRDefault="007934B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66,38</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vMerge/>
            <w:shd w:val="clear" w:color="auto" w:fill="auto"/>
            <w:vAlign w:val="center"/>
            <w:hideMark/>
          </w:tcPr>
          <w:p w:rsidR="007934B1" w:rsidRPr="00563C09" w:rsidRDefault="007934B1" w:rsidP="00D42489">
            <w:pPr>
              <w:rPr>
                <w:rFonts w:ascii="Arial Narrow" w:hAnsi="Arial Narrow" w:cs="Tahoma"/>
                <w:sz w:val="16"/>
                <w:szCs w:val="16"/>
                <w:lang w:eastAsia="id-ID"/>
              </w:rPr>
            </w:pPr>
          </w:p>
        </w:tc>
      </w:tr>
      <w:tr w:rsidR="007934B1" w:rsidRPr="00563C09" w:rsidTr="00733243">
        <w:trPr>
          <w:trHeight w:val="360"/>
          <w:jc w:val="center"/>
        </w:trPr>
        <w:tc>
          <w:tcPr>
            <w:tcW w:w="54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noWrap/>
            <w:vAlign w:val="center"/>
            <w:hideMark/>
          </w:tcPr>
          <w:p w:rsidR="007934B1" w:rsidRPr="00563C09" w:rsidRDefault="007934B1" w:rsidP="00D42489">
            <w:pPr>
              <w:rPr>
                <w:rFonts w:ascii="Arial Narrow" w:hAnsi="Arial Narrow" w:cs="Tahoma"/>
                <w:bCs/>
                <w:sz w:val="16"/>
                <w:szCs w:val="16"/>
                <w:lang w:eastAsia="id-ID"/>
              </w:rPr>
            </w:pPr>
            <w:r w:rsidRPr="00563C09">
              <w:rPr>
                <w:rFonts w:ascii="Arial Narrow" w:hAnsi="Arial Narrow" w:cs="Tahoma"/>
                <w:bCs/>
                <w:sz w:val="16"/>
                <w:szCs w:val="16"/>
                <w:lang w:eastAsia="id-ID"/>
              </w:rPr>
              <w:t>Jumlah Total Capaian Kinerja</w:t>
            </w:r>
          </w:p>
        </w:tc>
        <w:tc>
          <w:tcPr>
            <w:tcW w:w="1041"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bCs/>
                <w:sz w:val="16"/>
                <w:szCs w:val="16"/>
                <w:lang w:eastAsia="id-ID"/>
              </w:rPr>
            </w:pPr>
            <w:r w:rsidRPr="00563C09">
              <w:rPr>
                <w:rFonts w:ascii="Arial Narrow" w:hAnsi="Arial Narrow" w:cs="Tahoma"/>
                <w:bCs/>
                <w:sz w:val="16"/>
                <w:szCs w:val="16"/>
                <w:lang w:eastAsia="id-ID"/>
              </w:rPr>
              <w:t>2.441,17</w:t>
            </w:r>
          </w:p>
        </w:tc>
        <w:tc>
          <w:tcPr>
            <w:tcW w:w="810" w:type="dxa"/>
            <w:shd w:val="clear" w:color="auto" w:fill="auto"/>
            <w:noWrap/>
            <w:vAlign w:val="center"/>
            <w:hideMark/>
          </w:tcPr>
          <w:p w:rsidR="007934B1" w:rsidRPr="00563C09" w:rsidRDefault="007934B1" w:rsidP="00D42489">
            <w:pPr>
              <w:jc w:val="right"/>
              <w:rPr>
                <w:rFonts w:ascii="Arial Narrow" w:hAnsi="Arial Narrow" w:cs="Tahoma"/>
                <w:bCs/>
                <w:sz w:val="16"/>
                <w:szCs w:val="16"/>
                <w:lang w:eastAsia="id-ID"/>
              </w:rPr>
            </w:pPr>
            <w:r w:rsidRPr="00563C09">
              <w:rPr>
                <w:rFonts w:ascii="Arial Narrow" w:hAnsi="Arial Narrow" w:cs="Tahoma"/>
                <w:bCs/>
                <w:sz w:val="16"/>
                <w:szCs w:val="16"/>
                <w:lang w:eastAsia="id-ID"/>
              </w:rPr>
              <w:t>2.475,26</w:t>
            </w:r>
          </w:p>
        </w:tc>
        <w:tc>
          <w:tcPr>
            <w:tcW w:w="900" w:type="dxa"/>
            <w:shd w:val="clear" w:color="auto" w:fill="auto"/>
            <w:noWrap/>
            <w:vAlign w:val="center"/>
            <w:hideMark/>
          </w:tcPr>
          <w:p w:rsidR="007934B1" w:rsidRPr="00563C09" w:rsidRDefault="007934B1" w:rsidP="00D42489">
            <w:pPr>
              <w:jc w:val="right"/>
              <w:rPr>
                <w:rFonts w:ascii="Arial Narrow" w:hAnsi="Arial Narrow" w:cs="Tahoma"/>
                <w:bCs/>
                <w:sz w:val="16"/>
                <w:szCs w:val="16"/>
                <w:lang w:eastAsia="id-ID"/>
              </w:rPr>
            </w:pPr>
            <w:r w:rsidRPr="00563C09">
              <w:rPr>
                <w:rFonts w:ascii="Arial Narrow" w:hAnsi="Arial Narrow" w:cs="Tahoma"/>
                <w:bCs/>
                <w:sz w:val="16"/>
                <w:szCs w:val="16"/>
                <w:lang w:eastAsia="id-ID"/>
              </w:rPr>
              <w:t>2.464,51</w:t>
            </w:r>
          </w:p>
        </w:tc>
        <w:tc>
          <w:tcPr>
            <w:tcW w:w="730" w:type="dxa"/>
            <w:shd w:val="clear" w:color="auto" w:fill="auto"/>
            <w:noWrap/>
            <w:vAlign w:val="center"/>
            <w:hideMark/>
          </w:tcPr>
          <w:p w:rsidR="007934B1" w:rsidRPr="00563C09" w:rsidRDefault="007934B1" w:rsidP="00D42489">
            <w:pPr>
              <w:jc w:val="right"/>
              <w:rPr>
                <w:rFonts w:ascii="Arial Narrow" w:hAnsi="Arial Narrow" w:cs="Tahoma"/>
                <w:bCs/>
                <w:sz w:val="16"/>
                <w:szCs w:val="16"/>
                <w:lang w:eastAsia="id-ID"/>
              </w:rPr>
            </w:pPr>
            <w:r w:rsidRPr="00563C09">
              <w:rPr>
                <w:rFonts w:ascii="Arial Narrow" w:hAnsi="Arial Narrow" w:cs="Tahoma"/>
                <w:bCs/>
                <w:sz w:val="16"/>
                <w:szCs w:val="16"/>
                <w:lang w:eastAsia="id-ID"/>
              </w:rPr>
              <w:t>2.487,16</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shd w:val="clear" w:color="auto" w:fill="auto"/>
            <w:noWrap/>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934B1" w:rsidRPr="00563C09" w:rsidTr="00733243">
        <w:trPr>
          <w:trHeight w:val="360"/>
          <w:jc w:val="center"/>
        </w:trPr>
        <w:tc>
          <w:tcPr>
            <w:tcW w:w="540"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p>
        </w:tc>
        <w:tc>
          <w:tcPr>
            <w:tcW w:w="1980" w:type="dxa"/>
            <w:shd w:val="clear" w:color="auto" w:fill="auto"/>
            <w:noWrap/>
            <w:vAlign w:val="center"/>
            <w:hideMark/>
          </w:tcPr>
          <w:p w:rsidR="007934B1" w:rsidRPr="00563C09" w:rsidRDefault="007934B1" w:rsidP="00D42489">
            <w:pPr>
              <w:rPr>
                <w:rFonts w:ascii="Arial Narrow" w:hAnsi="Arial Narrow" w:cs="Tahoma"/>
                <w:bCs/>
                <w:sz w:val="16"/>
                <w:szCs w:val="16"/>
                <w:lang w:eastAsia="id-ID"/>
              </w:rPr>
            </w:pPr>
            <w:r w:rsidRPr="00563C09">
              <w:rPr>
                <w:rFonts w:ascii="Arial Narrow" w:hAnsi="Arial Narrow" w:cs="Tahoma"/>
                <w:bCs/>
                <w:sz w:val="16"/>
                <w:szCs w:val="16"/>
                <w:lang w:eastAsia="id-ID"/>
              </w:rPr>
              <w:t>Rata-Rata Capaian Kinerja</w:t>
            </w:r>
          </w:p>
        </w:tc>
        <w:tc>
          <w:tcPr>
            <w:tcW w:w="1041" w:type="dxa"/>
            <w:shd w:val="clear" w:color="auto" w:fill="auto"/>
            <w:noWrap/>
            <w:vAlign w:val="center"/>
            <w:hideMark/>
          </w:tcPr>
          <w:p w:rsidR="007934B1" w:rsidRPr="00563C09" w:rsidRDefault="007934B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79" w:type="dxa"/>
            <w:shd w:val="clear" w:color="auto" w:fill="auto"/>
            <w:noWrap/>
            <w:vAlign w:val="center"/>
            <w:hideMark/>
          </w:tcPr>
          <w:p w:rsidR="007934B1" w:rsidRPr="00563C09" w:rsidRDefault="007934B1" w:rsidP="00D42489">
            <w:pPr>
              <w:jc w:val="right"/>
              <w:rPr>
                <w:rFonts w:ascii="Arial Narrow" w:hAnsi="Arial Narrow" w:cs="Tahoma"/>
                <w:bCs/>
                <w:sz w:val="16"/>
                <w:szCs w:val="16"/>
                <w:lang w:eastAsia="id-ID"/>
              </w:rPr>
            </w:pPr>
            <w:r w:rsidRPr="00563C09">
              <w:rPr>
                <w:rFonts w:ascii="Arial Narrow" w:hAnsi="Arial Narrow" w:cs="Tahoma"/>
                <w:bCs/>
                <w:sz w:val="16"/>
                <w:szCs w:val="16"/>
                <w:lang w:eastAsia="id-ID"/>
              </w:rPr>
              <w:t>93,89</w:t>
            </w:r>
          </w:p>
        </w:tc>
        <w:tc>
          <w:tcPr>
            <w:tcW w:w="810" w:type="dxa"/>
            <w:shd w:val="clear" w:color="auto" w:fill="auto"/>
            <w:noWrap/>
            <w:vAlign w:val="center"/>
            <w:hideMark/>
          </w:tcPr>
          <w:p w:rsidR="007934B1" w:rsidRPr="00563C09" w:rsidRDefault="007934B1" w:rsidP="00D42489">
            <w:pPr>
              <w:jc w:val="right"/>
              <w:rPr>
                <w:rFonts w:ascii="Arial Narrow" w:hAnsi="Arial Narrow" w:cs="Tahoma"/>
                <w:bCs/>
                <w:sz w:val="16"/>
                <w:szCs w:val="16"/>
                <w:lang w:eastAsia="id-ID"/>
              </w:rPr>
            </w:pPr>
            <w:r w:rsidRPr="00563C09">
              <w:rPr>
                <w:rFonts w:ascii="Arial Narrow" w:hAnsi="Arial Narrow" w:cs="Tahoma"/>
                <w:bCs/>
                <w:sz w:val="16"/>
                <w:szCs w:val="16"/>
                <w:lang w:eastAsia="id-ID"/>
              </w:rPr>
              <w:t>95,20</w:t>
            </w:r>
          </w:p>
        </w:tc>
        <w:tc>
          <w:tcPr>
            <w:tcW w:w="900" w:type="dxa"/>
            <w:shd w:val="clear" w:color="auto" w:fill="auto"/>
            <w:noWrap/>
            <w:vAlign w:val="center"/>
            <w:hideMark/>
          </w:tcPr>
          <w:p w:rsidR="007934B1" w:rsidRPr="00563C09" w:rsidRDefault="007934B1" w:rsidP="00D42489">
            <w:pPr>
              <w:jc w:val="right"/>
              <w:rPr>
                <w:rFonts w:ascii="Arial Narrow" w:hAnsi="Arial Narrow" w:cs="Tahoma"/>
                <w:bCs/>
                <w:sz w:val="16"/>
                <w:szCs w:val="16"/>
                <w:lang w:eastAsia="id-ID"/>
              </w:rPr>
            </w:pPr>
            <w:r w:rsidRPr="00563C09">
              <w:rPr>
                <w:rFonts w:ascii="Arial Narrow" w:hAnsi="Arial Narrow" w:cs="Tahoma"/>
                <w:bCs/>
                <w:sz w:val="16"/>
                <w:szCs w:val="16"/>
                <w:lang w:eastAsia="id-ID"/>
              </w:rPr>
              <w:t>94,79</w:t>
            </w:r>
          </w:p>
        </w:tc>
        <w:tc>
          <w:tcPr>
            <w:tcW w:w="730" w:type="dxa"/>
            <w:shd w:val="clear" w:color="auto" w:fill="auto"/>
            <w:noWrap/>
            <w:vAlign w:val="center"/>
            <w:hideMark/>
          </w:tcPr>
          <w:p w:rsidR="007934B1" w:rsidRPr="00563C09" w:rsidRDefault="007934B1" w:rsidP="00D42489">
            <w:pPr>
              <w:jc w:val="right"/>
              <w:rPr>
                <w:rFonts w:ascii="Arial Narrow" w:hAnsi="Arial Narrow" w:cs="Tahoma"/>
                <w:bCs/>
                <w:sz w:val="16"/>
                <w:szCs w:val="16"/>
                <w:lang w:eastAsia="id-ID"/>
              </w:rPr>
            </w:pPr>
            <w:r w:rsidRPr="00563C09">
              <w:rPr>
                <w:rFonts w:ascii="Arial Narrow" w:hAnsi="Arial Narrow" w:cs="Tahoma"/>
                <w:bCs/>
                <w:sz w:val="16"/>
                <w:szCs w:val="16"/>
                <w:lang w:eastAsia="id-ID"/>
              </w:rPr>
              <w:t>95,66</w:t>
            </w:r>
          </w:p>
        </w:tc>
        <w:tc>
          <w:tcPr>
            <w:tcW w:w="890" w:type="dxa"/>
            <w:shd w:val="clear" w:color="auto" w:fill="auto"/>
            <w:vAlign w:val="center"/>
          </w:tcPr>
          <w:p w:rsidR="007934B1" w:rsidRPr="00563C09" w:rsidRDefault="007934B1" w:rsidP="00D42489">
            <w:pPr>
              <w:rPr>
                <w:rFonts w:ascii="Arial Narrow" w:hAnsi="Arial Narrow" w:cs="Tahoma"/>
                <w:sz w:val="16"/>
                <w:szCs w:val="16"/>
                <w:lang w:eastAsia="id-ID"/>
              </w:rPr>
            </w:pPr>
          </w:p>
        </w:tc>
        <w:tc>
          <w:tcPr>
            <w:tcW w:w="1236" w:type="dxa"/>
            <w:shd w:val="clear" w:color="auto" w:fill="auto"/>
            <w:noWrap/>
            <w:vAlign w:val="center"/>
            <w:hideMark/>
          </w:tcPr>
          <w:p w:rsidR="007934B1" w:rsidRPr="00563C09" w:rsidRDefault="007934B1"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bl>
    <w:p w:rsidR="00EB4897" w:rsidRPr="00563C09" w:rsidRDefault="00EB4897" w:rsidP="00EB4897">
      <w:pPr>
        <w:tabs>
          <w:tab w:val="left" w:pos="709"/>
          <w:tab w:val="left" w:pos="851"/>
        </w:tabs>
        <w:jc w:val="both"/>
        <w:rPr>
          <w:rFonts w:ascii="Tahoma" w:hAnsi="Tahoma" w:cs="Tahoma"/>
          <w:sz w:val="16"/>
          <w:szCs w:val="16"/>
        </w:rPr>
      </w:pPr>
    </w:p>
    <w:p w:rsidR="00EB4897" w:rsidRPr="00563C09" w:rsidRDefault="00EB4897" w:rsidP="00EB4897">
      <w:pPr>
        <w:spacing w:line="360" w:lineRule="auto"/>
        <w:ind w:left="900" w:firstLine="720"/>
        <w:jc w:val="both"/>
        <w:rPr>
          <w:rFonts w:ascii="Tahoma" w:hAnsi="Tahoma" w:cs="Tahoma"/>
        </w:rPr>
      </w:pPr>
    </w:p>
    <w:p w:rsidR="000B3B21" w:rsidRPr="00563C09" w:rsidRDefault="00EB4897" w:rsidP="00174DF8">
      <w:pPr>
        <w:spacing w:line="360" w:lineRule="auto"/>
        <w:ind w:left="900" w:firstLine="720"/>
        <w:jc w:val="both"/>
        <w:rPr>
          <w:rFonts w:ascii="Tahoma" w:hAnsi="Tahoma" w:cs="Tahoma"/>
          <w:sz w:val="22"/>
          <w:szCs w:val="22"/>
          <w:lang w:val="id-ID"/>
        </w:rPr>
      </w:pPr>
      <w:r w:rsidRPr="00563C09">
        <w:rPr>
          <w:rFonts w:ascii="Tahoma" w:hAnsi="Tahoma" w:cs="Tahoma"/>
          <w:sz w:val="22"/>
          <w:szCs w:val="22"/>
        </w:rPr>
        <w:t xml:space="preserve">Berdasarkan formulasi persentase capaian kinerja dan skala nilai peringkat terhadap Indikator Kinerja RPJMD untuk Urusan Kesehatan diketahui bahwa dari 26 indikator kinerja terdapat 21 indikator yang bernilai sangat tinggi, 2 indikator bernilai tinggi, dan 3 indikator bernilai sedang. </w:t>
      </w:r>
    </w:p>
    <w:p w:rsidR="00762098" w:rsidRPr="00563C09" w:rsidRDefault="00762098" w:rsidP="00EB4897">
      <w:pPr>
        <w:pStyle w:val="ListParagraph"/>
        <w:ind w:left="990" w:firstLine="11"/>
        <w:jc w:val="center"/>
        <w:outlineLvl w:val="0"/>
        <w:rPr>
          <w:rFonts w:ascii="Tahoma" w:hAnsi="Tahoma" w:cs="Tahoma"/>
          <w:b/>
          <w:sz w:val="22"/>
          <w:szCs w:val="22"/>
          <w:lang w:val="fi-FI"/>
        </w:rPr>
      </w:pPr>
    </w:p>
    <w:p w:rsidR="00EB4897"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50.</w:t>
      </w:r>
    </w:p>
    <w:p w:rsidR="00762098" w:rsidRPr="00C905CD" w:rsidRDefault="00762098" w:rsidP="00C905CD">
      <w:pPr>
        <w:jc w:val="center"/>
        <w:rPr>
          <w:rFonts w:ascii="Tahoma" w:hAnsi="Tahoma" w:cs="Tahoma"/>
          <w:b/>
          <w:bCs/>
          <w:sz w:val="22"/>
          <w:szCs w:val="22"/>
          <w:lang w:val="fi-FI"/>
        </w:rPr>
      </w:pPr>
      <w:r w:rsidRPr="00C905CD">
        <w:rPr>
          <w:rFonts w:ascii="Tahoma" w:hAnsi="Tahoma" w:cs="Tahoma"/>
          <w:b/>
          <w:bCs/>
          <w:sz w:val="22"/>
          <w:szCs w:val="22"/>
          <w:lang w:val="fi-FI"/>
        </w:rPr>
        <w:t>Capaian Indikator Kinerja</w:t>
      </w:r>
    </w:p>
    <w:p w:rsidR="00EB4897" w:rsidRPr="00C905CD" w:rsidRDefault="00EB4897" w:rsidP="00C905CD">
      <w:pPr>
        <w:jc w:val="center"/>
        <w:rPr>
          <w:rFonts w:ascii="Tahoma" w:hAnsi="Tahoma" w:cs="Tahoma"/>
          <w:b/>
          <w:bCs/>
          <w:sz w:val="22"/>
          <w:szCs w:val="22"/>
          <w:lang w:val="fi-FI"/>
        </w:rPr>
      </w:pPr>
      <w:r w:rsidRPr="00C905CD">
        <w:rPr>
          <w:rFonts w:ascii="Tahoma" w:hAnsi="Tahoma" w:cs="Tahoma"/>
          <w:b/>
          <w:bCs/>
          <w:sz w:val="22"/>
          <w:szCs w:val="22"/>
          <w:lang w:val="fi-FI"/>
        </w:rPr>
        <w:t>Urusan Pekerjaan Umum Kabupaten Gresik</w:t>
      </w:r>
    </w:p>
    <w:p w:rsidR="00EB4897" w:rsidRPr="004E292D" w:rsidRDefault="004E292D" w:rsidP="00C905CD">
      <w:pPr>
        <w:jc w:val="center"/>
        <w:rPr>
          <w:rFonts w:ascii="Tahoma" w:hAnsi="Tahoma" w:cs="Tahoma"/>
          <w:b/>
          <w:bCs/>
          <w:sz w:val="22"/>
          <w:szCs w:val="22"/>
          <w:lang w:val="id-ID"/>
        </w:rPr>
      </w:pPr>
      <w:r>
        <w:rPr>
          <w:rFonts w:ascii="Tahoma" w:hAnsi="Tahoma" w:cs="Tahoma"/>
          <w:b/>
          <w:bCs/>
          <w:sz w:val="22"/>
          <w:szCs w:val="22"/>
          <w:lang w:val="fi-FI"/>
        </w:rPr>
        <w:t>Tahun 2011 s.d. 201</w:t>
      </w:r>
      <w:r>
        <w:rPr>
          <w:rFonts w:ascii="Tahoma" w:hAnsi="Tahoma" w:cs="Tahoma"/>
          <w:b/>
          <w:bCs/>
          <w:sz w:val="22"/>
          <w:szCs w:val="22"/>
          <w:lang w:val="id-ID"/>
        </w:rPr>
        <w:t>5</w:t>
      </w:r>
    </w:p>
    <w:p w:rsidR="00762098" w:rsidRPr="00563C09" w:rsidRDefault="00762098" w:rsidP="00EB4897">
      <w:pPr>
        <w:pStyle w:val="ListParagraph"/>
        <w:ind w:left="990"/>
        <w:jc w:val="center"/>
        <w:rPr>
          <w:rFonts w:ascii="Tahoma" w:hAnsi="Tahoma" w:cs="Tahoma"/>
          <w:b/>
        </w:rPr>
      </w:pP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980"/>
        <w:gridCol w:w="1080"/>
        <w:gridCol w:w="720"/>
        <w:gridCol w:w="878"/>
        <w:gridCol w:w="763"/>
        <w:gridCol w:w="810"/>
        <w:gridCol w:w="810"/>
        <w:gridCol w:w="1260"/>
      </w:tblGrid>
      <w:tr w:rsidR="00AD69D1" w:rsidRPr="00563C09" w:rsidTr="00AD69D1">
        <w:trPr>
          <w:trHeight w:val="468"/>
          <w:tblHeader/>
          <w:jc w:val="center"/>
        </w:trPr>
        <w:tc>
          <w:tcPr>
            <w:tcW w:w="540" w:type="dxa"/>
            <w:vMerge w:val="restart"/>
            <w:shd w:val="clear" w:color="auto" w:fill="auto"/>
            <w:noWrap/>
            <w:vAlign w:val="center"/>
            <w:hideMark/>
          </w:tcPr>
          <w:p w:rsidR="00AD69D1" w:rsidRPr="00121A2A" w:rsidRDefault="00AD69D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NO.</w:t>
            </w:r>
          </w:p>
        </w:tc>
        <w:tc>
          <w:tcPr>
            <w:tcW w:w="1980" w:type="dxa"/>
            <w:vMerge w:val="restart"/>
            <w:shd w:val="clear" w:color="auto" w:fill="auto"/>
            <w:noWrap/>
            <w:vAlign w:val="center"/>
            <w:hideMark/>
          </w:tcPr>
          <w:p w:rsidR="00AD69D1" w:rsidRPr="00121A2A" w:rsidRDefault="00AD69D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INDIKATOR KINERJA</w:t>
            </w:r>
          </w:p>
        </w:tc>
        <w:tc>
          <w:tcPr>
            <w:tcW w:w="1080" w:type="dxa"/>
            <w:vMerge w:val="restart"/>
            <w:shd w:val="clear" w:color="auto" w:fill="auto"/>
            <w:noWrap/>
            <w:vAlign w:val="center"/>
            <w:hideMark/>
          </w:tcPr>
          <w:p w:rsidR="00AD69D1" w:rsidRPr="00121A2A" w:rsidRDefault="00AD69D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SATUAN</w:t>
            </w:r>
          </w:p>
        </w:tc>
        <w:tc>
          <w:tcPr>
            <w:tcW w:w="3171" w:type="dxa"/>
            <w:gridSpan w:val="4"/>
            <w:shd w:val="clear" w:color="auto" w:fill="auto"/>
            <w:vAlign w:val="center"/>
            <w:hideMark/>
          </w:tcPr>
          <w:p w:rsidR="00AD69D1" w:rsidRPr="00121A2A" w:rsidRDefault="00AD69D1" w:rsidP="00D42489">
            <w:pPr>
              <w:jc w:val="center"/>
              <w:rPr>
                <w:rFonts w:ascii="Arial Narrow" w:hAnsi="Arial Narrow" w:cs="Tahoma"/>
                <w:b/>
                <w:bCs/>
                <w:sz w:val="16"/>
                <w:szCs w:val="16"/>
                <w:lang w:eastAsia="id-ID"/>
              </w:rPr>
            </w:pPr>
            <w:r w:rsidRPr="00121A2A">
              <w:rPr>
                <w:rFonts w:ascii="Arial Narrow" w:hAnsi="Arial Narrow" w:cs="Tahoma"/>
                <w:b/>
                <w:bCs/>
                <w:sz w:val="16"/>
                <w:szCs w:val="16"/>
                <w:lang w:eastAsia="id-ID"/>
              </w:rPr>
              <w:t xml:space="preserve">CAPAIAN INDIKATOR KINERJA TAHUN </w:t>
            </w:r>
          </w:p>
        </w:tc>
        <w:tc>
          <w:tcPr>
            <w:tcW w:w="810" w:type="dxa"/>
            <w:shd w:val="clear" w:color="auto" w:fill="auto"/>
            <w:vAlign w:val="center"/>
          </w:tcPr>
          <w:p w:rsidR="00AD69D1" w:rsidRPr="00121A2A" w:rsidRDefault="00AD69D1" w:rsidP="00AD69D1">
            <w:pPr>
              <w:ind w:right="-126"/>
              <w:rPr>
                <w:rFonts w:ascii="Arial Narrow" w:hAnsi="Arial Narrow" w:cs="Tahoma"/>
                <w:b/>
                <w:bCs/>
                <w:sz w:val="16"/>
                <w:szCs w:val="16"/>
                <w:lang w:val="id-ID" w:eastAsia="id-ID"/>
              </w:rPr>
            </w:pPr>
            <w:r w:rsidRPr="00121A2A">
              <w:rPr>
                <w:rFonts w:ascii="Arial Narrow" w:hAnsi="Arial Narrow" w:cs="Tahoma"/>
                <w:b/>
                <w:bCs/>
                <w:sz w:val="16"/>
                <w:szCs w:val="16"/>
                <w:lang w:val="id-ID" w:eastAsia="id-ID"/>
              </w:rPr>
              <w:t>TARGET</w:t>
            </w:r>
          </w:p>
        </w:tc>
        <w:tc>
          <w:tcPr>
            <w:tcW w:w="1260" w:type="dxa"/>
            <w:vMerge w:val="restart"/>
            <w:shd w:val="clear" w:color="auto" w:fill="auto"/>
            <w:vAlign w:val="center"/>
            <w:hideMark/>
          </w:tcPr>
          <w:p w:rsidR="00AD69D1" w:rsidRPr="00121A2A" w:rsidRDefault="00AD69D1" w:rsidP="00D42489">
            <w:pPr>
              <w:ind w:left="-90" w:right="-126"/>
              <w:jc w:val="center"/>
              <w:rPr>
                <w:rFonts w:ascii="Arial Narrow" w:hAnsi="Arial Narrow" w:cs="Tahoma"/>
                <w:b/>
                <w:bCs/>
                <w:sz w:val="16"/>
                <w:szCs w:val="16"/>
                <w:lang w:eastAsia="id-ID"/>
              </w:rPr>
            </w:pPr>
            <w:r w:rsidRPr="00121A2A">
              <w:rPr>
                <w:rFonts w:ascii="Arial Narrow" w:hAnsi="Arial Narrow" w:cs="Tahoma"/>
                <w:b/>
                <w:bCs/>
                <w:sz w:val="16"/>
                <w:szCs w:val="16"/>
                <w:lang w:eastAsia="id-ID"/>
              </w:rPr>
              <w:t>PENJELASAN</w:t>
            </w:r>
          </w:p>
        </w:tc>
      </w:tr>
      <w:tr w:rsidR="00AD69D1" w:rsidRPr="00563C09" w:rsidTr="00AD69D1">
        <w:trPr>
          <w:trHeight w:val="306"/>
          <w:tblHeader/>
          <w:jc w:val="center"/>
        </w:trPr>
        <w:tc>
          <w:tcPr>
            <w:tcW w:w="540" w:type="dxa"/>
            <w:vMerge/>
            <w:shd w:val="clear" w:color="auto" w:fill="auto"/>
            <w:vAlign w:val="center"/>
            <w:hideMark/>
          </w:tcPr>
          <w:p w:rsidR="00AD69D1" w:rsidRPr="00563C09" w:rsidRDefault="00AD69D1" w:rsidP="00D42489">
            <w:pPr>
              <w:rPr>
                <w:rFonts w:ascii="Arial Narrow" w:hAnsi="Arial Narrow" w:cs="Tahoma"/>
                <w:b/>
                <w:bCs/>
                <w:sz w:val="16"/>
                <w:szCs w:val="16"/>
                <w:lang w:eastAsia="id-ID"/>
              </w:rPr>
            </w:pPr>
          </w:p>
        </w:tc>
        <w:tc>
          <w:tcPr>
            <w:tcW w:w="1980" w:type="dxa"/>
            <w:vMerge/>
            <w:shd w:val="clear" w:color="auto" w:fill="auto"/>
            <w:vAlign w:val="center"/>
            <w:hideMark/>
          </w:tcPr>
          <w:p w:rsidR="00AD69D1" w:rsidRPr="00563C09" w:rsidRDefault="00AD69D1" w:rsidP="00D42489">
            <w:pPr>
              <w:rPr>
                <w:rFonts w:ascii="Arial Narrow" w:hAnsi="Arial Narrow" w:cs="Tahoma"/>
                <w:b/>
                <w:bCs/>
                <w:sz w:val="16"/>
                <w:szCs w:val="16"/>
                <w:lang w:eastAsia="id-ID"/>
              </w:rPr>
            </w:pPr>
          </w:p>
        </w:tc>
        <w:tc>
          <w:tcPr>
            <w:tcW w:w="1080" w:type="dxa"/>
            <w:vMerge/>
            <w:shd w:val="clear" w:color="auto" w:fill="auto"/>
            <w:vAlign w:val="center"/>
            <w:hideMark/>
          </w:tcPr>
          <w:p w:rsidR="00AD69D1" w:rsidRPr="00563C09" w:rsidRDefault="00AD69D1" w:rsidP="00D42489">
            <w:pPr>
              <w:rPr>
                <w:rFonts w:ascii="Arial Narrow" w:hAnsi="Arial Narrow" w:cs="Tahoma"/>
                <w:b/>
                <w:bCs/>
                <w:sz w:val="16"/>
                <w:szCs w:val="16"/>
                <w:lang w:eastAsia="id-ID"/>
              </w:rPr>
            </w:pPr>
          </w:p>
        </w:tc>
        <w:tc>
          <w:tcPr>
            <w:tcW w:w="720"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2011</w:t>
            </w:r>
          </w:p>
        </w:tc>
        <w:tc>
          <w:tcPr>
            <w:tcW w:w="878"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2012</w:t>
            </w:r>
          </w:p>
        </w:tc>
        <w:tc>
          <w:tcPr>
            <w:tcW w:w="763"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2013</w:t>
            </w:r>
          </w:p>
        </w:tc>
        <w:tc>
          <w:tcPr>
            <w:tcW w:w="810" w:type="dxa"/>
            <w:shd w:val="clear" w:color="auto" w:fill="auto"/>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2014</w:t>
            </w:r>
          </w:p>
        </w:tc>
        <w:tc>
          <w:tcPr>
            <w:tcW w:w="810" w:type="dxa"/>
            <w:shd w:val="clear" w:color="auto" w:fill="auto"/>
            <w:vAlign w:val="center"/>
          </w:tcPr>
          <w:p w:rsidR="00AD69D1" w:rsidRPr="008127B2" w:rsidRDefault="00AD69D1" w:rsidP="00AD69D1">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2015</w:t>
            </w:r>
          </w:p>
        </w:tc>
        <w:tc>
          <w:tcPr>
            <w:tcW w:w="1260" w:type="dxa"/>
            <w:vMerge/>
            <w:shd w:val="clear" w:color="auto" w:fill="auto"/>
            <w:vAlign w:val="center"/>
            <w:hideMark/>
          </w:tcPr>
          <w:p w:rsidR="00AD69D1" w:rsidRPr="00563C09" w:rsidRDefault="00AD69D1" w:rsidP="00D42489">
            <w:pPr>
              <w:rPr>
                <w:rFonts w:ascii="Arial Narrow" w:hAnsi="Arial Narrow" w:cs="Tahoma"/>
                <w:b/>
                <w:bCs/>
                <w:sz w:val="16"/>
                <w:szCs w:val="16"/>
                <w:lang w:eastAsia="id-ID"/>
              </w:rPr>
            </w:pPr>
          </w:p>
        </w:tc>
      </w:tr>
      <w:tr w:rsidR="00AD69D1" w:rsidRPr="00563C09" w:rsidTr="00AD69D1">
        <w:trPr>
          <w:trHeight w:val="210"/>
          <w:tblHeader/>
          <w:jc w:val="center"/>
        </w:trPr>
        <w:tc>
          <w:tcPr>
            <w:tcW w:w="540"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1</w:t>
            </w:r>
          </w:p>
        </w:tc>
        <w:tc>
          <w:tcPr>
            <w:tcW w:w="1980"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2</w:t>
            </w:r>
          </w:p>
        </w:tc>
        <w:tc>
          <w:tcPr>
            <w:tcW w:w="1080"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3</w:t>
            </w:r>
          </w:p>
        </w:tc>
        <w:tc>
          <w:tcPr>
            <w:tcW w:w="720"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4</w:t>
            </w:r>
          </w:p>
        </w:tc>
        <w:tc>
          <w:tcPr>
            <w:tcW w:w="878"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5</w:t>
            </w:r>
          </w:p>
        </w:tc>
        <w:tc>
          <w:tcPr>
            <w:tcW w:w="763"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6</w:t>
            </w:r>
          </w:p>
        </w:tc>
        <w:tc>
          <w:tcPr>
            <w:tcW w:w="810"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7</w:t>
            </w:r>
          </w:p>
        </w:tc>
        <w:tc>
          <w:tcPr>
            <w:tcW w:w="810" w:type="dxa"/>
            <w:shd w:val="clear" w:color="auto" w:fill="auto"/>
            <w:vAlign w:val="center"/>
          </w:tcPr>
          <w:p w:rsidR="00AD69D1"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8</w:t>
            </w:r>
          </w:p>
        </w:tc>
        <w:tc>
          <w:tcPr>
            <w:tcW w:w="1260" w:type="dxa"/>
            <w:shd w:val="clear" w:color="auto" w:fill="auto"/>
            <w:noWrap/>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9</w:t>
            </w:r>
          </w:p>
        </w:tc>
      </w:tr>
      <w:tr w:rsidR="00AD69D1" w:rsidRPr="00563C09" w:rsidTr="00AD69D1">
        <w:trPr>
          <w:trHeight w:val="510"/>
          <w:jc w:val="center"/>
        </w:trPr>
        <w:tc>
          <w:tcPr>
            <w:tcW w:w="540" w:type="dxa"/>
            <w:vMerge w:val="restart"/>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1.</w:t>
            </w:r>
          </w:p>
        </w:tc>
        <w:tc>
          <w:tcPr>
            <w:tcW w:w="1980" w:type="dxa"/>
            <w:shd w:val="clear" w:color="auto" w:fill="auto"/>
            <w:vAlign w:val="center"/>
            <w:hideMark/>
          </w:tcPr>
          <w:p w:rsidR="00AD69D1" w:rsidRPr="00563C09" w:rsidRDefault="00AD69D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Panjang Jalan Kabupaten dalam kondisi baik</w:t>
            </w:r>
          </w:p>
        </w:tc>
        <w:tc>
          <w:tcPr>
            <w:tcW w:w="108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2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78"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63"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w:t>
            </w:r>
          </w:p>
        </w:tc>
        <w:tc>
          <w:tcPr>
            <w:tcW w:w="810" w:type="dxa"/>
            <w:shd w:val="clear" w:color="auto" w:fill="auto"/>
            <w:vAlign w:val="center"/>
          </w:tcPr>
          <w:p w:rsidR="00AD69D1" w:rsidRPr="00563C09" w:rsidRDefault="00AD69D1" w:rsidP="00D42489">
            <w:pPr>
              <w:ind w:left="-90" w:right="-51"/>
              <w:jc w:val="right"/>
              <w:rPr>
                <w:rFonts w:ascii="Arial Narrow" w:hAnsi="Arial Narrow"/>
                <w:sz w:val="16"/>
                <w:szCs w:val="16"/>
                <w:lang w:eastAsia="id-ID"/>
              </w:rPr>
            </w:pPr>
          </w:p>
        </w:tc>
        <w:tc>
          <w:tcPr>
            <w:tcW w:w="1260" w:type="dxa"/>
            <w:vMerge w:val="restart"/>
            <w:shd w:val="clear" w:color="auto" w:fill="auto"/>
            <w:noWrap/>
            <w:vAlign w:val="center"/>
            <w:hideMark/>
          </w:tcPr>
          <w:p w:rsidR="00AD69D1" w:rsidRPr="00563C09" w:rsidRDefault="00AD69D1" w:rsidP="00D42489">
            <w:pPr>
              <w:rPr>
                <w:rFonts w:ascii="Arial Narrow" w:hAnsi="Arial Narrow"/>
                <w:sz w:val="16"/>
                <w:szCs w:val="16"/>
                <w:lang w:eastAsia="id-ID"/>
              </w:rPr>
            </w:pPr>
            <w:r w:rsidRPr="00563C09">
              <w:rPr>
                <w:rFonts w:ascii="Arial Narrow" w:hAnsi="Arial Narrow"/>
                <w:sz w:val="16"/>
                <w:szCs w:val="16"/>
                <w:lang w:eastAsia="id-ID"/>
              </w:rPr>
              <w:t> </w:t>
            </w:r>
          </w:p>
          <w:p w:rsidR="00AD69D1" w:rsidRPr="00563C09" w:rsidRDefault="00AD69D1" w:rsidP="00D42489">
            <w:pPr>
              <w:jc w:val="center"/>
              <w:rPr>
                <w:rFonts w:ascii="Arial Narrow" w:hAnsi="Arial Narrow"/>
                <w:sz w:val="16"/>
                <w:szCs w:val="16"/>
                <w:lang w:eastAsia="id-ID"/>
              </w:rPr>
            </w:pPr>
            <w:r w:rsidRPr="00563C09">
              <w:rPr>
                <w:rFonts w:ascii="Arial Narrow" w:hAnsi="Arial Narrow"/>
                <w:sz w:val="16"/>
                <w:szCs w:val="16"/>
                <w:lang w:eastAsia="id-ID"/>
              </w:rPr>
              <w:t> </w:t>
            </w:r>
          </w:p>
          <w:p w:rsidR="00AD69D1" w:rsidRPr="00563C09" w:rsidRDefault="00AD69D1" w:rsidP="00D42489">
            <w:pPr>
              <w:rPr>
                <w:rFonts w:ascii="Arial Narrow" w:hAnsi="Arial Narrow"/>
                <w:sz w:val="16"/>
                <w:szCs w:val="16"/>
                <w:lang w:eastAsia="id-ID"/>
              </w:rPr>
            </w:pPr>
            <w:r w:rsidRPr="00563C09">
              <w:rPr>
                <w:rFonts w:ascii="Arial Narrow" w:hAnsi="Arial Narrow"/>
                <w:b/>
                <w:bCs/>
                <w:sz w:val="16"/>
                <w:szCs w:val="16"/>
                <w:lang w:eastAsia="id-ID"/>
              </w:rPr>
              <w:t> </w:t>
            </w:r>
          </w:p>
        </w:tc>
      </w:tr>
      <w:tr w:rsidR="00AD69D1" w:rsidRPr="00563C09" w:rsidTr="00AD69D1">
        <w:trPr>
          <w:trHeight w:val="57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Arial"/>
                <w:sz w:val="16"/>
                <w:szCs w:val="16"/>
                <w:lang w:eastAsia="id-ID"/>
              </w:rPr>
            </w:pPr>
            <w:r w:rsidRPr="00563C09">
              <w:rPr>
                <w:rFonts w:ascii="Arial Narrow" w:hAnsi="Arial Narrow" w:cs="Arial"/>
                <w:sz w:val="16"/>
                <w:szCs w:val="16"/>
                <w:lang w:eastAsia="id-ID"/>
              </w:rPr>
              <w:t xml:space="preserve"> Panjang jalan kabupaten dalam kondisi baik  </w:t>
            </w:r>
          </w:p>
        </w:tc>
        <w:tc>
          <w:tcPr>
            <w:tcW w:w="1080" w:type="dxa"/>
            <w:shd w:val="clear" w:color="auto" w:fill="auto"/>
            <w:vAlign w:val="center"/>
            <w:hideMark/>
          </w:tcPr>
          <w:p w:rsidR="00AD69D1" w:rsidRPr="00563C09" w:rsidRDefault="00AD69D1" w:rsidP="00D42489">
            <w:pPr>
              <w:jc w:val="center"/>
              <w:rPr>
                <w:rFonts w:ascii="Arial Narrow" w:hAnsi="Arial Narrow"/>
                <w:sz w:val="16"/>
                <w:szCs w:val="16"/>
                <w:lang w:eastAsia="id-ID"/>
              </w:rPr>
            </w:pPr>
            <w:r w:rsidRPr="00563C09">
              <w:rPr>
                <w:rFonts w:ascii="Arial Narrow" w:hAnsi="Arial Narrow"/>
                <w:sz w:val="16"/>
                <w:szCs w:val="16"/>
                <w:lang w:eastAsia="id-ID"/>
              </w:rPr>
              <w:t>M</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363,94</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363,94</w:t>
            </w:r>
          </w:p>
        </w:tc>
        <w:tc>
          <w:tcPr>
            <w:tcW w:w="763"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381,06</w:t>
            </w:r>
          </w:p>
        </w:tc>
        <w:tc>
          <w:tcPr>
            <w:tcW w:w="810"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401,46</w:t>
            </w:r>
          </w:p>
        </w:tc>
        <w:tc>
          <w:tcPr>
            <w:tcW w:w="810" w:type="dxa"/>
            <w:shd w:val="clear" w:color="auto" w:fill="auto"/>
            <w:vAlign w:val="center"/>
          </w:tcPr>
          <w:p w:rsidR="00AD69D1" w:rsidRPr="00563C09" w:rsidRDefault="00AD69D1" w:rsidP="00D42489">
            <w:pPr>
              <w:ind w:left="-90" w:right="-51"/>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555"/>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Arial"/>
                <w:sz w:val="16"/>
                <w:szCs w:val="16"/>
                <w:lang w:eastAsia="id-ID"/>
              </w:rPr>
            </w:pPr>
            <w:r w:rsidRPr="00563C09">
              <w:rPr>
                <w:rFonts w:ascii="Arial Narrow" w:hAnsi="Arial Narrow" w:cs="Arial"/>
                <w:sz w:val="16"/>
                <w:szCs w:val="16"/>
                <w:lang w:eastAsia="id-ID"/>
              </w:rPr>
              <w:t xml:space="preserve">Panjang seluruh jalan kabupaten di daerah tersebut </w:t>
            </w:r>
          </w:p>
        </w:tc>
        <w:tc>
          <w:tcPr>
            <w:tcW w:w="1080" w:type="dxa"/>
            <w:shd w:val="clear" w:color="auto" w:fill="auto"/>
            <w:vAlign w:val="center"/>
            <w:hideMark/>
          </w:tcPr>
          <w:p w:rsidR="00AD69D1" w:rsidRPr="00563C09" w:rsidRDefault="00AD69D1" w:rsidP="00D42489">
            <w:pPr>
              <w:jc w:val="center"/>
              <w:rPr>
                <w:rFonts w:ascii="Arial Narrow" w:hAnsi="Arial Narrow"/>
                <w:sz w:val="16"/>
                <w:szCs w:val="16"/>
                <w:lang w:eastAsia="id-ID"/>
              </w:rPr>
            </w:pPr>
            <w:r w:rsidRPr="00563C09">
              <w:rPr>
                <w:rFonts w:ascii="Arial Narrow" w:hAnsi="Arial Narrow"/>
                <w:sz w:val="16"/>
                <w:szCs w:val="16"/>
                <w:lang w:eastAsia="id-ID"/>
              </w:rPr>
              <w:t>M</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512,16</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512,16</w:t>
            </w:r>
          </w:p>
        </w:tc>
        <w:tc>
          <w:tcPr>
            <w:tcW w:w="763"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512,16</w:t>
            </w:r>
          </w:p>
        </w:tc>
        <w:tc>
          <w:tcPr>
            <w:tcW w:w="810"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512,16</w:t>
            </w:r>
          </w:p>
        </w:tc>
        <w:tc>
          <w:tcPr>
            <w:tcW w:w="810" w:type="dxa"/>
            <w:shd w:val="clear" w:color="auto" w:fill="auto"/>
            <w:vAlign w:val="center"/>
          </w:tcPr>
          <w:p w:rsidR="00AD69D1" w:rsidRPr="00563C09" w:rsidRDefault="00AD69D1" w:rsidP="00D42489">
            <w:pPr>
              <w:ind w:left="-90" w:right="-51"/>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288"/>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70,00 </w:t>
            </w:r>
          </w:p>
        </w:tc>
        <w:tc>
          <w:tcPr>
            <w:tcW w:w="878"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      71,00 </w:t>
            </w:r>
          </w:p>
        </w:tc>
        <w:tc>
          <w:tcPr>
            <w:tcW w:w="763"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72,00 </w:t>
            </w:r>
          </w:p>
        </w:tc>
        <w:tc>
          <w:tcPr>
            <w:tcW w:w="81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73,00 </w:t>
            </w:r>
          </w:p>
        </w:tc>
        <w:tc>
          <w:tcPr>
            <w:tcW w:w="810" w:type="dxa"/>
            <w:shd w:val="clear" w:color="auto" w:fill="auto"/>
            <w:vAlign w:val="center"/>
          </w:tcPr>
          <w:p w:rsidR="00AD69D1" w:rsidRPr="00563C09" w:rsidRDefault="00AD69D1" w:rsidP="00D42489">
            <w:pPr>
              <w:ind w:left="-90" w:right="-51"/>
              <w:jc w:val="right"/>
              <w:rPr>
                <w:rFonts w:ascii="Arial Narrow" w:hAnsi="Arial Narrow"/>
                <w:sz w:val="16"/>
                <w:szCs w:val="16"/>
                <w:lang w:eastAsia="id-ID"/>
              </w:rPr>
            </w:pPr>
            <w:r>
              <w:rPr>
                <w:rFonts w:ascii="Arial Narrow" w:hAnsi="Arial Narrow"/>
                <w:sz w:val="16"/>
                <w:szCs w:val="16"/>
                <w:lang w:eastAsia="id-ID"/>
              </w:rPr>
              <w:t>74,00</w:t>
            </w: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27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71,06</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71,06</w:t>
            </w:r>
          </w:p>
        </w:tc>
        <w:tc>
          <w:tcPr>
            <w:tcW w:w="763"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74,40</w:t>
            </w:r>
          </w:p>
        </w:tc>
        <w:tc>
          <w:tcPr>
            <w:tcW w:w="81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78,39</w:t>
            </w:r>
          </w:p>
        </w:tc>
        <w:tc>
          <w:tcPr>
            <w:tcW w:w="810" w:type="dxa"/>
            <w:shd w:val="clear" w:color="auto" w:fill="auto"/>
            <w:vAlign w:val="center"/>
          </w:tcPr>
          <w:p w:rsidR="00AD69D1" w:rsidRPr="00563C09" w:rsidRDefault="00AD69D1" w:rsidP="00D42489">
            <w:pPr>
              <w:ind w:left="-90" w:right="-51"/>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3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Capaian ( b : a ) X 100%</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101,51</w:t>
            </w:r>
          </w:p>
        </w:tc>
        <w:tc>
          <w:tcPr>
            <w:tcW w:w="878"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100,08</w:t>
            </w:r>
          </w:p>
        </w:tc>
        <w:tc>
          <w:tcPr>
            <w:tcW w:w="763"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103,34</w:t>
            </w:r>
          </w:p>
        </w:tc>
        <w:tc>
          <w:tcPr>
            <w:tcW w:w="810"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107,38</w:t>
            </w:r>
          </w:p>
        </w:tc>
        <w:tc>
          <w:tcPr>
            <w:tcW w:w="810" w:type="dxa"/>
            <w:shd w:val="clear" w:color="auto" w:fill="auto"/>
            <w:vAlign w:val="center"/>
          </w:tcPr>
          <w:p w:rsidR="00AD69D1" w:rsidRPr="00563C09" w:rsidRDefault="00AD69D1" w:rsidP="00D42489">
            <w:pPr>
              <w:ind w:left="-90" w:right="-51"/>
              <w:jc w:val="right"/>
              <w:rPr>
                <w:rFonts w:ascii="Arial Narrow" w:hAnsi="Arial Narrow"/>
                <w:b/>
                <w:bCs/>
                <w:sz w:val="16"/>
                <w:szCs w:val="16"/>
                <w:lang w:eastAsia="id-ID"/>
              </w:rPr>
            </w:pPr>
          </w:p>
        </w:tc>
        <w:tc>
          <w:tcPr>
            <w:tcW w:w="1260" w:type="dxa"/>
            <w:vMerge/>
            <w:shd w:val="clear" w:color="auto" w:fill="auto"/>
            <w:noWrap/>
            <w:vAlign w:val="center"/>
            <w:hideMark/>
          </w:tcPr>
          <w:p w:rsidR="00AD69D1" w:rsidRPr="00563C09" w:rsidRDefault="00AD69D1" w:rsidP="00D42489">
            <w:pPr>
              <w:rPr>
                <w:rFonts w:ascii="Arial Narrow" w:hAnsi="Arial Narrow"/>
                <w:b/>
                <w:bCs/>
                <w:sz w:val="16"/>
                <w:szCs w:val="16"/>
                <w:lang w:eastAsia="id-ID"/>
              </w:rPr>
            </w:pPr>
          </w:p>
        </w:tc>
      </w:tr>
      <w:tr w:rsidR="00AD69D1" w:rsidRPr="00563C09" w:rsidTr="00AD69D1">
        <w:trPr>
          <w:trHeight w:val="503"/>
          <w:jc w:val="center"/>
        </w:trPr>
        <w:tc>
          <w:tcPr>
            <w:tcW w:w="540" w:type="dxa"/>
            <w:vMerge w:val="restart"/>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2.</w:t>
            </w:r>
          </w:p>
        </w:tc>
        <w:tc>
          <w:tcPr>
            <w:tcW w:w="1980" w:type="dxa"/>
            <w:shd w:val="clear" w:color="auto" w:fill="auto"/>
            <w:vAlign w:val="center"/>
            <w:hideMark/>
          </w:tcPr>
          <w:p w:rsidR="00AD69D1" w:rsidRPr="00563C09" w:rsidRDefault="00AD69D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Jembatan Kabupaten dalam kondisi baik</w:t>
            </w:r>
          </w:p>
        </w:tc>
        <w:tc>
          <w:tcPr>
            <w:tcW w:w="108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63"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w:t>
            </w:r>
          </w:p>
        </w:tc>
        <w:tc>
          <w:tcPr>
            <w:tcW w:w="810" w:type="dxa"/>
            <w:shd w:val="clear" w:color="auto" w:fill="auto"/>
            <w:vAlign w:val="center"/>
          </w:tcPr>
          <w:p w:rsidR="00AD69D1" w:rsidRPr="00563C09" w:rsidRDefault="00AD69D1" w:rsidP="00D42489">
            <w:pPr>
              <w:ind w:left="-90" w:right="-51"/>
              <w:jc w:val="right"/>
              <w:rPr>
                <w:rFonts w:ascii="Arial Narrow" w:hAnsi="Arial Narrow"/>
                <w:sz w:val="16"/>
                <w:szCs w:val="16"/>
                <w:lang w:eastAsia="id-ID"/>
              </w:rPr>
            </w:pPr>
          </w:p>
        </w:tc>
        <w:tc>
          <w:tcPr>
            <w:tcW w:w="1260" w:type="dxa"/>
            <w:vMerge w:val="restart"/>
            <w:shd w:val="clear" w:color="auto" w:fill="auto"/>
            <w:noWrap/>
            <w:vAlign w:val="center"/>
            <w:hideMark/>
          </w:tcPr>
          <w:p w:rsidR="00AD69D1" w:rsidRPr="00563C09" w:rsidRDefault="00AD69D1" w:rsidP="00D42489">
            <w:pPr>
              <w:rPr>
                <w:rFonts w:ascii="Arial Narrow" w:hAnsi="Arial Narrow"/>
                <w:sz w:val="16"/>
                <w:szCs w:val="16"/>
                <w:lang w:eastAsia="id-ID"/>
              </w:rPr>
            </w:pPr>
            <w:r w:rsidRPr="00563C09">
              <w:rPr>
                <w:rFonts w:ascii="Arial Narrow" w:hAnsi="Arial Narrow"/>
                <w:sz w:val="16"/>
                <w:szCs w:val="16"/>
                <w:lang w:eastAsia="id-ID"/>
              </w:rPr>
              <w:t> </w:t>
            </w:r>
          </w:p>
          <w:p w:rsidR="00AD69D1" w:rsidRPr="00563C09" w:rsidRDefault="00AD69D1" w:rsidP="00D42489">
            <w:pPr>
              <w:jc w:val="center"/>
              <w:rPr>
                <w:rFonts w:ascii="Arial Narrow" w:hAnsi="Arial Narrow"/>
                <w:sz w:val="16"/>
                <w:szCs w:val="16"/>
                <w:lang w:eastAsia="id-ID"/>
              </w:rPr>
            </w:pPr>
            <w:r w:rsidRPr="00563C09">
              <w:rPr>
                <w:rFonts w:ascii="Arial Narrow" w:hAnsi="Arial Narrow"/>
                <w:sz w:val="16"/>
                <w:szCs w:val="16"/>
                <w:lang w:eastAsia="id-ID"/>
              </w:rPr>
              <w:t> </w:t>
            </w:r>
          </w:p>
          <w:p w:rsidR="00AD69D1" w:rsidRPr="00563C09" w:rsidRDefault="00AD69D1" w:rsidP="00D42489">
            <w:pPr>
              <w:rPr>
                <w:rFonts w:ascii="Arial Narrow" w:hAnsi="Arial Narrow"/>
                <w:sz w:val="16"/>
                <w:szCs w:val="16"/>
                <w:lang w:eastAsia="id-ID"/>
              </w:rPr>
            </w:pPr>
            <w:r w:rsidRPr="00563C09">
              <w:rPr>
                <w:rFonts w:ascii="Arial Narrow" w:hAnsi="Arial Narrow"/>
                <w:b/>
                <w:bCs/>
                <w:sz w:val="16"/>
                <w:szCs w:val="16"/>
                <w:lang w:eastAsia="id-ID"/>
              </w:rPr>
              <w:t> </w:t>
            </w:r>
          </w:p>
        </w:tc>
      </w:tr>
      <w:tr w:rsidR="00AD69D1" w:rsidRPr="00563C09" w:rsidTr="00AD69D1">
        <w:trPr>
          <w:trHeight w:val="555"/>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Arial"/>
                <w:sz w:val="16"/>
                <w:szCs w:val="16"/>
                <w:lang w:eastAsia="id-ID"/>
              </w:rPr>
            </w:pPr>
            <w:r w:rsidRPr="00563C09">
              <w:rPr>
                <w:rFonts w:ascii="Arial Narrow" w:hAnsi="Arial Narrow" w:cs="Arial"/>
                <w:sz w:val="16"/>
                <w:szCs w:val="16"/>
                <w:lang w:eastAsia="id-ID"/>
              </w:rPr>
              <w:t xml:space="preserve">Jumlah jembatan kabupaten dalam kondisi baik  </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198</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216</w:t>
            </w:r>
          </w:p>
        </w:tc>
        <w:tc>
          <w:tcPr>
            <w:tcW w:w="763"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277,8</w:t>
            </w:r>
          </w:p>
        </w:tc>
        <w:tc>
          <w:tcPr>
            <w:tcW w:w="810"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267</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134"/>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Arial"/>
                <w:sz w:val="16"/>
                <w:szCs w:val="16"/>
                <w:lang w:eastAsia="id-ID"/>
              </w:rPr>
            </w:pPr>
            <w:r w:rsidRPr="00563C09">
              <w:rPr>
                <w:rFonts w:ascii="Arial Narrow" w:hAnsi="Arial Narrow" w:cs="Arial"/>
                <w:sz w:val="16"/>
                <w:szCs w:val="16"/>
                <w:lang w:eastAsia="id-ID"/>
              </w:rPr>
              <w:t xml:space="preserve">Jumlah jembatan kabupaten di daerah tersebut </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221</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221</w:t>
            </w:r>
          </w:p>
        </w:tc>
        <w:tc>
          <w:tcPr>
            <w:tcW w:w="763"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297</w:t>
            </w:r>
          </w:p>
        </w:tc>
        <w:tc>
          <w:tcPr>
            <w:tcW w:w="810"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292</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0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94,42 </w:t>
            </w:r>
          </w:p>
        </w:tc>
        <w:tc>
          <w:tcPr>
            <w:tcW w:w="878"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      94,88 </w:t>
            </w:r>
          </w:p>
        </w:tc>
        <w:tc>
          <w:tcPr>
            <w:tcW w:w="763"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95,35 </w:t>
            </w:r>
          </w:p>
        </w:tc>
        <w:tc>
          <w:tcPr>
            <w:tcW w:w="81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95,81 </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r>
              <w:rPr>
                <w:rFonts w:ascii="Arial Narrow" w:hAnsi="Arial Narrow"/>
                <w:sz w:val="16"/>
                <w:szCs w:val="16"/>
                <w:lang w:eastAsia="id-ID"/>
              </w:rPr>
              <w:t>95,28</w:t>
            </w: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0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89,59</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97,74</w:t>
            </w:r>
          </w:p>
        </w:tc>
        <w:tc>
          <w:tcPr>
            <w:tcW w:w="763"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93,54</w:t>
            </w:r>
          </w:p>
        </w:tc>
        <w:tc>
          <w:tcPr>
            <w:tcW w:w="81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91,44</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0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Capaian ( b : a ) X 100%</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94,89</w:t>
            </w:r>
          </w:p>
        </w:tc>
        <w:tc>
          <w:tcPr>
            <w:tcW w:w="878"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103,01</w:t>
            </w:r>
          </w:p>
        </w:tc>
        <w:tc>
          <w:tcPr>
            <w:tcW w:w="763"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98,10</w:t>
            </w:r>
          </w:p>
        </w:tc>
        <w:tc>
          <w:tcPr>
            <w:tcW w:w="810"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95,44</w:t>
            </w:r>
          </w:p>
        </w:tc>
        <w:tc>
          <w:tcPr>
            <w:tcW w:w="810" w:type="dxa"/>
            <w:shd w:val="clear" w:color="auto" w:fill="auto"/>
            <w:vAlign w:val="center"/>
          </w:tcPr>
          <w:p w:rsidR="00AD69D1" w:rsidRPr="00563C09" w:rsidRDefault="00AD69D1" w:rsidP="00D42489">
            <w:pPr>
              <w:jc w:val="right"/>
              <w:rPr>
                <w:rFonts w:ascii="Arial Narrow" w:hAnsi="Arial Narrow"/>
                <w:b/>
                <w:bCs/>
                <w:sz w:val="16"/>
                <w:szCs w:val="16"/>
                <w:lang w:eastAsia="id-ID"/>
              </w:rPr>
            </w:pPr>
          </w:p>
        </w:tc>
        <w:tc>
          <w:tcPr>
            <w:tcW w:w="1260" w:type="dxa"/>
            <w:vMerge/>
            <w:shd w:val="clear" w:color="auto" w:fill="auto"/>
            <w:noWrap/>
            <w:vAlign w:val="center"/>
            <w:hideMark/>
          </w:tcPr>
          <w:p w:rsidR="00AD69D1" w:rsidRPr="00563C09" w:rsidRDefault="00AD69D1" w:rsidP="00D42489">
            <w:pPr>
              <w:rPr>
                <w:rFonts w:ascii="Arial Narrow" w:hAnsi="Arial Narrow"/>
                <w:b/>
                <w:bCs/>
                <w:sz w:val="16"/>
                <w:szCs w:val="16"/>
                <w:lang w:eastAsia="id-ID"/>
              </w:rPr>
            </w:pPr>
          </w:p>
        </w:tc>
      </w:tr>
      <w:tr w:rsidR="00AD69D1" w:rsidRPr="00563C09" w:rsidTr="00AD69D1">
        <w:trPr>
          <w:trHeight w:val="683"/>
          <w:jc w:val="center"/>
        </w:trPr>
        <w:tc>
          <w:tcPr>
            <w:tcW w:w="540" w:type="dxa"/>
            <w:vMerge w:val="restart"/>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lastRenderedPageBreak/>
              <w:t>3.</w:t>
            </w:r>
          </w:p>
        </w:tc>
        <w:tc>
          <w:tcPr>
            <w:tcW w:w="1980" w:type="dxa"/>
            <w:shd w:val="clear" w:color="auto" w:fill="auto"/>
            <w:vAlign w:val="center"/>
            <w:hideMark/>
          </w:tcPr>
          <w:p w:rsidR="00AD69D1" w:rsidRPr="00563C09" w:rsidRDefault="00AD69D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Luas Irigasi Irigasi Kabupaten dalam kondisi baik</w:t>
            </w:r>
          </w:p>
        </w:tc>
        <w:tc>
          <w:tcPr>
            <w:tcW w:w="108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2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78"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63"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val="restart"/>
            <w:shd w:val="clear" w:color="auto" w:fill="auto"/>
            <w:noWrap/>
            <w:vAlign w:val="center"/>
            <w:hideMark/>
          </w:tcPr>
          <w:p w:rsidR="00AD69D1" w:rsidRPr="00563C09" w:rsidRDefault="00AD69D1" w:rsidP="00D42489">
            <w:pPr>
              <w:rPr>
                <w:rFonts w:ascii="Arial Narrow" w:hAnsi="Arial Narrow"/>
                <w:sz w:val="16"/>
                <w:szCs w:val="16"/>
                <w:lang w:eastAsia="id-ID"/>
              </w:rPr>
            </w:pPr>
            <w:r w:rsidRPr="00563C09">
              <w:rPr>
                <w:rFonts w:ascii="Arial Narrow" w:hAnsi="Arial Narrow"/>
                <w:sz w:val="16"/>
                <w:szCs w:val="16"/>
                <w:lang w:eastAsia="id-ID"/>
              </w:rPr>
              <w:t> </w:t>
            </w:r>
          </w:p>
          <w:p w:rsidR="00AD69D1" w:rsidRPr="00563C09" w:rsidRDefault="00AD69D1" w:rsidP="00D42489">
            <w:pPr>
              <w:jc w:val="center"/>
              <w:rPr>
                <w:rFonts w:ascii="Arial Narrow" w:hAnsi="Arial Narrow"/>
                <w:sz w:val="16"/>
                <w:szCs w:val="16"/>
                <w:lang w:eastAsia="id-ID"/>
              </w:rPr>
            </w:pPr>
            <w:r w:rsidRPr="00563C09">
              <w:rPr>
                <w:rFonts w:ascii="Arial Narrow" w:hAnsi="Arial Narrow"/>
                <w:sz w:val="16"/>
                <w:szCs w:val="16"/>
                <w:lang w:eastAsia="id-ID"/>
              </w:rPr>
              <w:t> </w:t>
            </w:r>
          </w:p>
          <w:p w:rsidR="00AD69D1" w:rsidRPr="00563C09" w:rsidRDefault="00AD69D1" w:rsidP="00D42489">
            <w:pPr>
              <w:rPr>
                <w:rFonts w:ascii="Arial Narrow" w:hAnsi="Arial Narrow"/>
                <w:sz w:val="16"/>
                <w:szCs w:val="16"/>
                <w:lang w:eastAsia="id-ID"/>
              </w:rPr>
            </w:pPr>
            <w:r w:rsidRPr="00563C09">
              <w:rPr>
                <w:rFonts w:ascii="Arial Narrow" w:hAnsi="Arial Narrow"/>
                <w:b/>
                <w:bCs/>
                <w:sz w:val="16"/>
                <w:szCs w:val="16"/>
                <w:lang w:eastAsia="id-ID"/>
              </w:rPr>
              <w:t> </w:t>
            </w:r>
          </w:p>
        </w:tc>
      </w:tr>
      <w:tr w:rsidR="00AD69D1" w:rsidRPr="00563C09" w:rsidTr="00AD69D1">
        <w:trPr>
          <w:trHeight w:val="51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Arial"/>
                <w:sz w:val="16"/>
                <w:szCs w:val="16"/>
                <w:lang w:eastAsia="id-ID"/>
              </w:rPr>
            </w:pPr>
            <w:r w:rsidRPr="00563C09">
              <w:rPr>
                <w:rFonts w:ascii="Arial Narrow" w:hAnsi="Arial Narrow" w:cs="Arial"/>
                <w:sz w:val="16"/>
                <w:szCs w:val="16"/>
                <w:lang w:eastAsia="id-ID"/>
              </w:rPr>
              <w:t xml:space="preserve">Luas irigasi kabupaten dalam kondisi baik  </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m²</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8.305,86</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8.509,40</w:t>
            </w:r>
          </w:p>
        </w:tc>
        <w:tc>
          <w:tcPr>
            <w:tcW w:w="763"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8.678,24</w:t>
            </w:r>
          </w:p>
        </w:tc>
        <w:tc>
          <w:tcPr>
            <w:tcW w:w="810"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8.799,36</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15"/>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Arial"/>
                <w:sz w:val="16"/>
                <w:szCs w:val="16"/>
                <w:lang w:eastAsia="id-ID"/>
              </w:rPr>
            </w:pPr>
            <w:r w:rsidRPr="00563C09">
              <w:rPr>
                <w:rFonts w:ascii="Arial Narrow" w:hAnsi="Arial Narrow" w:cs="Arial"/>
                <w:sz w:val="16"/>
                <w:szCs w:val="16"/>
                <w:lang w:eastAsia="id-ID"/>
              </w:rPr>
              <w:t xml:space="preserve">Luas irigasi kabupaten </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m²</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16.286</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16.286</w:t>
            </w:r>
          </w:p>
        </w:tc>
        <w:tc>
          <w:tcPr>
            <w:tcW w:w="763"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16.286</w:t>
            </w:r>
          </w:p>
        </w:tc>
        <w:tc>
          <w:tcPr>
            <w:tcW w:w="810"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16.286</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0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51,00 </w:t>
            </w:r>
          </w:p>
        </w:tc>
        <w:tc>
          <w:tcPr>
            <w:tcW w:w="878"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      52,00 </w:t>
            </w:r>
          </w:p>
        </w:tc>
        <w:tc>
          <w:tcPr>
            <w:tcW w:w="763"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53,00 </w:t>
            </w:r>
          </w:p>
        </w:tc>
        <w:tc>
          <w:tcPr>
            <w:tcW w:w="81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54,00 </w:t>
            </w:r>
          </w:p>
        </w:tc>
        <w:tc>
          <w:tcPr>
            <w:tcW w:w="810" w:type="dxa"/>
            <w:shd w:val="clear" w:color="auto" w:fill="auto"/>
            <w:vAlign w:val="center"/>
          </w:tcPr>
          <w:p w:rsidR="00AD69D1" w:rsidRPr="00563C09" w:rsidRDefault="00AD69D1" w:rsidP="00FB47DB">
            <w:pPr>
              <w:tabs>
                <w:tab w:val="left" w:pos="195"/>
              </w:tabs>
              <w:rPr>
                <w:rFonts w:ascii="Arial Narrow" w:hAnsi="Arial Narrow"/>
                <w:sz w:val="16"/>
                <w:szCs w:val="16"/>
                <w:lang w:eastAsia="id-ID"/>
              </w:rPr>
            </w:pPr>
            <w:r>
              <w:rPr>
                <w:rFonts w:ascii="Arial Narrow" w:hAnsi="Arial Narrow"/>
                <w:sz w:val="16"/>
                <w:szCs w:val="16"/>
                <w:lang w:eastAsia="id-ID"/>
              </w:rPr>
              <w:tab/>
              <w:t>55,00</w:t>
            </w: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0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51,00</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52,25</w:t>
            </w:r>
          </w:p>
        </w:tc>
        <w:tc>
          <w:tcPr>
            <w:tcW w:w="763"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53,29</w:t>
            </w:r>
          </w:p>
        </w:tc>
        <w:tc>
          <w:tcPr>
            <w:tcW w:w="81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54,03</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00"/>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Capaian ( b : a ) X 100%</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878"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100,48</w:t>
            </w:r>
          </w:p>
        </w:tc>
        <w:tc>
          <w:tcPr>
            <w:tcW w:w="763"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100,54</w:t>
            </w:r>
          </w:p>
        </w:tc>
        <w:tc>
          <w:tcPr>
            <w:tcW w:w="810"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100,06</w:t>
            </w:r>
          </w:p>
        </w:tc>
        <w:tc>
          <w:tcPr>
            <w:tcW w:w="810" w:type="dxa"/>
            <w:shd w:val="clear" w:color="auto" w:fill="auto"/>
            <w:vAlign w:val="center"/>
          </w:tcPr>
          <w:p w:rsidR="00AD69D1" w:rsidRPr="00563C09" w:rsidRDefault="00AD69D1" w:rsidP="00D42489">
            <w:pPr>
              <w:jc w:val="right"/>
              <w:rPr>
                <w:rFonts w:ascii="Arial Narrow" w:hAnsi="Arial Narrow"/>
                <w:b/>
                <w:bCs/>
                <w:sz w:val="16"/>
                <w:szCs w:val="16"/>
                <w:lang w:eastAsia="id-ID"/>
              </w:rPr>
            </w:pPr>
          </w:p>
        </w:tc>
        <w:tc>
          <w:tcPr>
            <w:tcW w:w="1260" w:type="dxa"/>
            <w:vMerge/>
            <w:shd w:val="clear" w:color="auto" w:fill="auto"/>
            <w:noWrap/>
            <w:vAlign w:val="center"/>
            <w:hideMark/>
          </w:tcPr>
          <w:p w:rsidR="00AD69D1" w:rsidRPr="00563C09" w:rsidRDefault="00AD69D1" w:rsidP="00D42489">
            <w:pPr>
              <w:rPr>
                <w:rFonts w:ascii="Arial Narrow" w:hAnsi="Arial Narrow"/>
                <w:b/>
                <w:bCs/>
                <w:sz w:val="16"/>
                <w:szCs w:val="16"/>
                <w:lang w:eastAsia="id-ID"/>
              </w:rPr>
            </w:pPr>
          </w:p>
        </w:tc>
      </w:tr>
      <w:tr w:rsidR="00AD69D1" w:rsidRPr="00563C09" w:rsidTr="00AD69D1">
        <w:trPr>
          <w:trHeight w:val="576"/>
          <w:jc w:val="center"/>
        </w:trPr>
        <w:tc>
          <w:tcPr>
            <w:tcW w:w="540" w:type="dxa"/>
            <w:vMerge w:val="restart"/>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4.</w:t>
            </w: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p w:rsidR="00AD69D1" w:rsidRPr="00563C09" w:rsidRDefault="00AD69D1" w:rsidP="00D42489">
            <w:pPr>
              <w:jc w:val="cente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Panjang saluran drainase perkotaan dalam kondisi baik</w:t>
            </w:r>
          </w:p>
        </w:tc>
        <w:tc>
          <w:tcPr>
            <w:tcW w:w="108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2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78"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63"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81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shd w:val="clear" w:color="auto" w:fill="auto"/>
            <w:noWrap/>
            <w:vAlign w:val="center"/>
            <w:hideMark/>
          </w:tcPr>
          <w:p w:rsidR="00AD69D1" w:rsidRPr="00563C09" w:rsidRDefault="00AD69D1" w:rsidP="00D42489">
            <w:pPr>
              <w:rPr>
                <w:rFonts w:ascii="Arial Narrow" w:hAnsi="Arial Narrow"/>
                <w:sz w:val="16"/>
                <w:szCs w:val="16"/>
                <w:lang w:eastAsia="id-ID"/>
              </w:rPr>
            </w:pPr>
            <w:r w:rsidRPr="00563C09">
              <w:rPr>
                <w:rFonts w:ascii="Arial Narrow" w:hAnsi="Arial Narrow"/>
                <w:sz w:val="16"/>
                <w:szCs w:val="16"/>
                <w:lang w:eastAsia="id-ID"/>
              </w:rPr>
              <w:t> </w:t>
            </w:r>
          </w:p>
        </w:tc>
      </w:tr>
      <w:tr w:rsidR="00AD69D1" w:rsidRPr="00563C09" w:rsidTr="00AD69D1">
        <w:trPr>
          <w:trHeight w:val="585"/>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Arial"/>
                <w:sz w:val="16"/>
                <w:szCs w:val="16"/>
                <w:lang w:eastAsia="id-ID"/>
              </w:rPr>
            </w:pPr>
            <w:r w:rsidRPr="00563C09">
              <w:rPr>
                <w:rFonts w:ascii="Arial Narrow" w:hAnsi="Arial Narrow" w:cs="Arial"/>
                <w:sz w:val="16"/>
                <w:szCs w:val="16"/>
                <w:lang w:eastAsia="id-ID"/>
              </w:rPr>
              <w:t>Panjang saluran drainase perkotaan dalam kondisi baik</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M</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79.640 </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  81.738 </w:t>
            </w:r>
          </w:p>
        </w:tc>
        <w:tc>
          <w:tcPr>
            <w:tcW w:w="763"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85.938 </w:t>
            </w:r>
          </w:p>
        </w:tc>
        <w:tc>
          <w:tcPr>
            <w:tcW w:w="810"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88.138 </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val="restart"/>
            <w:shd w:val="clear" w:color="auto" w:fill="auto"/>
            <w:vAlign w:val="center"/>
            <w:hideMark/>
          </w:tcPr>
          <w:p w:rsidR="00AD69D1" w:rsidRPr="00563C09" w:rsidRDefault="00AD69D1" w:rsidP="00D42489">
            <w:pPr>
              <w:jc w:val="center"/>
              <w:rPr>
                <w:rFonts w:ascii="Arial Narrow" w:hAnsi="Arial Narrow"/>
                <w:sz w:val="16"/>
                <w:szCs w:val="16"/>
                <w:lang w:eastAsia="id-ID"/>
              </w:rPr>
            </w:pPr>
            <w:r w:rsidRPr="00563C09">
              <w:rPr>
                <w:rFonts w:ascii="Arial Narrow" w:hAnsi="Arial Narrow"/>
                <w:sz w:val="16"/>
                <w:szCs w:val="16"/>
                <w:lang w:eastAsia="id-ID"/>
              </w:rPr>
              <w:t> </w:t>
            </w:r>
          </w:p>
          <w:p w:rsidR="00AD69D1" w:rsidRPr="00563C09" w:rsidRDefault="00AD69D1" w:rsidP="00D42489">
            <w:pPr>
              <w:rPr>
                <w:rFonts w:ascii="Arial Narrow" w:hAnsi="Arial Narrow"/>
                <w:sz w:val="16"/>
                <w:szCs w:val="16"/>
                <w:lang w:eastAsia="id-ID"/>
              </w:rPr>
            </w:pPr>
            <w:r w:rsidRPr="00563C09">
              <w:rPr>
                <w:rFonts w:ascii="Arial Narrow" w:hAnsi="Arial Narrow"/>
                <w:b/>
                <w:bCs/>
                <w:sz w:val="16"/>
                <w:szCs w:val="16"/>
                <w:lang w:eastAsia="id-ID"/>
              </w:rPr>
              <w:t> </w:t>
            </w:r>
          </w:p>
        </w:tc>
      </w:tr>
      <w:tr w:rsidR="00AD69D1" w:rsidRPr="00563C09" w:rsidTr="00AD69D1">
        <w:trPr>
          <w:trHeight w:val="555"/>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Arial"/>
                <w:sz w:val="16"/>
                <w:szCs w:val="16"/>
                <w:lang w:eastAsia="id-ID"/>
              </w:rPr>
            </w:pPr>
            <w:r w:rsidRPr="00563C09">
              <w:rPr>
                <w:rFonts w:ascii="Arial Narrow" w:hAnsi="Arial Narrow" w:cs="Arial"/>
                <w:sz w:val="16"/>
                <w:szCs w:val="16"/>
                <w:lang w:eastAsia="id-ID"/>
              </w:rPr>
              <w:t>Jumlah panjang saluran drainase perkotaan seluruhnya</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M</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139.939 </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140 </w:t>
            </w:r>
          </w:p>
        </w:tc>
        <w:tc>
          <w:tcPr>
            <w:tcW w:w="763"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139.939 </w:t>
            </w:r>
          </w:p>
        </w:tc>
        <w:tc>
          <w:tcPr>
            <w:tcW w:w="810" w:type="dxa"/>
            <w:shd w:val="clear" w:color="auto" w:fill="auto"/>
            <w:noWrap/>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xml:space="preserve">139.939 </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162"/>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56,91 </w:t>
            </w:r>
          </w:p>
        </w:tc>
        <w:tc>
          <w:tcPr>
            <w:tcW w:w="878"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      63,17 </w:t>
            </w:r>
          </w:p>
        </w:tc>
        <w:tc>
          <w:tcPr>
            <w:tcW w:w="763"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71,39 </w:t>
            </w:r>
          </w:p>
        </w:tc>
        <w:tc>
          <w:tcPr>
            <w:tcW w:w="810" w:type="dxa"/>
            <w:shd w:val="clear" w:color="auto" w:fill="auto"/>
            <w:noWrap/>
            <w:vAlign w:val="center"/>
            <w:hideMark/>
          </w:tcPr>
          <w:p w:rsidR="00AD69D1" w:rsidRPr="00563C09" w:rsidRDefault="00AD69D1" w:rsidP="00D42489">
            <w:pPr>
              <w:jc w:val="right"/>
              <w:rPr>
                <w:rFonts w:ascii="Arial Narrow" w:hAnsi="Arial Narrow"/>
                <w:sz w:val="16"/>
                <w:szCs w:val="16"/>
                <w:lang w:eastAsia="id-ID"/>
              </w:rPr>
            </w:pPr>
            <w:r w:rsidRPr="00563C09">
              <w:rPr>
                <w:rFonts w:ascii="Arial Narrow" w:hAnsi="Arial Narrow"/>
                <w:sz w:val="16"/>
                <w:szCs w:val="16"/>
                <w:lang w:eastAsia="id-ID"/>
              </w:rPr>
              <w:t xml:space="preserve">82,09 </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r>
              <w:rPr>
                <w:rFonts w:ascii="Arial Narrow" w:hAnsi="Arial Narrow"/>
                <w:sz w:val="16"/>
                <w:szCs w:val="16"/>
                <w:lang w:eastAsia="id-ID"/>
              </w:rPr>
              <w:t>95,23</w:t>
            </w: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288"/>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56,91</w:t>
            </w:r>
          </w:p>
        </w:tc>
        <w:tc>
          <w:tcPr>
            <w:tcW w:w="878"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58,41</w:t>
            </w:r>
          </w:p>
        </w:tc>
        <w:tc>
          <w:tcPr>
            <w:tcW w:w="763"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61,41</w:t>
            </w:r>
          </w:p>
        </w:tc>
        <w:tc>
          <w:tcPr>
            <w:tcW w:w="810" w:type="dxa"/>
            <w:shd w:val="clear" w:color="auto" w:fill="auto"/>
            <w:vAlign w:val="center"/>
            <w:hideMark/>
          </w:tcPr>
          <w:p w:rsidR="00AD69D1" w:rsidRPr="00563C09" w:rsidRDefault="00AD69D1"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62,98</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495"/>
          <w:jc w:val="center"/>
        </w:trPr>
        <w:tc>
          <w:tcPr>
            <w:tcW w:w="540" w:type="dxa"/>
            <w:vMerge/>
            <w:shd w:val="clear" w:color="auto" w:fill="auto"/>
            <w:vAlign w:val="center"/>
            <w:hideMark/>
          </w:tcPr>
          <w:p w:rsidR="00AD69D1" w:rsidRPr="00563C09" w:rsidRDefault="00AD69D1" w:rsidP="00D42489">
            <w:pPr>
              <w:rPr>
                <w:rFonts w:ascii="Arial Narrow" w:hAnsi="Arial Narrow" w:cs="Tahoma"/>
                <w:sz w:val="16"/>
                <w:szCs w:val="16"/>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Capaian ( b : a ) X 100%</w:t>
            </w:r>
          </w:p>
        </w:tc>
        <w:tc>
          <w:tcPr>
            <w:tcW w:w="1080" w:type="dxa"/>
            <w:shd w:val="clear" w:color="auto" w:fill="auto"/>
            <w:vAlign w:val="center"/>
            <w:hideMark/>
          </w:tcPr>
          <w:p w:rsidR="00AD69D1" w:rsidRPr="00563C09" w:rsidRDefault="00AD69D1"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720"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878"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92,46</w:t>
            </w:r>
          </w:p>
        </w:tc>
        <w:tc>
          <w:tcPr>
            <w:tcW w:w="763"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86,02</w:t>
            </w:r>
          </w:p>
        </w:tc>
        <w:tc>
          <w:tcPr>
            <w:tcW w:w="810" w:type="dxa"/>
            <w:shd w:val="clear" w:color="auto" w:fill="auto"/>
            <w:vAlign w:val="center"/>
            <w:hideMark/>
          </w:tcPr>
          <w:p w:rsidR="00AD69D1" w:rsidRPr="00563C09" w:rsidRDefault="00AD69D1"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76,72</w:t>
            </w:r>
          </w:p>
        </w:tc>
        <w:tc>
          <w:tcPr>
            <w:tcW w:w="810" w:type="dxa"/>
            <w:shd w:val="clear" w:color="auto" w:fill="auto"/>
            <w:vAlign w:val="center"/>
          </w:tcPr>
          <w:p w:rsidR="00AD69D1" w:rsidRPr="00563C09" w:rsidRDefault="00AD69D1" w:rsidP="00D42489">
            <w:pPr>
              <w:jc w:val="right"/>
              <w:rPr>
                <w:rFonts w:ascii="Arial Narrow" w:hAnsi="Arial Narrow"/>
                <w:b/>
                <w:bCs/>
                <w:sz w:val="16"/>
                <w:szCs w:val="16"/>
                <w:lang w:eastAsia="id-ID"/>
              </w:rPr>
            </w:pPr>
          </w:p>
        </w:tc>
        <w:tc>
          <w:tcPr>
            <w:tcW w:w="1260" w:type="dxa"/>
            <w:vMerge/>
            <w:shd w:val="clear" w:color="auto" w:fill="auto"/>
            <w:noWrap/>
            <w:vAlign w:val="center"/>
            <w:hideMark/>
          </w:tcPr>
          <w:p w:rsidR="00AD69D1" w:rsidRPr="00563C09" w:rsidRDefault="00AD69D1" w:rsidP="00D42489">
            <w:pPr>
              <w:rPr>
                <w:rFonts w:ascii="Arial Narrow" w:hAnsi="Arial Narrow"/>
                <w:b/>
                <w:bCs/>
                <w:sz w:val="16"/>
                <w:szCs w:val="16"/>
                <w:lang w:eastAsia="id-ID"/>
              </w:rPr>
            </w:pPr>
          </w:p>
        </w:tc>
      </w:tr>
      <w:tr w:rsidR="00AD69D1" w:rsidRPr="00563C09" w:rsidTr="00AD69D1">
        <w:trPr>
          <w:trHeight w:val="315"/>
          <w:jc w:val="center"/>
        </w:trPr>
        <w:tc>
          <w:tcPr>
            <w:tcW w:w="540" w:type="dxa"/>
            <w:vMerge w:val="restart"/>
            <w:shd w:val="clear" w:color="auto" w:fill="auto"/>
            <w:vAlign w:val="center"/>
            <w:hideMark/>
          </w:tcPr>
          <w:p w:rsidR="00AD69D1" w:rsidRPr="00563C09" w:rsidRDefault="00AD69D1" w:rsidP="00D42489">
            <w:pPr>
              <w:autoSpaceDE w:val="0"/>
              <w:autoSpaceDN w:val="0"/>
              <w:adjustRightInd w:val="0"/>
              <w:jc w:val="center"/>
              <w:rPr>
                <w:rFonts w:ascii="Arial Narrow" w:hAnsi="Arial Narrow" w:cs="Calibri"/>
                <w:lang w:eastAsia="id-ID"/>
              </w:rPr>
            </w:pPr>
            <w:r w:rsidRPr="00563C09">
              <w:rPr>
                <w:rFonts w:ascii="Arial Narrow" w:hAnsi="Arial Narrow" w:cs="Calibri"/>
                <w:lang w:eastAsia="id-ID"/>
              </w:rPr>
              <w:t>5.</w:t>
            </w:r>
          </w:p>
        </w:tc>
        <w:tc>
          <w:tcPr>
            <w:tcW w:w="1980" w:type="dxa"/>
            <w:shd w:val="clear" w:color="auto" w:fill="auto"/>
            <w:vAlign w:val="center"/>
            <w:hideMark/>
          </w:tcPr>
          <w:p w:rsidR="00AD69D1" w:rsidRPr="00563C09" w:rsidRDefault="00AD69D1" w:rsidP="00D42489">
            <w:pPr>
              <w:rPr>
                <w:rFonts w:ascii="Arial Narrow" w:hAnsi="Arial Narrow" w:cs="Tahoma"/>
                <w:b/>
                <w:sz w:val="16"/>
                <w:szCs w:val="16"/>
                <w:lang w:eastAsia="id-ID"/>
              </w:rPr>
            </w:pPr>
            <w:r w:rsidRPr="00563C09">
              <w:rPr>
                <w:rFonts w:ascii="Arial Narrow" w:hAnsi="Arial Narrow" w:cs="Tahoma"/>
                <w:b/>
                <w:sz w:val="16"/>
                <w:szCs w:val="16"/>
                <w:lang w:eastAsia="id-ID"/>
              </w:rPr>
              <w:t>Panjang jalan Poros Desa yang Terbangun</w:t>
            </w:r>
          </w:p>
        </w:tc>
        <w:tc>
          <w:tcPr>
            <w:tcW w:w="1080" w:type="dxa"/>
            <w:shd w:val="clear" w:color="auto" w:fill="auto"/>
            <w:vAlign w:val="center"/>
            <w:hideMark/>
          </w:tcPr>
          <w:p w:rsidR="00AD69D1" w:rsidRPr="00563C09" w:rsidRDefault="00AD69D1" w:rsidP="00D42489">
            <w:pPr>
              <w:rPr>
                <w:rFonts w:ascii="Arial Narrow" w:hAnsi="Arial Narrow" w:cs="Tahoma"/>
                <w:b/>
                <w:bCs/>
                <w:sz w:val="16"/>
                <w:szCs w:val="16"/>
                <w:lang w:eastAsia="id-ID"/>
              </w:rPr>
            </w:pPr>
          </w:p>
        </w:tc>
        <w:tc>
          <w:tcPr>
            <w:tcW w:w="72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p>
        </w:tc>
        <w:tc>
          <w:tcPr>
            <w:tcW w:w="878"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p>
        </w:tc>
        <w:tc>
          <w:tcPr>
            <w:tcW w:w="763"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p>
        </w:tc>
        <w:tc>
          <w:tcPr>
            <w:tcW w:w="81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val="restart"/>
            <w:shd w:val="clear" w:color="auto" w:fill="auto"/>
            <w:noWrap/>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180"/>
          <w:jc w:val="center"/>
        </w:trPr>
        <w:tc>
          <w:tcPr>
            <w:tcW w:w="540" w:type="dxa"/>
            <w:vMerge/>
            <w:shd w:val="clear" w:color="auto" w:fill="auto"/>
            <w:vAlign w:val="center"/>
            <w:hideMark/>
          </w:tcPr>
          <w:p w:rsidR="00AD69D1" w:rsidRPr="00563C09" w:rsidRDefault="00AD69D1" w:rsidP="00D42489">
            <w:pPr>
              <w:autoSpaceDE w:val="0"/>
              <w:autoSpaceDN w:val="0"/>
              <w:adjustRightInd w:val="0"/>
              <w:jc w:val="right"/>
              <w:rPr>
                <w:rFonts w:ascii="Arial Narrow" w:hAnsi="Arial Narrow" w:cs="Calibri"/>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1080" w:type="dxa"/>
            <w:shd w:val="clear" w:color="auto" w:fill="auto"/>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w:t>
            </w:r>
          </w:p>
        </w:tc>
        <w:tc>
          <w:tcPr>
            <w:tcW w:w="72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70,00</w:t>
            </w:r>
          </w:p>
        </w:tc>
        <w:tc>
          <w:tcPr>
            <w:tcW w:w="878"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80,00</w:t>
            </w:r>
          </w:p>
        </w:tc>
        <w:tc>
          <w:tcPr>
            <w:tcW w:w="763"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90,00</w:t>
            </w:r>
          </w:p>
        </w:tc>
        <w:tc>
          <w:tcPr>
            <w:tcW w:w="81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810" w:type="dxa"/>
            <w:shd w:val="clear" w:color="auto" w:fill="auto"/>
            <w:vAlign w:val="center"/>
          </w:tcPr>
          <w:p w:rsidR="00AD69D1" w:rsidRPr="00563C09" w:rsidRDefault="00AD69D1" w:rsidP="00D42489">
            <w:pPr>
              <w:jc w:val="center"/>
              <w:rPr>
                <w:rFonts w:ascii="Arial Narrow" w:hAnsi="Arial Narrow"/>
                <w:sz w:val="16"/>
                <w:szCs w:val="16"/>
                <w:lang w:eastAsia="id-ID"/>
              </w:rPr>
            </w:pPr>
            <w:r w:rsidRPr="00563C09">
              <w:rPr>
                <w:rFonts w:ascii="Arial Narrow" w:hAnsi="Arial Narrow" w:cs="Tahoma"/>
                <w:sz w:val="16"/>
                <w:szCs w:val="16"/>
                <w:lang w:eastAsia="id-ID"/>
              </w:rPr>
              <w:t>100,00</w:t>
            </w:r>
          </w:p>
        </w:tc>
        <w:tc>
          <w:tcPr>
            <w:tcW w:w="1260" w:type="dxa"/>
            <w:vMerge/>
            <w:shd w:val="clear" w:color="auto" w:fill="auto"/>
            <w:noWrap/>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270"/>
          <w:jc w:val="center"/>
        </w:trPr>
        <w:tc>
          <w:tcPr>
            <w:tcW w:w="540" w:type="dxa"/>
            <w:vMerge/>
            <w:shd w:val="clear" w:color="auto" w:fill="auto"/>
            <w:vAlign w:val="center"/>
            <w:hideMark/>
          </w:tcPr>
          <w:p w:rsidR="00AD69D1" w:rsidRPr="00563C09" w:rsidRDefault="00AD69D1" w:rsidP="00D42489">
            <w:pPr>
              <w:autoSpaceDE w:val="0"/>
              <w:autoSpaceDN w:val="0"/>
              <w:adjustRightInd w:val="0"/>
              <w:jc w:val="right"/>
              <w:rPr>
                <w:rFonts w:ascii="Arial Narrow" w:hAnsi="Arial Narrow" w:cs="Calibri"/>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1080" w:type="dxa"/>
            <w:shd w:val="clear" w:color="auto" w:fill="auto"/>
            <w:vAlign w:val="center"/>
            <w:hideMark/>
          </w:tcPr>
          <w:p w:rsidR="00AD69D1" w:rsidRPr="00563C09" w:rsidRDefault="00AD69D1"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w:t>
            </w:r>
          </w:p>
        </w:tc>
        <w:tc>
          <w:tcPr>
            <w:tcW w:w="72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67,25</w:t>
            </w:r>
          </w:p>
        </w:tc>
        <w:tc>
          <w:tcPr>
            <w:tcW w:w="878"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74,55</w:t>
            </w:r>
          </w:p>
        </w:tc>
        <w:tc>
          <w:tcPr>
            <w:tcW w:w="763"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88,04</w:t>
            </w:r>
          </w:p>
        </w:tc>
        <w:tc>
          <w:tcPr>
            <w:tcW w:w="81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99,47</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noWrap/>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15"/>
          <w:jc w:val="center"/>
        </w:trPr>
        <w:tc>
          <w:tcPr>
            <w:tcW w:w="540" w:type="dxa"/>
            <w:vMerge/>
            <w:shd w:val="clear" w:color="auto" w:fill="auto"/>
            <w:vAlign w:val="center"/>
            <w:hideMark/>
          </w:tcPr>
          <w:p w:rsidR="00AD69D1" w:rsidRPr="00563C09" w:rsidRDefault="00AD69D1" w:rsidP="00D42489">
            <w:pPr>
              <w:autoSpaceDE w:val="0"/>
              <w:autoSpaceDN w:val="0"/>
              <w:adjustRightInd w:val="0"/>
              <w:jc w:val="right"/>
              <w:rPr>
                <w:rFonts w:ascii="Arial Narrow" w:hAnsi="Arial Narrow" w:cs="Calibri"/>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Capaian </w:t>
            </w:r>
          </w:p>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 b : a ) X 100%</w:t>
            </w:r>
          </w:p>
        </w:tc>
        <w:tc>
          <w:tcPr>
            <w:tcW w:w="1080" w:type="dxa"/>
            <w:shd w:val="clear" w:color="auto" w:fill="auto"/>
            <w:vAlign w:val="center"/>
            <w:hideMark/>
          </w:tcPr>
          <w:p w:rsidR="00AD69D1" w:rsidRPr="00563C09" w:rsidRDefault="00AD69D1" w:rsidP="00D42489">
            <w:pPr>
              <w:jc w:val="center"/>
              <w:rPr>
                <w:rFonts w:ascii="Arial Narrow" w:hAnsi="Arial Narrow" w:cs="Tahoma"/>
                <w:bCs/>
                <w:sz w:val="16"/>
                <w:szCs w:val="16"/>
                <w:lang w:eastAsia="id-ID"/>
              </w:rPr>
            </w:pPr>
            <w:r w:rsidRPr="00563C09">
              <w:rPr>
                <w:rFonts w:ascii="Arial Narrow" w:hAnsi="Arial Narrow" w:cs="Tahoma"/>
                <w:bCs/>
                <w:sz w:val="16"/>
                <w:szCs w:val="16"/>
                <w:lang w:eastAsia="id-ID"/>
              </w:rPr>
              <w:t>%</w:t>
            </w:r>
          </w:p>
        </w:tc>
        <w:tc>
          <w:tcPr>
            <w:tcW w:w="72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96,07</w:t>
            </w:r>
          </w:p>
        </w:tc>
        <w:tc>
          <w:tcPr>
            <w:tcW w:w="878"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93,19</w:t>
            </w:r>
          </w:p>
        </w:tc>
        <w:tc>
          <w:tcPr>
            <w:tcW w:w="763"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97,82</w:t>
            </w:r>
          </w:p>
        </w:tc>
        <w:tc>
          <w:tcPr>
            <w:tcW w:w="81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99,47</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noWrap/>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15"/>
          <w:jc w:val="center"/>
        </w:trPr>
        <w:tc>
          <w:tcPr>
            <w:tcW w:w="540" w:type="dxa"/>
            <w:vMerge/>
            <w:shd w:val="clear" w:color="auto" w:fill="auto"/>
            <w:vAlign w:val="center"/>
            <w:hideMark/>
          </w:tcPr>
          <w:p w:rsidR="00AD69D1" w:rsidRPr="00563C09" w:rsidRDefault="00AD69D1" w:rsidP="00D42489">
            <w:pPr>
              <w:autoSpaceDE w:val="0"/>
              <w:autoSpaceDN w:val="0"/>
              <w:adjustRightInd w:val="0"/>
              <w:jc w:val="right"/>
              <w:rPr>
                <w:rFonts w:ascii="Arial Narrow" w:hAnsi="Arial Narrow" w:cs="Calibri"/>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Jumlah Total Capaian Kinerja</w:t>
            </w:r>
          </w:p>
        </w:tc>
        <w:tc>
          <w:tcPr>
            <w:tcW w:w="1080" w:type="dxa"/>
            <w:shd w:val="clear" w:color="auto" w:fill="auto"/>
            <w:vAlign w:val="center"/>
            <w:hideMark/>
          </w:tcPr>
          <w:p w:rsidR="00AD69D1" w:rsidRPr="00563C09" w:rsidRDefault="00AD69D1" w:rsidP="00D42489">
            <w:pPr>
              <w:jc w:val="center"/>
              <w:rPr>
                <w:rFonts w:ascii="Arial Narrow" w:hAnsi="Arial Narrow" w:cs="Tahoma"/>
                <w:bCs/>
                <w:sz w:val="16"/>
                <w:szCs w:val="16"/>
                <w:lang w:eastAsia="id-ID"/>
              </w:rPr>
            </w:pPr>
            <w:r w:rsidRPr="00563C09">
              <w:rPr>
                <w:rFonts w:ascii="Arial Narrow" w:hAnsi="Arial Narrow" w:cs="Tahoma"/>
                <w:bCs/>
                <w:sz w:val="16"/>
                <w:szCs w:val="16"/>
                <w:lang w:eastAsia="id-ID"/>
              </w:rPr>
              <w:t>%</w:t>
            </w:r>
          </w:p>
        </w:tc>
        <w:tc>
          <w:tcPr>
            <w:tcW w:w="72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xml:space="preserve">490,96 </w:t>
            </w:r>
          </w:p>
        </w:tc>
        <w:tc>
          <w:tcPr>
            <w:tcW w:w="878"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xml:space="preserve">485,65 </w:t>
            </w:r>
          </w:p>
        </w:tc>
        <w:tc>
          <w:tcPr>
            <w:tcW w:w="763"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xml:space="preserve">481,94 </w:t>
            </w:r>
          </w:p>
        </w:tc>
        <w:tc>
          <w:tcPr>
            <w:tcW w:w="81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xml:space="preserve">471,63 </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noWrap/>
            <w:vAlign w:val="center"/>
            <w:hideMark/>
          </w:tcPr>
          <w:p w:rsidR="00AD69D1" w:rsidRPr="00563C09" w:rsidRDefault="00AD69D1" w:rsidP="00D42489">
            <w:pPr>
              <w:rPr>
                <w:rFonts w:ascii="Arial Narrow" w:hAnsi="Arial Narrow"/>
                <w:sz w:val="16"/>
                <w:szCs w:val="16"/>
                <w:lang w:eastAsia="id-ID"/>
              </w:rPr>
            </w:pPr>
          </w:p>
        </w:tc>
      </w:tr>
      <w:tr w:rsidR="00AD69D1" w:rsidRPr="00563C09" w:rsidTr="00AD69D1">
        <w:trPr>
          <w:trHeight w:val="315"/>
          <w:jc w:val="center"/>
        </w:trPr>
        <w:tc>
          <w:tcPr>
            <w:tcW w:w="540" w:type="dxa"/>
            <w:vMerge/>
            <w:shd w:val="clear" w:color="auto" w:fill="auto"/>
            <w:vAlign w:val="center"/>
            <w:hideMark/>
          </w:tcPr>
          <w:p w:rsidR="00AD69D1" w:rsidRPr="00563C09" w:rsidRDefault="00AD69D1" w:rsidP="00D42489">
            <w:pPr>
              <w:autoSpaceDE w:val="0"/>
              <w:autoSpaceDN w:val="0"/>
              <w:adjustRightInd w:val="0"/>
              <w:jc w:val="right"/>
              <w:rPr>
                <w:rFonts w:ascii="Arial Narrow" w:hAnsi="Arial Narrow" w:cs="Calibri"/>
                <w:lang w:eastAsia="id-ID"/>
              </w:rPr>
            </w:pPr>
          </w:p>
        </w:tc>
        <w:tc>
          <w:tcPr>
            <w:tcW w:w="1980" w:type="dxa"/>
            <w:shd w:val="clear" w:color="auto" w:fill="auto"/>
            <w:vAlign w:val="center"/>
            <w:hideMark/>
          </w:tcPr>
          <w:p w:rsidR="00AD69D1" w:rsidRPr="00563C09" w:rsidRDefault="00AD69D1" w:rsidP="00D42489">
            <w:pPr>
              <w:rPr>
                <w:rFonts w:ascii="Arial Narrow" w:hAnsi="Arial Narrow" w:cs="Tahoma"/>
                <w:sz w:val="16"/>
                <w:szCs w:val="16"/>
                <w:lang w:eastAsia="id-ID"/>
              </w:rPr>
            </w:pPr>
            <w:r w:rsidRPr="00563C09">
              <w:rPr>
                <w:rFonts w:ascii="Arial Narrow" w:hAnsi="Arial Narrow" w:cs="Tahoma"/>
                <w:sz w:val="16"/>
                <w:szCs w:val="16"/>
                <w:lang w:eastAsia="id-ID"/>
              </w:rPr>
              <w:t>Rata-Rata Capaian Kinerja</w:t>
            </w:r>
          </w:p>
        </w:tc>
        <w:tc>
          <w:tcPr>
            <w:tcW w:w="1080" w:type="dxa"/>
            <w:shd w:val="clear" w:color="auto" w:fill="auto"/>
            <w:vAlign w:val="center"/>
            <w:hideMark/>
          </w:tcPr>
          <w:p w:rsidR="00AD69D1" w:rsidRPr="00563C09" w:rsidRDefault="00AD69D1" w:rsidP="00D42489">
            <w:pPr>
              <w:jc w:val="center"/>
              <w:rPr>
                <w:rFonts w:ascii="Arial Narrow" w:hAnsi="Arial Narrow" w:cs="Tahoma"/>
                <w:bCs/>
                <w:sz w:val="16"/>
                <w:szCs w:val="16"/>
                <w:lang w:eastAsia="id-ID"/>
              </w:rPr>
            </w:pPr>
            <w:r w:rsidRPr="00563C09">
              <w:rPr>
                <w:rFonts w:ascii="Arial Narrow" w:hAnsi="Arial Narrow" w:cs="Tahoma"/>
                <w:bCs/>
                <w:sz w:val="16"/>
                <w:szCs w:val="16"/>
                <w:lang w:eastAsia="id-ID"/>
              </w:rPr>
              <w:t>%</w:t>
            </w:r>
          </w:p>
        </w:tc>
        <w:tc>
          <w:tcPr>
            <w:tcW w:w="72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xml:space="preserve">98,19 </w:t>
            </w:r>
          </w:p>
        </w:tc>
        <w:tc>
          <w:tcPr>
            <w:tcW w:w="878"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xml:space="preserve">97,13 </w:t>
            </w:r>
          </w:p>
        </w:tc>
        <w:tc>
          <w:tcPr>
            <w:tcW w:w="763"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xml:space="preserve">96,39 </w:t>
            </w:r>
          </w:p>
        </w:tc>
        <w:tc>
          <w:tcPr>
            <w:tcW w:w="810" w:type="dxa"/>
            <w:shd w:val="clear" w:color="auto" w:fill="auto"/>
            <w:vAlign w:val="center"/>
            <w:hideMark/>
          </w:tcPr>
          <w:p w:rsidR="00AD69D1" w:rsidRPr="00563C09" w:rsidRDefault="00AD69D1"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xml:space="preserve">94,33 </w:t>
            </w:r>
          </w:p>
        </w:tc>
        <w:tc>
          <w:tcPr>
            <w:tcW w:w="810" w:type="dxa"/>
            <w:shd w:val="clear" w:color="auto" w:fill="auto"/>
            <w:vAlign w:val="center"/>
          </w:tcPr>
          <w:p w:rsidR="00AD69D1" w:rsidRPr="00563C09" w:rsidRDefault="00AD69D1" w:rsidP="00D42489">
            <w:pPr>
              <w:jc w:val="right"/>
              <w:rPr>
                <w:rFonts w:ascii="Arial Narrow" w:hAnsi="Arial Narrow"/>
                <w:sz w:val="16"/>
                <w:szCs w:val="16"/>
                <w:lang w:eastAsia="id-ID"/>
              </w:rPr>
            </w:pPr>
          </w:p>
        </w:tc>
        <w:tc>
          <w:tcPr>
            <w:tcW w:w="1260" w:type="dxa"/>
            <w:vMerge/>
            <w:shd w:val="clear" w:color="auto" w:fill="auto"/>
            <w:noWrap/>
            <w:vAlign w:val="center"/>
            <w:hideMark/>
          </w:tcPr>
          <w:p w:rsidR="00AD69D1" w:rsidRPr="00563C09" w:rsidRDefault="00AD69D1" w:rsidP="00D42489">
            <w:pPr>
              <w:rPr>
                <w:rFonts w:ascii="Arial Narrow" w:hAnsi="Arial Narrow"/>
                <w:sz w:val="16"/>
                <w:szCs w:val="16"/>
                <w:lang w:eastAsia="id-ID"/>
              </w:rPr>
            </w:pPr>
          </w:p>
        </w:tc>
      </w:tr>
    </w:tbl>
    <w:p w:rsidR="00F630E5" w:rsidRPr="00AD69D1" w:rsidRDefault="00F630E5" w:rsidP="00AD69D1">
      <w:pPr>
        <w:spacing w:line="360" w:lineRule="auto"/>
        <w:jc w:val="both"/>
        <w:rPr>
          <w:rFonts w:ascii="Tahoma" w:hAnsi="Tahoma" w:cs="Tahoma"/>
          <w:sz w:val="22"/>
          <w:szCs w:val="22"/>
          <w:lang w:val="id-ID"/>
        </w:rPr>
      </w:pPr>
    </w:p>
    <w:p w:rsidR="00EB4897" w:rsidRPr="00563C09" w:rsidRDefault="00EB4897" w:rsidP="00EB4897">
      <w:pPr>
        <w:spacing w:line="360" w:lineRule="auto"/>
        <w:ind w:left="630" w:firstLine="720"/>
        <w:jc w:val="both"/>
        <w:rPr>
          <w:rFonts w:ascii="Tahoma" w:hAnsi="Tahoma" w:cs="Tahoma"/>
          <w:sz w:val="22"/>
          <w:szCs w:val="22"/>
        </w:rPr>
      </w:pPr>
      <w:r w:rsidRPr="00563C09">
        <w:rPr>
          <w:rFonts w:ascii="Tahoma" w:hAnsi="Tahoma" w:cs="Tahoma"/>
          <w:sz w:val="22"/>
          <w:szCs w:val="22"/>
        </w:rPr>
        <w:t xml:space="preserve">Berdasarkan formulasi persentase capaian kinerja dan skala nilai peringkat terhadap Indikator Kinerja RPJMD untuk Urusan Pekerjaan Umum diketahui bahwa dari 5 indikator kinerja terdapat 4 indikator yang bernilai sangat tinggi, 1 indikator bernilai tinggi. </w:t>
      </w:r>
    </w:p>
    <w:p w:rsidR="00F630E5" w:rsidRDefault="00F630E5" w:rsidP="00EB4897">
      <w:pPr>
        <w:tabs>
          <w:tab w:val="left" w:pos="709"/>
          <w:tab w:val="left" w:pos="851"/>
        </w:tabs>
        <w:spacing w:line="264" w:lineRule="auto"/>
        <w:jc w:val="center"/>
        <w:outlineLvl w:val="0"/>
        <w:rPr>
          <w:rFonts w:ascii="Tahoma" w:hAnsi="Tahoma" w:cs="Tahoma"/>
          <w:b/>
          <w:sz w:val="22"/>
          <w:szCs w:val="22"/>
          <w:lang w:val="id-ID"/>
        </w:rPr>
      </w:pPr>
    </w:p>
    <w:p w:rsidR="00AD69D1" w:rsidRDefault="00AD69D1" w:rsidP="00EB4897">
      <w:pPr>
        <w:tabs>
          <w:tab w:val="left" w:pos="709"/>
          <w:tab w:val="left" w:pos="851"/>
        </w:tabs>
        <w:spacing w:line="264" w:lineRule="auto"/>
        <w:jc w:val="center"/>
        <w:outlineLvl w:val="0"/>
        <w:rPr>
          <w:rFonts w:ascii="Tahoma" w:hAnsi="Tahoma" w:cs="Tahoma"/>
          <w:b/>
          <w:sz w:val="22"/>
          <w:szCs w:val="22"/>
          <w:lang w:val="id-ID"/>
        </w:rPr>
      </w:pPr>
    </w:p>
    <w:p w:rsidR="00AD69D1" w:rsidRDefault="00AD69D1" w:rsidP="00EB4897">
      <w:pPr>
        <w:tabs>
          <w:tab w:val="left" w:pos="709"/>
          <w:tab w:val="left" w:pos="851"/>
        </w:tabs>
        <w:spacing w:line="264" w:lineRule="auto"/>
        <w:jc w:val="center"/>
        <w:outlineLvl w:val="0"/>
        <w:rPr>
          <w:rFonts w:ascii="Tahoma" w:hAnsi="Tahoma" w:cs="Tahoma"/>
          <w:b/>
          <w:sz w:val="22"/>
          <w:szCs w:val="22"/>
          <w:lang w:val="id-ID"/>
        </w:rPr>
      </w:pPr>
    </w:p>
    <w:p w:rsidR="00AD69D1" w:rsidRDefault="00AD69D1" w:rsidP="00EB4897">
      <w:pPr>
        <w:tabs>
          <w:tab w:val="left" w:pos="709"/>
          <w:tab w:val="left" w:pos="851"/>
        </w:tabs>
        <w:spacing w:line="264" w:lineRule="auto"/>
        <w:jc w:val="center"/>
        <w:outlineLvl w:val="0"/>
        <w:rPr>
          <w:rFonts w:ascii="Tahoma" w:hAnsi="Tahoma" w:cs="Tahoma"/>
          <w:b/>
          <w:sz w:val="22"/>
          <w:szCs w:val="22"/>
          <w:lang w:val="id-ID"/>
        </w:rPr>
      </w:pPr>
    </w:p>
    <w:p w:rsidR="00AD69D1" w:rsidRDefault="00AD69D1" w:rsidP="00EB4897">
      <w:pPr>
        <w:tabs>
          <w:tab w:val="left" w:pos="709"/>
          <w:tab w:val="left" w:pos="851"/>
        </w:tabs>
        <w:spacing w:line="264" w:lineRule="auto"/>
        <w:jc w:val="center"/>
        <w:outlineLvl w:val="0"/>
        <w:rPr>
          <w:rFonts w:ascii="Tahoma" w:hAnsi="Tahoma" w:cs="Tahoma"/>
          <w:b/>
          <w:sz w:val="22"/>
          <w:szCs w:val="22"/>
          <w:lang w:val="id-ID"/>
        </w:rPr>
      </w:pPr>
    </w:p>
    <w:p w:rsidR="00AD69D1" w:rsidRDefault="00AD69D1" w:rsidP="00EB4897">
      <w:pPr>
        <w:tabs>
          <w:tab w:val="left" w:pos="709"/>
          <w:tab w:val="left" w:pos="851"/>
        </w:tabs>
        <w:spacing w:line="264" w:lineRule="auto"/>
        <w:jc w:val="center"/>
        <w:outlineLvl w:val="0"/>
        <w:rPr>
          <w:rFonts w:ascii="Tahoma" w:hAnsi="Tahoma" w:cs="Tahoma"/>
          <w:b/>
          <w:sz w:val="22"/>
          <w:szCs w:val="22"/>
          <w:lang w:val="id-ID"/>
        </w:rPr>
      </w:pPr>
    </w:p>
    <w:p w:rsidR="00AD69D1" w:rsidRDefault="00AD69D1" w:rsidP="00EB4897">
      <w:pPr>
        <w:tabs>
          <w:tab w:val="left" w:pos="709"/>
          <w:tab w:val="left" w:pos="851"/>
        </w:tabs>
        <w:spacing w:line="264" w:lineRule="auto"/>
        <w:jc w:val="center"/>
        <w:outlineLvl w:val="0"/>
        <w:rPr>
          <w:rFonts w:ascii="Tahoma" w:hAnsi="Tahoma" w:cs="Tahoma"/>
          <w:b/>
          <w:sz w:val="22"/>
          <w:szCs w:val="22"/>
          <w:lang w:val="id-ID"/>
        </w:rPr>
      </w:pPr>
    </w:p>
    <w:p w:rsidR="00AD69D1" w:rsidRDefault="00AD69D1" w:rsidP="00EB4897">
      <w:pPr>
        <w:tabs>
          <w:tab w:val="left" w:pos="709"/>
          <w:tab w:val="left" w:pos="851"/>
        </w:tabs>
        <w:spacing w:line="264" w:lineRule="auto"/>
        <w:jc w:val="center"/>
        <w:outlineLvl w:val="0"/>
        <w:rPr>
          <w:rFonts w:ascii="Tahoma" w:hAnsi="Tahoma" w:cs="Tahoma"/>
          <w:b/>
          <w:sz w:val="22"/>
          <w:szCs w:val="22"/>
          <w:lang w:val="id-ID"/>
        </w:rPr>
      </w:pPr>
    </w:p>
    <w:p w:rsidR="00AD69D1" w:rsidRDefault="00AD69D1" w:rsidP="00EB4897">
      <w:pPr>
        <w:tabs>
          <w:tab w:val="left" w:pos="709"/>
          <w:tab w:val="left" w:pos="851"/>
        </w:tabs>
        <w:spacing w:line="264" w:lineRule="auto"/>
        <w:jc w:val="center"/>
        <w:outlineLvl w:val="0"/>
        <w:rPr>
          <w:rFonts w:ascii="Tahoma" w:hAnsi="Tahoma" w:cs="Tahoma"/>
          <w:b/>
          <w:sz w:val="22"/>
          <w:szCs w:val="22"/>
          <w:lang w:val="id-ID"/>
        </w:rPr>
      </w:pPr>
    </w:p>
    <w:p w:rsidR="00AD69D1" w:rsidRPr="00AD69D1" w:rsidRDefault="00AD69D1" w:rsidP="00EB4897">
      <w:pPr>
        <w:tabs>
          <w:tab w:val="left" w:pos="709"/>
          <w:tab w:val="left" w:pos="851"/>
        </w:tabs>
        <w:spacing w:line="264" w:lineRule="auto"/>
        <w:jc w:val="center"/>
        <w:outlineLvl w:val="0"/>
        <w:rPr>
          <w:rFonts w:ascii="Tahoma" w:hAnsi="Tahoma" w:cs="Tahoma"/>
          <w:b/>
          <w:sz w:val="22"/>
          <w:szCs w:val="22"/>
          <w:lang w:val="id-ID"/>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w:t>
      </w:r>
      <w:r>
        <w:rPr>
          <w:rFonts w:ascii="Tahoma" w:hAnsi="Tahoma" w:cs="Tahoma"/>
          <w:b/>
          <w:bCs/>
          <w:sz w:val="22"/>
          <w:szCs w:val="22"/>
          <w:lang w:val="id-ID"/>
        </w:rPr>
        <w:t>1</w:t>
      </w:r>
      <w:r w:rsidRPr="00C905CD">
        <w:rPr>
          <w:rFonts w:ascii="Tahoma" w:hAnsi="Tahoma" w:cs="Tahoma"/>
          <w:b/>
          <w:bCs/>
          <w:sz w:val="22"/>
          <w:szCs w:val="22"/>
          <w:lang w:val="fi-FI"/>
        </w:rPr>
        <w:t>.</w:t>
      </w:r>
    </w:p>
    <w:p w:rsidR="00EB4897" w:rsidRPr="00563C09" w:rsidRDefault="00762098" w:rsidP="00EB4897">
      <w:pPr>
        <w:tabs>
          <w:tab w:val="left" w:pos="709"/>
          <w:tab w:val="left" w:pos="851"/>
        </w:tabs>
        <w:spacing w:line="264" w:lineRule="auto"/>
        <w:jc w:val="center"/>
        <w:outlineLvl w:val="0"/>
        <w:rPr>
          <w:rFonts w:ascii="Tahoma" w:hAnsi="Tahoma" w:cs="Tahoma"/>
          <w:b/>
          <w:sz w:val="22"/>
          <w:szCs w:val="22"/>
        </w:rPr>
      </w:pPr>
      <w:r w:rsidRPr="00563C09">
        <w:rPr>
          <w:rFonts w:ascii="Tahoma" w:hAnsi="Tahoma" w:cs="Tahoma"/>
          <w:b/>
          <w:sz w:val="22"/>
          <w:szCs w:val="22"/>
        </w:rPr>
        <w:t>Capaian Indikator Kinerja</w:t>
      </w:r>
    </w:p>
    <w:p w:rsidR="00EB4897" w:rsidRPr="00563C09" w:rsidRDefault="00EB4897" w:rsidP="00EB4897">
      <w:pPr>
        <w:tabs>
          <w:tab w:val="left" w:pos="709"/>
          <w:tab w:val="left" w:pos="851"/>
        </w:tabs>
        <w:spacing w:line="264" w:lineRule="auto"/>
        <w:jc w:val="center"/>
        <w:outlineLvl w:val="0"/>
        <w:rPr>
          <w:rFonts w:ascii="Tahoma" w:hAnsi="Tahoma" w:cs="Tahoma"/>
          <w:b/>
          <w:sz w:val="22"/>
          <w:szCs w:val="22"/>
        </w:rPr>
      </w:pPr>
      <w:r w:rsidRPr="00563C09">
        <w:rPr>
          <w:rFonts w:ascii="Tahoma" w:hAnsi="Tahoma" w:cs="Tahoma"/>
          <w:b/>
          <w:sz w:val="22"/>
          <w:szCs w:val="22"/>
        </w:rPr>
        <w:t xml:space="preserve"> Urusan Perumahan Rakyat Kabupaten Gresik </w:t>
      </w:r>
    </w:p>
    <w:p w:rsidR="00EB4897" w:rsidRPr="004E292D" w:rsidRDefault="004E292D" w:rsidP="00EB4897">
      <w:pPr>
        <w:tabs>
          <w:tab w:val="left" w:pos="709"/>
          <w:tab w:val="left" w:pos="851"/>
        </w:tabs>
        <w:spacing w:line="264" w:lineRule="auto"/>
        <w:jc w:val="center"/>
        <w:outlineLvl w:val="0"/>
        <w:rPr>
          <w:rFonts w:ascii="Tahoma" w:hAnsi="Tahoma" w:cs="Tahoma"/>
          <w:b/>
          <w:sz w:val="22"/>
          <w:szCs w:val="22"/>
          <w:lang w:val="id-ID"/>
        </w:rPr>
      </w:pPr>
      <w:r>
        <w:rPr>
          <w:rFonts w:ascii="Tahoma" w:hAnsi="Tahoma" w:cs="Tahoma"/>
          <w:b/>
          <w:sz w:val="22"/>
          <w:szCs w:val="22"/>
        </w:rPr>
        <w:t>Tahun 2011 s.d. 201</w:t>
      </w:r>
      <w:r>
        <w:rPr>
          <w:rFonts w:ascii="Tahoma" w:hAnsi="Tahoma" w:cs="Tahoma"/>
          <w:b/>
          <w:sz w:val="22"/>
          <w:szCs w:val="22"/>
          <w:lang w:val="id-ID"/>
        </w:rPr>
        <w:t>5</w:t>
      </w:r>
    </w:p>
    <w:tbl>
      <w:tblPr>
        <w:tblW w:w="5188" w:type="pct"/>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6"/>
        <w:gridCol w:w="1983"/>
        <w:gridCol w:w="837"/>
        <w:gridCol w:w="875"/>
        <w:gridCol w:w="900"/>
        <w:gridCol w:w="900"/>
        <w:gridCol w:w="812"/>
        <w:gridCol w:w="923"/>
        <w:gridCol w:w="1167"/>
      </w:tblGrid>
      <w:tr w:rsidR="00AD69D1" w:rsidRPr="004E292D" w:rsidTr="00AD69D1">
        <w:trPr>
          <w:trHeight w:val="449"/>
          <w:tblHeader/>
        </w:trPr>
        <w:tc>
          <w:tcPr>
            <w:tcW w:w="252" w:type="pct"/>
            <w:vMerge w:val="restar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NO.</w:t>
            </w:r>
          </w:p>
        </w:tc>
        <w:tc>
          <w:tcPr>
            <w:tcW w:w="1121" w:type="pct"/>
            <w:vMerge w:val="restar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INDIKATOR KINERJA</w:t>
            </w:r>
          </w:p>
        </w:tc>
        <w:tc>
          <w:tcPr>
            <w:tcW w:w="473" w:type="pct"/>
            <w:vMerge w:val="restar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SATUAN</w:t>
            </w:r>
          </w:p>
        </w:tc>
        <w:tc>
          <w:tcPr>
            <w:tcW w:w="1971" w:type="pct"/>
            <w:gridSpan w:val="4"/>
            <w:shd w:val="clear" w:color="auto" w:fill="auto"/>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 xml:space="preserve">CAPAIAN INDIKATOR KINERJA TAHUN </w:t>
            </w:r>
          </w:p>
        </w:tc>
        <w:tc>
          <w:tcPr>
            <w:tcW w:w="522" w:type="pct"/>
            <w:shd w:val="clear" w:color="auto" w:fill="auto"/>
            <w:vAlign w:val="center"/>
          </w:tcPr>
          <w:p w:rsidR="00AD69D1" w:rsidRPr="004E292D" w:rsidRDefault="00AD69D1" w:rsidP="008127B2">
            <w:pPr>
              <w:jc w:val="center"/>
              <w:rPr>
                <w:rFonts w:ascii="Arial Narrow" w:hAnsi="Arial Narrow" w:cs="Tahoma"/>
                <w:b/>
                <w:bCs/>
                <w:sz w:val="16"/>
                <w:szCs w:val="16"/>
                <w:lang w:val="id-ID" w:eastAsia="id-ID"/>
              </w:rPr>
            </w:pPr>
            <w:r w:rsidRPr="004E292D">
              <w:rPr>
                <w:rFonts w:ascii="Arial Narrow" w:hAnsi="Arial Narrow" w:cs="Tahoma"/>
                <w:b/>
                <w:bCs/>
                <w:sz w:val="16"/>
                <w:szCs w:val="16"/>
                <w:lang w:val="id-ID" w:eastAsia="id-ID"/>
              </w:rPr>
              <w:t>TARGET</w:t>
            </w:r>
          </w:p>
        </w:tc>
        <w:tc>
          <w:tcPr>
            <w:tcW w:w="661" w:type="pct"/>
            <w:vMerge w:val="restart"/>
            <w:shd w:val="clear" w:color="auto" w:fill="auto"/>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PENJE LASAN</w:t>
            </w:r>
          </w:p>
        </w:tc>
      </w:tr>
      <w:tr w:rsidR="00AD69D1" w:rsidRPr="004E292D" w:rsidTr="00AD69D1">
        <w:trPr>
          <w:trHeight w:val="260"/>
          <w:tblHeader/>
        </w:trPr>
        <w:tc>
          <w:tcPr>
            <w:tcW w:w="252" w:type="pct"/>
            <w:vMerge/>
            <w:shd w:val="clear" w:color="auto" w:fill="auto"/>
            <w:vAlign w:val="center"/>
            <w:hideMark/>
          </w:tcPr>
          <w:p w:rsidR="00AD69D1" w:rsidRPr="004E292D" w:rsidRDefault="00AD69D1" w:rsidP="00D42489">
            <w:pPr>
              <w:rPr>
                <w:rFonts w:ascii="Arial Narrow" w:hAnsi="Arial Narrow" w:cs="Tahoma"/>
                <w:b/>
                <w:bCs/>
                <w:sz w:val="16"/>
                <w:szCs w:val="16"/>
                <w:lang w:eastAsia="id-ID"/>
              </w:rPr>
            </w:pPr>
          </w:p>
        </w:tc>
        <w:tc>
          <w:tcPr>
            <w:tcW w:w="1121" w:type="pct"/>
            <w:vMerge/>
            <w:shd w:val="clear" w:color="auto" w:fill="auto"/>
            <w:vAlign w:val="center"/>
            <w:hideMark/>
          </w:tcPr>
          <w:p w:rsidR="00AD69D1" w:rsidRPr="004E292D" w:rsidRDefault="00AD69D1" w:rsidP="00D42489">
            <w:pPr>
              <w:rPr>
                <w:rFonts w:ascii="Arial Narrow" w:hAnsi="Arial Narrow" w:cs="Tahoma"/>
                <w:b/>
                <w:bCs/>
                <w:sz w:val="16"/>
                <w:szCs w:val="16"/>
                <w:lang w:eastAsia="id-ID"/>
              </w:rPr>
            </w:pPr>
          </w:p>
        </w:tc>
        <w:tc>
          <w:tcPr>
            <w:tcW w:w="473" w:type="pct"/>
            <w:vMerge/>
            <w:shd w:val="clear" w:color="auto" w:fill="auto"/>
            <w:vAlign w:val="center"/>
            <w:hideMark/>
          </w:tcPr>
          <w:p w:rsidR="00AD69D1" w:rsidRPr="004E292D" w:rsidRDefault="00AD69D1" w:rsidP="00D42489">
            <w:pPr>
              <w:rPr>
                <w:rFonts w:ascii="Arial Narrow" w:hAnsi="Arial Narrow" w:cs="Tahoma"/>
                <w:b/>
                <w:bCs/>
                <w:sz w:val="16"/>
                <w:szCs w:val="16"/>
                <w:lang w:eastAsia="id-ID"/>
              </w:rPr>
            </w:pPr>
          </w:p>
        </w:tc>
        <w:tc>
          <w:tcPr>
            <w:tcW w:w="495"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2011</w:t>
            </w:r>
          </w:p>
        </w:tc>
        <w:tc>
          <w:tcPr>
            <w:tcW w:w="509"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2012</w:t>
            </w:r>
          </w:p>
        </w:tc>
        <w:tc>
          <w:tcPr>
            <w:tcW w:w="509"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2013</w:t>
            </w:r>
          </w:p>
        </w:tc>
        <w:tc>
          <w:tcPr>
            <w:tcW w:w="459" w:type="pct"/>
            <w:shd w:val="clear" w:color="auto" w:fill="auto"/>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2014</w:t>
            </w:r>
          </w:p>
        </w:tc>
        <w:tc>
          <w:tcPr>
            <w:tcW w:w="522" w:type="pct"/>
            <w:shd w:val="clear" w:color="auto" w:fill="auto"/>
            <w:vAlign w:val="center"/>
          </w:tcPr>
          <w:p w:rsidR="00AD69D1" w:rsidRPr="004E292D" w:rsidRDefault="00AD69D1" w:rsidP="008127B2">
            <w:pPr>
              <w:jc w:val="center"/>
              <w:rPr>
                <w:rFonts w:ascii="Arial Narrow" w:hAnsi="Arial Narrow" w:cs="Tahoma"/>
                <w:b/>
                <w:bCs/>
                <w:sz w:val="16"/>
                <w:szCs w:val="16"/>
                <w:lang w:val="id-ID" w:eastAsia="id-ID"/>
              </w:rPr>
            </w:pPr>
            <w:r w:rsidRPr="004E292D">
              <w:rPr>
                <w:rFonts w:ascii="Arial Narrow" w:hAnsi="Arial Narrow" w:cs="Tahoma"/>
                <w:b/>
                <w:bCs/>
                <w:sz w:val="16"/>
                <w:szCs w:val="16"/>
                <w:lang w:val="id-ID" w:eastAsia="id-ID"/>
              </w:rPr>
              <w:t>2015</w:t>
            </w:r>
          </w:p>
        </w:tc>
        <w:tc>
          <w:tcPr>
            <w:tcW w:w="661" w:type="pct"/>
            <w:vMerge/>
            <w:shd w:val="clear" w:color="auto" w:fill="auto"/>
            <w:vAlign w:val="center"/>
            <w:hideMark/>
          </w:tcPr>
          <w:p w:rsidR="00AD69D1" w:rsidRPr="004E292D" w:rsidRDefault="00AD69D1" w:rsidP="00D42489">
            <w:pPr>
              <w:rPr>
                <w:rFonts w:ascii="Arial Narrow" w:hAnsi="Arial Narrow" w:cs="Tahoma"/>
                <w:b/>
                <w:bCs/>
                <w:sz w:val="16"/>
                <w:szCs w:val="16"/>
                <w:lang w:eastAsia="id-ID"/>
              </w:rPr>
            </w:pPr>
          </w:p>
        </w:tc>
      </w:tr>
      <w:tr w:rsidR="00AD69D1" w:rsidRPr="004E292D" w:rsidTr="00AD69D1">
        <w:trPr>
          <w:trHeight w:val="300"/>
          <w:tblHeader/>
        </w:trPr>
        <w:tc>
          <w:tcPr>
            <w:tcW w:w="252"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1</w:t>
            </w:r>
          </w:p>
        </w:tc>
        <w:tc>
          <w:tcPr>
            <w:tcW w:w="1121"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2</w:t>
            </w:r>
          </w:p>
        </w:tc>
        <w:tc>
          <w:tcPr>
            <w:tcW w:w="473"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3</w:t>
            </w:r>
          </w:p>
        </w:tc>
        <w:tc>
          <w:tcPr>
            <w:tcW w:w="495"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4</w:t>
            </w:r>
          </w:p>
        </w:tc>
        <w:tc>
          <w:tcPr>
            <w:tcW w:w="509"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5</w:t>
            </w:r>
          </w:p>
        </w:tc>
        <w:tc>
          <w:tcPr>
            <w:tcW w:w="509"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6</w:t>
            </w:r>
          </w:p>
        </w:tc>
        <w:tc>
          <w:tcPr>
            <w:tcW w:w="459" w:type="pct"/>
            <w:shd w:val="clear" w:color="auto" w:fill="auto"/>
            <w:noWrap/>
            <w:vAlign w:val="center"/>
            <w:hideMark/>
          </w:tcPr>
          <w:p w:rsidR="00AD69D1" w:rsidRPr="004E292D" w:rsidRDefault="00AD69D1" w:rsidP="00D42489">
            <w:pPr>
              <w:jc w:val="center"/>
              <w:rPr>
                <w:rFonts w:ascii="Arial Narrow" w:hAnsi="Arial Narrow" w:cs="Tahoma"/>
                <w:b/>
                <w:bCs/>
                <w:sz w:val="16"/>
                <w:szCs w:val="16"/>
                <w:lang w:eastAsia="id-ID"/>
              </w:rPr>
            </w:pPr>
            <w:r w:rsidRPr="004E292D">
              <w:rPr>
                <w:rFonts w:ascii="Arial Narrow" w:hAnsi="Arial Narrow" w:cs="Tahoma"/>
                <w:b/>
                <w:bCs/>
                <w:sz w:val="16"/>
                <w:szCs w:val="16"/>
                <w:lang w:eastAsia="id-ID"/>
              </w:rPr>
              <w:t>7</w:t>
            </w:r>
          </w:p>
        </w:tc>
        <w:tc>
          <w:tcPr>
            <w:tcW w:w="522" w:type="pct"/>
            <w:shd w:val="clear" w:color="auto" w:fill="auto"/>
            <w:vAlign w:val="center"/>
          </w:tcPr>
          <w:p w:rsidR="00AD69D1" w:rsidRPr="004E292D" w:rsidRDefault="00AD69D1" w:rsidP="008127B2">
            <w:pPr>
              <w:jc w:val="center"/>
              <w:rPr>
                <w:rFonts w:ascii="Arial Narrow" w:hAnsi="Arial Narrow" w:cs="Tahoma"/>
                <w:b/>
                <w:bCs/>
                <w:sz w:val="16"/>
                <w:szCs w:val="16"/>
                <w:lang w:val="id-ID" w:eastAsia="id-ID"/>
              </w:rPr>
            </w:pPr>
            <w:r w:rsidRPr="004E292D">
              <w:rPr>
                <w:rFonts w:ascii="Arial Narrow" w:hAnsi="Arial Narrow" w:cs="Tahoma"/>
                <w:b/>
                <w:bCs/>
                <w:sz w:val="16"/>
                <w:szCs w:val="16"/>
                <w:lang w:val="id-ID" w:eastAsia="id-ID"/>
              </w:rPr>
              <w:t>8</w:t>
            </w:r>
          </w:p>
        </w:tc>
        <w:tc>
          <w:tcPr>
            <w:tcW w:w="661" w:type="pct"/>
            <w:shd w:val="clear" w:color="auto" w:fill="auto"/>
            <w:noWrap/>
            <w:vAlign w:val="center"/>
            <w:hideMark/>
          </w:tcPr>
          <w:p w:rsidR="00AD69D1" w:rsidRPr="004E292D"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AD69D1" w:rsidRPr="004E292D" w:rsidTr="00AD69D1">
        <w:trPr>
          <w:trHeight w:val="467"/>
        </w:trPr>
        <w:tc>
          <w:tcPr>
            <w:tcW w:w="252" w:type="pct"/>
            <w:vMerge w:val="restar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1.</w:t>
            </w:r>
          </w:p>
        </w:tc>
        <w:tc>
          <w:tcPr>
            <w:tcW w:w="1121" w:type="pct"/>
            <w:shd w:val="clear" w:color="auto" w:fill="auto"/>
            <w:vAlign w:val="center"/>
            <w:hideMark/>
          </w:tcPr>
          <w:p w:rsidR="00AD69D1" w:rsidRPr="004E292D" w:rsidRDefault="00AD69D1" w:rsidP="00D42489">
            <w:pPr>
              <w:rPr>
                <w:rFonts w:ascii="Arial Narrow" w:hAnsi="Arial Narrow" w:cs="Tahoma"/>
                <w:b/>
                <w:bCs/>
                <w:sz w:val="16"/>
                <w:szCs w:val="16"/>
                <w:lang w:eastAsia="id-ID"/>
              </w:rPr>
            </w:pPr>
            <w:r w:rsidRPr="004E292D">
              <w:rPr>
                <w:rFonts w:ascii="Arial Narrow" w:hAnsi="Arial Narrow" w:cs="Tahoma"/>
                <w:b/>
                <w:bCs/>
                <w:sz w:val="16"/>
                <w:szCs w:val="16"/>
                <w:lang w:eastAsia="id-ID"/>
              </w:rPr>
              <w:t>Rumah Tangga pengguna air bersih</w:t>
            </w:r>
          </w:p>
        </w:tc>
        <w:tc>
          <w:tcPr>
            <w:tcW w:w="473" w:type="pc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 </w:t>
            </w:r>
          </w:p>
        </w:tc>
        <w:tc>
          <w:tcPr>
            <w:tcW w:w="495" w:type="pc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 </w:t>
            </w:r>
          </w:p>
        </w:tc>
        <w:tc>
          <w:tcPr>
            <w:tcW w:w="509" w:type="pc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 </w:t>
            </w:r>
          </w:p>
        </w:tc>
        <w:tc>
          <w:tcPr>
            <w:tcW w:w="509" w:type="pc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 </w:t>
            </w:r>
          </w:p>
        </w:tc>
        <w:tc>
          <w:tcPr>
            <w:tcW w:w="45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w:t>
            </w:r>
          </w:p>
        </w:tc>
        <w:tc>
          <w:tcPr>
            <w:tcW w:w="522" w:type="pct"/>
            <w:shd w:val="clear" w:color="auto" w:fill="auto"/>
            <w:vAlign w:val="center"/>
          </w:tcPr>
          <w:p w:rsidR="00AD69D1" w:rsidRPr="004E292D" w:rsidRDefault="00AD69D1" w:rsidP="008127B2">
            <w:pPr>
              <w:jc w:val="center"/>
              <w:rPr>
                <w:rFonts w:ascii="Arial Narrow" w:hAnsi="Arial Narrow"/>
                <w:sz w:val="16"/>
                <w:szCs w:val="16"/>
                <w:lang w:eastAsia="id-ID"/>
              </w:rPr>
            </w:pPr>
          </w:p>
        </w:tc>
        <w:tc>
          <w:tcPr>
            <w:tcW w:w="661" w:type="pct"/>
            <w:vMerge w:val="restart"/>
            <w:shd w:val="clear" w:color="auto" w:fill="auto"/>
            <w:noWrap/>
            <w:vAlign w:val="center"/>
            <w:hideMark/>
          </w:tcPr>
          <w:p w:rsidR="00AD69D1" w:rsidRPr="004E292D" w:rsidRDefault="00AD69D1" w:rsidP="00D42489">
            <w:pPr>
              <w:rPr>
                <w:rFonts w:ascii="Arial Narrow" w:hAnsi="Arial Narrow"/>
                <w:sz w:val="16"/>
                <w:szCs w:val="16"/>
                <w:lang w:eastAsia="id-ID"/>
              </w:rPr>
            </w:pPr>
            <w:r w:rsidRPr="004E292D">
              <w:rPr>
                <w:rFonts w:ascii="Arial Narrow" w:hAnsi="Arial Narrow"/>
                <w:sz w:val="16"/>
                <w:szCs w:val="16"/>
                <w:lang w:eastAsia="id-ID"/>
              </w:rPr>
              <w:t> </w:t>
            </w:r>
          </w:p>
          <w:p w:rsidR="00AD69D1" w:rsidRPr="004E292D" w:rsidRDefault="00AD69D1" w:rsidP="00D42489">
            <w:pPr>
              <w:jc w:val="center"/>
              <w:rPr>
                <w:rFonts w:ascii="Arial Narrow" w:hAnsi="Arial Narrow"/>
                <w:sz w:val="16"/>
                <w:szCs w:val="16"/>
                <w:lang w:eastAsia="id-ID"/>
              </w:rPr>
            </w:pPr>
            <w:r w:rsidRPr="004E292D">
              <w:rPr>
                <w:rFonts w:ascii="Arial Narrow" w:hAnsi="Arial Narrow"/>
                <w:sz w:val="16"/>
                <w:szCs w:val="16"/>
                <w:lang w:eastAsia="id-ID"/>
              </w:rPr>
              <w:t> </w:t>
            </w:r>
          </w:p>
          <w:p w:rsidR="00AD69D1" w:rsidRPr="004E292D" w:rsidRDefault="00AD69D1" w:rsidP="00D42489">
            <w:pPr>
              <w:rPr>
                <w:rFonts w:ascii="Arial Narrow" w:hAnsi="Arial Narrow"/>
                <w:sz w:val="16"/>
                <w:szCs w:val="16"/>
                <w:lang w:eastAsia="id-ID"/>
              </w:rPr>
            </w:pPr>
            <w:r w:rsidRPr="004E292D">
              <w:rPr>
                <w:rFonts w:ascii="Arial Narrow" w:hAnsi="Arial Narrow"/>
                <w:sz w:val="16"/>
                <w:szCs w:val="16"/>
                <w:lang w:eastAsia="id-ID"/>
              </w:rPr>
              <w:t> </w:t>
            </w:r>
          </w:p>
        </w:tc>
      </w:tr>
      <w:tr w:rsidR="00AD69D1" w:rsidRPr="004E292D" w:rsidTr="00AD69D1">
        <w:trPr>
          <w:trHeight w:val="522"/>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Arial"/>
                <w:sz w:val="16"/>
                <w:szCs w:val="16"/>
                <w:lang w:eastAsia="id-ID"/>
              </w:rPr>
            </w:pPr>
            <w:r w:rsidRPr="004E292D">
              <w:rPr>
                <w:rFonts w:ascii="Arial Narrow" w:hAnsi="Arial Narrow" w:cs="Arial"/>
                <w:sz w:val="16"/>
                <w:szCs w:val="16"/>
                <w:lang w:eastAsia="id-ID"/>
              </w:rPr>
              <w:t>Jumlah rumah tangga pengguna air bersih</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RT</w:t>
            </w:r>
          </w:p>
        </w:tc>
        <w:tc>
          <w:tcPr>
            <w:tcW w:w="495"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174.465</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183.077</w:t>
            </w:r>
          </w:p>
        </w:tc>
        <w:tc>
          <w:tcPr>
            <w:tcW w:w="509" w:type="pct"/>
            <w:shd w:val="clear" w:color="auto" w:fill="auto"/>
            <w:noWrap/>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193.177</w:t>
            </w:r>
          </w:p>
        </w:tc>
        <w:tc>
          <w:tcPr>
            <w:tcW w:w="459" w:type="pct"/>
            <w:shd w:val="clear" w:color="auto" w:fill="auto"/>
            <w:noWrap/>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xml:space="preserve">195.750 </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495"/>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Arial"/>
                <w:sz w:val="16"/>
                <w:szCs w:val="16"/>
                <w:lang w:eastAsia="id-ID"/>
              </w:rPr>
            </w:pPr>
            <w:r w:rsidRPr="004E292D">
              <w:rPr>
                <w:rFonts w:ascii="Arial Narrow" w:hAnsi="Arial Narrow" w:cs="Arial"/>
                <w:sz w:val="16"/>
                <w:szCs w:val="16"/>
                <w:lang w:eastAsia="id-ID"/>
              </w:rPr>
              <w:t>Jumlah seluruh rumah tangga     </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RT</w:t>
            </w:r>
          </w:p>
        </w:tc>
        <w:tc>
          <w:tcPr>
            <w:tcW w:w="495"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260.945</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260.945</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260.945</w:t>
            </w:r>
          </w:p>
        </w:tc>
        <w:tc>
          <w:tcPr>
            <w:tcW w:w="459" w:type="pct"/>
            <w:shd w:val="clear" w:color="auto" w:fill="auto"/>
            <w:noWrap/>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xml:space="preserve">     260.945 </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360"/>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Tahoma"/>
                <w:sz w:val="16"/>
                <w:szCs w:val="16"/>
                <w:lang w:eastAsia="id-ID"/>
              </w:rPr>
            </w:pPr>
            <w:r w:rsidRPr="004E292D">
              <w:rPr>
                <w:rFonts w:ascii="Arial Narrow" w:hAnsi="Arial Narrow" w:cs="Tahoma"/>
                <w:sz w:val="16"/>
                <w:szCs w:val="16"/>
                <w:lang w:eastAsia="id-ID"/>
              </w:rPr>
              <w:t>a. Target</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w:t>
            </w:r>
          </w:p>
        </w:tc>
        <w:tc>
          <w:tcPr>
            <w:tcW w:w="495"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60,00</w:t>
            </w:r>
          </w:p>
        </w:tc>
        <w:tc>
          <w:tcPr>
            <w:tcW w:w="50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65,00</w:t>
            </w:r>
          </w:p>
        </w:tc>
        <w:tc>
          <w:tcPr>
            <w:tcW w:w="50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70,00</w:t>
            </w:r>
          </w:p>
        </w:tc>
        <w:tc>
          <w:tcPr>
            <w:tcW w:w="45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75,00</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r>
              <w:rPr>
                <w:rFonts w:ascii="Arial Narrow" w:hAnsi="Arial Narrow"/>
                <w:sz w:val="16"/>
                <w:szCs w:val="16"/>
                <w:lang w:eastAsia="id-ID"/>
              </w:rPr>
              <w:t>80,00</w:t>
            </w: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360"/>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Tahoma"/>
                <w:sz w:val="16"/>
                <w:szCs w:val="16"/>
                <w:lang w:eastAsia="id-ID"/>
              </w:rPr>
            </w:pPr>
            <w:r w:rsidRPr="004E292D">
              <w:rPr>
                <w:rFonts w:ascii="Arial Narrow" w:hAnsi="Arial Narrow" w:cs="Tahoma"/>
                <w:sz w:val="16"/>
                <w:szCs w:val="16"/>
                <w:lang w:eastAsia="id-ID"/>
              </w:rPr>
              <w:t>b. Realisasi</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w:t>
            </w:r>
          </w:p>
        </w:tc>
        <w:tc>
          <w:tcPr>
            <w:tcW w:w="495"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66,86</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70,16</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74,03</w:t>
            </w:r>
          </w:p>
        </w:tc>
        <w:tc>
          <w:tcPr>
            <w:tcW w:w="45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75,02</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360"/>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Tahoma"/>
                <w:sz w:val="16"/>
                <w:szCs w:val="16"/>
                <w:lang w:eastAsia="id-ID"/>
              </w:rPr>
            </w:pPr>
            <w:r w:rsidRPr="004E292D">
              <w:rPr>
                <w:rFonts w:ascii="Arial Narrow" w:hAnsi="Arial Narrow" w:cs="Tahoma"/>
                <w:sz w:val="16"/>
                <w:szCs w:val="16"/>
                <w:lang w:eastAsia="id-ID"/>
              </w:rPr>
              <w:t>Capaian ( b : a ) X 100%</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w:t>
            </w:r>
          </w:p>
        </w:tc>
        <w:tc>
          <w:tcPr>
            <w:tcW w:w="495" w:type="pct"/>
            <w:shd w:val="clear" w:color="auto" w:fill="auto"/>
            <w:vAlign w:val="center"/>
            <w:hideMark/>
          </w:tcPr>
          <w:p w:rsidR="00AD69D1" w:rsidRPr="004E292D" w:rsidRDefault="00AD69D1" w:rsidP="00D42489">
            <w:pPr>
              <w:jc w:val="right"/>
              <w:rPr>
                <w:rFonts w:ascii="Arial Narrow" w:hAnsi="Arial Narrow" w:cs="Tahoma"/>
                <w:b/>
                <w:bCs/>
                <w:sz w:val="16"/>
                <w:szCs w:val="16"/>
                <w:lang w:eastAsia="id-ID"/>
              </w:rPr>
            </w:pPr>
            <w:r w:rsidRPr="004E292D">
              <w:rPr>
                <w:rFonts w:ascii="Arial Narrow" w:hAnsi="Arial Narrow" w:cs="Tahoma"/>
                <w:b/>
                <w:bCs/>
                <w:sz w:val="16"/>
                <w:szCs w:val="16"/>
                <w:lang w:eastAsia="id-ID"/>
              </w:rPr>
              <w:t>111,43</w:t>
            </w:r>
          </w:p>
        </w:tc>
        <w:tc>
          <w:tcPr>
            <w:tcW w:w="509" w:type="pct"/>
            <w:shd w:val="clear" w:color="auto" w:fill="auto"/>
            <w:vAlign w:val="center"/>
            <w:hideMark/>
          </w:tcPr>
          <w:p w:rsidR="00AD69D1" w:rsidRPr="004E292D" w:rsidRDefault="00AD69D1" w:rsidP="00D42489">
            <w:pPr>
              <w:jc w:val="right"/>
              <w:rPr>
                <w:rFonts w:ascii="Arial Narrow" w:hAnsi="Arial Narrow" w:cs="Tahoma"/>
                <w:b/>
                <w:bCs/>
                <w:sz w:val="16"/>
                <w:szCs w:val="16"/>
                <w:lang w:eastAsia="id-ID"/>
              </w:rPr>
            </w:pPr>
            <w:r w:rsidRPr="004E292D">
              <w:rPr>
                <w:rFonts w:ascii="Arial Narrow" w:hAnsi="Arial Narrow" w:cs="Tahoma"/>
                <w:b/>
                <w:bCs/>
                <w:sz w:val="16"/>
                <w:szCs w:val="16"/>
                <w:lang w:eastAsia="id-ID"/>
              </w:rPr>
              <w:t>107,94</w:t>
            </w:r>
          </w:p>
        </w:tc>
        <w:tc>
          <w:tcPr>
            <w:tcW w:w="509" w:type="pct"/>
            <w:shd w:val="clear" w:color="auto" w:fill="auto"/>
            <w:vAlign w:val="center"/>
            <w:hideMark/>
          </w:tcPr>
          <w:p w:rsidR="00AD69D1" w:rsidRPr="004E292D" w:rsidRDefault="00AD69D1" w:rsidP="00D42489">
            <w:pPr>
              <w:jc w:val="right"/>
              <w:rPr>
                <w:rFonts w:ascii="Arial Narrow" w:hAnsi="Arial Narrow" w:cs="Tahoma"/>
                <w:b/>
                <w:bCs/>
                <w:sz w:val="16"/>
                <w:szCs w:val="16"/>
                <w:lang w:eastAsia="id-ID"/>
              </w:rPr>
            </w:pPr>
            <w:r w:rsidRPr="004E292D">
              <w:rPr>
                <w:rFonts w:ascii="Arial Narrow" w:hAnsi="Arial Narrow" w:cs="Tahoma"/>
                <w:b/>
                <w:bCs/>
                <w:sz w:val="16"/>
                <w:szCs w:val="16"/>
                <w:lang w:eastAsia="id-ID"/>
              </w:rPr>
              <w:t>105,76</w:t>
            </w:r>
          </w:p>
        </w:tc>
        <w:tc>
          <w:tcPr>
            <w:tcW w:w="459" w:type="pct"/>
            <w:shd w:val="clear" w:color="auto" w:fill="auto"/>
            <w:vAlign w:val="center"/>
            <w:hideMark/>
          </w:tcPr>
          <w:p w:rsidR="00AD69D1" w:rsidRPr="004E292D" w:rsidRDefault="00AD69D1" w:rsidP="00D42489">
            <w:pPr>
              <w:jc w:val="right"/>
              <w:rPr>
                <w:rFonts w:ascii="Arial Narrow" w:hAnsi="Arial Narrow" w:cs="Tahoma"/>
                <w:b/>
                <w:bCs/>
                <w:sz w:val="16"/>
                <w:szCs w:val="16"/>
                <w:lang w:eastAsia="id-ID"/>
              </w:rPr>
            </w:pPr>
            <w:r w:rsidRPr="004E292D">
              <w:rPr>
                <w:rFonts w:ascii="Arial Narrow" w:hAnsi="Arial Narrow" w:cs="Tahoma"/>
                <w:b/>
                <w:bCs/>
                <w:sz w:val="16"/>
                <w:szCs w:val="16"/>
                <w:lang w:eastAsia="id-ID"/>
              </w:rPr>
              <w:t>100,02</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shd w:val="clear" w:color="auto" w:fill="auto"/>
            <w:noWrap/>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252"/>
        </w:trPr>
        <w:tc>
          <w:tcPr>
            <w:tcW w:w="252" w:type="pct"/>
            <w:vMerge w:val="restar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2.</w:t>
            </w:r>
          </w:p>
        </w:tc>
        <w:tc>
          <w:tcPr>
            <w:tcW w:w="1121" w:type="pct"/>
            <w:shd w:val="clear" w:color="auto" w:fill="auto"/>
            <w:vAlign w:val="center"/>
            <w:hideMark/>
          </w:tcPr>
          <w:p w:rsidR="00AD69D1" w:rsidRPr="004E292D" w:rsidRDefault="00AD69D1" w:rsidP="00D42489">
            <w:pPr>
              <w:rPr>
                <w:rFonts w:ascii="Arial Narrow" w:hAnsi="Arial Narrow" w:cs="Tahoma"/>
                <w:b/>
                <w:bCs/>
                <w:sz w:val="16"/>
                <w:szCs w:val="16"/>
                <w:lang w:eastAsia="id-ID"/>
              </w:rPr>
            </w:pPr>
            <w:r w:rsidRPr="004E292D">
              <w:rPr>
                <w:rFonts w:ascii="Arial Narrow" w:hAnsi="Arial Narrow" w:cs="Tahoma"/>
                <w:b/>
                <w:bCs/>
                <w:sz w:val="16"/>
                <w:szCs w:val="16"/>
                <w:lang w:eastAsia="id-ID"/>
              </w:rPr>
              <w:t>Lingkungan permukiman kumuh</w:t>
            </w:r>
          </w:p>
        </w:tc>
        <w:tc>
          <w:tcPr>
            <w:tcW w:w="473" w:type="pc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 </w:t>
            </w:r>
          </w:p>
        </w:tc>
        <w:tc>
          <w:tcPr>
            <w:tcW w:w="495"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w:t>
            </w:r>
          </w:p>
        </w:tc>
        <w:tc>
          <w:tcPr>
            <w:tcW w:w="45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val="restart"/>
            <w:shd w:val="clear" w:color="auto" w:fill="auto"/>
            <w:noWrap/>
            <w:vAlign w:val="center"/>
            <w:hideMark/>
          </w:tcPr>
          <w:p w:rsidR="00AD69D1" w:rsidRPr="004E292D" w:rsidRDefault="00AD69D1" w:rsidP="00D42489">
            <w:pPr>
              <w:rPr>
                <w:rFonts w:ascii="Arial Narrow" w:hAnsi="Arial Narrow"/>
                <w:sz w:val="16"/>
                <w:szCs w:val="16"/>
                <w:lang w:eastAsia="id-ID"/>
              </w:rPr>
            </w:pPr>
            <w:r w:rsidRPr="004E292D">
              <w:rPr>
                <w:rFonts w:ascii="Arial Narrow" w:hAnsi="Arial Narrow"/>
                <w:sz w:val="16"/>
                <w:szCs w:val="16"/>
                <w:lang w:eastAsia="id-ID"/>
              </w:rPr>
              <w:t> </w:t>
            </w:r>
          </w:p>
          <w:p w:rsidR="00AD69D1" w:rsidRPr="004E292D" w:rsidRDefault="00AD69D1" w:rsidP="00D42489">
            <w:pPr>
              <w:jc w:val="center"/>
              <w:rPr>
                <w:rFonts w:ascii="Arial Narrow" w:hAnsi="Arial Narrow"/>
                <w:sz w:val="16"/>
                <w:szCs w:val="16"/>
                <w:lang w:eastAsia="id-ID"/>
              </w:rPr>
            </w:pPr>
            <w:r w:rsidRPr="004E292D">
              <w:rPr>
                <w:rFonts w:ascii="Arial Narrow" w:hAnsi="Arial Narrow"/>
                <w:sz w:val="16"/>
                <w:szCs w:val="16"/>
                <w:lang w:eastAsia="id-ID"/>
              </w:rPr>
              <w:t> </w:t>
            </w:r>
          </w:p>
          <w:p w:rsidR="00AD69D1" w:rsidRPr="004E292D" w:rsidRDefault="00AD69D1" w:rsidP="00D42489">
            <w:pPr>
              <w:rPr>
                <w:rFonts w:ascii="Arial Narrow" w:hAnsi="Arial Narrow"/>
                <w:sz w:val="16"/>
                <w:szCs w:val="16"/>
                <w:lang w:eastAsia="id-ID"/>
              </w:rPr>
            </w:pPr>
            <w:r w:rsidRPr="004E292D">
              <w:rPr>
                <w:rFonts w:ascii="Arial Narrow" w:hAnsi="Arial Narrow"/>
                <w:sz w:val="16"/>
                <w:szCs w:val="16"/>
                <w:lang w:eastAsia="id-ID"/>
              </w:rPr>
              <w:t> </w:t>
            </w:r>
          </w:p>
        </w:tc>
      </w:tr>
      <w:tr w:rsidR="00AD69D1" w:rsidRPr="004E292D" w:rsidTr="00AD69D1">
        <w:trPr>
          <w:trHeight w:val="510"/>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Arial"/>
                <w:sz w:val="16"/>
                <w:szCs w:val="16"/>
                <w:lang w:eastAsia="id-ID"/>
              </w:rPr>
            </w:pPr>
            <w:r w:rsidRPr="004E292D">
              <w:rPr>
                <w:rFonts w:ascii="Arial Narrow" w:hAnsi="Arial Narrow" w:cs="Arial"/>
                <w:sz w:val="16"/>
                <w:szCs w:val="16"/>
                <w:lang w:eastAsia="id-ID"/>
              </w:rPr>
              <w:t>Luas lingkungan permukiman kumuh</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m²</w:t>
            </w:r>
          </w:p>
        </w:tc>
        <w:tc>
          <w:tcPr>
            <w:tcW w:w="495"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1.029,12</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1.026,92</w:t>
            </w:r>
          </w:p>
        </w:tc>
        <w:tc>
          <w:tcPr>
            <w:tcW w:w="509" w:type="pct"/>
            <w:shd w:val="clear" w:color="auto" w:fill="auto"/>
            <w:noWrap/>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1023,92</w:t>
            </w:r>
          </w:p>
        </w:tc>
        <w:tc>
          <w:tcPr>
            <w:tcW w:w="459" w:type="pct"/>
            <w:shd w:val="clear" w:color="auto" w:fill="auto"/>
            <w:noWrap/>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836,04</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300"/>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Arial"/>
                <w:sz w:val="16"/>
                <w:szCs w:val="16"/>
                <w:lang w:eastAsia="id-ID"/>
              </w:rPr>
            </w:pPr>
            <w:r w:rsidRPr="004E292D">
              <w:rPr>
                <w:rFonts w:ascii="Arial Narrow" w:hAnsi="Arial Narrow" w:cs="Arial"/>
                <w:sz w:val="16"/>
                <w:szCs w:val="16"/>
                <w:lang w:eastAsia="id-ID"/>
              </w:rPr>
              <w:t>Luas wilayah     </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m²</w:t>
            </w:r>
          </w:p>
        </w:tc>
        <w:tc>
          <w:tcPr>
            <w:tcW w:w="495"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6.014</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6.014</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6.014</w:t>
            </w:r>
          </w:p>
        </w:tc>
        <w:tc>
          <w:tcPr>
            <w:tcW w:w="45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6.014</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270"/>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Tahoma"/>
                <w:sz w:val="16"/>
                <w:szCs w:val="16"/>
                <w:lang w:eastAsia="id-ID"/>
              </w:rPr>
            </w:pPr>
            <w:r w:rsidRPr="004E292D">
              <w:rPr>
                <w:rFonts w:ascii="Arial Narrow" w:hAnsi="Arial Narrow" w:cs="Tahoma"/>
                <w:sz w:val="16"/>
                <w:szCs w:val="16"/>
                <w:lang w:eastAsia="id-ID"/>
              </w:rPr>
              <w:t>a. Target</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w:t>
            </w:r>
          </w:p>
        </w:tc>
        <w:tc>
          <w:tcPr>
            <w:tcW w:w="495"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17,00</w:t>
            </w:r>
          </w:p>
        </w:tc>
        <w:tc>
          <w:tcPr>
            <w:tcW w:w="50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16,00</w:t>
            </w:r>
          </w:p>
        </w:tc>
        <w:tc>
          <w:tcPr>
            <w:tcW w:w="50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15,00</w:t>
            </w:r>
          </w:p>
        </w:tc>
        <w:tc>
          <w:tcPr>
            <w:tcW w:w="45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14,00</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r>
              <w:rPr>
                <w:rFonts w:ascii="Arial Narrow" w:hAnsi="Arial Narrow"/>
                <w:sz w:val="16"/>
                <w:szCs w:val="16"/>
                <w:lang w:eastAsia="id-ID"/>
              </w:rPr>
              <w:t>13,00</w:t>
            </w: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288"/>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Tahoma"/>
                <w:sz w:val="16"/>
                <w:szCs w:val="16"/>
                <w:lang w:eastAsia="id-ID"/>
              </w:rPr>
            </w:pPr>
            <w:r w:rsidRPr="004E292D">
              <w:rPr>
                <w:rFonts w:ascii="Arial Narrow" w:hAnsi="Arial Narrow" w:cs="Tahoma"/>
                <w:sz w:val="16"/>
                <w:szCs w:val="16"/>
                <w:lang w:eastAsia="id-ID"/>
              </w:rPr>
              <w:t>b. Realisasi</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w:t>
            </w:r>
          </w:p>
        </w:tc>
        <w:tc>
          <w:tcPr>
            <w:tcW w:w="495"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17,11</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17,08</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17,03</w:t>
            </w:r>
          </w:p>
        </w:tc>
        <w:tc>
          <w:tcPr>
            <w:tcW w:w="45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13,90</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207"/>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Tahoma"/>
                <w:sz w:val="16"/>
                <w:szCs w:val="16"/>
                <w:lang w:eastAsia="id-ID"/>
              </w:rPr>
            </w:pPr>
            <w:r w:rsidRPr="004E292D">
              <w:rPr>
                <w:rFonts w:ascii="Arial Narrow" w:hAnsi="Arial Narrow" w:cs="Tahoma"/>
                <w:sz w:val="16"/>
                <w:szCs w:val="16"/>
                <w:lang w:eastAsia="id-ID"/>
              </w:rPr>
              <w:t>Capaian ( b : a ) X 100%</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w:t>
            </w:r>
          </w:p>
        </w:tc>
        <w:tc>
          <w:tcPr>
            <w:tcW w:w="495" w:type="pct"/>
            <w:shd w:val="clear" w:color="auto" w:fill="auto"/>
            <w:vAlign w:val="center"/>
            <w:hideMark/>
          </w:tcPr>
          <w:p w:rsidR="00AD69D1" w:rsidRPr="004E292D" w:rsidRDefault="00AD69D1" w:rsidP="00D42489">
            <w:pPr>
              <w:jc w:val="right"/>
              <w:rPr>
                <w:rFonts w:ascii="Arial Narrow" w:hAnsi="Arial Narrow" w:cs="Tahoma"/>
                <w:b/>
                <w:bCs/>
                <w:sz w:val="16"/>
                <w:szCs w:val="16"/>
                <w:lang w:eastAsia="id-ID"/>
              </w:rPr>
            </w:pPr>
            <w:r w:rsidRPr="004E292D">
              <w:rPr>
                <w:rFonts w:ascii="Arial Narrow" w:hAnsi="Arial Narrow" w:cs="Tahoma"/>
                <w:b/>
                <w:bCs/>
                <w:sz w:val="16"/>
                <w:szCs w:val="16"/>
                <w:lang w:eastAsia="id-ID"/>
              </w:rPr>
              <w:t>100,66</w:t>
            </w:r>
          </w:p>
        </w:tc>
        <w:tc>
          <w:tcPr>
            <w:tcW w:w="509" w:type="pct"/>
            <w:shd w:val="clear" w:color="auto" w:fill="auto"/>
            <w:vAlign w:val="center"/>
            <w:hideMark/>
          </w:tcPr>
          <w:p w:rsidR="00AD69D1" w:rsidRPr="004E292D" w:rsidRDefault="00AD69D1" w:rsidP="00D42489">
            <w:pPr>
              <w:jc w:val="right"/>
              <w:rPr>
                <w:rFonts w:ascii="Arial Narrow" w:hAnsi="Arial Narrow" w:cs="Tahoma"/>
                <w:b/>
                <w:bCs/>
                <w:sz w:val="16"/>
                <w:szCs w:val="16"/>
                <w:lang w:eastAsia="id-ID"/>
              </w:rPr>
            </w:pPr>
            <w:r w:rsidRPr="004E292D">
              <w:rPr>
                <w:rFonts w:ascii="Arial Narrow" w:hAnsi="Arial Narrow" w:cs="Tahoma"/>
                <w:b/>
                <w:bCs/>
                <w:sz w:val="16"/>
                <w:szCs w:val="16"/>
                <w:lang w:eastAsia="id-ID"/>
              </w:rPr>
              <w:t>106,72</w:t>
            </w:r>
          </w:p>
        </w:tc>
        <w:tc>
          <w:tcPr>
            <w:tcW w:w="509" w:type="pct"/>
            <w:shd w:val="clear" w:color="auto" w:fill="auto"/>
            <w:vAlign w:val="center"/>
            <w:hideMark/>
          </w:tcPr>
          <w:p w:rsidR="00AD69D1" w:rsidRPr="004E292D" w:rsidRDefault="00AD69D1" w:rsidP="00D42489">
            <w:pPr>
              <w:jc w:val="right"/>
              <w:rPr>
                <w:rFonts w:ascii="Arial Narrow" w:hAnsi="Arial Narrow" w:cs="Tahoma"/>
                <w:b/>
                <w:bCs/>
                <w:sz w:val="16"/>
                <w:szCs w:val="16"/>
                <w:lang w:eastAsia="id-ID"/>
              </w:rPr>
            </w:pPr>
            <w:r w:rsidRPr="004E292D">
              <w:rPr>
                <w:rFonts w:ascii="Arial Narrow" w:hAnsi="Arial Narrow" w:cs="Tahoma"/>
                <w:b/>
                <w:bCs/>
                <w:sz w:val="16"/>
                <w:szCs w:val="16"/>
                <w:lang w:eastAsia="id-ID"/>
              </w:rPr>
              <w:t>113,50</w:t>
            </w:r>
          </w:p>
        </w:tc>
        <w:tc>
          <w:tcPr>
            <w:tcW w:w="459" w:type="pct"/>
            <w:shd w:val="clear" w:color="auto" w:fill="auto"/>
            <w:vAlign w:val="center"/>
            <w:hideMark/>
          </w:tcPr>
          <w:p w:rsidR="00AD69D1" w:rsidRPr="004E292D" w:rsidRDefault="00AD69D1" w:rsidP="00D42489">
            <w:pPr>
              <w:jc w:val="right"/>
              <w:rPr>
                <w:rFonts w:ascii="Arial Narrow" w:hAnsi="Arial Narrow" w:cs="Tahoma"/>
                <w:b/>
                <w:bCs/>
                <w:sz w:val="16"/>
                <w:szCs w:val="16"/>
                <w:lang w:eastAsia="id-ID"/>
              </w:rPr>
            </w:pPr>
            <w:r w:rsidRPr="004E292D">
              <w:rPr>
                <w:rFonts w:ascii="Arial Narrow" w:hAnsi="Arial Narrow" w:cs="Tahoma"/>
                <w:b/>
                <w:bCs/>
                <w:sz w:val="16"/>
                <w:szCs w:val="16"/>
                <w:lang w:eastAsia="id-ID"/>
              </w:rPr>
              <w:t>99,30</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shd w:val="clear" w:color="auto" w:fill="auto"/>
            <w:noWrap/>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324"/>
        </w:trPr>
        <w:tc>
          <w:tcPr>
            <w:tcW w:w="252" w:type="pct"/>
            <w:vMerge w:val="restar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3</w:t>
            </w:r>
          </w:p>
        </w:tc>
        <w:tc>
          <w:tcPr>
            <w:tcW w:w="1121" w:type="pct"/>
            <w:shd w:val="clear" w:color="auto" w:fill="auto"/>
            <w:vAlign w:val="center"/>
            <w:hideMark/>
          </w:tcPr>
          <w:p w:rsidR="00AD69D1" w:rsidRPr="004E292D" w:rsidRDefault="00AD69D1" w:rsidP="00D42489">
            <w:pPr>
              <w:rPr>
                <w:rFonts w:ascii="Arial Narrow" w:hAnsi="Arial Narrow" w:cs="Tahoma"/>
                <w:b/>
                <w:bCs/>
                <w:sz w:val="16"/>
                <w:szCs w:val="16"/>
                <w:lang w:eastAsia="id-ID"/>
              </w:rPr>
            </w:pPr>
            <w:r w:rsidRPr="004E292D">
              <w:rPr>
                <w:rFonts w:ascii="Arial Narrow" w:hAnsi="Arial Narrow" w:cs="Tahoma"/>
                <w:b/>
                <w:bCs/>
                <w:sz w:val="16"/>
                <w:szCs w:val="16"/>
                <w:lang w:eastAsia="id-ID"/>
              </w:rPr>
              <w:t>Rumah Layak Huni</w:t>
            </w:r>
          </w:p>
        </w:tc>
        <w:tc>
          <w:tcPr>
            <w:tcW w:w="473" w:type="pc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 </w:t>
            </w:r>
          </w:p>
        </w:tc>
        <w:tc>
          <w:tcPr>
            <w:tcW w:w="495"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w:t>
            </w:r>
          </w:p>
        </w:tc>
        <w:tc>
          <w:tcPr>
            <w:tcW w:w="50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w:t>
            </w:r>
          </w:p>
        </w:tc>
        <w:tc>
          <w:tcPr>
            <w:tcW w:w="459" w:type="pct"/>
            <w:shd w:val="clear" w:color="auto" w:fill="auto"/>
            <w:vAlign w:val="center"/>
            <w:hideMark/>
          </w:tcPr>
          <w:p w:rsidR="00AD69D1" w:rsidRPr="004E292D" w:rsidRDefault="00AD69D1" w:rsidP="00D42489">
            <w:pPr>
              <w:jc w:val="right"/>
              <w:rPr>
                <w:rFonts w:ascii="Arial Narrow" w:hAnsi="Arial Narrow" w:cs="Tahoma"/>
                <w:sz w:val="16"/>
                <w:szCs w:val="16"/>
                <w:lang w:eastAsia="id-ID"/>
              </w:rPr>
            </w:pPr>
            <w:r w:rsidRPr="004E292D">
              <w:rPr>
                <w:rFonts w:ascii="Arial Narrow" w:hAnsi="Arial Narrow" w:cs="Tahoma"/>
                <w:sz w:val="16"/>
                <w:szCs w:val="16"/>
                <w:lang w:eastAsia="id-ID"/>
              </w:rPr>
              <w:t> </w:t>
            </w:r>
          </w:p>
        </w:tc>
        <w:tc>
          <w:tcPr>
            <w:tcW w:w="522" w:type="pct"/>
            <w:shd w:val="clear" w:color="auto" w:fill="auto"/>
            <w:vAlign w:val="center"/>
          </w:tcPr>
          <w:p w:rsidR="00AD69D1" w:rsidRPr="004E292D" w:rsidRDefault="00AD69D1" w:rsidP="00D42489">
            <w:pPr>
              <w:jc w:val="right"/>
              <w:rPr>
                <w:rFonts w:ascii="Arial Narrow" w:hAnsi="Arial Narrow"/>
                <w:sz w:val="16"/>
                <w:szCs w:val="16"/>
                <w:lang w:eastAsia="id-ID"/>
              </w:rPr>
            </w:pPr>
          </w:p>
        </w:tc>
        <w:tc>
          <w:tcPr>
            <w:tcW w:w="661" w:type="pct"/>
            <w:vMerge w:val="restart"/>
            <w:shd w:val="clear" w:color="auto" w:fill="auto"/>
            <w:noWrap/>
            <w:vAlign w:val="center"/>
            <w:hideMark/>
          </w:tcPr>
          <w:p w:rsidR="00AD69D1" w:rsidRPr="004E292D" w:rsidRDefault="00AD69D1" w:rsidP="00D42489">
            <w:pPr>
              <w:rPr>
                <w:rFonts w:ascii="Arial Narrow" w:hAnsi="Arial Narrow"/>
                <w:sz w:val="16"/>
                <w:szCs w:val="16"/>
                <w:lang w:eastAsia="id-ID"/>
              </w:rPr>
            </w:pPr>
            <w:r w:rsidRPr="004E292D">
              <w:rPr>
                <w:rFonts w:ascii="Arial Narrow" w:hAnsi="Arial Narrow"/>
                <w:sz w:val="16"/>
                <w:szCs w:val="16"/>
                <w:lang w:eastAsia="id-ID"/>
              </w:rPr>
              <w:t> </w:t>
            </w:r>
          </w:p>
          <w:p w:rsidR="00AD69D1" w:rsidRPr="004E292D" w:rsidRDefault="00AD69D1" w:rsidP="00D42489">
            <w:pPr>
              <w:rPr>
                <w:rFonts w:ascii="Arial Narrow" w:hAnsi="Arial Narrow"/>
                <w:sz w:val="16"/>
                <w:szCs w:val="16"/>
                <w:lang w:eastAsia="id-ID"/>
              </w:rPr>
            </w:pPr>
            <w:r w:rsidRPr="004E292D">
              <w:rPr>
                <w:rFonts w:ascii="Arial Narrow" w:hAnsi="Arial Narrow"/>
                <w:sz w:val="16"/>
                <w:szCs w:val="16"/>
                <w:lang w:eastAsia="id-ID"/>
              </w:rPr>
              <w:t> </w:t>
            </w:r>
          </w:p>
          <w:p w:rsidR="00AD69D1" w:rsidRPr="004E292D" w:rsidRDefault="00AD69D1" w:rsidP="00D42489">
            <w:pPr>
              <w:jc w:val="center"/>
              <w:rPr>
                <w:rFonts w:ascii="Arial Narrow" w:hAnsi="Arial Narrow"/>
                <w:sz w:val="16"/>
                <w:szCs w:val="16"/>
                <w:lang w:eastAsia="id-ID"/>
              </w:rPr>
            </w:pPr>
            <w:r w:rsidRPr="004E292D">
              <w:rPr>
                <w:rFonts w:ascii="Arial Narrow" w:hAnsi="Arial Narrow"/>
                <w:sz w:val="16"/>
                <w:szCs w:val="16"/>
                <w:lang w:eastAsia="id-ID"/>
              </w:rPr>
              <w:t> </w:t>
            </w:r>
          </w:p>
          <w:p w:rsidR="00AD69D1" w:rsidRPr="004E292D" w:rsidRDefault="00AD69D1" w:rsidP="00D42489">
            <w:pPr>
              <w:rPr>
                <w:rFonts w:ascii="Arial Narrow" w:hAnsi="Arial Narrow"/>
                <w:sz w:val="16"/>
                <w:szCs w:val="16"/>
                <w:lang w:eastAsia="id-ID"/>
              </w:rPr>
            </w:pPr>
            <w:r w:rsidRPr="004E292D">
              <w:rPr>
                <w:rFonts w:ascii="Arial Narrow" w:hAnsi="Arial Narrow"/>
                <w:sz w:val="16"/>
                <w:szCs w:val="16"/>
                <w:lang w:eastAsia="id-ID"/>
              </w:rPr>
              <w:t> </w:t>
            </w:r>
          </w:p>
        </w:tc>
      </w:tr>
      <w:tr w:rsidR="00AD69D1" w:rsidRPr="004E292D" w:rsidTr="00AD69D1">
        <w:trPr>
          <w:trHeight w:val="390"/>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noWrap/>
            <w:vAlign w:val="center"/>
            <w:hideMark/>
          </w:tcPr>
          <w:p w:rsidR="00AD69D1" w:rsidRPr="004E292D" w:rsidRDefault="00AD69D1" w:rsidP="00D42489">
            <w:pPr>
              <w:rPr>
                <w:rFonts w:ascii="Arial Narrow" w:hAnsi="Arial Narrow" w:cs="Arial"/>
                <w:sz w:val="16"/>
                <w:szCs w:val="16"/>
                <w:lang w:eastAsia="id-ID"/>
              </w:rPr>
            </w:pPr>
            <w:r w:rsidRPr="004E292D">
              <w:rPr>
                <w:rFonts w:ascii="Arial Narrow" w:hAnsi="Arial Narrow" w:cs="Arial"/>
                <w:sz w:val="16"/>
                <w:szCs w:val="16"/>
                <w:lang w:eastAsia="id-ID"/>
              </w:rPr>
              <w:t>Jumlah rumah layak huni</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Buah</w:t>
            </w:r>
          </w:p>
        </w:tc>
        <w:tc>
          <w:tcPr>
            <w:tcW w:w="495"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227.049</w:t>
            </w:r>
          </w:p>
        </w:tc>
        <w:tc>
          <w:tcPr>
            <w:tcW w:w="50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230.000</w:t>
            </w:r>
          </w:p>
        </w:tc>
        <w:tc>
          <w:tcPr>
            <w:tcW w:w="50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231.000</w:t>
            </w:r>
          </w:p>
        </w:tc>
        <w:tc>
          <w:tcPr>
            <w:tcW w:w="45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237.000</w:t>
            </w:r>
          </w:p>
        </w:tc>
        <w:tc>
          <w:tcPr>
            <w:tcW w:w="522" w:type="pct"/>
            <w:shd w:val="clear" w:color="auto" w:fill="auto"/>
            <w:vAlign w:val="center"/>
          </w:tcPr>
          <w:p w:rsidR="00AD69D1" w:rsidRPr="004E292D" w:rsidRDefault="00AD69D1" w:rsidP="00D42489">
            <w:pPr>
              <w:rPr>
                <w:rFonts w:ascii="Arial Narrow" w:hAnsi="Arial Narrow"/>
                <w:sz w:val="16"/>
                <w:szCs w:val="16"/>
                <w:lang w:eastAsia="id-ID"/>
              </w:rPr>
            </w:pPr>
          </w:p>
        </w:tc>
        <w:tc>
          <w:tcPr>
            <w:tcW w:w="661" w:type="pct"/>
            <w:vMerge/>
            <w:shd w:val="clear" w:color="auto" w:fill="auto"/>
            <w:noWrap/>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510"/>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Arial"/>
                <w:sz w:val="16"/>
                <w:szCs w:val="16"/>
                <w:lang w:eastAsia="id-ID"/>
              </w:rPr>
            </w:pPr>
            <w:r w:rsidRPr="004E292D">
              <w:rPr>
                <w:rFonts w:ascii="Arial Narrow" w:hAnsi="Arial Narrow" w:cs="Arial"/>
                <w:sz w:val="16"/>
                <w:szCs w:val="16"/>
                <w:lang w:eastAsia="id-ID"/>
              </w:rPr>
              <w:t>Jumlah seluruh rumah di wilayah pemda ybs.</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Buah</w:t>
            </w:r>
          </w:p>
        </w:tc>
        <w:tc>
          <w:tcPr>
            <w:tcW w:w="495"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260.945</w:t>
            </w:r>
          </w:p>
        </w:tc>
        <w:tc>
          <w:tcPr>
            <w:tcW w:w="50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260.945</w:t>
            </w:r>
          </w:p>
        </w:tc>
        <w:tc>
          <w:tcPr>
            <w:tcW w:w="509" w:type="pct"/>
            <w:shd w:val="clear" w:color="auto" w:fill="auto"/>
            <w:noWrap/>
            <w:vAlign w:val="center"/>
            <w:hideMark/>
          </w:tcPr>
          <w:p w:rsidR="00AD69D1" w:rsidRPr="004E292D" w:rsidRDefault="00AD69D1" w:rsidP="00F65FC1">
            <w:pPr>
              <w:jc w:val="right"/>
              <w:rPr>
                <w:rFonts w:ascii="Arial Narrow" w:hAnsi="Arial Narrow" w:cs="Arial"/>
                <w:sz w:val="16"/>
                <w:szCs w:val="16"/>
                <w:lang w:eastAsia="id-ID"/>
              </w:rPr>
            </w:pPr>
            <w:r w:rsidRPr="004E292D">
              <w:rPr>
                <w:rFonts w:ascii="Arial Narrow" w:hAnsi="Arial Narrow" w:cs="Arial"/>
                <w:sz w:val="16"/>
                <w:szCs w:val="16"/>
                <w:lang w:eastAsia="id-ID"/>
              </w:rPr>
              <w:t>260.945</w:t>
            </w:r>
          </w:p>
        </w:tc>
        <w:tc>
          <w:tcPr>
            <w:tcW w:w="459" w:type="pct"/>
            <w:shd w:val="clear" w:color="auto" w:fill="auto"/>
            <w:noWrap/>
            <w:vAlign w:val="center"/>
            <w:hideMark/>
          </w:tcPr>
          <w:p w:rsidR="00AD69D1" w:rsidRPr="004E292D" w:rsidRDefault="00AD69D1" w:rsidP="00F65FC1">
            <w:pPr>
              <w:jc w:val="right"/>
              <w:rPr>
                <w:rFonts w:ascii="Arial Narrow" w:hAnsi="Arial Narrow" w:cs="Arial"/>
                <w:sz w:val="16"/>
                <w:szCs w:val="16"/>
                <w:lang w:eastAsia="id-ID"/>
              </w:rPr>
            </w:pPr>
            <w:r w:rsidRPr="004E292D">
              <w:rPr>
                <w:rFonts w:ascii="Arial Narrow" w:hAnsi="Arial Narrow" w:cs="Arial"/>
                <w:sz w:val="16"/>
                <w:szCs w:val="16"/>
                <w:lang w:eastAsia="id-ID"/>
              </w:rPr>
              <w:t>260.945</w:t>
            </w:r>
          </w:p>
        </w:tc>
        <w:tc>
          <w:tcPr>
            <w:tcW w:w="522" w:type="pct"/>
            <w:shd w:val="clear" w:color="auto" w:fill="auto"/>
            <w:vAlign w:val="center"/>
          </w:tcPr>
          <w:p w:rsidR="00AD69D1" w:rsidRPr="004E292D" w:rsidRDefault="00AD69D1" w:rsidP="00F65FC1">
            <w:pPr>
              <w:jc w:val="right"/>
              <w:rPr>
                <w:rFonts w:ascii="Arial Narrow" w:hAnsi="Arial Narrow"/>
                <w:sz w:val="16"/>
                <w:szCs w:val="16"/>
                <w:lang w:eastAsia="id-ID"/>
              </w:rPr>
            </w:pP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207"/>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Tahoma"/>
                <w:sz w:val="16"/>
                <w:szCs w:val="16"/>
                <w:lang w:eastAsia="id-ID"/>
              </w:rPr>
            </w:pPr>
            <w:r w:rsidRPr="004E292D">
              <w:rPr>
                <w:rFonts w:ascii="Arial Narrow" w:hAnsi="Arial Narrow" w:cs="Tahoma"/>
                <w:sz w:val="16"/>
                <w:szCs w:val="16"/>
                <w:lang w:eastAsia="id-ID"/>
              </w:rPr>
              <w:t>a. Target</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w:t>
            </w:r>
          </w:p>
        </w:tc>
        <w:tc>
          <w:tcPr>
            <w:tcW w:w="495"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88,00</w:t>
            </w:r>
          </w:p>
        </w:tc>
        <w:tc>
          <w:tcPr>
            <w:tcW w:w="509" w:type="pct"/>
            <w:shd w:val="clear" w:color="auto" w:fill="auto"/>
            <w:noWrap/>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89,00</w:t>
            </w:r>
          </w:p>
        </w:tc>
        <w:tc>
          <w:tcPr>
            <w:tcW w:w="509" w:type="pct"/>
            <w:shd w:val="clear" w:color="auto" w:fill="auto"/>
            <w:noWrap/>
            <w:vAlign w:val="center"/>
            <w:hideMark/>
          </w:tcPr>
          <w:p w:rsidR="00AD69D1" w:rsidRPr="004E292D" w:rsidRDefault="00AD69D1" w:rsidP="00F65FC1">
            <w:pPr>
              <w:jc w:val="right"/>
              <w:rPr>
                <w:rFonts w:ascii="Arial Narrow" w:hAnsi="Arial Narrow" w:cs="Arial"/>
                <w:sz w:val="16"/>
                <w:szCs w:val="16"/>
                <w:lang w:eastAsia="id-ID"/>
              </w:rPr>
            </w:pPr>
            <w:r w:rsidRPr="004E292D">
              <w:rPr>
                <w:rFonts w:ascii="Arial Narrow" w:hAnsi="Arial Narrow" w:cs="Arial"/>
                <w:sz w:val="16"/>
                <w:szCs w:val="16"/>
                <w:lang w:eastAsia="id-ID"/>
              </w:rPr>
              <w:t>90,00</w:t>
            </w:r>
          </w:p>
        </w:tc>
        <w:tc>
          <w:tcPr>
            <w:tcW w:w="459" w:type="pct"/>
            <w:shd w:val="clear" w:color="auto" w:fill="auto"/>
            <w:noWrap/>
            <w:vAlign w:val="center"/>
            <w:hideMark/>
          </w:tcPr>
          <w:p w:rsidR="00AD69D1" w:rsidRPr="004E292D" w:rsidRDefault="00AD69D1" w:rsidP="00F65FC1">
            <w:pPr>
              <w:jc w:val="right"/>
              <w:rPr>
                <w:rFonts w:ascii="Arial Narrow" w:hAnsi="Arial Narrow" w:cs="Arial"/>
                <w:sz w:val="16"/>
                <w:szCs w:val="16"/>
                <w:lang w:eastAsia="id-ID"/>
              </w:rPr>
            </w:pPr>
            <w:r w:rsidRPr="004E292D">
              <w:rPr>
                <w:rFonts w:ascii="Arial Narrow" w:hAnsi="Arial Narrow" w:cs="Arial"/>
                <w:sz w:val="16"/>
                <w:szCs w:val="16"/>
                <w:lang w:eastAsia="id-ID"/>
              </w:rPr>
              <w:t>91,00</w:t>
            </w:r>
          </w:p>
        </w:tc>
        <w:tc>
          <w:tcPr>
            <w:tcW w:w="522" w:type="pct"/>
            <w:shd w:val="clear" w:color="auto" w:fill="auto"/>
            <w:vAlign w:val="center"/>
          </w:tcPr>
          <w:p w:rsidR="00AD69D1" w:rsidRPr="004E292D" w:rsidRDefault="00AD69D1" w:rsidP="00F65FC1">
            <w:pPr>
              <w:jc w:val="right"/>
              <w:rPr>
                <w:rFonts w:ascii="Arial Narrow" w:hAnsi="Arial Narrow"/>
                <w:sz w:val="16"/>
                <w:szCs w:val="16"/>
                <w:lang w:eastAsia="id-ID"/>
              </w:rPr>
            </w:pPr>
            <w:r>
              <w:rPr>
                <w:rFonts w:ascii="Arial Narrow" w:hAnsi="Arial Narrow"/>
                <w:sz w:val="16"/>
                <w:szCs w:val="16"/>
                <w:lang w:eastAsia="id-ID"/>
              </w:rPr>
              <w:t>92,00</w:t>
            </w: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225"/>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Tahoma"/>
                <w:sz w:val="16"/>
                <w:szCs w:val="16"/>
                <w:lang w:eastAsia="id-ID"/>
              </w:rPr>
            </w:pPr>
            <w:r w:rsidRPr="004E292D">
              <w:rPr>
                <w:rFonts w:ascii="Arial Narrow" w:hAnsi="Arial Narrow" w:cs="Tahoma"/>
                <w:sz w:val="16"/>
                <w:szCs w:val="16"/>
                <w:lang w:eastAsia="id-ID"/>
              </w:rPr>
              <w:t>b. Realisasi</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w:t>
            </w:r>
          </w:p>
        </w:tc>
        <w:tc>
          <w:tcPr>
            <w:tcW w:w="495" w:type="pct"/>
            <w:shd w:val="clear" w:color="auto" w:fill="auto"/>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87,01</w:t>
            </w:r>
          </w:p>
        </w:tc>
        <w:tc>
          <w:tcPr>
            <w:tcW w:w="509" w:type="pct"/>
            <w:shd w:val="clear" w:color="auto" w:fill="auto"/>
            <w:vAlign w:val="center"/>
            <w:hideMark/>
          </w:tcPr>
          <w:p w:rsidR="00AD69D1" w:rsidRPr="004E292D" w:rsidRDefault="00AD69D1" w:rsidP="00D42489">
            <w:pPr>
              <w:jc w:val="right"/>
              <w:rPr>
                <w:rFonts w:ascii="Arial Narrow" w:hAnsi="Arial Narrow" w:cs="Arial"/>
                <w:sz w:val="16"/>
                <w:szCs w:val="16"/>
                <w:lang w:eastAsia="id-ID"/>
              </w:rPr>
            </w:pPr>
            <w:r w:rsidRPr="004E292D">
              <w:rPr>
                <w:rFonts w:ascii="Arial Narrow" w:hAnsi="Arial Narrow" w:cs="Arial"/>
                <w:sz w:val="16"/>
                <w:szCs w:val="16"/>
                <w:lang w:eastAsia="id-ID"/>
              </w:rPr>
              <w:t>88,14</w:t>
            </w:r>
          </w:p>
        </w:tc>
        <w:tc>
          <w:tcPr>
            <w:tcW w:w="509" w:type="pct"/>
            <w:shd w:val="clear" w:color="auto" w:fill="auto"/>
            <w:vAlign w:val="center"/>
            <w:hideMark/>
          </w:tcPr>
          <w:p w:rsidR="00AD69D1" w:rsidRPr="004E292D" w:rsidRDefault="00AD69D1" w:rsidP="00F65FC1">
            <w:pPr>
              <w:jc w:val="right"/>
              <w:rPr>
                <w:rFonts w:ascii="Arial Narrow" w:hAnsi="Arial Narrow" w:cs="Arial"/>
                <w:sz w:val="16"/>
                <w:szCs w:val="16"/>
                <w:lang w:eastAsia="id-ID"/>
              </w:rPr>
            </w:pPr>
            <w:r w:rsidRPr="004E292D">
              <w:rPr>
                <w:rFonts w:ascii="Arial Narrow" w:hAnsi="Arial Narrow" w:cs="Arial"/>
                <w:sz w:val="16"/>
                <w:szCs w:val="16"/>
                <w:lang w:eastAsia="id-ID"/>
              </w:rPr>
              <w:t>88,52</w:t>
            </w:r>
          </w:p>
        </w:tc>
        <w:tc>
          <w:tcPr>
            <w:tcW w:w="459" w:type="pct"/>
            <w:shd w:val="clear" w:color="auto" w:fill="auto"/>
            <w:vAlign w:val="center"/>
            <w:hideMark/>
          </w:tcPr>
          <w:p w:rsidR="00AD69D1" w:rsidRPr="004E292D" w:rsidRDefault="00AD69D1" w:rsidP="00F65FC1">
            <w:pPr>
              <w:jc w:val="right"/>
              <w:rPr>
                <w:rFonts w:ascii="Arial Narrow" w:hAnsi="Arial Narrow" w:cs="Arial"/>
                <w:sz w:val="16"/>
                <w:szCs w:val="16"/>
                <w:lang w:eastAsia="id-ID"/>
              </w:rPr>
            </w:pPr>
            <w:r w:rsidRPr="004E292D">
              <w:rPr>
                <w:rFonts w:ascii="Arial Narrow" w:hAnsi="Arial Narrow" w:cs="Arial"/>
                <w:sz w:val="16"/>
                <w:szCs w:val="16"/>
                <w:lang w:eastAsia="id-ID"/>
              </w:rPr>
              <w:t>90,82</w:t>
            </w:r>
          </w:p>
        </w:tc>
        <w:tc>
          <w:tcPr>
            <w:tcW w:w="522" w:type="pct"/>
            <w:shd w:val="clear" w:color="auto" w:fill="auto"/>
            <w:vAlign w:val="center"/>
          </w:tcPr>
          <w:p w:rsidR="00AD69D1" w:rsidRPr="004E292D" w:rsidRDefault="00AD69D1" w:rsidP="00F65FC1">
            <w:pPr>
              <w:jc w:val="right"/>
              <w:rPr>
                <w:rFonts w:ascii="Arial Narrow" w:hAnsi="Arial Narrow"/>
                <w:sz w:val="16"/>
                <w:szCs w:val="16"/>
                <w:lang w:eastAsia="id-ID"/>
              </w:rPr>
            </w:pPr>
          </w:p>
        </w:tc>
        <w:tc>
          <w:tcPr>
            <w:tcW w:w="661" w:type="pct"/>
            <w:vMerge/>
            <w:shd w:val="clear" w:color="auto" w:fill="auto"/>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225"/>
        </w:trPr>
        <w:tc>
          <w:tcPr>
            <w:tcW w:w="252" w:type="pct"/>
            <w:vMerge/>
            <w:shd w:val="clear" w:color="auto" w:fill="auto"/>
            <w:vAlign w:val="center"/>
            <w:hideMark/>
          </w:tcPr>
          <w:p w:rsidR="00AD69D1" w:rsidRPr="004E292D" w:rsidRDefault="00AD69D1" w:rsidP="00D42489">
            <w:pPr>
              <w:rPr>
                <w:rFonts w:ascii="Arial Narrow" w:hAnsi="Arial Narrow" w:cs="Tahoma"/>
                <w:sz w:val="16"/>
                <w:szCs w:val="16"/>
                <w:lang w:eastAsia="id-ID"/>
              </w:rPr>
            </w:pPr>
          </w:p>
        </w:tc>
        <w:tc>
          <w:tcPr>
            <w:tcW w:w="1121" w:type="pct"/>
            <w:shd w:val="clear" w:color="auto" w:fill="auto"/>
            <w:vAlign w:val="center"/>
            <w:hideMark/>
          </w:tcPr>
          <w:p w:rsidR="00AD69D1" w:rsidRPr="004E292D" w:rsidRDefault="00AD69D1" w:rsidP="00D42489">
            <w:pPr>
              <w:rPr>
                <w:rFonts w:ascii="Arial Narrow" w:hAnsi="Arial Narrow" w:cs="Tahoma"/>
                <w:sz w:val="16"/>
                <w:szCs w:val="16"/>
                <w:lang w:eastAsia="id-ID"/>
              </w:rPr>
            </w:pPr>
            <w:r w:rsidRPr="004E292D">
              <w:rPr>
                <w:rFonts w:ascii="Arial Narrow" w:hAnsi="Arial Narrow" w:cs="Tahoma"/>
                <w:sz w:val="16"/>
                <w:szCs w:val="16"/>
                <w:lang w:eastAsia="id-ID"/>
              </w:rPr>
              <w:t>Capaian ( b : a ) X 100%</w:t>
            </w:r>
          </w:p>
        </w:tc>
        <w:tc>
          <w:tcPr>
            <w:tcW w:w="473" w:type="pct"/>
            <w:shd w:val="clear" w:color="auto" w:fill="auto"/>
            <w:vAlign w:val="center"/>
            <w:hideMark/>
          </w:tcPr>
          <w:p w:rsidR="00AD69D1" w:rsidRPr="004E292D" w:rsidRDefault="00AD69D1" w:rsidP="00D42489">
            <w:pPr>
              <w:jc w:val="center"/>
              <w:rPr>
                <w:rFonts w:ascii="Arial Narrow" w:hAnsi="Arial Narrow" w:cs="Arial"/>
                <w:sz w:val="16"/>
                <w:szCs w:val="16"/>
                <w:lang w:eastAsia="id-ID"/>
              </w:rPr>
            </w:pPr>
            <w:r w:rsidRPr="004E292D">
              <w:rPr>
                <w:rFonts w:ascii="Arial Narrow" w:hAnsi="Arial Narrow" w:cs="Arial"/>
                <w:sz w:val="16"/>
                <w:szCs w:val="16"/>
                <w:lang w:eastAsia="id-ID"/>
              </w:rPr>
              <w:t>%</w:t>
            </w:r>
          </w:p>
        </w:tc>
        <w:tc>
          <w:tcPr>
            <w:tcW w:w="495" w:type="pct"/>
            <w:shd w:val="clear" w:color="auto" w:fill="auto"/>
            <w:vAlign w:val="center"/>
            <w:hideMark/>
          </w:tcPr>
          <w:p w:rsidR="00AD69D1" w:rsidRPr="004E292D" w:rsidRDefault="00AD69D1" w:rsidP="00D42489">
            <w:pPr>
              <w:jc w:val="right"/>
              <w:rPr>
                <w:rFonts w:ascii="Arial Narrow" w:hAnsi="Arial Narrow" w:cs="Arial"/>
                <w:b/>
                <w:bCs/>
                <w:sz w:val="16"/>
                <w:szCs w:val="16"/>
                <w:lang w:eastAsia="id-ID"/>
              </w:rPr>
            </w:pPr>
            <w:r w:rsidRPr="004E292D">
              <w:rPr>
                <w:rFonts w:ascii="Arial Narrow" w:hAnsi="Arial Narrow" w:cs="Arial"/>
                <w:b/>
                <w:bCs/>
                <w:sz w:val="16"/>
                <w:szCs w:val="16"/>
                <w:lang w:eastAsia="id-ID"/>
              </w:rPr>
              <w:t>98,88</w:t>
            </w:r>
          </w:p>
        </w:tc>
        <w:tc>
          <w:tcPr>
            <w:tcW w:w="509" w:type="pct"/>
            <w:shd w:val="clear" w:color="auto" w:fill="auto"/>
            <w:vAlign w:val="center"/>
            <w:hideMark/>
          </w:tcPr>
          <w:p w:rsidR="00AD69D1" w:rsidRPr="004E292D" w:rsidRDefault="00AD69D1" w:rsidP="00D42489">
            <w:pPr>
              <w:jc w:val="right"/>
              <w:rPr>
                <w:rFonts w:ascii="Arial Narrow" w:hAnsi="Arial Narrow" w:cs="Arial"/>
                <w:b/>
                <w:bCs/>
                <w:sz w:val="16"/>
                <w:szCs w:val="16"/>
                <w:lang w:eastAsia="id-ID"/>
              </w:rPr>
            </w:pPr>
            <w:r w:rsidRPr="004E292D">
              <w:rPr>
                <w:rFonts w:ascii="Arial Narrow" w:hAnsi="Arial Narrow" w:cs="Arial"/>
                <w:b/>
                <w:bCs/>
                <w:sz w:val="16"/>
                <w:szCs w:val="16"/>
                <w:lang w:eastAsia="id-ID"/>
              </w:rPr>
              <w:t>99,04</w:t>
            </w:r>
          </w:p>
        </w:tc>
        <w:tc>
          <w:tcPr>
            <w:tcW w:w="509" w:type="pct"/>
            <w:shd w:val="clear" w:color="auto" w:fill="auto"/>
            <w:vAlign w:val="center"/>
            <w:hideMark/>
          </w:tcPr>
          <w:p w:rsidR="00AD69D1" w:rsidRPr="004E292D" w:rsidRDefault="00AD69D1" w:rsidP="00F65FC1">
            <w:pPr>
              <w:jc w:val="right"/>
              <w:rPr>
                <w:rFonts w:ascii="Arial Narrow" w:hAnsi="Arial Narrow" w:cs="Arial"/>
                <w:b/>
                <w:bCs/>
                <w:sz w:val="16"/>
                <w:szCs w:val="16"/>
                <w:lang w:eastAsia="id-ID"/>
              </w:rPr>
            </w:pPr>
            <w:r w:rsidRPr="004E292D">
              <w:rPr>
                <w:rFonts w:ascii="Arial Narrow" w:hAnsi="Arial Narrow" w:cs="Arial"/>
                <w:b/>
                <w:bCs/>
                <w:sz w:val="16"/>
                <w:szCs w:val="16"/>
                <w:lang w:eastAsia="id-ID"/>
              </w:rPr>
              <w:t>98,36</w:t>
            </w:r>
          </w:p>
        </w:tc>
        <w:tc>
          <w:tcPr>
            <w:tcW w:w="459" w:type="pct"/>
            <w:shd w:val="clear" w:color="auto" w:fill="auto"/>
            <w:vAlign w:val="center"/>
            <w:hideMark/>
          </w:tcPr>
          <w:p w:rsidR="00AD69D1" w:rsidRPr="004E292D" w:rsidRDefault="00AD69D1" w:rsidP="00F65FC1">
            <w:pPr>
              <w:jc w:val="right"/>
              <w:rPr>
                <w:rFonts w:ascii="Arial Narrow" w:hAnsi="Arial Narrow" w:cs="Arial"/>
                <w:b/>
                <w:bCs/>
                <w:sz w:val="16"/>
                <w:szCs w:val="16"/>
                <w:lang w:eastAsia="id-ID"/>
              </w:rPr>
            </w:pPr>
            <w:r w:rsidRPr="004E292D">
              <w:rPr>
                <w:rFonts w:ascii="Arial Narrow" w:hAnsi="Arial Narrow" w:cs="Arial"/>
                <w:b/>
                <w:bCs/>
                <w:sz w:val="16"/>
                <w:szCs w:val="16"/>
                <w:lang w:eastAsia="id-ID"/>
              </w:rPr>
              <w:t>99,81</w:t>
            </w:r>
          </w:p>
        </w:tc>
        <w:tc>
          <w:tcPr>
            <w:tcW w:w="522" w:type="pct"/>
            <w:shd w:val="clear" w:color="auto" w:fill="auto"/>
            <w:vAlign w:val="center"/>
          </w:tcPr>
          <w:p w:rsidR="00AD69D1" w:rsidRPr="004E292D" w:rsidRDefault="00AD69D1" w:rsidP="00F65FC1">
            <w:pPr>
              <w:jc w:val="right"/>
              <w:rPr>
                <w:rFonts w:ascii="Arial Narrow" w:hAnsi="Arial Narrow"/>
                <w:sz w:val="16"/>
                <w:szCs w:val="16"/>
                <w:lang w:eastAsia="id-ID"/>
              </w:rPr>
            </w:pPr>
          </w:p>
        </w:tc>
        <w:tc>
          <w:tcPr>
            <w:tcW w:w="661" w:type="pct"/>
            <w:vMerge/>
            <w:shd w:val="clear" w:color="auto" w:fill="auto"/>
            <w:noWrap/>
            <w:vAlign w:val="center"/>
            <w:hideMark/>
          </w:tcPr>
          <w:p w:rsidR="00AD69D1" w:rsidRPr="004E292D" w:rsidRDefault="00AD69D1" w:rsidP="00D42489">
            <w:pPr>
              <w:rPr>
                <w:rFonts w:ascii="Arial Narrow" w:hAnsi="Arial Narrow"/>
                <w:sz w:val="16"/>
                <w:szCs w:val="16"/>
                <w:lang w:eastAsia="id-ID"/>
              </w:rPr>
            </w:pPr>
          </w:p>
        </w:tc>
      </w:tr>
      <w:tr w:rsidR="00AD69D1" w:rsidRPr="004E292D" w:rsidTr="00AD69D1">
        <w:trPr>
          <w:trHeight w:val="300"/>
        </w:trPr>
        <w:tc>
          <w:tcPr>
            <w:tcW w:w="252" w:type="pct"/>
            <w:vMerge/>
            <w:shd w:val="clear" w:color="auto" w:fill="auto"/>
            <w:noWrap/>
            <w:vAlign w:val="center"/>
            <w:hideMark/>
          </w:tcPr>
          <w:p w:rsidR="00AD69D1" w:rsidRPr="004E292D" w:rsidRDefault="00AD69D1" w:rsidP="00D42489">
            <w:pPr>
              <w:rPr>
                <w:rFonts w:ascii="Arial Narrow" w:hAnsi="Arial Narrow"/>
                <w:sz w:val="16"/>
                <w:szCs w:val="16"/>
                <w:lang w:eastAsia="id-ID"/>
              </w:rPr>
            </w:pPr>
          </w:p>
        </w:tc>
        <w:tc>
          <w:tcPr>
            <w:tcW w:w="1121" w:type="pct"/>
            <w:shd w:val="clear" w:color="auto" w:fill="auto"/>
            <w:noWrap/>
            <w:vAlign w:val="center"/>
            <w:hideMark/>
          </w:tcPr>
          <w:p w:rsidR="00AD69D1" w:rsidRPr="004E292D" w:rsidRDefault="00AD69D1" w:rsidP="00D42489">
            <w:pPr>
              <w:rPr>
                <w:rFonts w:ascii="Arial Narrow" w:hAnsi="Arial Narrow"/>
                <w:b/>
                <w:bCs/>
                <w:sz w:val="16"/>
                <w:szCs w:val="16"/>
                <w:lang w:eastAsia="id-ID"/>
              </w:rPr>
            </w:pPr>
            <w:r w:rsidRPr="004E292D">
              <w:rPr>
                <w:rFonts w:ascii="Arial Narrow" w:hAnsi="Arial Narrow"/>
                <w:b/>
                <w:bCs/>
                <w:sz w:val="16"/>
                <w:szCs w:val="16"/>
                <w:lang w:eastAsia="id-ID"/>
              </w:rPr>
              <w:t>Jumlah Total Capaian Kinerja</w:t>
            </w:r>
          </w:p>
        </w:tc>
        <w:tc>
          <w:tcPr>
            <w:tcW w:w="473" w:type="pc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w:t>
            </w:r>
          </w:p>
        </w:tc>
        <w:tc>
          <w:tcPr>
            <w:tcW w:w="495" w:type="pct"/>
            <w:shd w:val="clear" w:color="auto" w:fill="auto"/>
            <w:noWrap/>
            <w:vAlign w:val="center"/>
            <w:hideMark/>
          </w:tcPr>
          <w:p w:rsidR="00AD69D1" w:rsidRPr="004E292D" w:rsidRDefault="00AD69D1" w:rsidP="00D42489">
            <w:pPr>
              <w:jc w:val="right"/>
              <w:rPr>
                <w:rFonts w:ascii="Arial Narrow" w:hAnsi="Arial Narrow"/>
                <w:b/>
                <w:bCs/>
                <w:sz w:val="16"/>
                <w:szCs w:val="16"/>
                <w:lang w:eastAsia="id-ID"/>
              </w:rPr>
            </w:pPr>
            <w:r w:rsidRPr="004E292D">
              <w:rPr>
                <w:rFonts w:ascii="Arial Narrow" w:hAnsi="Arial Narrow"/>
                <w:b/>
                <w:bCs/>
                <w:sz w:val="16"/>
                <w:szCs w:val="16"/>
                <w:lang w:eastAsia="id-ID"/>
              </w:rPr>
              <w:t xml:space="preserve">     298,88 </w:t>
            </w:r>
          </w:p>
        </w:tc>
        <w:tc>
          <w:tcPr>
            <w:tcW w:w="509" w:type="pct"/>
            <w:shd w:val="clear" w:color="auto" w:fill="auto"/>
            <w:noWrap/>
            <w:vAlign w:val="center"/>
            <w:hideMark/>
          </w:tcPr>
          <w:p w:rsidR="00AD69D1" w:rsidRPr="004E292D" w:rsidRDefault="00AD69D1" w:rsidP="00D42489">
            <w:pPr>
              <w:jc w:val="right"/>
              <w:rPr>
                <w:rFonts w:ascii="Arial Narrow" w:hAnsi="Arial Narrow"/>
                <w:b/>
                <w:bCs/>
                <w:sz w:val="16"/>
                <w:szCs w:val="16"/>
                <w:lang w:eastAsia="id-ID"/>
              </w:rPr>
            </w:pPr>
            <w:r w:rsidRPr="004E292D">
              <w:rPr>
                <w:rFonts w:ascii="Arial Narrow" w:hAnsi="Arial Narrow"/>
                <w:b/>
                <w:bCs/>
                <w:sz w:val="16"/>
                <w:szCs w:val="16"/>
                <w:lang w:eastAsia="id-ID"/>
              </w:rPr>
              <w:t xml:space="preserve">       299,04 </w:t>
            </w:r>
          </w:p>
        </w:tc>
        <w:tc>
          <w:tcPr>
            <w:tcW w:w="509" w:type="pct"/>
            <w:shd w:val="clear" w:color="auto" w:fill="auto"/>
            <w:noWrap/>
            <w:vAlign w:val="center"/>
            <w:hideMark/>
          </w:tcPr>
          <w:p w:rsidR="00AD69D1" w:rsidRPr="004E292D" w:rsidRDefault="00AD69D1" w:rsidP="00D42489">
            <w:pPr>
              <w:jc w:val="right"/>
              <w:rPr>
                <w:rFonts w:ascii="Arial Narrow" w:hAnsi="Arial Narrow"/>
                <w:b/>
                <w:bCs/>
                <w:sz w:val="16"/>
                <w:szCs w:val="16"/>
                <w:lang w:eastAsia="id-ID"/>
              </w:rPr>
            </w:pPr>
            <w:r w:rsidRPr="004E292D">
              <w:rPr>
                <w:rFonts w:ascii="Arial Narrow" w:hAnsi="Arial Narrow"/>
                <w:b/>
                <w:bCs/>
                <w:sz w:val="16"/>
                <w:szCs w:val="16"/>
                <w:lang w:eastAsia="id-ID"/>
              </w:rPr>
              <w:t xml:space="preserve">         298,36 </w:t>
            </w:r>
          </w:p>
        </w:tc>
        <w:tc>
          <w:tcPr>
            <w:tcW w:w="459" w:type="pct"/>
            <w:shd w:val="clear" w:color="auto" w:fill="auto"/>
            <w:noWrap/>
            <w:vAlign w:val="center"/>
            <w:hideMark/>
          </w:tcPr>
          <w:p w:rsidR="00AD69D1" w:rsidRPr="004E292D" w:rsidRDefault="00AD69D1" w:rsidP="00D42489">
            <w:pPr>
              <w:jc w:val="right"/>
              <w:rPr>
                <w:rFonts w:ascii="Arial Narrow" w:hAnsi="Arial Narrow"/>
                <w:b/>
                <w:bCs/>
                <w:sz w:val="16"/>
                <w:szCs w:val="16"/>
                <w:lang w:eastAsia="id-ID"/>
              </w:rPr>
            </w:pPr>
            <w:r w:rsidRPr="004E292D">
              <w:rPr>
                <w:rFonts w:ascii="Arial Narrow" w:hAnsi="Arial Narrow"/>
                <w:b/>
                <w:bCs/>
                <w:sz w:val="16"/>
                <w:szCs w:val="16"/>
                <w:lang w:eastAsia="id-ID"/>
              </w:rPr>
              <w:t xml:space="preserve">         299,10 </w:t>
            </w:r>
          </w:p>
        </w:tc>
        <w:tc>
          <w:tcPr>
            <w:tcW w:w="522" w:type="pct"/>
            <w:shd w:val="clear" w:color="auto" w:fill="auto"/>
            <w:vAlign w:val="center"/>
          </w:tcPr>
          <w:p w:rsidR="00AD69D1" w:rsidRPr="004E292D" w:rsidRDefault="00AD69D1" w:rsidP="00D42489">
            <w:pPr>
              <w:rPr>
                <w:rFonts w:ascii="Arial Narrow" w:hAnsi="Arial Narrow"/>
                <w:sz w:val="16"/>
                <w:szCs w:val="16"/>
                <w:lang w:eastAsia="id-ID"/>
              </w:rPr>
            </w:pPr>
          </w:p>
        </w:tc>
        <w:tc>
          <w:tcPr>
            <w:tcW w:w="661" w:type="pct"/>
            <w:shd w:val="clear" w:color="auto" w:fill="auto"/>
            <w:noWrap/>
            <w:vAlign w:val="center"/>
            <w:hideMark/>
          </w:tcPr>
          <w:p w:rsidR="00AD69D1" w:rsidRPr="004E292D" w:rsidRDefault="00AD69D1" w:rsidP="00D42489">
            <w:pPr>
              <w:rPr>
                <w:rFonts w:ascii="Arial Narrow" w:hAnsi="Arial Narrow"/>
                <w:sz w:val="16"/>
                <w:szCs w:val="16"/>
                <w:lang w:eastAsia="id-ID"/>
              </w:rPr>
            </w:pPr>
            <w:r w:rsidRPr="004E292D">
              <w:rPr>
                <w:rFonts w:ascii="Arial Narrow" w:hAnsi="Arial Narrow"/>
                <w:sz w:val="16"/>
                <w:szCs w:val="16"/>
                <w:lang w:eastAsia="id-ID"/>
              </w:rPr>
              <w:t> </w:t>
            </w:r>
          </w:p>
        </w:tc>
      </w:tr>
      <w:tr w:rsidR="00AD69D1" w:rsidRPr="004E292D" w:rsidTr="00AD69D1">
        <w:trPr>
          <w:trHeight w:val="300"/>
        </w:trPr>
        <w:tc>
          <w:tcPr>
            <w:tcW w:w="252" w:type="pct"/>
            <w:vMerge/>
            <w:shd w:val="clear" w:color="auto" w:fill="auto"/>
            <w:noWrap/>
            <w:vAlign w:val="center"/>
            <w:hideMark/>
          </w:tcPr>
          <w:p w:rsidR="00AD69D1" w:rsidRPr="004E292D" w:rsidRDefault="00AD69D1" w:rsidP="00D42489">
            <w:pPr>
              <w:rPr>
                <w:rFonts w:ascii="Arial Narrow" w:hAnsi="Arial Narrow"/>
                <w:sz w:val="16"/>
                <w:szCs w:val="16"/>
                <w:lang w:eastAsia="id-ID"/>
              </w:rPr>
            </w:pPr>
          </w:p>
        </w:tc>
        <w:tc>
          <w:tcPr>
            <w:tcW w:w="1121" w:type="pct"/>
            <w:shd w:val="clear" w:color="auto" w:fill="auto"/>
            <w:noWrap/>
            <w:vAlign w:val="center"/>
            <w:hideMark/>
          </w:tcPr>
          <w:p w:rsidR="00AD69D1" w:rsidRPr="004E292D" w:rsidRDefault="00AD69D1" w:rsidP="00D42489">
            <w:pPr>
              <w:rPr>
                <w:rFonts w:ascii="Arial Narrow" w:hAnsi="Arial Narrow"/>
                <w:b/>
                <w:bCs/>
                <w:sz w:val="16"/>
                <w:szCs w:val="16"/>
                <w:lang w:eastAsia="id-ID"/>
              </w:rPr>
            </w:pPr>
            <w:r w:rsidRPr="004E292D">
              <w:rPr>
                <w:rFonts w:ascii="Arial Narrow" w:hAnsi="Arial Narrow"/>
                <w:b/>
                <w:bCs/>
                <w:sz w:val="16"/>
                <w:szCs w:val="16"/>
                <w:lang w:eastAsia="id-ID"/>
              </w:rPr>
              <w:t>Rata-Rata Capaian Kinerja</w:t>
            </w:r>
          </w:p>
        </w:tc>
        <w:tc>
          <w:tcPr>
            <w:tcW w:w="473" w:type="pct"/>
            <w:shd w:val="clear" w:color="auto" w:fill="auto"/>
            <w:vAlign w:val="center"/>
            <w:hideMark/>
          </w:tcPr>
          <w:p w:rsidR="00AD69D1" w:rsidRPr="004E292D" w:rsidRDefault="00AD69D1" w:rsidP="00D42489">
            <w:pPr>
              <w:jc w:val="center"/>
              <w:rPr>
                <w:rFonts w:ascii="Arial Narrow" w:hAnsi="Arial Narrow" w:cs="Tahoma"/>
                <w:sz w:val="16"/>
                <w:szCs w:val="16"/>
                <w:lang w:eastAsia="id-ID"/>
              </w:rPr>
            </w:pPr>
            <w:r w:rsidRPr="004E292D">
              <w:rPr>
                <w:rFonts w:ascii="Arial Narrow" w:hAnsi="Arial Narrow" w:cs="Tahoma"/>
                <w:sz w:val="16"/>
                <w:szCs w:val="16"/>
                <w:lang w:eastAsia="id-ID"/>
              </w:rPr>
              <w:t>%</w:t>
            </w:r>
          </w:p>
        </w:tc>
        <w:tc>
          <w:tcPr>
            <w:tcW w:w="495" w:type="pct"/>
            <w:shd w:val="clear" w:color="auto" w:fill="auto"/>
            <w:noWrap/>
            <w:vAlign w:val="center"/>
            <w:hideMark/>
          </w:tcPr>
          <w:p w:rsidR="00AD69D1" w:rsidRPr="004E292D" w:rsidRDefault="00AD69D1" w:rsidP="00D42489">
            <w:pPr>
              <w:jc w:val="right"/>
              <w:rPr>
                <w:rFonts w:ascii="Arial Narrow" w:hAnsi="Arial Narrow"/>
                <w:b/>
                <w:bCs/>
                <w:sz w:val="16"/>
                <w:szCs w:val="16"/>
                <w:lang w:eastAsia="id-ID"/>
              </w:rPr>
            </w:pPr>
            <w:r w:rsidRPr="004E292D">
              <w:rPr>
                <w:rFonts w:ascii="Arial Narrow" w:hAnsi="Arial Narrow"/>
                <w:b/>
                <w:bCs/>
                <w:sz w:val="16"/>
                <w:szCs w:val="16"/>
                <w:lang w:eastAsia="id-ID"/>
              </w:rPr>
              <w:t xml:space="preserve">       99,63 </w:t>
            </w:r>
          </w:p>
        </w:tc>
        <w:tc>
          <w:tcPr>
            <w:tcW w:w="509" w:type="pct"/>
            <w:shd w:val="clear" w:color="auto" w:fill="auto"/>
            <w:noWrap/>
            <w:vAlign w:val="center"/>
            <w:hideMark/>
          </w:tcPr>
          <w:p w:rsidR="00AD69D1" w:rsidRPr="004E292D" w:rsidRDefault="00AD69D1" w:rsidP="00D42489">
            <w:pPr>
              <w:jc w:val="right"/>
              <w:rPr>
                <w:rFonts w:ascii="Arial Narrow" w:hAnsi="Arial Narrow"/>
                <w:b/>
                <w:bCs/>
                <w:sz w:val="16"/>
                <w:szCs w:val="16"/>
                <w:lang w:eastAsia="id-ID"/>
              </w:rPr>
            </w:pPr>
            <w:r w:rsidRPr="004E292D">
              <w:rPr>
                <w:rFonts w:ascii="Arial Narrow" w:hAnsi="Arial Narrow"/>
                <w:b/>
                <w:bCs/>
                <w:sz w:val="16"/>
                <w:szCs w:val="16"/>
                <w:lang w:eastAsia="id-ID"/>
              </w:rPr>
              <w:t xml:space="preserve">         99,68 </w:t>
            </w:r>
          </w:p>
        </w:tc>
        <w:tc>
          <w:tcPr>
            <w:tcW w:w="509" w:type="pct"/>
            <w:shd w:val="clear" w:color="auto" w:fill="auto"/>
            <w:noWrap/>
            <w:vAlign w:val="center"/>
            <w:hideMark/>
          </w:tcPr>
          <w:p w:rsidR="00AD69D1" w:rsidRPr="004E292D" w:rsidRDefault="00AD69D1" w:rsidP="00D42489">
            <w:pPr>
              <w:jc w:val="right"/>
              <w:rPr>
                <w:rFonts w:ascii="Arial Narrow" w:hAnsi="Arial Narrow"/>
                <w:b/>
                <w:bCs/>
                <w:sz w:val="16"/>
                <w:szCs w:val="16"/>
                <w:lang w:eastAsia="id-ID"/>
              </w:rPr>
            </w:pPr>
            <w:r w:rsidRPr="004E292D">
              <w:rPr>
                <w:rFonts w:ascii="Arial Narrow" w:hAnsi="Arial Narrow"/>
                <w:b/>
                <w:bCs/>
                <w:sz w:val="16"/>
                <w:szCs w:val="16"/>
                <w:lang w:eastAsia="id-ID"/>
              </w:rPr>
              <w:t xml:space="preserve">            99,45 </w:t>
            </w:r>
          </w:p>
        </w:tc>
        <w:tc>
          <w:tcPr>
            <w:tcW w:w="459" w:type="pct"/>
            <w:shd w:val="clear" w:color="auto" w:fill="auto"/>
            <w:noWrap/>
            <w:vAlign w:val="center"/>
            <w:hideMark/>
          </w:tcPr>
          <w:p w:rsidR="00AD69D1" w:rsidRPr="004E292D" w:rsidRDefault="00AD69D1" w:rsidP="00D42489">
            <w:pPr>
              <w:jc w:val="right"/>
              <w:rPr>
                <w:rFonts w:ascii="Arial Narrow" w:hAnsi="Arial Narrow"/>
                <w:b/>
                <w:bCs/>
                <w:sz w:val="16"/>
                <w:szCs w:val="16"/>
                <w:lang w:eastAsia="id-ID"/>
              </w:rPr>
            </w:pPr>
            <w:r w:rsidRPr="004E292D">
              <w:rPr>
                <w:rFonts w:ascii="Arial Narrow" w:hAnsi="Arial Narrow"/>
                <w:b/>
                <w:bCs/>
                <w:sz w:val="16"/>
                <w:szCs w:val="16"/>
                <w:lang w:eastAsia="id-ID"/>
              </w:rPr>
              <w:t xml:space="preserve">            99,70 </w:t>
            </w:r>
          </w:p>
        </w:tc>
        <w:tc>
          <w:tcPr>
            <w:tcW w:w="522" w:type="pct"/>
            <w:shd w:val="clear" w:color="auto" w:fill="auto"/>
            <w:vAlign w:val="center"/>
          </w:tcPr>
          <w:p w:rsidR="00AD69D1" w:rsidRPr="004E292D" w:rsidRDefault="00AD69D1" w:rsidP="00D42489">
            <w:pPr>
              <w:rPr>
                <w:rFonts w:ascii="Arial Narrow" w:hAnsi="Arial Narrow"/>
                <w:sz w:val="16"/>
                <w:szCs w:val="16"/>
                <w:lang w:eastAsia="id-ID"/>
              </w:rPr>
            </w:pPr>
          </w:p>
        </w:tc>
        <w:tc>
          <w:tcPr>
            <w:tcW w:w="661" w:type="pct"/>
            <w:shd w:val="clear" w:color="auto" w:fill="auto"/>
            <w:noWrap/>
            <w:vAlign w:val="center"/>
            <w:hideMark/>
          </w:tcPr>
          <w:p w:rsidR="00AD69D1" w:rsidRPr="004E292D" w:rsidRDefault="00AD69D1" w:rsidP="00D42489">
            <w:pPr>
              <w:rPr>
                <w:rFonts w:ascii="Arial Narrow" w:hAnsi="Arial Narrow"/>
                <w:sz w:val="16"/>
                <w:szCs w:val="16"/>
                <w:lang w:eastAsia="id-ID"/>
              </w:rPr>
            </w:pPr>
            <w:r w:rsidRPr="004E292D">
              <w:rPr>
                <w:rFonts w:ascii="Arial Narrow" w:hAnsi="Arial Narrow"/>
                <w:sz w:val="16"/>
                <w:szCs w:val="16"/>
                <w:lang w:eastAsia="id-ID"/>
              </w:rPr>
              <w:t> </w:t>
            </w:r>
          </w:p>
        </w:tc>
      </w:tr>
    </w:tbl>
    <w:p w:rsidR="00EB4897" w:rsidRPr="00563C09" w:rsidRDefault="00EB4897" w:rsidP="00EB4897">
      <w:pPr>
        <w:rPr>
          <w:rFonts w:ascii="Tahoma" w:hAnsi="Tahoma" w:cs="Tahoma"/>
          <w:sz w:val="20"/>
          <w:szCs w:val="20"/>
        </w:rPr>
      </w:pPr>
    </w:p>
    <w:p w:rsidR="00F630E5" w:rsidRDefault="00EB4897" w:rsidP="00EB4897">
      <w:pPr>
        <w:spacing w:line="360" w:lineRule="auto"/>
        <w:ind w:left="630" w:firstLine="720"/>
        <w:jc w:val="both"/>
        <w:rPr>
          <w:rFonts w:ascii="Tahoma" w:hAnsi="Tahoma" w:cs="Tahoma"/>
          <w:sz w:val="22"/>
        </w:rPr>
      </w:pPr>
      <w:proofErr w:type="gramStart"/>
      <w:r w:rsidRPr="00563C09">
        <w:rPr>
          <w:rFonts w:ascii="Tahoma" w:hAnsi="Tahoma" w:cs="Tahoma"/>
          <w:sz w:val="22"/>
        </w:rPr>
        <w:t>Berdasarkan formulasi persentase capaian kinerja dan skala nilai peringkat terhadap Indikator Kinerja RPJMD untuk Urusan Perumahan Rakyat diketahui bahwa dari 3 indikator kinerja seluruhnya bernilai sangat tinggi.</w:t>
      </w:r>
      <w:proofErr w:type="gramEnd"/>
      <w:r w:rsidRPr="00563C09">
        <w:rPr>
          <w:rFonts w:ascii="Tahoma" w:hAnsi="Tahoma" w:cs="Tahoma"/>
          <w:sz w:val="22"/>
        </w:rPr>
        <w:t xml:space="preserve"> </w:t>
      </w:r>
    </w:p>
    <w:p w:rsidR="00EA5469" w:rsidRDefault="00EA5469" w:rsidP="00EB4897">
      <w:pPr>
        <w:spacing w:line="360" w:lineRule="auto"/>
        <w:ind w:left="630" w:firstLine="720"/>
        <w:jc w:val="both"/>
        <w:rPr>
          <w:rFonts w:ascii="Tahoma" w:hAnsi="Tahoma" w:cs="Tahoma"/>
          <w:sz w:val="22"/>
          <w:lang w:val="id-ID"/>
        </w:rPr>
      </w:pPr>
    </w:p>
    <w:p w:rsidR="00AD69D1" w:rsidRDefault="00AD69D1" w:rsidP="00EB4897">
      <w:pPr>
        <w:spacing w:line="360" w:lineRule="auto"/>
        <w:ind w:left="630" w:firstLine="720"/>
        <w:jc w:val="both"/>
        <w:rPr>
          <w:rFonts w:ascii="Tahoma" w:hAnsi="Tahoma" w:cs="Tahoma"/>
          <w:sz w:val="22"/>
          <w:lang w:val="id-ID"/>
        </w:rPr>
      </w:pPr>
    </w:p>
    <w:p w:rsidR="00AD69D1" w:rsidRDefault="00AD69D1" w:rsidP="00EB4897">
      <w:pPr>
        <w:spacing w:line="360" w:lineRule="auto"/>
        <w:ind w:left="630" w:firstLine="720"/>
        <w:jc w:val="both"/>
        <w:rPr>
          <w:rFonts w:ascii="Tahoma" w:hAnsi="Tahoma" w:cs="Tahoma"/>
          <w:sz w:val="22"/>
          <w:lang w:val="id-ID"/>
        </w:rPr>
      </w:pPr>
    </w:p>
    <w:p w:rsidR="00AD69D1" w:rsidRDefault="00AD69D1" w:rsidP="00EB4897">
      <w:pPr>
        <w:spacing w:line="360" w:lineRule="auto"/>
        <w:ind w:left="630" w:firstLine="720"/>
        <w:jc w:val="both"/>
        <w:rPr>
          <w:rFonts w:ascii="Tahoma" w:hAnsi="Tahoma" w:cs="Tahoma"/>
          <w:sz w:val="22"/>
          <w:lang w:val="id-ID"/>
        </w:rPr>
      </w:pPr>
    </w:p>
    <w:p w:rsidR="00AD69D1" w:rsidRDefault="00AD69D1" w:rsidP="00EB4897">
      <w:pPr>
        <w:spacing w:line="360" w:lineRule="auto"/>
        <w:ind w:left="630" w:firstLine="720"/>
        <w:jc w:val="both"/>
        <w:rPr>
          <w:rFonts w:ascii="Tahoma" w:hAnsi="Tahoma" w:cs="Tahoma"/>
          <w:sz w:val="22"/>
          <w:lang w:val="id-ID"/>
        </w:rPr>
      </w:pPr>
    </w:p>
    <w:p w:rsidR="00AD69D1" w:rsidRDefault="00AD69D1" w:rsidP="00EB4897">
      <w:pPr>
        <w:spacing w:line="360" w:lineRule="auto"/>
        <w:ind w:left="630" w:firstLine="720"/>
        <w:jc w:val="both"/>
        <w:rPr>
          <w:rFonts w:ascii="Tahoma" w:hAnsi="Tahoma" w:cs="Tahoma"/>
          <w:sz w:val="22"/>
          <w:lang w:val="id-ID"/>
        </w:rPr>
      </w:pPr>
    </w:p>
    <w:p w:rsidR="00AD69D1" w:rsidRPr="00AD69D1" w:rsidRDefault="00AD69D1" w:rsidP="00EB4897">
      <w:pPr>
        <w:spacing w:line="360" w:lineRule="auto"/>
        <w:ind w:left="630" w:firstLine="720"/>
        <w:jc w:val="both"/>
        <w:rPr>
          <w:rFonts w:ascii="Tahoma" w:hAnsi="Tahoma" w:cs="Tahoma"/>
          <w:sz w:val="22"/>
          <w:lang w:val="id-ID"/>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w:t>
      </w:r>
      <w:r>
        <w:rPr>
          <w:rFonts w:ascii="Tahoma" w:hAnsi="Tahoma" w:cs="Tahoma"/>
          <w:b/>
          <w:bCs/>
          <w:sz w:val="22"/>
          <w:szCs w:val="22"/>
          <w:lang w:val="id-ID"/>
        </w:rPr>
        <w:t>2</w:t>
      </w:r>
      <w:r w:rsidRPr="00C905CD">
        <w:rPr>
          <w:rFonts w:ascii="Tahoma" w:hAnsi="Tahoma" w:cs="Tahoma"/>
          <w:b/>
          <w:bCs/>
          <w:sz w:val="22"/>
          <w:szCs w:val="22"/>
          <w:lang w:val="fi-FI"/>
        </w:rPr>
        <w:t>.</w:t>
      </w:r>
    </w:p>
    <w:p w:rsidR="00EB4897" w:rsidRPr="00563C09" w:rsidRDefault="00EB4897" w:rsidP="00EB4897">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Capaian Indikator Kinerja</w:t>
      </w:r>
    </w:p>
    <w:p w:rsidR="00EB4897" w:rsidRPr="00563C09" w:rsidRDefault="00EB4897" w:rsidP="00EB4897">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 Urusan Penataan Ruang Kabupaten Gresik </w:t>
      </w:r>
    </w:p>
    <w:p w:rsidR="00EB4897" w:rsidRPr="00563C09" w:rsidRDefault="00EB4897" w:rsidP="00EB4897">
      <w:pPr>
        <w:tabs>
          <w:tab w:val="left" w:pos="709"/>
          <w:tab w:val="left" w:pos="851"/>
        </w:tabs>
        <w:spacing w:after="120" w:line="264" w:lineRule="auto"/>
        <w:jc w:val="center"/>
        <w:outlineLvl w:val="0"/>
        <w:rPr>
          <w:rFonts w:ascii="Tahoma" w:hAnsi="Tahoma" w:cs="Tahoma"/>
          <w:b/>
          <w:sz w:val="22"/>
        </w:rPr>
      </w:pPr>
      <w:r w:rsidRPr="00563C09">
        <w:rPr>
          <w:rFonts w:ascii="Tahoma" w:hAnsi="Tahoma" w:cs="Tahoma"/>
          <w:b/>
          <w:sz w:val="22"/>
        </w:rPr>
        <w:t>Tahun 2011 s.d. 2015</w:t>
      </w:r>
    </w:p>
    <w:tbl>
      <w:tblPr>
        <w:tblStyle w:val="TableGrid"/>
        <w:tblW w:w="9111" w:type="dxa"/>
        <w:tblLayout w:type="fixed"/>
        <w:tblLook w:val="04A0"/>
      </w:tblPr>
      <w:tblGrid>
        <w:gridCol w:w="429"/>
        <w:gridCol w:w="1980"/>
        <w:gridCol w:w="810"/>
        <w:gridCol w:w="900"/>
        <w:gridCol w:w="900"/>
        <w:gridCol w:w="900"/>
        <w:gridCol w:w="790"/>
        <w:gridCol w:w="1010"/>
        <w:gridCol w:w="1392"/>
      </w:tblGrid>
      <w:tr w:rsidR="00AD69D1" w:rsidRPr="008767CC" w:rsidTr="00AD69D1">
        <w:trPr>
          <w:trHeight w:val="440"/>
        </w:trPr>
        <w:tc>
          <w:tcPr>
            <w:tcW w:w="429" w:type="dxa"/>
            <w:vMerge w:val="restart"/>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sz w:val="16"/>
                <w:szCs w:val="16"/>
              </w:rPr>
              <w:t xml:space="preserve">  </w:t>
            </w:r>
            <w:r w:rsidRPr="00BE1A74">
              <w:rPr>
                <w:rFonts w:ascii="Arial Narrow" w:hAnsi="Arial Narrow" w:cs="Tahoma"/>
                <w:b/>
                <w:bCs/>
                <w:sz w:val="16"/>
                <w:szCs w:val="16"/>
                <w:lang w:eastAsia="id-ID"/>
              </w:rPr>
              <w:t>NO.</w:t>
            </w:r>
          </w:p>
        </w:tc>
        <w:tc>
          <w:tcPr>
            <w:tcW w:w="1980" w:type="dxa"/>
            <w:vMerge w:val="restart"/>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INDIKATOR KINERJA</w:t>
            </w:r>
          </w:p>
        </w:tc>
        <w:tc>
          <w:tcPr>
            <w:tcW w:w="810" w:type="dxa"/>
            <w:vMerge w:val="restart"/>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SATUAN</w:t>
            </w:r>
          </w:p>
        </w:tc>
        <w:tc>
          <w:tcPr>
            <w:tcW w:w="3490" w:type="dxa"/>
            <w:gridSpan w:val="4"/>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 xml:space="preserve">CAPAIAN INDIKATOR KINERJA </w:t>
            </w:r>
          </w:p>
        </w:tc>
        <w:tc>
          <w:tcPr>
            <w:tcW w:w="1010" w:type="dxa"/>
            <w:vAlign w:val="center"/>
          </w:tcPr>
          <w:p w:rsidR="00AD69D1" w:rsidRPr="00BE1A74" w:rsidRDefault="00AD69D1" w:rsidP="004E292D">
            <w:pPr>
              <w:jc w:val="center"/>
              <w:rPr>
                <w:rFonts w:ascii="Arial Narrow" w:hAnsi="Arial Narrow" w:cs="Tahoma"/>
                <w:b/>
                <w:bCs/>
                <w:sz w:val="16"/>
                <w:szCs w:val="16"/>
                <w:lang w:val="id-ID" w:eastAsia="id-ID"/>
              </w:rPr>
            </w:pPr>
            <w:r w:rsidRPr="00BE1A74">
              <w:rPr>
                <w:rFonts w:ascii="Arial Narrow" w:hAnsi="Arial Narrow" w:cs="Tahoma"/>
                <w:b/>
                <w:bCs/>
                <w:sz w:val="16"/>
                <w:szCs w:val="16"/>
                <w:lang w:val="id-ID" w:eastAsia="id-ID"/>
              </w:rPr>
              <w:t>TARGET</w:t>
            </w:r>
          </w:p>
        </w:tc>
        <w:tc>
          <w:tcPr>
            <w:tcW w:w="1392" w:type="dxa"/>
            <w:vMerge w:val="restart"/>
            <w:vAlign w:val="center"/>
            <w:hideMark/>
          </w:tcPr>
          <w:p w:rsidR="00AD69D1" w:rsidRPr="008767CC" w:rsidRDefault="00AD69D1" w:rsidP="00D42489">
            <w:pPr>
              <w:jc w:val="center"/>
              <w:rPr>
                <w:rFonts w:ascii="Tahoma" w:hAnsi="Tahoma" w:cs="Tahoma"/>
                <w:b/>
                <w:bCs/>
                <w:sz w:val="16"/>
                <w:szCs w:val="16"/>
                <w:lang w:eastAsia="id-ID"/>
              </w:rPr>
            </w:pPr>
            <w:r w:rsidRPr="008767CC">
              <w:rPr>
                <w:rFonts w:ascii="Tahoma" w:hAnsi="Tahoma" w:cs="Tahoma"/>
                <w:b/>
                <w:bCs/>
                <w:sz w:val="16"/>
                <w:szCs w:val="16"/>
                <w:lang w:eastAsia="id-ID"/>
              </w:rPr>
              <w:t>PENJELASAN</w:t>
            </w:r>
          </w:p>
        </w:tc>
      </w:tr>
      <w:tr w:rsidR="00AD69D1" w:rsidRPr="008767CC" w:rsidTr="00AD69D1">
        <w:trPr>
          <w:trHeight w:val="350"/>
        </w:trPr>
        <w:tc>
          <w:tcPr>
            <w:tcW w:w="429" w:type="dxa"/>
            <w:vMerge/>
            <w:vAlign w:val="center"/>
            <w:hideMark/>
          </w:tcPr>
          <w:p w:rsidR="00AD69D1" w:rsidRPr="00BE1A74" w:rsidRDefault="00AD69D1" w:rsidP="00D42489">
            <w:pPr>
              <w:rPr>
                <w:rFonts w:ascii="Arial Narrow" w:hAnsi="Arial Narrow" w:cs="Tahoma"/>
                <w:b/>
                <w:bCs/>
                <w:sz w:val="16"/>
                <w:szCs w:val="16"/>
                <w:lang w:eastAsia="id-ID"/>
              </w:rPr>
            </w:pPr>
          </w:p>
        </w:tc>
        <w:tc>
          <w:tcPr>
            <w:tcW w:w="1980" w:type="dxa"/>
            <w:vMerge/>
            <w:vAlign w:val="center"/>
            <w:hideMark/>
          </w:tcPr>
          <w:p w:rsidR="00AD69D1" w:rsidRPr="00BE1A74" w:rsidRDefault="00AD69D1" w:rsidP="00D42489">
            <w:pPr>
              <w:rPr>
                <w:rFonts w:ascii="Arial Narrow" w:hAnsi="Arial Narrow" w:cs="Tahoma"/>
                <w:b/>
                <w:bCs/>
                <w:sz w:val="16"/>
                <w:szCs w:val="16"/>
                <w:lang w:eastAsia="id-ID"/>
              </w:rPr>
            </w:pPr>
          </w:p>
        </w:tc>
        <w:tc>
          <w:tcPr>
            <w:tcW w:w="810" w:type="dxa"/>
            <w:vMerge/>
            <w:vAlign w:val="center"/>
            <w:hideMark/>
          </w:tcPr>
          <w:p w:rsidR="00AD69D1" w:rsidRPr="00BE1A74" w:rsidRDefault="00AD69D1" w:rsidP="00D42489">
            <w:pPr>
              <w:rPr>
                <w:rFonts w:ascii="Arial Narrow" w:hAnsi="Arial Narrow" w:cs="Tahoma"/>
                <w:b/>
                <w:bCs/>
                <w:sz w:val="16"/>
                <w:szCs w:val="16"/>
                <w:lang w:eastAsia="id-ID"/>
              </w:rPr>
            </w:pPr>
          </w:p>
        </w:tc>
        <w:tc>
          <w:tcPr>
            <w:tcW w:w="900"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2011</w:t>
            </w:r>
          </w:p>
        </w:tc>
        <w:tc>
          <w:tcPr>
            <w:tcW w:w="900"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2012</w:t>
            </w:r>
          </w:p>
        </w:tc>
        <w:tc>
          <w:tcPr>
            <w:tcW w:w="900"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2013</w:t>
            </w:r>
          </w:p>
        </w:tc>
        <w:tc>
          <w:tcPr>
            <w:tcW w:w="790" w:type="dxa"/>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2014</w:t>
            </w:r>
          </w:p>
        </w:tc>
        <w:tc>
          <w:tcPr>
            <w:tcW w:w="1010" w:type="dxa"/>
            <w:vAlign w:val="center"/>
          </w:tcPr>
          <w:p w:rsidR="00AD69D1" w:rsidRPr="00BE1A74" w:rsidRDefault="00AD69D1" w:rsidP="004E292D">
            <w:pPr>
              <w:jc w:val="center"/>
              <w:rPr>
                <w:rFonts w:ascii="Arial Narrow" w:hAnsi="Arial Narrow" w:cs="Tahoma"/>
                <w:b/>
                <w:bCs/>
                <w:sz w:val="16"/>
                <w:szCs w:val="16"/>
                <w:lang w:val="id-ID" w:eastAsia="id-ID"/>
              </w:rPr>
            </w:pPr>
            <w:r w:rsidRPr="00BE1A74">
              <w:rPr>
                <w:rFonts w:ascii="Arial Narrow" w:hAnsi="Arial Narrow" w:cs="Tahoma"/>
                <w:b/>
                <w:bCs/>
                <w:sz w:val="16"/>
                <w:szCs w:val="16"/>
                <w:lang w:val="id-ID" w:eastAsia="id-ID"/>
              </w:rPr>
              <w:t>2015</w:t>
            </w:r>
          </w:p>
        </w:tc>
        <w:tc>
          <w:tcPr>
            <w:tcW w:w="1392" w:type="dxa"/>
            <w:vMerge/>
            <w:vAlign w:val="center"/>
            <w:hideMark/>
          </w:tcPr>
          <w:p w:rsidR="00AD69D1" w:rsidRPr="008767CC" w:rsidRDefault="00AD69D1" w:rsidP="00D42489">
            <w:pPr>
              <w:rPr>
                <w:rFonts w:ascii="Tahoma" w:hAnsi="Tahoma" w:cs="Tahoma"/>
                <w:b/>
                <w:bCs/>
                <w:sz w:val="16"/>
                <w:szCs w:val="16"/>
                <w:lang w:eastAsia="id-ID"/>
              </w:rPr>
            </w:pPr>
          </w:p>
        </w:tc>
      </w:tr>
      <w:tr w:rsidR="00AD69D1" w:rsidRPr="008767CC" w:rsidTr="00AD69D1">
        <w:trPr>
          <w:trHeight w:val="300"/>
        </w:trPr>
        <w:tc>
          <w:tcPr>
            <w:tcW w:w="429"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1</w:t>
            </w:r>
          </w:p>
        </w:tc>
        <w:tc>
          <w:tcPr>
            <w:tcW w:w="1980"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2</w:t>
            </w:r>
          </w:p>
        </w:tc>
        <w:tc>
          <w:tcPr>
            <w:tcW w:w="810"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3</w:t>
            </w:r>
          </w:p>
        </w:tc>
        <w:tc>
          <w:tcPr>
            <w:tcW w:w="900"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4</w:t>
            </w:r>
          </w:p>
        </w:tc>
        <w:tc>
          <w:tcPr>
            <w:tcW w:w="900"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5</w:t>
            </w:r>
          </w:p>
        </w:tc>
        <w:tc>
          <w:tcPr>
            <w:tcW w:w="900"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6</w:t>
            </w:r>
          </w:p>
        </w:tc>
        <w:tc>
          <w:tcPr>
            <w:tcW w:w="790" w:type="dxa"/>
            <w:noWrap/>
            <w:vAlign w:val="center"/>
            <w:hideMark/>
          </w:tcPr>
          <w:p w:rsidR="00AD69D1" w:rsidRPr="00BE1A74" w:rsidRDefault="00AD69D1" w:rsidP="00D42489">
            <w:pPr>
              <w:jc w:val="center"/>
              <w:rPr>
                <w:rFonts w:ascii="Arial Narrow" w:hAnsi="Arial Narrow" w:cs="Tahoma"/>
                <w:b/>
                <w:bCs/>
                <w:sz w:val="16"/>
                <w:szCs w:val="16"/>
                <w:lang w:eastAsia="id-ID"/>
              </w:rPr>
            </w:pPr>
            <w:r w:rsidRPr="00BE1A74">
              <w:rPr>
                <w:rFonts w:ascii="Arial Narrow" w:hAnsi="Arial Narrow" w:cs="Tahoma"/>
                <w:b/>
                <w:bCs/>
                <w:sz w:val="16"/>
                <w:szCs w:val="16"/>
                <w:lang w:eastAsia="id-ID"/>
              </w:rPr>
              <w:t>7</w:t>
            </w:r>
          </w:p>
        </w:tc>
        <w:tc>
          <w:tcPr>
            <w:tcW w:w="1010" w:type="dxa"/>
            <w:vAlign w:val="center"/>
          </w:tcPr>
          <w:p w:rsidR="00AD69D1" w:rsidRPr="00BE1A74" w:rsidRDefault="00AD69D1" w:rsidP="008767CC">
            <w:pPr>
              <w:jc w:val="center"/>
              <w:rPr>
                <w:rFonts w:ascii="Arial Narrow" w:hAnsi="Arial Narrow" w:cs="Tahoma"/>
                <w:b/>
                <w:bCs/>
                <w:sz w:val="16"/>
                <w:szCs w:val="16"/>
                <w:lang w:val="id-ID" w:eastAsia="id-ID"/>
              </w:rPr>
            </w:pPr>
            <w:r w:rsidRPr="00BE1A74">
              <w:rPr>
                <w:rFonts w:ascii="Arial Narrow" w:hAnsi="Arial Narrow" w:cs="Tahoma"/>
                <w:b/>
                <w:bCs/>
                <w:sz w:val="16"/>
                <w:szCs w:val="16"/>
                <w:lang w:val="id-ID" w:eastAsia="id-ID"/>
              </w:rPr>
              <w:t>8</w:t>
            </w:r>
          </w:p>
        </w:tc>
        <w:tc>
          <w:tcPr>
            <w:tcW w:w="1392" w:type="dxa"/>
            <w:noWrap/>
            <w:vAlign w:val="center"/>
            <w:hideMark/>
          </w:tcPr>
          <w:p w:rsidR="00AD69D1" w:rsidRPr="008767CC" w:rsidRDefault="00072009" w:rsidP="00D42489">
            <w:pPr>
              <w:jc w:val="center"/>
              <w:rPr>
                <w:rFonts w:ascii="Tahoma" w:hAnsi="Tahoma" w:cs="Tahoma"/>
                <w:b/>
                <w:bCs/>
                <w:sz w:val="16"/>
                <w:szCs w:val="16"/>
                <w:lang w:val="id-ID" w:eastAsia="id-ID"/>
              </w:rPr>
            </w:pPr>
            <w:r>
              <w:rPr>
                <w:rFonts w:ascii="Tahoma" w:hAnsi="Tahoma" w:cs="Tahoma"/>
                <w:b/>
                <w:bCs/>
                <w:sz w:val="16"/>
                <w:szCs w:val="16"/>
                <w:lang w:val="id-ID" w:eastAsia="id-ID"/>
              </w:rPr>
              <w:t>9</w:t>
            </w:r>
          </w:p>
        </w:tc>
      </w:tr>
      <w:tr w:rsidR="00AD69D1" w:rsidRPr="008767CC" w:rsidTr="00AD69D1">
        <w:trPr>
          <w:trHeight w:val="450"/>
        </w:trPr>
        <w:tc>
          <w:tcPr>
            <w:tcW w:w="429" w:type="dxa"/>
            <w:vMerge w:val="restart"/>
            <w:vAlign w:val="center"/>
            <w:hideMark/>
          </w:tcPr>
          <w:p w:rsidR="00AD69D1" w:rsidRPr="00BE1A74" w:rsidRDefault="00AD69D1" w:rsidP="00D42489">
            <w:pPr>
              <w:jc w:val="center"/>
              <w:rPr>
                <w:rFonts w:ascii="Arial Narrow" w:hAnsi="Arial Narrow" w:cs="Tahoma"/>
                <w:sz w:val="16"/>
                <w:szCs w:val="16"/>
                <w:lang w:eastAsia="id-ID"/>
              </w:rPr>
            </w:pPr>
            <w:r w:rsidRPr="00BE1A74">
              <w:rPr>
                <w:rFonts w:ascii="Arial Narrow" w:hAnsi="Arial Narrow" w:cs="Tahoma"/>
                <w:sz w:val="16"/>
                <w:szCs w:val="16"/>
                <w:lang w:eastAsia="id-ID"/>
              </w:rPr>
              <w:t>1.</w:t>
            </w:r>
          </w:p>
        </w:tc>
        <w:tc>
          <w:tcPr>
            <w:tcW w:w="1980" w:type="dxa"/>
            <w:vAlign w:val="center"/>
            <w:hideMark/>
          </w:tcPr>
          <w:p w:rsidR="00AD69D1" w:rsidRPr="00BE1A74" w:rsidRDefault="00AD69D1" w:rsidP="00D42489">
            <w:pPr>
              <w:rPr>
                <w:rFonts w:ascii="Arial Narrow" w:hAnsi="Arial Narrow" w:cs="Tahoma"/>
                <w:b/>
                <w:bCs/>
                <w:sz w:val="16"/>
                <w:szCs w:val="16"/>
                <w:lang w:eastAsia="id-ID"/>
              </w:rPr>
            </w:pPr>
            <w:r w:rsidRPr="00BE1A74">
              <w:rPr>
                <w:rFonts w:ascii="Arial Narrow" w:hAnsi="Arial Narrow" w:cs="Tahoma"/>
                <w:b/>
                <w:bCs/>
                <w:sz w:val="16"/>
                <w:szCs w:val="16"/>
                <w:lang w:eastAsia="id-ID"/>
              </w:rPr>
              <w:t>Keberadaan Perda RTRW</w:t>
            </w:r>
          </w:p>
        </w:tc>
        <w:tc>
          <w:tcPr>
            <w:tcW w:w="810" w:type="dxa"/>
            <w:vAlign w:val="center"/>
            <w:hideMark/>
          </w:tcPr>
          <w:p w:rsidR="00AD69D1" w:rsidRPr="00BE1A74" w:rsidRDefault="00AD69D1" w:rsidP="00D42489">
            <w:pPr>
              <w:jc w:val="center"/>
              <w:rPr>
                <w:rFonts w:ascii="Arial Narrow" w:hAnsi="Arial Narrow" w:cs="Tahoma"/>
                <w:sz w:val="16"/>
                <w:szCs w:val="16"/>
                <w:lang w:eastAsia="id-ID"/>
              </w:rPr>
            </w:pPr>
            <w:r w:rsidRPr="00BE1A74">
              <w:rPr>
                <w:rFonts w:ascii="Arial Narrow" w:hAnsi="Arial Narrow" w:cs="Tahoma"/>
                <w:sz w:val="16"/>
                <w:szCs w:val="16"/>
                <w:lang w:eastAsia="id-ID"/>
              </w:rPr>
              <w:t> </w:t>
            </w:r>
          </w:p>
        </w:tc>
        <w:tc>
          <w:tcPr>
            <w:tcW w:w="900" w:type="dxa"/>
            <w:vAlign w:val="center"/>
            <w:hideMark/>
          </w:tcPr>
          <w:p w:rsidR="00AD69D1" w:rsidRPr="00BE1A74" w:rsidRDefault="00AD69D1" w:rsidP="00D42489">
            <w:pPr>
              <w:jc w:val="center"/>
              <w:rPr>
                <w:rFonts w:ascii="Arial Narrow" w:hAnsi="Arial Narrow" w:cs="Tahoma"/>
                <w:sz w:val="16"/>
                <w:szCs w:val="16"/>
                <w:lang w:eastAsia="id-ID"/>
              </w:rPr>
            </w:pPr>
            <w:r w:rsidRPr="00BE1A74">
              <w:rPr>
                <w:rFonts w:ascii="Arial Narrow" w:hAnsi="Arial Narrow" w:cs="Tahoma"/>
                <w:sz w:val="16"/>
                <w:szCs w:val="16"/>
                <w:lang w:eastAsia="id-ID"/>
              </w:rPr>
              <w:t> </w:t>
            </w:r>
          </w:p>
        </w:tc>
        <w:tc>
          <w:tcPr>
            <w:tcW w:w="900" w:type="dxa"/>
            <w:vAlign w:val="center"/>
            <w:hideMark/>
          </w:tcPr>
          <w:p w:rsidR="00AD69D1" w:rsidRPr="00BE1A74" w:rsidRDefault="00AD69D1" w:rsidP="00D42489">
            <w:pPr>
              <w:jc w:val="center"/>
              <w:rPr>
                <w:rFonts w:ascii="Arial Narrow" w:hAnsi="Arial Narrow" w:cs="Tahoma"/>
                <w:sz w:val="16"/>
                <w:szCs w:val="16"/>
                <w:lang w:eastAsia="id-ID"/>
              </w:rPr>
            </w:pPr>
            <w:r w:rsidRPr="00BE1A74">
              <w:rPr>
                <w:rFonts w:ascii="Arial Narrow" w:hAnsi="Arial Narrow" w:cs="Tahoma"/>
                <w:sz w:val="16"/>
                <w:szCs w:val="16"/>
                <w:lang w:eastAsia="id-ID"/>
              </w:rPr>
              <w:t> </w:t>
            </w:r>
          </w:p>
        </w:tc>
        <w:tc>
          <w:tcPr>
            <w:tcW w:w="900" w:type="dxa"/>
            <w:vAlign w:val="center"/>
            <w:hideMark/>
          </w:tcPr>
          <w:p w:rsidR="00AD69D1" w:rsidRPr="00BE1A74" w:rsidRDefault="00AD69D1" w:rsidP="00D42489">
            <w:pPr>
              <w:jc w:val="center"/>
              <w:rPr>
                <w:rFonts w:ascii="Arial Narrow" w:hAnsi="Arial Narrow" w:cs="Tahoma"/>
                <w:sz w:val="16"/>
                <w:szCs w:val="16"/>
                <w:lang w:eastAsia="id-ID"/>
              </w:rPr>
            </w:pPr>
            <w:r w:rsidRPr="00BE1A74">
              <w:rPr>
                <w:rFonts w:ascii="Arial Narrow" w:hAnsi="Arial Narrow" w:cs="Tahoma"/>
                <w:sz w:val="16"/>
                <w:szCs w:val="16"/>
                <w:lang w:eastAsia="id-ID"/>
              </w:rPr>
              <w:t> </w:t>
            </w:r>
          </w:p>
        </w:tc>
        <w:tc>
          <w:tcPr>
            <w:tcW w:w="790" w:type="dxa"/>
            <w:vAlign w:val="center"/>
            <w:hideMark/>
          </w:tcPr>
          <w:p w:rsidR="00AD69D1" w:rsidRPr="00BE1A74" w:rsidRDefault="00AD69D1" w:rsidP="00D42489">
            <w:pPr>
              <w:jc w:val="center"/>
              <w:rPr>
                <w:rFonts w:ascii="Arial Narrow" w:hAnsi="Arial Narrow" w:cs="Tahoma"/>
                <w:sz w:val="16"/>
                <w:szCs w:val="16"/>
                <w:lang w:eastAsia="id-ID"/>
              </w:rPr>
            </w:pPr>
            <w:r w:rsidRPr="00BE1A74">
              <w:rPr>
                <w:rFonts w:ascii="Arial Narrow" w:hAnsi="Arial Narrow" w:cs="Tahoma"/>
                <w:sz w:val="16"/>
                <w:szCs w:val="16"/>
                <w:lang w:eastAsia="id-ID"/>
              </w:rPr>
              <w:t> </w:t>
            </w:r>
          </w:p>
        </w:tc>
        <w:tc>
          <w:tcPr>
            <w:tcW w:w="1010" w:type="dxa"/>
            <w:vAlign w:val="center"/>
          </w:tcPr>
          <w:p w:rsidR="00AD69D1" w:rsidRPr="00BE1A74" w:rsidRDefault="00AD69D1" w:rsidP="00D42489">
            <w:pPr>
              <w:rPr>
                <w:rFonts w:ascii="Arial Narrow" w:hAnsi="Arial Narrow"/>
                <w:sz w:val="16"/>
                <w:szCs w:val="16"/>
                <w:lang w:eastAsia="id-ID"/>
              </w:rPr>
            </w:pPr>
          </w:p>
        </w:tc>
        <w:tc>
          <w:tcPr>
            <w:tcW w:w="1392" w:type="dxa"/>
            <w:vMerge w:val="restart"/>
            <w:noWrap/>
            <w:vAlign w:val="center"/>
            <w:hideMark/>
          </w:tcPr>
          <w:p w:rsidR="00AD69D1" w:rsidRPr="008767CC" w:rsidRDefault="00AD69D1" w:rsidP="00D42489">
            <w:pPr>
              <w:rPr>
                <w:sz w:val="16"/>
                <w:szCs w:val="16"/>
                <w:lang w:eastAsia="id-ID"/>
              </w:rPr>
            </w:pPr>
            <w:r w:rsidRPr="008767CC">
              <w:rPr>
                <w:sz w:val="16"/>
                <w:szCs w:val="16"/>
                <w:lang w:eastAsia="id-ID"/>
              </w:rPr>
              <w:t> </w:t>
            </w:r>
          </w:p>
          <w:p w:rsidR="00AD69D1" w:rsidRPr="008767CC" w:rsidRDefault="00AD69D1" w:rsidP="00D42489">
            <w:pPr>
              <w:jc w:val="center"/>
              <w:rPr>
                <w:sz w:val="16"/>
                <w:szCs w:val="16"/>
                <w:lang w:eastAsia="id-ID"/>
              </w:rPr>
            </w:pPr>
            <w:r w:rsidRPr="008767CC">
              <w:rPr>
                <w:sz w:val="16"/>
                <w:szCs w:val="16"/>
                <w:lang w:eastAsia="id-ID"/>
              </w:rPr>
              <w:t> </w:t>
            </w:r>
          </w:p>
        </w:tc>
      </w:tr>
      <w:tr w:rsidR="00AD69D1" w:rsidRPr="008767CC" w:rsidTr="00AD69D1">
        <w:trPr>
          <w:trHeight w:val="450"/>
        </w:trPr>
        <w:tc>
          <w:tcPr>
            <w:tcW w:w="429" w:type="dxa"/>
            <w:vMerge/>
            <w:vAlign w:val="center"/>
            <w:hideMark/>
          </w:tcPr>
          <w:p w:rsidR="00AD69D1" w:rsidRPr="008767CC" w:rsidRDefault="00AD69D1" w:rsidP="00D42489">
            <w:pPr>
              <w:rPr>
                <w:rFonts w:ascii="Tahoma" w:hAnsi="Tahoma" w:cs="Tahoma"/>
                <w:sz w:val="16"/>
                <w:szCs w:val="16"/>
                <w:lang w:eastAsia="id-ID"/>
              </w:rPr>
            </w:pPr>
          </w:p>
        </w:tc>
        <w:tc>
          <w:tcPr>
            <w:tcW w:w="1980" w:type="dxa"/>
            <w:vAlign w:val="center"/>
            <w:hideMark/>
          </w:tcPr>
          <w:p w:rsidR="00AD69D1" w:rsidRPr="008767CC" w:rsidRDefault="00AD69D1" w:rsidP="00D42489">
            <w:pPr>
              <w:rPr>
                <w:rFonts w:ascii="Tahoma" w:hAnsi="Tahoma" w:cs="Tahoma"/>
                <w:sz w:val="16"/>
                <w:szCs w:val="16"/>
                <w:lang w:eastAsia="id-ID"/>
              </w:rPr>
            </w:pPr>
            <w:r w:rsidRPr="008767CC">
              <w:rPr>
                <w:rFonts w:ascii="Tahoma" w:hAnsi="Tahoma" w:cs="Tahoma"/>
                <w:sz w:val="16"/>
                <w:szCs w:val="16"/>
                <w:lang w:eastAsia="id-ID"/>
              </w:rPr>
              <w:t>a. Target</w:t>
            </w:r>
          </w:p>
        </w:tc>
        <w:tc>
          <w:tcPr>
            <w:tcW w:w="81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 / Tidak 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79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1010" w:type="dxa"/>
            <w:vAlign w:val="center"/>
          </w:tcPr>
          <w:p w:rsidR="00AD69D1" w:rsidRPr="00FB47DB" w:rsidRDefault="00AD69D1" w:rsidP="00D42489">
            <w:pPr>
              <w:jc w:val="center"/>
              <w:rPr>
                <w:rFonts w:ascii="Tahoma" w:hAnsi="Tahoma" w:cs="Tahoma"/>
                <w:sz w:val="16"/>
                <w:szCs w:val="16"/>
                <w:lang w:eastAsia="id-ID"/>
              </w:rPr>
            </w:pPr>
            <w:r w:rsidRPr="00FB47DB">
              <w:rPr>
                <w:rFonts w:ascii="Tahoma" w:hAnsi="Tahoma" w:cs="Tahoma"/>
                <w:sz w:val="16"/>
                <w:szCs w:val="16"/>
                <w:lang w:eastAsia="id-ID"/>
              </w:rPr>
              <w:t>Ada</w:t>
            </w:r>
          </w:p>
        </w:tc>
        <w:tc>
          <w:tcPr>
            <w:tcW w:w="1392" w:type="dxa"/>
            <w:vMerge/>
            <w:vAlign w:val="center"/>
            <w:hideMark/>
          </w:tcPr>
          <w:p w:rsidR="00AD69D1" w:rsidRPr="008767CC" w:rsidRDefault="00AD69D1" w:rsidP="00D42489">
            <w:pPr>
              <w:jc w:val="center"/>
              <w:rPr>
                <w:sz w:val="16"/>
                <w:szCs w:val="16"/>
                <w:lang w:eastAsia="id-ID"/>
              </w:rPr>
            </w:pPr>
          </w:p>
        </w:tc>
      </w:tr>
      <w:tr w:rsidR="00AD69D1" w:rsidRPr="008767CC" w:rsidTr="00AD69D1">
        <w:trPr>
          <w:trHeight w:val="405"/>
        </w:trPr>
        <w:tc>
          <w:tcPr>
            <w:tcW w:w="429" w:type="dxa"/>
            <w:vMerge/>
            <w:vAlign w:val="center"/>
            <w:hideMark/>
          </w:tcPr>
          <w:p w:rsidR="00AD69D1" w:rsidRPr="008767CC" w:rsidRDefault="00AD69D1" w:rsidP="00D42489">
            <w:pPr>
              <w:rPr>
                <w:rFonts w:ascii="Tahoma" w:hAnsi="Tahoma" w:cs="Tahoma"/>
                <w:sz w:val="16"/>
                <w:szCs w:val="16"/>
                <w:lang w:eastAsia="id-ID"/>
              </w:rPr>
            </w:pPr>
          </w:p>
        </w:tc>
        <w:tc>
          <w:tcPr>
            <w:tcW w:w="1980" w:type="dxa"/>
            <w:vAlign w:val="center"/>
            <w:hideMark/>
          </w:tcPr>
          <w:p w:rsidR="00AD69D1" w:rsidRPr="008767CC" w:rsidRDefault="00AD69D1" w:rsidP="00D42489">
            <w:pPr>
              <w:rPr>
                <w:rFonts w:ascii="Tahoma" w:hAnsi="Tahoma" w:cs="Tahoma"/>
                <w:sz w:val="16"/>
                <w:szCs w:val="16"/>
                <w:lang w:eastAsia="id-ID"/>
              </w:rPr>
            </w:pPr>
            <w:r w:rsidRPr="008767CC">
              <w:rPr>
                <w:rFonts w:ascii="Tahoma" w:hAnsi="Tahoma" w:cs="Tahoma"/>
                <w:sz w:val="16"/>
                <w:szCs w:val="16"/>
                <w:lang w:eastAsia="id-ID"/>
              </w:rPr>
              <w:t xml:space="preserve">b. Realisasi </w:t>
            </w:r>
          </w:p>
        </w:tc>
        <w:tc>
          <w:tcPr>
            <w:tcW w:w="81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 / Tidak 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79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1010" w:type="dxa"/>
            <w:vAlign w:val="center"/>
          </w:tcPr>
          <w:p w:rsidR="00AD69D1" w:rsidRPr="00FB47DB" w:rsidRDefault="00AD69D1" w:rsidP="00D42489">
            <w:pPr>
              <w:rPr>
                <w:rFonts w:ascii="Tahoma" w:hAnsi="Tahoma" w:cs="Tahoma"/>
                <w:sz w:val="16"/>
                <w:szCs w:val="16"/>
                <w:lang w:eastAsia="id-ID"/>
              </w:rPr>
            </w:pPr>
          </w:p>
        </w:tc>
        <w:tc>
          <w:tcPr>
            <w:tcW w:w="1392" w:type="dxa"/>
            <w:vMerge/>
            <w:vAlign w:val="center"/>
            <w:hideMark/>
          </w:tcPr>
          <w:p w:rsidR="00AD69D1" w:rsidRPr="008767CC" w:rsidRDefault="00AD69D1" w:rsidP="00D42489">
            <w:pPr>
              <w:rPr>
                <w:sz w:val="16"/>
                <w:szCs w:val="16"/>
                <w:lang w:eastAsia="id-ID"/>
              </w:rPr>
            </w:pPr>
          </w:p>
        </w:tc>
      </w:tr>
      <w:tr w:rsidR="00AD69D1" w:rsidRPr="008767CC" w:rsidTr="00AD69D1">
        <w:trPr>
          <w:trHeight w:val="405"/>
        </w:trPr>
        <w:tc>
          <w:tcPr>
            <w:tcW w:w="429" w:type="dxa"/>
            <w:vMerge/>
            <w:vAlign w:val="center"/>
            <w:hideMark/>
          </w:tcPr>
          <w:p w:rsidR="00AD69D1" w:rsidRPr="008767CC" w:rsidRDefault="00AD69D1" w:rsidP="00D42489">
            <w:pPr>
              <w:rPr>
                <w:rFonts w:ascii="Tahoma" w:hAnsi="Tahoma" w:cs="Tahoma"/>
                <w:sz w:val="16"/>
                <w:szCs w:val="16"/>
                <w:lang w:eastAsia="id-ID"/>
              </w:rPr>
            </w:pPr>
          </w:p>
        </w:tc>
        <w:tc>
          <w:tcPr>
            <w:tcW w:w="1980" w:type="dxa"/>
            <w:vAlign w:val="center"/>
            <w:hideMark/>
          </w:tcPr>
          <w:p w:rsidR="00AD69D1" w:rsidRPr="008767CC" w:rsidRDefault="00AD69D1" w:rsidP="00D42489">
            <w:pPr>
              <w:rPr>
                <w:rFonts w:ascii="Tahoma" w:hAnsi="Tahoma" w:cs="Tahoma"/>
                <w:sz w:val="16"/>
                <w:szCs w:val="16"/>
                <w:lang w:eastAsia="id-ID"/>
              </w:rPr>
            </w:pPr>
            <w:r w:rsidRPr="008767CC">
              <w:rPr>
                <w:rFonts w:ascii="Tahoma" w:hAnsi="Tahoma" w:cs="Tahoma"/>
                <w:sz w:val="16"/>
                <w:szCs w:val="16"/>
                <w:lang w:eastAsia="id-ID"/>
              </w:rPr>
              <w:t>Capaian ( b : a ) X 100%</w:t>
            </w:r>
          </w:p>
        </w:tc>
        <w:tc>
          <w:tcPr>
            <w:tcW w:w="81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 / Tidak Ada</w:t>
            </w:r>
          </w:p>
        </w:tc>
        <w:tc>
          <w:tcPr>
            <w:tcW w:w="900" w:type="dxa"/>
            <w:vAlign w:val="center"/>
            <w:hideMark/>
          </w:tcPr>
          <w:p w:rsidR="00AD69D1" w:rsidRPr="008767CC" w:rsidRDefault="00AD69D1" w:rsidP="00D42489">
            <w:pPr>
              <w:jc w:val="center"/>
              <w:rPr>
                <w:rFonts w:ascii="Tahoma" w:hAnsi="Tahoma" w:cs="Tahoma"/>
                <w:b/>
                <w:bCs/>
                <w:sz w:val="16"/>
                <w:szCs w:val="16"/>
                <w:lang w:eastAsia="id-ID"/>
              </w:rPr>
            </w:pPr>
            <w:r w:rsidRPr="008767CC">
              <w:rPr>
                <w:rFonts w:ascii="Tahoma" w:hAnsi="Tahoma" w:cs="Tahoma"/>
                <w:b/>
                <w:bCs/>
                <w:sz w:val="16"/>
                <w:szCs w:val="16"/>
                <w:lang w:eastAsia="id-ID"/>
              </w:rPr>
              <w:t>100</w:t>
            </w:r>
          </w:p>
        </w:tc>
        <w:tc>
          <w:tcPr>
            <w:tcW w:w="900" w:type="dxa"/>
            <w:vAlign w:val="center"/>
            <w:hideMark/>
          </w:tcPr>
          <w:p w:rsidR="00AD69D1" w:rsidRPr="008767CC" w:rsidRDefault="00AD69D1" w:rsidP="00D42489">
            <w:pPr>
              <w:jc w:val="center"/>
              <w:rPr>
                <w:rFonts w:ascii="Tahoma" w:hAnsi="Tahoma" w:cs="Tahoma"/>
                <w:b/>
                <w:bCs/>
                <w:sz w:val="16"/>
                <w:szCs w:val="16"/>
                <w:lang w:eastAsia="id-ID"/>
              </w:rPr>
            </w:pPr>
            <w:r w:rsidRPr="008767CC">
              <w:rPr>
                <w:rFonts w:ascii="Tahoma" w:hAnsi="Tahoma" w:cs="Tahoma"/>
                <w:b/>
                <w:bCs/>
                <w:sz w:val="16"/>
                <w:szCs w:val="16"/>
                <w:lang w:eastAsia="id-ID"/>
              </w:rPr>
              <w:t>100</w:t>
            </w:r>
          </w:p>
        </w:tc>
        <w:tc>
          <w:tcPr>
            <w:tcW w:w="900" w:type="dxa"/>
            <w:vAlign w:val="center"/>
            <w:hideMark/>
          </w:tcPr>
          <w:p w:rsidR="00AD69D1" w:rsidRPr="008767CC" w:rsidRDefault="00AD69D1" w:rsidP="00D42489">
            <w:pPr>
              <w:jc w:val="center"/>
              <w:rPr>
                <w:rFonts w:ascii="Tahoma" w:hAnsi="Tahoma" w:cs="Tahoma"/>
                <w:b/>
                <w:bCs/>
                <w:sz w:val="16"/>
                <w:szCs w:val="16"/>
                <w:lang w:eastAsia="id-ID"/>
              </w:rPr>
            </w:pPr>
            <w:r w:rsidRPr="008767CC">
              <w:rPr>
                <w:rFonts w:ascii="Tahoma" w:hAnsi="Tahoma" w:cs="Tahoma"/>
                <w:b/>
                <w:bCs/>
                <w:sz w:val="16"/>
                <w:szCs w:val="16"/>
                <w:lang w:eastAsia="id-ID"/>
              </w:rPr>
              <w:t>100</w:t>
            </w:r>
          </w:p>
        </w:tc>
        <w:tc>
          <w:tcPr>
            <w:tcW w:w="790" w:type="dxa"/>
            <w:vAlign w:val="center"/>
            <w:hideMark/>
          </w:tcPr>
          <w:p w:rsidR="00AD69D1" w:rsidRPr="008767CC" w:rsidRDefault="00AD69D1" w:rsidP="00D42489">
            <w:pPr>
              <w:jc w:val="center"/>
              <w:rPr>
                <w:rFonts w:ascii="Tahoma" w:hAnsi="Tahoma" w:cs="Tahoma"/>
                <w:b/>
                <w:bCs/>
                <w:sz w:val="16"/>
                <w:szCs w:val="16"/>
                <w:lang w:eastAsia="id-ID"/>
              </w:rPr>
            </w:pPr>
            <w:r w:rsidRPr="008767CC">
              <w:rPr>
                <w:rFonts w:ascii="Tahoma" w:hAnsi="Tahoma" w:cs="Tahoma"/>
                <w:b/>
                <w:bCs/>
                <w:sz w:val="16"/>
                <w:szCs w:val="16"/>
                <w:lang w:eastAsia="id-ID"/>
              </w:rPr>
              <w:t>100</w:t>
            </w:r>
          </w:p>
        </w:tc>
        <w:tc>
          <w:tcPr>
            <w:tcW w:w="1010" w:type="dxa"/>
            <w:vAlign w:val="center"/>
          </w:tcPr>
          <w:p w:rsidR="00AD69D1" w:rsidRPr="00FB47DB" w:rsidRDefault="00AD69D1" w:rsidP="00D42489">
            <w:pPr>
              <w:rPr>
                <w:rFonts w:ascii="Tahoma" w:hAnsi="Tahoma" w:cs="Tahoma"/>
                <w:sz w:val="16"/>
                <w:szCs w:val="16"/>
                <w:lang w:eastAsia="id-ID"/>
              </w:rPr>
            </w:pPr>
          </w:p>
        </w:tc>
        <w:tc>
          <w:tcPr>
            <w:tcW w:w="1392" w:type="dxa"/>
            <w:vMerge/>
            <w:vAlign w:val="center"/>
            <w:hideMark/>
          </w:tcPr>
          <w:p w:rsidR="00AD69D1" w:rsidRPr="008767CC" w:rsidRDefault="00AD69D1" w:rsidP="00D42489">
            <w:pPr>
              <w:rPr>
                <w:sz w:val="16"/>
                <w:szCs w:val="16"/>
                <w:lang w:eastAsia="id-ID"/>
              </w:rPr>
            </w:pPr>
          </w:p>
        </w:tc>
      </w:tr>
      <w:tr w:rsidR="00AD69D1" w:rsidRPr="008767CC" w:rsidTr="00AD69D1">
        <w:trPr>
          <w:trHeight w:val="615"/>
        </w:trPr>
        <w:tc>
          <w:tcPr>
            <w:tcW w:w="429" w:type="dxa"/>
            <w:vMerge w:val="restart"/>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2.</w:t>
            </w:r>
          </w:p>
        </w:tc>
        <w:tc>
          <w:tcPr>
            <w:tcW w:w="1980" w:type="dxa"/>
            <w:vAlign w:val="center"/>
            <w:hideMark/>
          </w:tcPr>
          <w:p w:rsidR="00AD69D1" w:rsidRPr="008767CC" w:rsidRDefault="00AD69D1" w:rsidP="00D42489">
            <w:pPr>
              <w:rPr>
                <w:rFonts w:ascii="Tahoma" w:hAnsi="Tahoma" w:cs="Tahoma"/>
                <w:b/>
                <w:bCs/>
                <w:sz w:val="16"/>
                <w:szCs w:val="16"/>
                <w:lang w:eastAsia="id-ID"/>
              </w:rPr>
            </w:pPr>
            <w:r w:rsidRPr="008767CC">
              <w:rPr>
                <w:rFonts w:ascii="Tahoma" w:hAnsi="Tahoma" w:cs="Tahoma"/>
                <w:b/>
                <w:bCs/>
                <w:sz w:val="16"/>
                <w:szCs w:val="16"/>
                <w:lang w:eastAsia="id-ID"/>
              </w:rPr>
              <w:t>Perubahan Pemanfaatan Fungsi Kawasan RTRW</w:t>
            </w:r>
          </w:p>
        </w:tc>
        <w:tc>
          <w:tcPr>
            <w:tcW w:w="81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 </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 </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 </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 </w:t>
            </w:r>
          </w:p>
        </w:tc>
        <w:tc>
          <w:tcPr>
            <w:tcW w:w="79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 </w:t>
            </w:r>
          </w:p>
        </w:tc>
        <w:tc>
          <w:tcPr>
            <w:tcW w:w="1010" w:type="dxa"/>
            <w:vAlign w:val="center"/>
          </w:tcPr>
          <w:p w:rsidR="00AD69D1" w:rsidRPr="00FB47DB" w:rsidRDefault="00AD69D1" w:rsidP="00D42489">
            <w:pPr>
              <w:rPr>
                <w:rFonts w:ascii="Tahoma" w:hAnsi="Tahoma" w:cs="Tahoma"/>
                <w:sz w:val="16"/>
                <w:szCs w:val="16"/>
                <w:lang w:eastAsia="id-ID"/>
              </w:rPr>
            </w:pPr>
          </w:p>
        </w:tc>
        <w:tc>
          <w:tcPr>
            <w:tcW w:w="1392" w:type="dxa"/>
            <w:vMerge w:val="restart"/>
            <w:noWrap/>
            <w:vAlign w:val="center"/>
            <w:hideMark/>
          </w:tcPr>
          <w:p w:rsidR="00AD69D1" w:rsidRPr="008767CC" w:rsidRDefault="00AD69D1" w:rsidP="00D42489">
            <w:pPr>
              <w:rPr>
                <w:sz w:val="16"/>
                <w:szCs w:val="16"/>
                <w:lang w:eastAsia="id-ID"/>
              </w:rPr>
            </w:pPr>
            <w:r w:rsidRPr="008767CC">
              <w:rPr>
                <w:sz w:val="16"/>
                <w:szCs w:val="16"/>
                <w:lang w:eastAsia="id-ID"/>
              </w:rPr>
              <w:t> </w:t>
            </w:r>
          </w:p>
          <w:p w:rsidR="00AD69D1" w:rsidRPr="008767CC" w:rsidRDefault="00AD69D1" w:rsidP="00D42489">
            <w:pPr>
              <w:jc w:val="center"/>
              <w:rPr>
                <w:sz w:val="16"/>
                <w:szCs w:val="16"/>
                <w:lang w:eastAsia="id-ID"/>
              </w:rPr>
            </w:pPr>
            <w:r w:rsidRPr="008767CC">
              <w:rPr>
                <w:sz w:val="16"/>
                <w:szCs w:val="16"/>
                <w:lang w:eastAsia="id-ID"/>
              </w:rPr>
              <w:t> </w:t>
            </w:r>
          </w:p>
        </w:tc>
      </w:tr>
      <w:tr w:rsidR="00AD69D1" w:rsidRPr="008767CC" w:rsidTr="00AD69D1">
        <w:trPr>
          <w:trHeight w:val="468"/>
        </w:trPr>
        <w:tc>
          <w:tcPr>
            <w:tcW w:w="429" w:type="dxa"/>
            <w:vMerge/>
            <w:vAlign w:val="center"/>
            <w:hideMark/>
          </w:tcPr>
          <w:p w:rsidR="00AD69D1" w:rsidRPr="008767CC" w:rsidRDefault="00AD69D1" w:rsidP="00D42489">
            <w:pPr>
              <w:rPr>
                <w:rFonts w:ascii="Tahoma" w:hAnsi="Tahoma" w:cs="Tahoma"/>
                <w:sz w:val="16"/>
                <w:szCs w:val="16"/>
                <w:lang w:eastAsia="id-ID"/>
              </w:rPr>
            </w:pPr>
          </w:p>
        </w:tc>
        <w:tc>
          <w:tcPr>
            <w:tcW w:w="1980" w:type="dxa"/>
            <w:vAlign w:val="center"/>
            <w:hideMark/>
          </w:tcPr>
          <w:p w:rsidR="00AD69D1" w:rsidRPr="008767CC" w:rsidRDefault="00AD69D1" w:rsidP="00D42489">
            <w:pPr>
              <w:rPr>
                <w:rFonts w:ascii="Tahoma" w:hAnsi="Tahoma" w:cs="Tahoma"/>
                <w:sz w:val="16"/>
                <w:szCs w:val="16"/>
                <w:lang w:eastAsia="id-ID"/>
              </w:rPr>
            </w:pPr>
            <w:r w:rsidRPr="008767CC">
              <w:rPr>
                <w:rFonts w:ascii="Tahoma" w:hAnsi="Tahoma" w:cs="Tahoma"/>
                <w:sz w:val="16"/>
                <w:szCs w:val="16"/>
                <w:lang w:eastAsia="id-ID"/>
              </w:rPr>
              <w:t>a. Target</w:t>
            </w:r>
          </w:p>
        </w:tc>
        <w:tc>
          <w:tcPr>
            <w:tcW w:w="81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 / Tidak 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79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1010" w:type="dxa"/>
            <w:vAlign w:val="center"/>
          </w:tcPr>
          <w:p w:rsidR="00AD69D1" w:rsidRPr="00FB47DB" w:rsidRDefault="00AD69D1" w:rsidP="00D42489">
            <w:pPr>
              <w:jc w:val="center"/>
              <w:rPr>
                <w:rFonts w:ascii="Tahoma" w:hAnsi="Tahoma" w:cs="Tahoma"/>
                <w:sz w:val="16"/>
                <w:szCs w:val="16"/>
                <w:lang w:eastAsia="id-ID"/>
              </w:rPr>
            </w:pPr>
            <w:r w:rsidRPr="00FB47DB">
              <w:rPr>
                <w:rFonts w:ascii="Tahoma" w:hAnsi="Tahoma" w:cs="Tahoma"/>
                <w:sz w:val="16"/>
                <w:szCs w:val="16"/>
                <w:lang w:eastAsia="id-ID"/>
              </w:rPr>
              <w:t>Ada</w:t>
            </w:r>
          </w:p>
        </w:tc>
        <w:tc>
          <w:tcPr>
            <w:tcW w:w="1392" w:type="dxa"/>
            <w:vMerge/>
            <w:vAlign w:val="center"/>
            <w:hideMark/>
          </w:tcPr>
          <w:p w:rsidR="00AD69D1" w:rsidRPr="008767CC" w:rsidRDefault="00AD69D1" w:rsidP="00D42489">
            <w:pPr>
              <w:jc w:val="center"/>
              <w:rPr>
                <w:sz w:val="16"/>
                <w:szCs w:val="16"/>
                <w:lang w:eastAsia="id-ID"/>
              </w:rPr>
            </w:pPr>
          </w:p>
        </w:tc>
      </w:tr>
      <w:tr w:rsidR="00AD69D1" w:rsidRPr="008767CC" w:rsidTr="00AD69D1">
        <w:trPr>
          <w:trHeight w:val="405"/>
        </w:trPr>
        <w:tc>
          <w:tcPr>
            <w:tcW w:w="429" w:type="dxa"/>
            <w:vMerge/>
            <w:vAlign w:val="center"/>
            <w:hideMark/>
          </w:tcPr>
          <w:p w:rsidR="00AD69D1" w:rsidRPr="008767CC" w:rsidRDefault="00AD69D1" w:rsidP="00D42489">
            <w:pPr>
              <w:rPr>
                <w:rFonts w:ascii="Tahoma" w:hAnsi="Tahoma" w:cs="Tahoma"/>
                <w:sz w:val="16"/>
                <w:szCs w:val="16"/>
                <w:lang w:eastAsia="id-ID"/>
              </w:rPr>
            </w:pPr>
          </w:p>
        </w:tc>
        <w:tc>
          <w:tcPr>
            <w:tcW w:w="1980" w:type="dxa"/>
            <w:vAlign w:val="center"/>
            <w:hideMark/>
          </w:tcPr>
          <w:p w:rsidR="00AD69D1" w:rsidRPr="008767CC" w:rsidRDefault="00AD69D1" w:rsidP="00D42489">
            <w:pPr>
              <w:rPr>
                <w:rFonts w:ascii="Tahoma" w:hAnsi="Tahoma" w:cs="Tahoma"/>
                <w:sz w:val="16"/>
                <w:szCs w:val="16"/>
                <w:lang w:eastAsia="id-ID"/>
              </w:rPr>
            </w:pPr>
            <w:r w:rsidRPr="008767CC">
              <w:rPr>
                <w:rFonts w:ascii="Tahoma" w:hAnsi="Tahoma" w:cs="Tahoma"/>
                <w:sz w:val="16"/>
                <w:szCs w:val="16"/>
                <w:lang w:eastAsia="id-ID"/>
              </w:rPr>
              <w:t xml:space="preserve">b. Realisasi </w:t>
            </w:r>
          </w:p>
        </w:tc>
        <w:tc>
          <w:tcPr>
            <w:tcW w:w="81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 / Tidak 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90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79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w:t>
            </w:r>
          </w:p>
        </w:tc>
        <w:tc>
          <w:tcPr>
            <w:tcW w:w="1010" w:type="dxa"/>
            <w:vAlign w:val="center"/>
          </w:tcPr>
          <w:p w:rsidR="00AD69D1" w:rsidRPr="008767CC" w:rsidRDefault="00AD69D1" w:rsidP="00D42489">
            <w:pPr>
              <w:rPr>
                <w:sz w:val="16"/>
                <w:szCs w:val="16"/>
                <w:lang w:eastAsia="id-ID"/>
              </w:rPr>
            </w:pPr>
          </w:p>
        </w:tc>
        <w:tc>
          <w:tcPr>
            <w:tcW w:w="1392" w:type="dxa"/>
            <w:vMerge/>
            <w:vAlign w:val="center"/>
            <w:hideMark/>
          </w:tcPr>
          <w:p w:rsidR="00AD69D1" w:rsidRPr="008767CC" w:rsidRDefault="00AD69D1" w:rsidP="00D42489">
            <w:pPr>
              <w:rPr>
                <w:sz w:val="16"/>
                <w:szCs w:val="16"/>
                <w:lang w:eastAsia="id-ID"/>
              </w:rPr>
            </w:pPr>
          </w:p>
        </w:tc>
      </w:tr>
      <w:tr w:rsidR="00AD69D1" w:rsidRPr="008767CC" w:rsidTr="00AD69D1">
        <w:trPr>
          <w:trHeight w:val="387"/>
        </w:trPr>
        <w:tc>
          <w:tcPr>
            <w:tcW w:w="429" w:type="dxa"/>
            <w:vMerge/>
            <w:vAlign w:val="center"/>
            <w:hideMark/>
          </w:tcPr>
          <w:p w:rsidR="00AD69D1" w:rsidRPr="008767CC" w:rsidRDefault="00AD69D1" w:rsidP="00D42489">
            <w:pPr>
              <w:rPr>
                <w:rFonts w:ascii="Tahoma" w:hAnsi="Tahoma" w:cs="Tahoma"/>
                <w:sz w:val="16"/>
                <w:szCs w:val="16"/>
                <w:lang w:eastAsia="id-ID"/>
              </w:rPr>
            </w:pPr>
          </w:p>
        </w:tc>
        <w:tc>
          <w:tcPr>
            <w:tcW w:w="1980" w:type="dxa"/>
            <w:vAlign w:val="center"/>
            <w:hideMark/>
          </w:tcPr>
          <w:p w:rsidR="00AD69D1" w:rsidRPr="008767CC" w:rsidRDefault="00AD69D1" w:rsidP="00D42489">
            <w:pPr>
              <w:rPr>
                <w:rFonts w:ascii="Tahoma" w:hAnsi="Tahoma" w:cs="Tahoma"/>
                <w:sz w:val="16"/>
                <w:szCs w:val="16"/>
                <w:lang w:eastAsia="id-ID"/>
              </w:rPr>
            </w:pPr>
            <w:r w:rsidRPr="008767CC">
              <w:rPr>
                <w:rFonts w:ascii="Tahoma" w:hAnsi="Tahoma" w:cs="Tahoma"/>
                <w:sz w:val="16"/>
                <w:szCs w:val="16"/>
                <w:lang w:eastAsia="id-ID"/>
              </w:rPr>
              <w:t>Capaian ( b : a ) X 100%</w:t>
            </w:r>
          </w:p>
        </w:tc>
        <w:tc>
          <w:tcPr>
            <w:tcW w:w="810" w:type="dxa"/>
            <w:vAlign w:val="center"/>
            <w:hideMark/>
          </w:tcPr>
          <w:p w:rsidR="00AD69D1" w:rsidRPr="008767CC" w:rsidRDefault="00AD69D1" w:rsidP="00D42489">
            <w:pPr>
              <w:jc w:val="center"/>
              <w:rPr>
                <w:rFonts w:ascii="Tahoma" w:hAnsi="Tahoma" w:cs="Tahoma"/>
                <w:sz w:val="16"/>
                <w:szCs w:val="16"/>
                <w:lang w:eastAsia="id-ID"/>
              </w:rPr>
            </w:pPr>
            <w:r w:rsidRPr="008767CC">
              <w:rPr>
                <w:rFonts w:ascii="Tahoma" w:hAnsi="Tahoma" w:cs="Tahoma"/>
                <w:sz w:val="16"/>
                <w:szCs w:val="16"/>
                <w:lang w:eastAsia="id-ID"/>
              </w:rPr>
              <w:t>Ada / Tidak Ada</w:t>
            </w:r>
          </w:p>
        </w:tc>
        <w:tc>
          <w:tcPr>
            <w:tcW w:w="900" w:type="dxa"/>
            <w:vAlign w:val="center"/>
            <w:hideMark/>
          </w:tcPr>
          <w:p w:rsidR="00AD69D1" w:rsidRPr="008767CC" w:rsidRDefault="00AD69D1" w:rsidP="00D42489">
            <w:pPr>
              <w:jc w:val="center"/>
              <w:rPr>
                <w:rFonts w:ascii="Tahoma" w:hAnsi="Tahoma" w:cs="Tahoma"/>
                <w:b/>
                <w:bCs/>
                <w:sz w:val="16"/>
                <w:szCs w:val="16"/>
                <w:lang w:eastAsia="id-ID"/>
              </w:rPr>
            </w:pPr>
            <w:r w:rsidRPr="008767CC">
              <w:rPr>
                <w:rFonts w:ascii="Tahoma" w:hAnsi="Tahoma" w:cs="Tahoma"/>
                <w:b/>
                <w:bCs/>
                <w:sz w:val="16"/>
                <w:szCs w:val="16"/>
                <w:lang w:eastAsia="id-ID"/>
              </w:rPr>
              <w:t>100</w:t>
            </w:r>
          </w:p>
        </w:tc>
        <w:tc>
          <w:tcPr>
            <w:tcW w:w="900" w:type="dxa"/>
            <w:vAlign w:val="center"/>
            <w:hideMark/>
          </w:tcPr>
          <w:p w:rsidR="00AD69D1" w:rsidRPr="008767CC" w:rsidRDefault="00AD69D1" w:rsidP="00D42489">
            <w:pPr>
              <w:jc w:val="center"/>
              <w:rPr>
                <w:rFonts w:ascii="Tahoma" w:hAnsi="Tahoma" w:cs="Tahoma"/>
                <w:b/>
                <w:bCs/>
                <w:sz w:val="16"/>
                <w:szCs w:val="16"/>
                <w:lang w:eastAsia="id-ID"/>
              </w:rPr>
            </w:pPr>
            <w:r w:rsidRPr="008767CC">
              <w:rPr>
                <w:rFonts w:ascii="Tahoma" w:hAnsi="Tahoma" w:cs="Tahoma"/>
                <w:b/>
                <w:bCs/>
                <w:sz w:val="16"/>
                <w:szCs w:val="16"/>
                <w:lang w:eastAsia="id-ID"/>
              </w:rPr>
              <w:t>100</w:t>
            </w:r>
          </w:p>
        </w:tc>
        <w:tc>
          <w:tcPr>
            <w:tcW w:w="900" w:type="dxa"/>
            <w:vAlign w:val="center"/>
            <w:hideMark/>
          </w:tcPr>
          <w:p w:rsidR="00AD69D1" w:rsidRPr="008767CC" w:rsidRDefault="00AD69D1" w:rsidP="00D42489">
            <w:pPr>
              <w:jc w:val="center"/>
              <w:rPr>
                <w:rFonts w:ascii="Tahoma" w:hAnsi="Tahoma" w:cs="Tahoma"/>
                <w:b/>
                <w:bCs/>
                <w:sz w:val="16"/>
                <w:szCs w:val="16"/>
                <w:lang w:eastAsia="id-ID"/>
              </w:rPr>
            </w:pPr>
            <w:r w:rsidRPr="008767CC">
              <w:rPr>
                <w:rFonts w:ascii="Tahoma" w:hAnsi="Tahoma" w:cs="Tahoma"/>
                <w:b/>
                <w:bCs/>
                <w:sz w:val="16"/>
                <w:szCs w:val="16"/>
                <w:lang w:eastAsia="id-ID"/>
              </w:rPr>
              <w:t>100</w:t>
            </w:r>
          </w:p>
        </w:tc>
        <w:tc>
          <w:tcPr>
            <w:tcW w:w="790" w:type="dxa"/>
            <w:vAlign w:val="center"/>
            <w:hideMark/>
          </w:tcPr>
          <w:p w:rsidR="00AD69D1" w:rsidRPr="008767CC" w:rsidRDefault="00AD69D1" w:rsidP="00D42489">
            <w:pPr>
              <w:jc w:val="center"/>
              <w:rPr>
                <w:rFonts w:ascii="Tahoma" w:hAnsi="Tahoma" w:cs="Tahoma"/>
                <w:b/>
                <w:bCs/>
                <w:sz w:val="16"/>
                <w:szCs w:val="16"/>
                <w:lang w:eastAsia="id-ID"/>
              </w:rPr>
            </w:pPr>
            <w:r w:rsidRPr="008767CC">
              <w:rPr>
                <w:rFonts w:ascii="Tahoma" w:hAnsi="Tahoma" w:cs="Tahoma"/>
                <w:b/>
                <w:bCs/>
                <w:sz w:val="16"/>
                <w:szCs w:val="16"/>
                <w:lang w:eastAsia="id-ID"/>
              </w:rPr>
              <w:t>100</w:t>
            </w:r>
          </w:p>
        </w:tc>
        <w:tc>
          <w:tcPr>
            <w:tcW w:w="1010" w:type="dxa"/>
            <w:vAlign w:val="center"/>
          </w:tcPr>
          <w:p w:rsidR="00AD69D1" w:rsidRPr="008767CC" w:rsidRDefault="00AD69D1" w:rsidP="00D42489">
            <w:pPr>
              <w:rPr>
                <w:sz w:val="16"/>
                <w:szCs w:val="16"/>
                <w:lang w:eastAsia="id-ID"/>
              </w:rPr>
            </w:pPr>
          </w:p>
        </w:tc>
        <w:tc>
          <w:tcPr>
            <w:tcW w:w="1392" w:type="dxa"/>
            <w:vMerge/>
            <w:vAlign w:val="center"/>
            <w:hideMark/>
          </w:tcPr>
          <w:p w:rsidR="00AD69D1" w:rsidRPr="008767CC" w:rsidRDefault="00AD69D1" w:rsidP="00D42489">
            <w:pPr>
              <w:rPr>
                <w:sz w:val="16"/>
                <w:szCs w:val="16"/>
                <w:lang w:eastAsia="id-ID"/>
              </w:rPr>
            </w:pPr>
          </w:p>
        </w:tc>
      </w:tr>
      <w:tr w:rsidR="00AD69D1" w:rsidRPr="008767CC" w:rsidTr="00AD69D1">
        <w:trPr>
          <w:trHeight w:val="332"/>
        </w:trPr>
        <w:tc>
          <w:tcPr>
            <w:tcW w:w="429" w:type="dxa"/>
            <w:noWrap/>
            <w:vAlign w:val="center"/>
            <w:hideMark/>
          </w:tcPr>
          <w:p w:rsidR="00AD69D1" w:rsidRPr="008767CC" w:rsidRDefault="00AD69D1" w:rsidP="00D42489">
            <w:pPr>
              <w:rPr>
                <w:sz w:val="16"/>
                <w:szCs w:val="16"/>
                <w:lang w:eastAsia="id-ID"/>
              </w:rPr>
            </w:pPr>
          </w:p>
        </w:tc>
        <w:tc>
          <w:tcPr>
            <w:tcW w:w="1980" w:type="dxa"/>
            <w:noWrap/>
            <w:vAlign w:val="center"/>
            <w:hideMark/>
          </w:tcPr>
          <w:p w:rsidR="00AD69D1" w:rsidRPr="008767CC" w:rsidRDefault="00AD69D1" w:rsidP="00D42489">
            <w:pPr>
              <w:rPr>
                <w:b/>
                <w:bCs/>
                <w:sz w:val="16"/>
                <w:szCs w:val="16"/>
                <w:lang w:eastAsia="id-ID"/>
              </w:rPr>
            </w:pPr>
            <w:r w:rsidRPr="008767CC">
              <w:rPr>
                <w:b/>
                <w:bCs/>
                <w:sz w:val="16"/>
                <w:szCs w:val="16"/>
                <w:lang w:eastAsia="id-ID"/>
              </w:rPr>
              <w:t>Jumlah Total Capaian Kinerja</w:t>
            </w:r>
          </w:p>
        </w:tc>
        <w:tc>
          <w:tcPr>
            <w:tcW w:w="810" w:type="dxa"/>
            <w:noWrap/>
            <w:vAlign w:val="center"/>
            <w:hideMark/>
          </w:tcPr>
          <w:p w:rsidR="00AD69D1" w:rsidRPr="008767CC" w:rsidRDefault="00AD69D1" w:rsidP="00D42489">
            <w:pPr>
              <w:jc w:val="right"/>
              <w:rPr>
                <w:sz w:val="16"/>
                <w:szCs w:val="16"/>
                <w:lang w:eastAsia="id-ID"/>
              </w:rPr>
            </w:pPr>
            <w:r w:rsidRPr="008767CC">
              <w:rPr>
                <w:sz w:val="16"/>
                <w:szCs w:val="16"/>
                <w:lang w:eastAsia="id-ID"/>
              </w:rPr>
              <w:t> </w:t>
            </w:r>
          </w:p>
        </w:tc>
        <w:tc>
          <w:tcPr>
            <w:tcW w:w="900" w:type="dxa"/>
            <w:noWrap/>
            <w:vAlign w:val="center"/>
            <w:hideMark/>
          </w:tcPr>
          <w:p w:rsidR="00AD69D1" w:rsidRPr="008767CC" w:rsidRDefault="00AD69D1" w:rsidP="00D42489">
            <w:pPr>
              <w:jc w:val="right"/>
              <w:rPr>
                <w:b/>
                <w:bCs/>
                <w:sz w:val="16"/>
                <w:szCs w:val="16"/>
                <w:lang w:eastAsia="id-ID"/>
              </w:rPr>
            </w:pPr>
            <w:r w:rsidRPr="008767CC">
              <w:rPr>
                <w:b/>
                <w:bCs/>
                <w:sz w:val="16"/>
                <w:szCs w:val="16"/>
                <w:lang w:eastAsia="id-ID"/>
              </w:rPr>
              <w:t xml:space="preserve">    200,00 </w:t>
            </w:r>
          </w:p>
        </w:tc>
        <w:tc>
          <w:tcPr>
            <w:tcW w:w="900" w:type="dxa"/>
            <w:noWrap/>
            <w:vAlign w:val="center"/>
            <w:hideMark/>
          </w:tcPr>
          <w:p w:rsidR="00AD69D1" w:rsidRPr="008767CC" w:rsidRDefault="00AD69D1" w:rsidP="00D42489">
            <w:pPr>
              <w:jc w:val="right"/>
              <w:rPr>
                <w:b/>
                <w:bCs/>
                <w:sz w:val="16"/>
                <w:szCs w:val="16"/>
                <w:lang w:eastAsia="id-ID"/>
              </w:rPr>
            </w:pPr>
            <w:r w:rsidRPr="008767CC">
              <w:rPr>
                <w:b/>
                <w:bCs/>
                <w:sz w:val="16"/>
                <w:szCs w:val="16"/>
                <w:lang w:eastAsia="id-ID"/>
              </w:rPr>
              <w:t xml:space="preserve">   200,00 </w:t>
            </w:r>
          </w:p>
        </w:tc>
        <w:tc>
          <w:tcPr>
            <w:tcW w:w="900" w:type="dxa"/>
            <w:noWrap/>
            <w:vAlign w:val="center"/>
            <w:hideMark/>
          </w:tcPr>
          <w:p w:rsidR="00AD69D1" w:rsidRPr="008767CC" w:rsidRDefault="00AD69D1" w:rsidP="00D42489">
            <w:pPr>
              <w:jc w:val="right"/>
              <w:rPr>
                <w:b/>
                <w:bCs/>
                <w:sz w:val="16"/>
                <w:szCs w:val="16"/>
                <w:lang w:eastAsia="id-ID"/>
              </w:rPr>
            </w:pPr>
            <w:r w:rsidRPr="008767CC">
              <w:rPr>
                <w:b/>
                <w:bCs/>
                <w:sz w:val="16"/>
                <w:szCs w:val="16"/>
                <w:lang w:eastAsia="id-ID"/>
              </w:rPr>
              <w:t xml:space="preserve">  200,00 </w:t>
            </w:r>
          </w:p>
        </w:tc>
        <w:tc>
          <w:tcPr>
            <w:tcW w:w="790" w:type="dxa"/>
            <w:noWrap/>
            <w:vAlign w:val="center"/>
            <w:hideMark/>
          </w:tcPr>
          <w:p w:rsidR="00AD69D1" w:rsidRPr="008767CC" w:rsidRDefault="00AD69D1" w:rsidP="00D42489">
            <w:pPr>
              <w:jc w:val="right"/>
              <w:rPr>
                <w:b/>
                <w:bCs/>
                <w:sz w:val="16"/>
                <w:szCs w:val="16"/>
                <w:lang w:eastAsia="id-ID"/>
              </w:rPr>
            </w:pPr>
            <w:r w:rsidRPr="008767CC">
              <w:rPr>
                <w:b/>
                <w:bCs/>
                <w:sz w:val="16"/>
                <w:szCs w:val="16"/>
                <w:lang w:eastAsia="id-ID"/>
              </w:rPr>
              <w:t xml:space="preserve">200,00 </w:t>
            </w:r>
          </w:p>
        </w:tc>
        <w:tc>
          <w:tcPr>
            <w:tcW w:w="1010" w:type="dxa"/>
            <w:vAlign w:val="center"/>
          </w:tcPr>
          <w:p w:rsidR="00AD69D1" w:rsidRPr="008767CC" w:rsidRDefault="00AD69D1" w:rsidP="00D42489">
            <w:pPr>
              <w:rPr>
                <w:sz w:val="16"/>
                <w:szCs w:val="16"/>
                <w:lang w:eastAsia="id-ID"/>
              </w:rPr>
            </w:pPr>
          </w:p>
        </w:tc>
        <w:tc>
          <w:tcPr>
            <w:tcW w:w="1392" w:type="dxa"/>
            <w:noWrap/>
            <w:vAlign w:val="center"/>
            <w:hideMark/>
          </w:tcPr>
          <w:p w:rsidR="00AD69D1" w:rsidRPr="008767CC" w:rsidRDefault="00AD69D1" w:rsidP="00D42489">
            <w:pPr>
              <w:rPr>
                <w:sz w:val="16"/>
                <w:szCs w:val="16"/>
                <w:lang w:eastAsia="id-ID"/>
              </w:rPr>
            </w:pPr>
          </w:p>
        </w:tc>
      </w:tr>
      <w:tr w:rsidR="00AD69D1" w:rsidRPr="008767CC" w:rsidTr="00AD69D1">
        <w:trPr>
          <w:trHeight w:val="300"/>
        </w:trPr>
        <w:tc>
          <w:tcPr>
            <w:tcW w:w="429" w:type="dxa"/>
            <w:noWrap/>
            <w:vAlign w:val="center"/>
            <w:hideMark/>
          </w:tcPr>
          <w:p w:rsidR="00AD69D1" w:rsidRPr="008767CC" w:rsidRDefault="00AD69D1" w:rsidP="00D42489">
            <w:pPr>
              <w:rPr>
                <w:sz w:val="16"/>
                <w:szCs w:val="16"/>
                <w:lang w:eastAsia="id-ID"/>
              </w:rPr>
            </w:pPr>
          </w:p>
        </w:tc>
        <w:tc>
          <w:tcPr>
            <w:tcW w:w="1980" w:type="dxa"/>
            <w:noWrap/>
            <w:vAlign w:val="center"/>
            <w:hideMark/>
          </w:tcPr>
          <w:p w:rsidR="00AD69D1" w:rsidRPr="008767CC" w:rsidRDefault="00AD69D1" w:rsidP="00D42489">
            <w:pPr>
              <w:rPr>
                <w:b/>
                <w:bCs/>
                <w:sz w:val="16"/>
                <w:szCs w:val="16"/>
                <w:lang w:eastAsia="id-ID"/>
              </w:rPr>
            </w:pPr>
            <w:r w:rsidRPr="008767CC">
              <w:rPr>
                <w:b/>
                <w:bCs/>
                <w:sz w:val="16"/>
                <w:szCs w:val="16"/>
                <w:lang w:eastAsia="id-ID"/>
              </w:rPr>
              <w:t>Rata-Rata Capaian Kinerja</w:t>
            </w:r>
          </w:p>
        </w:tc>
        <w:tc>
          <w:tcPr>
            <w:tcW w:w="810" w:type="dxa"/>
            <w:noWrap/>
            <w:vAlign w:val="center"/>
            <w:hideMark/>
          </w:tcPr>
          <w:p w:rsidR="00AD69D1" w:rsidRPr="008767CC" w:rsidRDefault="00AD69D1" w:rsidP="00D42489">
            <w:pPr>
              <w:jc w:val="right"/>
              <w:rPr>
                <w:sz w:val="16"/>
                <w:szCs w:val="16"/>
                <w:lang w:eastAsia="id-ID"/>
              </w:rPr>
            </w:pPr>
            <w:r w:rsidRPr="008767CC">
              <w:rPr>
                <w:sz w:val="16"/>
                <w:szCs w:val="16"/>
                <w:lang w:eastAsia="id-ID"/>
              </w:rPr>
              <w:t> </w:t>
            </w:r>
          </w:p>
        </w:tc>
        <w:tc>
          <w:tcPr>
            <w:tcW w:w="900" w:type="dxa"/>
            <w:noWrap/>
            <w:vAlign w:val="center"/>
            <w:hideMark/>
          </w:tcPr>
          <w:p w:rsidR="00AD69D1" w:rsidRPr="008767CC" w:rsidRDefault="00AD69D1" w:rsidP="00D42489">
            <w:pPr>
              <w:jc w:val="right"/>
              <w:rPr>
                <w:b/>
                <w:bCs/>
                <w:sz w:val="16"/>
                <w:szCs w:val="16"/>
                <w:lang w:eastAsia="id-ID"/>
              </w:rPr>
            </w:pPr>
            <w:r w:rsidRPr="008767CC">
              <w:rPr>
                <w:b/>
                <w:bCs/>
                <w:sz w:val="16"/>
                <w:szCs w:val="16"/>
                <w:lang w:eastAsia="id-ID"/>
              </w:rPr>
              <w:t xml:space="preserve">    100,00 </w:t>
            </w:r>
          </w:p>
        </w:tc>
        <w:tc>
          <w:tcPr>
            <w:tcW w:w="900" w:type="dxa"/>
            <w:noWrap/>
            <w:vAlign w:val="center"/>
            <w:hideMark/>
          </w:tcPr>
          <w:p w:rsidR="00AD69D1" w:rsidRPr="008767CC" w:rsidRDefault="00AD69D1" w:rsidP="00D42489">
            <w:pPr>
              <w:jc w:val="right"/>
              <w:rPr>
                <w:b/>
                <w:bCs/>
                <w:sz w:val="16"/>
                <w:szCs w:val="16"/>
                <w:lang w:eastAsia="id-ID"/>
              </w:rPr>
            </w:pPr>
            <w:r w:rsidRPr="008767CC">
              <w:rPr>
                <w:b/>
                <w:bCs/>
                <w:sz w:val="16"/>
                <w:szCs w:val="16"/>
                <w:lang w:eastAsia="id-ID"/>
              </w:rPr>
              <w:t xml:space="preserve">   100,00 </w:t>
            </w:r>
          </w:p>
        </w:tc>
        <w:tc>
          <w:tcPr>
            <w:tcW w:w="900" w:type="dxa"/>
            <w:noWrap/>
            <w:vAlign w:val="center"/>
            <w:hideMark/>
          </w:tcPr>
          <w:p w:rsidR="00AD69D1" w:rsidRPr="008767CC" w:rsidRDefault="00AD69D1" w:rsidP="00D42489">
            <w:pPr>
              <w:jc w:val="right"/>
              <w:rPr>
                <w:b/>
                <w:bCs/>
                <w:sz w:val="16"/>
                <w:szCs w:val="16"/>
                <w:lang w:eastAsia="id-ID"/>
              </w:rPr>
            </w:pPr>
            <w:r w:rsidRPr="008767CC">
              <w:rPr>
                <w:b/>
                <w:bCs/>
                <w:sz w:val="16"/>
                <w:szCs w:val="16"/>
                <w:lang w:eastAsia="id-ID"/>
              </w:rPr>
              <w:t xml:space="preserve">  100,00 </w:t>
            </w:r>
          </w:p>
        </w:tc>
        <w:tc>
          <w:tcPr>
            <w:tcW w:w="790" w:type="dxa"/>
            <w:noWrap/>
            <w:vAlign w:val="center"/>
            <w:hideMark/>
          </w:tcPr>
          <w:p w:rsidR="00AD69D1" w:rsidRPr="008767CC" w:rsidRDefault="00AD69D1" w:rsidP="00D42489">
            <w:pPr>
              <w:jc w:val="right"/>
              <w:rPr>
                <w:b/>
                <w:bCs/>
                <w:sz w:val="16"/>
                <w:szCs w:val="16"/>
                <w:lang w:eastAsia="id-ID"/>
              </w:rPr>
            </w:pPr>
            <w:r w:rsidRPr="008767CC">
              <w:rPr>
                <w:b/>
                <w:bCs/>
                <w:sz w:val="16"/>
                <w:szCs w:val="16"/>
                <w:lang w:eastAsia="id-ID"/>
              </w:rPr>
              <w:t xml:space="preserve">100,00 </w:t>
            </w:r>
          </w:p>
        </w:tc>
        <w:tc>
          <w:tcPr>
            <w:tcW w:w="1010" w:type="dxa"/>
            <w:vAlign w:val="center"/>
          </w:tcPr>
          <w:p w:rsidR="00AD69D1" w:rsidRPr="008767CC" w:rsidRDefault="00AD69D1" w:rsidP="00D42489">
            <w:pPr>
              <w:rPr>
                <w:sz w:val="16"/>
                <w:szCs w:val="16"/>
                <w:lang w:eastAsia="id-ID"/>
              </w:rPr>
            </w:pPr>
          </w:p>
        </w:tc>
        <w:tc>
          <w:tcPr>
            <w:tcW w:w="1392" w:type="dxa"/>
            <w:noWrap/>
            <w:vAlign w:val="center"/>
            <w:hideMark/>
          </w:tcPr>
          <w:p w:rsidR="00AD69D1" w:rsidRPr="008767CC" w:rsidRDefault="00AD69D1" w:rsidP="00D42489">
            <w:pPr>
              <w:rPr>
                <w:sz w:val="16"/>
                <w:szCs w:val="16"/>
                <w:lang w:eastAsia="id-ID"/>
              </w:rPr>
            </w:pPr>
          </w:p>
        </w:tc>
      </w:tr>
    </w:tbl>
    <w:p w:rsidR="00EB4897" w:rsidRPr="00563C09" w:rsidRDefault="00EB4897" w:rsidP="00EB4897">
      <w:pPr>
        <w:pStyle w:val="ListParagraph"/>
        <w:ind w:left="0"/>
        <w:rPr>
          <w:rFonts w:ascii="Arial Narrow" w:hAnsi="Arial Narrow" w:cs="Tahoma"/>
          <w:i/>
          <w:sz w:val="18"/>
        </w:rPr>
      </w:pPr>
    </w:p>
    <w:p w:rsidR="00EB4897" w:rsidRPr="00563C09" w:rsidRDefault="00EB4897" w:rsidP="00174DF8">
      <w:pPr>
        <w:spacing w:line="360" w:lineRule="auto"/>
        <w:ind w:left="990" w:firstLine="810"/>
        <w:jc w:val="both"/>
        <w:rPr>
          <w:rFonts w:ascii="Tahoma" w:hAnsi="Tahoma" w:cs="Tahoma"/>
          <w:sz w:val="22"/>
        </w:rPr>
      </w:pPr>
      <w:proofErr w:type="gramStart"/>
      <w:r w:rsidRPr="00563C09">
        <w:rPr>
          <w:rFonts w:ascii="Tahoma" w:hAnsi="Tahoma" w:cs="Tahoma"/>
          <w:sz w:val="22"/>
        </w:rPr>
        <w:t>Berdasarkan formulasi persentase capaian kinerja dan skala nilai peringkat terhadap Indikator Kinerja RPJMD untuk Urusan Penataan Ruang diketahui bahwa dari 2 indikator bernilai sangat tinggi.</w:t>
      </w:r>
      <w:proofErr w:type="gramEnd"/>
      <w:r w:rsidRPr="00563C09">
        <w:rPr>
          <w:rFonts w:ascii="Tahoma" w:hAnsi="Tahoma" w:cs="Tahoma"/>
          <w:sz w:val="22"/>
        </w:rPr>
        <w:t xml:space="preserve"> </w:t>
      </w:r>
    </w:p>
    <w:p w:rsidR="00517C35" w:rsidRPr="00563C09" w:rsidRDefault="00517C35" w:rsidP="00EB4897">
      <w:pPr>
        <w:pStyle w:val="ListParagraph"/>
        <w:tabs>
          <w:tab w:val="left" w:pos="709"/>
        </w:tabs>
        <w:ind w:left="0"/>
        <w:jc w:val="center"/>
        <w:outlineLvl w:val="0"/>
        <w:rPr>
          <w:rFonts w:ascii="Tahoma" w:hAnsi="Tahoma" w:cs="Tahoma"/>
          <w:b/>
          <w:sz w:val="22"/>
        </w:rPr>
      </w:pPr>
    </w:p>
    <w:p w:rsidR="00EB4897" w:rsidRPr="00C905CD" w:rsidRDefault="00C905CD" w:rsidP="00C905CD">
      <w:pPr>
        <w:jc w:val="center"/>
        <w:rPr>
          <w:rFonts w:ascii="Tahoma" w:hAnsi="Tahoma" w:cs="Tahoma"/>
          <w:b/>
          <w:bCs/>
          <w:sz w:val="22"/>
          <w:szCs w:val="22"/>
          <w:lang w:val="id-ID"/>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w:t>
      </w:r>
      <w:r>
        <w:rPr>
          <w:rFonts w:ascii="Tahoma" w:hAnsi="Tahoma" w:cs="Tahoma"/>
          <w:b/>
          <w:bCs/>
          <w:sz w:val="22"/>
          <w:szCs w:val="22"/>
          <w:lang w:val="id-ID"/>
        </w:rPr>
        <w:t>3</w:t>
      </w:r>
      <w:r w:rsidRPr="00C905CD">
        <w:rPr>
          <w:rFonts w:ascii="Tahoma" w:hAnsi="Tahoma" w:cs="Tahoma"/>
          <w:b/>
          <w:bCs/>
          <w:sz w:val="22"/>
          <w:szCs w:val="22"/>
          <w:lang w:val="fi-FI"/>
        </w:rPr>
        <w:t>.</w:t>
      </w:r>
    </w:p>
    <w:p w:rsidR="00EB4897" w:rsidRPr="00563C09" w:rsidRDefault="00AD69D1" w:rsidP="00EB4897">
      <w:pPr>
        <w:tabs>
          <w:tab w:val="left" w:pos="709"/>
          <w:tab w:val="left" w:pos="851"/>
        </w:tabs>
        <w:jc w:val="center"/>
        <w:outlineLvl w:val="0"/>
        <w:rPr>
          <w:rFonts w:ascii="Tahoma" w:hAnsi="Tahoma" w:cs="Tahoma"/>
          <w:b/>
          <w:sz w:val="22"/>
        </w:rPr>
      </w:pPr>
      <w:r>
        <w:rPr>
          <w:rFonts w:ascii="Tahoma" w:hAnsi="Tahoma" w:cs="Tahoma"/>
          <w:b/>
          <w:sz w:val="22"/>
        </w:rPr>
        <w:t xml:space="preserve">Capaian Indikator Kinerja </w:t>
      </w:r>
      <w:r w:rsidR="00EB4897" w:rsidRPr="00563C09">
        <w:rPr>
          <w:rFonts w:ascii="Tahoma" w:hAnsi="Tahoma" w:cs="Tahoma"/>
          <w:b/>
          <w:sz w:val="22"/>
        </w:rPr>
        <w:t xml:space="preserve"> </w:t>
      </w:r>
    </w:p>
    <w:p w:rsidR="00EB4897" w:rsidRPr="00563C09" w:rsidRDefault="00EB4897" w:rsidP="00EB4897">
      <w:pPr>
        <w:tabs>
          <w:tab w:val="left" w:pos="709"/>
          <w:tab w:val="left" w:pos="851"/>
        </w:tabs>
        <w:jc w:val="center"/>
        <w:outlineLvl w:val="0"/>
        <w:rPr>
          <w:rFonts w:ascii="Tahoma" w:hAnsi="Tahoma" w:cs="Tahoma"/>
          <w:b/>
          <w:sz w:val="22"/>
        </w:rPr>
      </w:pPr>
      <w:r w:rsidRPr="00563C09">
        <w:rPr>
          <w:rFonts w:ascii="Tahoma" w:hAnsi="Tahoma" w:cs="Tahoma"/>
          <w:b/>
          <w:sz w:val="22"/>
        </w:rPr>
        <w:t xml:space="preserve">Urusan Perencanaan Pembangunan Kabupaten Gresik </w:t>
      </w:r>
    </w:p>
    <w:p w:rsidR="00EB4897" w:rsidRPr="00563C09" w:rsidRDefault="00EB4897" w:rsidP="00EB4897">
      <w:pPr>
        <w:tabs>
          <w:tab w:val="left" w:pos="709"/>
          <w:tab w:val="left" w:pos="851"/>
        </w:tabs>
        <w:jc w:val="center"/>
        <w:outlineLvl w:val="0"/>
        <w:rPr>
          <w:rFonts w:ascii="Tahoma" w:hAnsi="Tahoma" w:cs="Tahoma"/>
          <w:b/>
          <w:sz w:val="22"/>
        </w:rPr>
      </w:pPr>
      <w:r w:rsidRPr="00563C09">
        <w:rPr>
          <w:rFonts w:ascii="Tahoma" w:hAnsi="Tahoma" w:cs="Tahoma"/>
          <w:b/>
          <w:sz w:val="22"/>
        </w:rPr>
        <w:t>Tahun 2011 s.d. 2015</w:t>
      </w:r>
    </w:p>
    <w:tbl>
      <w:tblPr>
        <w:tblW w:w="51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1854"/>
        <w:gridCol w:w="812"/>
        <w:gridCol w:w="902"/>
        <w:gridCol w:w="902"/>
        <w:gridCol w:w="898"/>
        <w:gridCol w:w="726"/>
        <w:gridCol w:w="1083"/>
        <w:gridCol w:w="1078"/>
      </w:tblGrid>
      <w:tr w:rsidR="00AD69D1" w:rsidRPr="008767CC" w:rsidTr="00AD69D1">
        <w:trPr>
          <w:trHeight w:val="465"/>
          <w:tblHeader/>
          <w:jc w:val="center"/>
        </w:trPr>
        <w:tc>
          <w:tcPr>
            <w:tcW w:w="304" w:type="pct"/>
            <w:vMerge w:val="restar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NO.</w:t>
            </w:r>
          </w:p>
        </w:tc>
        <w:tc>
          <w:tcPr>
            <w:tcW w:w="1055" w:type="pct"/>
            <w:vMerge w:val="restar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INDIKATOR KINERJA</w:t>
            </w:r>
          </w:p>
        </w:tc>
        <w:tc>
          <w:tcPr>
            <w:tcW w:w="462" w:type="pct"/>
            <w:vMerge w:val="restar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SATUAN</w:t>
            </w:r>
          </w:p>
        </w:tc>
        <w:tc>
          <w:tcPr>
            <w:tcW w:w="1950" w:type="pct"/>
            <w:gridSpan w:val="4"/>
            <w:shd w:val="clear" w:color="auto" w:fill="auto"/>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 xml:space="preserve">CAPAIAN INDIKATOR KINERJA </w:t>
            </w:r>
          </w:p>
        </w:tc>
        <w:tc>
          <w:tcPr>
            <w:tcW w:w="616" w:type="pct"/>
            <w:shd w:val="clear" w:color="auto" w:fill="auto"/>
            <w:vAlign w:val="center"/>
          </w:tcPr>
          <w:p w:rsidR="00AD69D1" w:rsidRPr="00756117" w:rsidRDefault="00AD69D1" w:rsidP="00897D15">
            <w:pPr>
              <w:jc w:val="center"/>
              <w:rPr>
                <w:rFonts w:ascii="Arial Narrow" w:hAnsi="Arial Narrow" w:cs="Tahoma"/>
                <w:b/>
                <w:bCs/>
                <w:sz w:val="16"/>
                <w:szCs w:val="16"/>
                <w:lang w:val="id-ID" w:eastAsia="id-ID"/>
              </w:rPr>
            </w:pPr>
            <w:r w:rsidRPr="00756117">
              <w:rPr>
                <w:rFonts w:ascii="Arial Narrow" w:hAnsi="Arial Narrow" w:cs="Tahoma"/>
                <w:b/>
                <w:bCs/>
                <w:sz w:val="16"/>
                <w:szCs w:val="16"/>
                <w:lang w:val="id-ID" w:eastAsia="id-ID"/>
              </w:rPr>
              <w:t>TARGET</w:t>
            </w:r>
          </w:p>
        </w:tc>
        <w:tc>
          <w:tcPr>
            <w:tcW w:w="613" w:type="pct"/>
            <w:vMerge w:val="restart"/>
            <w:shd w:val="clear" w:color="auto" w:fill="auto"/>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PENJELASAN</w:t>
            </w:r>
          </w:p>
        </w:tc>
      </w:tr>
      <w:tr w:rsidR="00AD69D1" w:rsidRPr="008767CC" w:rsidTr="00AD69D1">
        <w:trPr>
          <w:trHeight w:val="300"/>
          <w:tblHeader/>
          <w:jc w:val="center"/>
        </w:trPr>
        <w:tc>
          <w:tcPr>
            <w:tcW w:w="304" w:type="pct"/>
            <w:vMerge/>
            <w:shd w:val="clear" w:color="auto" w:fill="auto"/>
            <w:vAlign w:val="center"/>
            <w:hideMark/>
          </w:tcPr>
          <w:p w:rsidR="00AD69D1" w:rsidRPr="00756117" w:rsidRDefault="00AD69D1" w:rsidP="00D42489">
            <w:pPr>
              <w:rPr>
                <w:rFonts w:ascii="Arial Narrow" w:hAnsi="Arial Narrow" w:cs="Tahoma"/>
                <w:b/>
                <w:bCs/>
                <w:sz w:val="16"/>
                <w:szCs w:val="16"/>
                <w:lang w:eastAsia="id-ID"/>
              </w:rPr>
            </w:pPr>
          </w:p>
        </w:tc>
        <w:tc>
          <w:tcPr>
            <w:tcW w:w="1055" w:type="pct"/>
            <w:vMerge/>
            <w:shd w:val="clear" w:color="auto" w:fill="auto"/>
            <w:vAlign w:val="center"/>
            <w:hideMark/>
          </w:tcPr>
          <w:p w:rsidR="00AD69D1" w:rsidRPr="00756117" w:rsidRDefault="00AD69D1" w:rsidP="00D42489">
            <w:pPr>
              <w:rPr>
                <w:rFonts w:ascii="Arial Narrow" w:hAnsi="Arial Narrow" w:cs="Tahoma"/>
                <w:b/>
                <w:bCs/>
                <w:sz w:val="16"/>
                <w:szCs w:val="16"/>
                <w:lang w:eastAsia="id-ID"/>
              </w:rPr>
            </w:pPr>
          </w:p>
        </w:tc>
        <w:tc>
          <w:tcPr>
            <w:tcW w:w="462" w:type="pct"/>
            <w:vMerge/>
            <w:shd w:val="clear" w:color="auto" w:fill="auto"/>
            <w:vAlign w:val="center"/>
            <w:hideMark/>
          </w:tcPr>
          <w:p w:rsidR="00AD69D1" w:rsidRPr="00756117" w:rsidRDefault="00AD69D1" w:rsidP="00D42489">
            <w:pPr>
              <w:rPr>
                <w:rFonts w:ascii="Arial Narrow" w:hAnsi="Arial Narrow" w:cs="Tahoma"/>
                <w:b/>
                <w:bCs/>
                <w:sz w:val="16"/>
                <w:szCs w:val="16"/>
                <w:lang w:eastAsia="id-ID"/>
              </w:rPr>
            </w:pPr>
          </w:p>
        </w:tc>
        <w:tc>
          <w:tcPr>
            <w:tcW w:w="513"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2011</w:t>
            </w:r>
          </w:p>
        </w:tc>
        <w:tc>
          <w:tcPr>
            <w:tcW w:w="513"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2012</w:t>
            </w:r>
          </w:p>
        </w:tc>
        <w:tc>
          <w:tcPr>
            <w:tcW w:w="511"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2013</w:t>
            </w:r>
          </w:p>
        </w:tc>
        <w:tc>
          <w:tcPr>
            <w:tcW w:w="413" w:type="pct"/>
            <w:shd w:val="clear" w:color="auto" w:fill="auto"/>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2014</w:t>
            </w:r>
          </w:p>
        </w:tc>
        <w:tc>
          <w:tcPr>
            <w:tcW w:w="616" w:type="pct"/>
            <w:shd w:val="clear" w:color="auto" w:fill="auto"/>
            <w:vAlign w:val="center"/>
          </w:tcPr>
          <w:p w:rsidR="00AD69D1" w:rsidRPr="00756117" w:rsidRDefault="00AD69D1" w:rsidP="00897D15">
            <w:pPr>
              <w:jc w:val="center"/>
              <w:rPr>
                <w:rFonts w:ascii="Arial Narrow" w:hAnsi="Arial Narrow" w:cs="Tahoma"/>
                <w:b/>
                <w:bCs/>
                <w:sz w:val="16"/>
                <w:szCs w:val="16"/>
                <w:lang w:val="id-ID" w:eastAsia="id-ID"/>
              </w:rPr>
            </w:pPr>
            <w:r w:rsidRPr="00756117">
              <w:rPr>
                <w:rFonts w:ascii="Arial Narrow" w:hAnsi="Arial Narrow" w:cs="Tahoma"/>
                <w:b/>
                <w:bCs/>
                <w:sz w:val="16"/>
                <w:szCs w:val="16"/>
                <w:lang w:val="id-ID" w:eastAsia="id-ID"/>
              </w:rPr>
              <w:t>2015</w:t>
            </w:r>
          </w:p>
        </w:tc>
        <w:tc>
          <w:tcPr>
            <w:tcW w:w="613" w:type="pct"/>
            <w:vMerge/>
            <w:shd w:val="clear" w:color="auto" w:fill="auto"/>
            <w:vAlign w:val="center"/>
            <w:hideMark/>
          </w:tcPr>
          <w:p w:rsidR="00AD69D1" w:rsidRPr="00756117" w:rsidRDefault="00AD69D1" w:rsidP="00D42489">
            <w:pPr>
              <w:rPr>
                <w:rFonts w:ascii="Arial Narrow" w:hAnsi="Arial Narrow" w:cs="Tahoma"/>
                <w:b/>
                <w:bCs/>
                <w:sz w:val="16"/>
                <w:szCs w:val="16"/>
                <w:lang w:eastAsia="id-ID"/>
              </w:rPr>
            </w:pPr>
          </w:p>
        </w:tc>
      </w:tr>
      <w:tr w:rsidR="00AD69D1" w:rsidRPr="008767CC" w:rsidTr="00AD69D1">
        <w:trPr>
          <w:trHeight w:val="300"/>
          <w:tblHeader/>
          <w:jc w:val="center"/>
        </w:trPr>
        <w:tc>
          <w:tcPr>
            <w:tcW w:w="304"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1</w:t>
            </w:r>
          </w:p>
        </w:tc>
        <w:tc>
          <w:tcPr>
            <w:tcW w:w="1055"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w:t>
            </w:r>
          </w:p>
        </w:tc>
        <w:tc>
          <w:tcPr>
            <w:tcW w:w="462"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3</w:t>
            </w:r>
          </w:p>
        </w:tc>
        <w:tc>
          <w:tcPr>
            <w:tcW w:w="513"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4</w:t>
            </w:r>
          </w:p>
        </w:tc>
        <w:tc>
          <w:tcPr>
            <w:tcW w:w="513"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5</w:t>
            </w:r>
          </w:p>
        </w:tc>
        <w:tc>
          <w:tcPr>
            <w:tcW w:w="511"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6</w:t>
            </w:r>
          </w:p>
        </w:tc>
        <w:tc>
          <w:tcPr>
            <w:tcW w:w="413" w:type="pc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7</w:t>
            </w:r>
          </w:p>
        </w:tc>
        <w:tc>
          <w:tcPr>
            <w:tcW w:w="616" w:type="pct"/>
            <w:shd w:val="clear" w:color="auto" w:fill="auto"/>
            <w:vAlign w:val="center"/>
          </w:tcPr>
          <w:p w:rsidR="00AD69D1" w:rsidRPr="00756117" w:rsidRDefault="00AD69D1" w:rsidP="00897D15">
            <w:pPr>
              <w:jc w:val="center"/>
              <w:rPr>
                <w:rFonts w:ascii="Arial Narrow" w:hAnsi="Arial Narrow" w:cs="Tahoma"/>
                <w:b/>
                <w:bCs/>
                <w:sz w:val="16"/>
                <w:szCs w:val="16"/>
                <w:lang w:val="id-ID" w:eastAsia="id-ID"/>
              </w:rPr>
            </w:pPr>
            <w:r w:rsidRPr="00756117">
              <w:rPr>
                <w:rFonts w:ascii="Arial Narrow" w:hAnsi="Arial Narrow" w:cs="Tahoma"/>
                <w:b/>
                <w:bCs/>
                <w:sz w:val="16"/>
                <w:szCs w:val="16"/>
                <w:lang w:val="id-ID" w:eastAsia="id-ID"/>
              </w:rPr>
              <w:t>8</w:t>
            </w:r>
          </w:p>
        </w:tc>
        <w:tc>
          <w:tcPr>
            <w:tcW w:w="613" w:type="pct"/>
            <w:shd w:val="clear" w:color="auto" w:fill="auto"/>
            <w:noWrap/>
            <w:vAlign w:val="center"/>
            <w:hideMark/>
          </w:tcPr>
          <w:p w:rsidR="00AD69D1" w:rsidRPr="00756117"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AD69D1" w:rsidRPr="008767CC" w:rsidTr="00AD69D1">
        <w:trPr>
          <w:trHeight w:val="300"/>
          <w:jc w:val="center"/>
        </w:trPr>
        <w:tc>
          <w:tcPr>
            <w:tcW w:w="304" w:type="pct"/>
            <w:vMerge w:val="restar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1.</w:t>
            </w:r>
          </w:p>
        </w:tc>
        <w:tc>
          <w:tcPr>
            <w:tcW w:w="1055" w:type="pct"/>
            <w:shd w:val="clear" w:color="auto" w:fill="auto"/>
            <w:vAlign w:val="center"/>
            <w:hideMark/>
          </w:tcPr>
          <w:p w:rsidR="00AD69D1" w:rsidRPr="008767CC" w:rsidRDefault="00AD69D1" w:rsidP="00D42489">
            <w:pPr>
              <w:rPr>
                <w:rFonts w:ascii="Arial Narrow" w:hAnsi="Arial Narrow" w:cs="Tahoma"/>
                <w:b/>
                <w:bCs/>
                <w:sz w:val="16"/>
                <w:szCs w:val="16"/>
                <w:lang w:eastAsia="id-ID"/>
              </w:rPr>
            </w:pPr>
            <w:r w:rsidRPr="008767CC">
              <w:rPr>
                <w:rFonts w:ascii="Arial Narrow" w:hAnsi="Arial Narrow" w:cs="Tahoma"/>
                <w:b/>
                <w:bCs/>
                <w:sz w:val="16"/>
                <w:szCs w:val="16"/>
                <w:lang w:eastAsia="id-ID"/>
              </w:rPr>
              <w:t>ketersediaan RPJPD</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4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616" w:type="pct"/>
            <w:shd w:val="clear" w:color="auto" w:fill="auto"/>
            <w:vAlign w:val="center"/>
          </w:tcPr>
          <w:p w:rsidR="00AD69D1" w:rsidRPr="008767CC" w:rsidRDefault="00AD69D1" w:rsidP="00897D15">
            <w:pPr>
              <w:jc w:val="center"/>
              <w:rPr>
                <w:rFonts w:ascii="Arial Narrow" w:hAnsi="Arial Narrow"/>
                <w:sz w:val="16"/>
                <w:szCs w:val="16"/>
                <w:lang w:eastAsia="id-ID"/>
              </w:rPr>
            </w:pPr>
          </w:p>
        </w:tc>
        <w:tc>
          <w:tcPr>
            <w:tcW w:w="613" w:type="pct"/>
            <w:vMerge w:val="restart"/>
            <w:shd w:val="clear" w:color="auto" w:fill="auto"/>
            <w:noWrap/>
            <w:vAlign w:val="center"/>
            <w:hideMark/>
          </w:tcPr>
          <w:p w:rsidR="00AD69D1" w:rsidRPr="008767CC" w:rsidRDefault="00AD69D1" w:rsidP="00D42489">
            <w:pPr>
              <w:rPr>
                <w:rFonts w:ascii="Arial Narrow" w:hAnsi="Arial Narrow"/>
                <w:sz w:val="16"/>
                <w:szCs w:val="16"/>
                <w:lang w:eastAsia="id-ID"/>
              </w:rPr>
            </w:pPr>
            <w:r w:rsidRPr="008767CC">
              <w:rPr>
                <w:rFonts w:ascii="Arial Narrow" w:hAnsi="Arial Narrow"/>
                <w:sz w:val="16"/>
                <w:szCs w:val="16"/>
                <w:lang w:eastAsia="id-ID"/>
              </w:rPr>
              <w:t> </w:t>
            </w:r>
          </w:p>
          <w:p w:rsidR="00AD69D1" w:rsidRPr="008767CC" w:rsidRDefault="00AD69D1" w:rsidP="00D42489">
            <w:pPr>
              <w:jc w:val="center"/>
              <w:rPr>
                <w:rFonts w:ascii="Arial Narrow" w:hAnsi="Arial Narrow"/>
                <w:sz w:val="16"/>
                <w:szCs w:val="16"/>
                <w:lang w:eastAsia="id-ID"/>
              </w:rPr>
            </w:pPr>
            <w:r w:rsidRPr="008767CC">
              <w:rPr>
                <w:rFonts w:ascii="Arial Narrow" w:hAnsi="Arial Narrow"/>
                <w:sz w:val="16"/>
                <w:szCs w:val="16"/>
                <w:lang w:eastAsia="id-ID"/>
              </w:rPr>
              <w:t> </w:t>
            </w:r>
          </w:p>
          <w:p w:rsidR="00AD69D1" w:rsidRPr="008767CC" w:rsidRDefault="00AD69D1" w:rsidP="00D42489">
            <w:pPr>
              <w:rPr>
                <w:rFonts w:ascii="Arial Narrow" w:hAnsi="Arial Narrow"/>
                <w:sz w:val="16"/>
                <w:szCs w:val="16"/>
                <w:lang w:eastAsia="id-ID"/>
              </w:rPr>
            </w:pPr>
            <w:r w:rsidRPr="008767CC">
              <w:rPr>
                <w:rFonts w:ascii="Arial Narrow" w:hAnsi="Arial Narrow"/>
                <w:sz w:val="16"/>
                <w:szCs w:val="16"/>
                <w:lang w:eastAsia="id-ID"/>
              </w:rPr>
              <w:t> </w:t>
            </w:r>
          </w:p>
        </w:tc>
      </w:tr>
      <w:tr w:rsidR="00AD69D1" w:rsidRPr="008767CC" w:rsidTr="00AD69D1">
        <w:trPr>
          <w:trHeight w:val="252"/>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a. Target</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 / Tidak 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4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616" w:type="pct"/>
            <w:shd w:val="clear" w:color="auto" w:fill="auto"/>
            <w:vAlign w:val="center"/>
          </w:tcPr>
          <w:p w:rsidR="00AD69D1" w:rsidRPr="008767CC" w:rsidRDefault="00AD69D1" w:rsidP="00897D15">
            <w:pPr>
              <w:jc w:val="center"/>
              <w:rPr>
                <w:rFonts w:ascii="Arial Narrow" w:hAnsi="Arial Narrow"/>
                <w:sz w:val="16"/>
                <w:szCs w:val="16"/>
                <w:lang w:eastAsia="id-ID"/>
              </w:rPr>
            </w:pPr>
            <w:r>
              <w:rPr>
                <w:rFonts w:ascii="Arial Narrow" w:hAnsi="Arial Narrow"/>
                <w:sz w:val="16"/>
                <w:szCs w:val="16"/>
                <w:lang w:eastAsia="id-ID"/>
              </w:rPr>
              <w:t>Ada</w:t>
            </w:r>
          </w:p>
        </w:tc>
        <w:tc>
          <w:tcPr>
            <w:tcW w:w="613" w:type="pct"/>
            <w:vMerge/>
            <w:shd w:val="clear" w:color="auto" w:fill="auto"/>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15"/>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 xml:space="preserve">b. Realisasi </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 / Tidak 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4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p>
        </w:tc>
        <w:tc>
          <w:tcPr>
            <w:tcW w:w="613" w:type="pct"/>
            <w:vMerge/>
            <w:shd w:val="clear" w:color="auto" w:fill="auto"/>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288"/>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Capaian ( b : a ) X 100%</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 / Tidak Ada</w:t>
            </w:r>
          </w:p>
        </w:tc>
        <w:tc>
          <w:tcPr>
            <w:tcW w:w="513"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513"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511"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413"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p>
        </w:tc>
        <w:tc>
          <w:tcPr>
            <w:tcW w:w="613" w:type="pct"/>
            <w:vMerge/>
            <w:shd w:val="clear" w:color="auto" w:fill="auto"/>
            <w:noWrap/>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00"/>
          <w:jc w:val="center"/>
        </w:trPr>
        <w:tc>
          <w:tcPr>
            <w:tcW w:w="304" w:type="pct"/>
            <w:vMerge w:val="restar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2.</w:t>
            </w:r>
          </w:p>
        </w:tc>
        <w:tc>
          <w:tcPr>
            <w:tcW w:w="1055" w:type="pct"/>
            <w:shd w:val="clear" w:color="auto" w:fill="auto"/>
            <w:vAlign w:val="center"/>
            <w:hideMark/>
          </w:tcPr>
          <w:p w:rsidR="00AD69D1" w:rsidRPr="008767CC" w:rsidRDefault="00AD69D1" w:rsidP="00D42489">
            <w:pPr>
              <w:rPr>
                <w:rFonts w:ascii="Arial Narrow" w:hAnsi="Arial Narrow" w:cs="Tahoma"/>
                <w:b/>
                <w:bCs/>
                <w:sz w:val="16"/>
                <w:szCs w:val="16"/>
                <w:lang w:eastAsia="id-ID"/>
              </w:rPr>
            </w:pPr>
            <w:r w:rsidRPr="008767CC">
              <w:rPr>
                <w:rFonts w:ascii="Arial Narrow" w:hAnsi="Arial Narrow" w:cs="Tahoma"/>
                <w:b/>
                <w:bCs/>
                <w:sz w:val="16"/>
                <w:szCs w:val="16"/>
                <w:lang w:eastAsia="id-ID"/>
              </w:rPr>
              <w:t>ketersediaan RPJMD</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4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p>
        </w:tc>
        <w:tc>
          <w:tcPr>
            <w:tcW w:w="613" w:type="pct"/>
            <w:vMerge w:val="restart"/>
            <w:shd w:val="clear" w:color="auto" w:fill="auto"/>
            <w:noWrap/>
            <w:vAlign w:val="center"/>
            <w:hideMark/>
          </w:tcPr>
          <w:p w:rsidR="00AD69D1" w:rsidRPr="008767CC" w:rsidRDefault="00AD69D1" w:rsidP="00D42489">
            <w:pPr>
              <w:rPr>
                <w:rFonts w:ascii="Arial Narrow" w:hAnsi="Arial Narrow"/>
                <w:sz w:val="16"/>
                <w:szCs w:val="16"/>
                <w:lang w:eastAsia="id-ID"/>
              </w:rPr>
            </w:pPr>
            <w:r w:rsidRPr="008767CC">
              <w:rPr>
                <w:rFonts w:ascii="Arial Narrow" w:hAnsi="Arial Narrow"/>
                <w:sz w:val="16"/>
                <w:szCs w:val="16"/>
                <w:lang w:eastAsia="id-ID"/>
              </w:rPr>
              <w:t> </w:t>
            </w:r>
          </w:p>
          <w:p w:rsidR="00AD69D1" w:rsidRPr="008767CC" w:rsidRDefault="00AD69D1" w:rsidP="00D42489">
            <w:pPr>
              <w:jc w:val="center"/>
              <w:rPr>
                <w:rFonts w:ascii="Arial Narrow" w:hAnsi="Arial Narrow"/>
                <w:sz w:val="16"/>
                <w:szCs w:val="16"/>
                <w:lang w:eastAsia="id-ID"/>
              </w:rPr>
            </w:pPr>
            <w:r w:rsidRPr="008767CC">
              <w:rPr>
                <w:rFonts w:ascii="Arial Narrow" w:hAnsi="Arial Narrow"/>
                <w:sz w:val="16"/>
                <w:szCs w:val="16"/>
                <w:lang w:eastAsia="id-ID"/>
              </w:rPr>
              <w:lastRenderedPageBreak/>
              <w:t> </w:t>
            </w:r>
          </w:p>
        </w:tc>
      </w:tr>
      <w:tr w:rsidR="00AD69D1" w:rsidRPr="008767CC" w:rsidTr="00AD69D1">
        <w:trPr>
          <w:trHeight w:val="315"/>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a. Target</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 / Tidak 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4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r>
              <w:rPr>
                <w:rFonts w:ascii="Arial Narrow" w:hAnsi="Arial Narrow"/>
                <w:sz w:val="16"/>
                <w:szCs w:val="16"/>
                <w:lang w:eastAsia="id-ID"/>
              </w:rPr>
              <w:t>Ada</w:t>
            </w:r>
          </w:p>
        </w:tc>
        <w:tc>
          <w:tcPr>
            <w:tcW w:w="613" w:type="pct"/>
            <w:vMerge/>
            <w:shd w:val="clear" w:color="auto" w:fill="auto"/>
            <w:vAlign w:val="center"/>
            <w:hideMark/>
          </w:tcPr>
          <w:p w:rsidR="00AD69D1" w:rsidRPr="008767CC" w:rsidRDefault="00AD69D1" w:rsidP="00D42489">
            <w:pPr>
              <w:jc w:val="center"/>
              <w:rPr>
                <w:rFonts w:ascii="Arial Narrow" w:hAnsi="Arial Narrow"/>
                <w:sz w:val="16"/>
                <w:szCs w:val="16"/>
                <w:lang w:eastAsia="id-ID"/>
              </w:rPr>
            </w:pPr>
          </w:p>
        </w:tc>
      </w:tr>
      <w:tr w:rsidR="00AD69D1" w:rsidRPr="008767CC" w:rsidTr="00AD69D1">
        <w:trPr>
          <w:trHeight w:val="297"/>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 xml:space="preserve">b. Realisasi </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 / Tidak 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4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p>
        </w:tc>
        <w:tc>
          <w:tcPr>
            <w:tcW w:w="613" w:type="pct"/>
            <w:vMerge/>
            <w:shd w:val="clear" w:color="auto" w:fill="auto"/>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78"/>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Capaian ( b : a ) X 100%</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 / Tidak Ada</w:t>
            </w:r>
          </w:p>
        </w:tc>
        <w:tc>
          <w:tcPr>
            <w:tcW w:w="513"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513"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511"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413"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p>
        </w:tc>
        <w:tc>
          <w:tcPr>
            <w:tcW w:w="613" w:type="pct"/>
            <w:shd w:val="clear" w:color="auto" w:fill="auto"/>
            <w:noWrap/>
            <w:vAlign w:val="center"/>
            <w:hideMark/>
          </w:tcPr>
          <w:p w:rsidR="00AD69D1" w:rsidRPr="008767CC" w:rsidRDefault="00AD69D1" w:rsidP="00D42489">
            <w:pPr>
              <w:rPr>
                <w:rFonts w:ascii="Arial Narrow" w:hAnsi="Arial Narrow"/>
                <w:sz w:val="16"/>
                <w:szCs w:val="16"/>
                <w:lang w:eastAsia="id-ID"/>
              </w:rPr>
            </w:pPr>
            <w:r w:rsidRPr="008767CC">
              <w:rPr>
                <w:rFonts w:ascii="Arial Narrow" w:hAnsi="Arial Narrow"/>
                <w:sz w:val="16"/>
                <w:szCs w:val="16"/>
                <w:lang w:eastAsia="id-ID"/>
              </w:rPr>
              <w:t> </w:t>
            </w:r>
          </w:p>
        </w:tc>
      </w:tr>
      <w:tr w:rsidR="00AD69D1" w:rsidRPr="008767CC" w:rsidTr="00AD69D1">
        <w:trPr>
          <w:trHeight w:val="345"/>
          <w:jc w:val="center"/>
        </w:trPr>
        <w:tc>
          <w:tcPr>
            <w:tcW w:w="304" w:type="pct"/>
            <w:vMerge w:val="restar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3</w:t>
            </w:r>
          </w:p>
        </w:tc>
        <w:tc>
          <w:tcPr>
            <w:tcW w:w="1055" w:type="pct"/>
            <w:shd w:val="clear" w:color="auto" w:fill="auto"/>
            <w:vAlign w:val="center"/>
            <w:hideMark/>
          </w:tcPr>
          <w:p w:rsidR="00AD69D1" w:rsidRPr="008767CC" w:rsidRDefault="00AD69D1" w:rsidP="00D42489">
            <w:pPr>
              <w:rPr>
                <w:rFonts w:ascii="Arial Narrow" w:hAnsi="Arial Narrow" w:cs="Tahoma"/>
                <w:b/>
                <w:bCs/>
                <w:sz w:val="16"/>
                <w:szCs w:val="16"/>
                <w:lang w:eastAsia="id-ID"/>
              </w:rPr>
            </w:pPr>
            <w:r w:rsidRPr="008767CC">
              <w:rPr>
                <w:rFonts w:ascii="Arial Narrow" w:hAnsi="Arial Narrow" w:cs="Tahoma"/>
                <w:b/>
                <w:bCs/>
                <w:sz w:val="16"/>
                <w:szCs w:val="16"/>
                <w:lang w:eastAsia="id-ID"/>
              </w:rPr>
              <w:t>Ketersediaan RKPD</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4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p>
        </w:tc>
        <w:tc>
          <w:tcPr>
            <w:tcW w:w="613" w:type="pct"/>
            <w:vMerge w:val="restart"/>
            <w:shd w:val="clear" w:color="auto" w:fill="auto"/>
            <w:noWrap/>
            <w:vAlign w:val="center"/>
            <w:hideMark/>
          </w:tcPr>
          <w:p w:rsidR="00AD69D1" w:rsidRPr="008767CC" w:rsidRDefault="00AD69D1" w:rsidP="00D42489">
            <w:pPr>
              <w:rPr>
                <w:rFonts w:ascii="Arial Narrow" w:hAnsi="Arial Narrow"/>
                <w:sz w:val="16"/>
                <w:szCs w:val="16"/>
                <w:lang w:eastAsia="id-ID"/>
              </w:rPr>
            </w:pPr>
            <w:r w:rsidRPr="008767CC">
              <w:rPr>
                <w:rFonts w:ascii="Arial Narrow" w:hAnsi="Arial Narrow"/>
                <w:sz w:val="16"/>
                <w:szCs w:val="16"/>
                <w:lang w:eastAsia="id-ID"/>
              </w:rPr>
              <w:t> </w:t>
            </w:r>
          </w:p>
          <w:p w:rsidR="00AD69D1" w:rsidRPr="008767CC" w:rsidRDefault="00AD69D1" w:rsidP="00D42489">
            <w:pPr>
              <w:jc w:val="center"/>
              <w:rPr>
                <w:rFonts w:ascii="Arial Narrow" w:hAnsi="Arial Narrow"/>
                <w:sz w:val="16"/>
                <w:szCs w:val="16"/>
                <w:lang w:eastAsia="id-ID"/>
              </w:rPr>
            </w:pPr>
            <w:r w:rsidRPr="008767CC">
              <w:rPr>
                <w:rFonts w:ascii="Arial Narrow" w:hAnsi="Arial Narrow"/>
                <w:sz w:val="16"/>
                <w:szCs w:val="16"/>
                <w:lang w:eastAsia="id-ID"/>
              </w:rPr>
              <w:t> </w:t>
            </w:r>
          </w:p>
          <w:p w:rsidR="00AD69D1" w:rsidRPr="008767CC" w:rsidRDefault="00AD69D1" w:rsidP="00D42489">
            <w:pPr>
              <w:rPr>
                <w:rFonts w:ascii="Arial Narrow" w:hAnsi="Arial Narrow"/>
                <w:sz w:val="16"/>
                <w:szCs w:val="16"/>
                <w:lang w:eastAsia="id-ID"/>
              </w:rPr>
            </w:pPr>
            <w:r w:rsidRPr="008767CC">
              <w:rPr>
                <w:rFonts w:ascii="Arial Narrow" w:hAnsi="Arial Narrow"/>
                <w:sz w:val="16"/>
                <w:szCs w:val="16"/>
                <w:lang w:eastAsia="id-ID"/>
              </w:rPr>
              <w:t> </w:t>
            </w:r>
          </w:p>
        </w:tc>
      </w:tr>
      <w:tr w:rsidR="00AD69D1" w:rsidRPr="008767CC" w:rsidTr="00AD69D1">
        <w:trPr>
          <w:trHeight w:val="252"/>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a. Target</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 / Tidak 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4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r>
              <w:rPr>
                <w:rFonts w:ascii="Arial Narrow" w:hAnsi="Arial Narrow"/>
                <w:sz w:val="16"/>
                <w:szCs w:val="16"/>
                <w:lang w:eastAsia="id-ID"/>
              </w:rPr>
              <w:t>Ada</w:t>
            </w:r>
          </w:p>
        </w:tc>
        <w:tc>
          <w:tcPr>
            <w:tcW w:w="613" w:type="pct"/>
            <w:vMerge/>
            <w:shd w:val="clear" w:color="auto" w:fill="auto"/>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297"/>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 xml:space="preserve">b. Realisasi </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 / Tidak 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4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p>
        </w:tc>
        <w:tc>
          <w:tcPr>
            <w:tcW w:w="613" w:type="pct"/>
            <w:vMerge/>
            <w:shd w:val="clear" w:color="auto" w:fill="auto"/>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15"/>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Capaian ( b : a ) X 100%</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Ada / Tidak Ada</w:t>
            </w:r>
          </w:p>
        </w:tc>
        <w:tc>
          <w:tcPr>
            <w:tcW w:w="513"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513"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511"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413" w:type="pct"/>
            <w:shd w:val="clear" w:color="auto" w:fill="auto"/>
            <w:vAlign w:val="center"/>
            <w:hideMark/>
          </w:tcPr>
          <w:p w:rsidR="00AD69D1" w:rsidRPr="008767CC" w:rsidRDefault="00AD69D1" w:rsidP="00D42489">
            <w:pPr>
              <w:jc w:val="center"/>
              <w:rPr>
                <w:rFonts w:ascii="Arial Narrow" w:hAnsi="Arial Narrow" w:cs="Tahoma"/>
                <w:b/>
                <w:bCs/>
                <w:sz w:val="16"/>
                <w:szCs w:val="16"/>
                <w:lang w:eastAsia="id-ID"/>
              </w:rPr>
            </w:pPr>
            <w:r w:rsidRPr="008767CC">
              <w:rPr>
                <w:rFonts w:ascii="Arial Narrow" w:hAnsi="Arial Narrow" w:cs="Tahoma"/>
                <w:b/>
                <w:bCs/>
                <w:sz w:val="16"/>
                <w:szCs w:val="16"/>
                <w:lang w:eastAsia="id-ID"/>
              </w:rPr>
              <w:t>100</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p>
        </w:tc>
        <w:tc>
          <w:tcPr>
            <w:tcW w:w="613" w:type="pct"/>
            <w:vMerge/>
            <w:shd w:val="clear" w:color="auto" w:fill="auto"/>
            <w:noWrap/>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570"/>
          <w:jc w:val="center"/>
        </w:trPr>
        <w:tc>
          <w:tcPr>
            <w:tcW w:w="304" w:type="pct"/>
            <w:vMerge w:val="restar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4</w:t>
            </w:r>
          </w:p>
        </w:tc>
        <w:tc>
          <w:tcPr>
            <w:tcW w:w="1055" w:type="pct"/>
            <w:shd w:val="clear" w:color="auto" w:fill="auto"/>
            <w:vAlign w:val="center"/>
            <w:hideMark/>
          </w:tcPr>
          <w:p w:rsidR="00AD69D1" w:rsidRPr="008767CC" w:rsidRDefault="00AD69D1" w:rsidP="00D42489">
            <w:pPr>
              <w:rPr>
                <w:rFonts w:ascii="Arial Narrow" w:hAnsi="Arial Narrow" w:cs="Tahoma"/>
                <w:b/>
                <w:bCs/>
                <w:sz w:val="16"/>
                <w:szCs w:val="16"/>
                <w:lang w:eastAsia="id-ID"/>
              </w:rPr>
            </w:pPr>
            <w:r w:rsidRPr="008767CC">
              <w:rPr>
                <w:rFonts w:ascii="Arial Narrow" w:hAnsi="Arial Narrow" w:cs="Tahoma"/>
                <w:b/>
                <w:bCs/>
                <w:sz w:val="16"/>
                <w:szCs w:val="16"/>
                <w:lang w:eastAsia="id-ID"/>
              </w:rPr>
              <w:t>Program RKPD yang diakomodasi dalam APBD</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3"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511"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 </w:t>
            </w:r>
          </w:p>
        </w:tc>
        <w:tc>
          <w:tcPr>
            <w:tcW w:w="413" w:type="pct"/>
            <w:shd w:val="clear" w:color="auto" w:fill="auto"/>
            <w:noWrap/>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 </w:t>
            </w:r>
          </w:p>
        </w:tc>
        <w:tc>
          <w:tcPr>
            <w:tcW w:w="616" w:type="pct"/>
            <w:shd w:val="clear" w:color="auto" w:fill="auto"/>
            <w:vAlign w:val="center"/>
          </w:tcPr>
          <w:p w:rsidR="00AD69D1" w:rsidRPr="008767CC" w:rsidRDefault="00AD69D1" w:rsidP="00D42489">
            <w:pPr>
              <w:jc w:val="center"/>
              <w:rPr>
                <w:rFonts w:ascii="Arial Narrow" w:hAnsi="Arial Narrow"/>
                <w:sz w:val="16"/>
                <w:szCs w:val="16"/>
                <w:lang w:eastAsia="id-ID"/>
              </w:rPr>
            </w:pPr>
          </w:p>
        </w:tc>
        <w:tc>
          <w:tcPr>
            <w:tcW w:w="613" w:type="pct"/>
            <w:vMerge w:val="restart"/>
            <w:shd w:val="clear" w:color="auto" w:fill="auto"/>
            <w:noWrap/>
            <w:vAlign w:val="center"/>
            <w:hideMark/>
          </w:tcPr>
          <w:p w:rsidR="00AD69D1" w:rsidRPr="008767CC" w:rsidRDefault="00AD69D1" w:rsidP="00D42489">
            <w:pPr>
              <w:rPr>
                <w:rFonts w:ascii="Arial Narrow" w:hAnsi="Arial Narrow"/>
                <w:sz w:val="16"/>
                <w:szCs w:val="16"/>
                <w:lang w:eastAsia="id-ID"/>
              </w:rPr>
            </w:pPr>
            <w:r w:rsidRPr="008767CC">
              <w:rPr>
                <w:rFonts w:ascii="Arial Narrow" w:hAnsi="Arial Narrow"/>
                <w:sz w:val="16"/>
                <w:szCs w:val="16"/>
                <w:lang w:eastAsia="id-ID"/>
              </w:rPr>
              <w:t> </w:t>
            </w:r>
          </w:p>
          <w:p w:rsidR="00AD69D1" w:rsidRPr="008767CC" w:rsidRDefault="00AD69D1" w:rsidP="00D42489">
            <w:pPr>
              <w:jc w:val="center"/>
              <w:rPr>
                <w:rFonts w:ascii="Arial Narrow" w:hAnsi="Arial Narrow"/>
                <w:sz w:val="16"/>
                <w:szCs w:val="16"/>
                <w:lang w:eastAsia="id-ID"/>
              </w:rPr>
            </w:pPr>
            <w:r w:rsidRPr="008767CC">
              <w:rPr>
                <w:rFonts w:ascii="Arial Narrow" w:hAnsi="Arial Narrow"/>
                <w:sz w:val="16"/>
                <w:szCs w:val="16"/>
                <w:lang w:eastAsia="id-ID"/>
              </w:rPr>
              <w:t> </w:t>
            </w:r>
          </w:p>
          <w:p w:rsidR="00AD69D1" w:rsidRPr="008767CC" w:rsidRDefault="00AD69D1" w:rsidP="00D42489">
            <w:pPr>
              <w:rPr>
                <w:rFonts w:ascii="Arial Narrow" w:hAnsi="Arial Narrow"/>
                <w:sz w:val="16"/>
                <w:szCs w:val="16"/>
                <w:lang w:eastAsia="id-ID"/>
              </w:rPr>
            </w:pPr>
            <w:r w:rsidRPr="008767CC">
              <w:rPr>
                <w:rFonts w:ascii="Arial Narrow" w:hAnsi="Arial Narrow"/>
                <w:sz w:val="16"/>
                <w:szCs w:val="16"/>
                <w:lang w:eastAsia="id-ID"/>
              </w:rPr>
              <w:t> </w:t>
            </w:r>
          </w:p>
        </w:tc>
      </w:tr>
      <w:tr w:rsidR="00AD69D1" w:rsidRPr="008767CC" w:rsidTr="00AD69D1">
        <w:trPr>
          <w:trHeight w:val="531"/>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Arial"/>
                <w:sz w:val="16"/>
                <w:szCs w:val="16"/>
                <w:lang w:eastAsia="id-ID"/>
              </w:rPr>
            </w:pPr>
            <w:r w:rsidRPr="008767CC">
              <w:rPr>
                <w:rFonts w:ascii="Arial Narrow" w:hAnsi="Arial Narrow" w:cs="Arial"/>
                <w:sz w:val="16"/>
                <w:szCs w:val="16"/>
                <w:lang w:eastAsia="id-ID"/>
              </w:rPr>
              <w:t>Jumlah program RKPD tahun berkenaan yang diakomodasi dalam APBD</w:t>
            </w:r>
          </w:p>
        </w:tc>
        <w:tc>
          <w:tcPr>
            <w:tcW w:w="462" w:type="pct"/>
            <w:shd w:val="clear" w:color="auto" w:fill="auto"/>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Buah</w:t>
            </w:r>
          </w:p>
        </w:tc>
        <w:tc>
          <w:tcPr>
            <w:tcW w:w="513" w:type="pct"/>
            <w:shd w:val="clear" w:color="auto" w:fill="auto"/>
            <w:vAlign w:val="center"/>
            <w:hideMark/>
          </w:tcPr>
          <w:p w:rsidR="00AD69D1" w:rsidRPr="008767CC" w:rsidRDefault="00AD69D1" w:rsidP="00D42489">
            <w:pPr>
              <w:jc w:val="center"/>
              <w:rPr>
                <w:rFonts w:ascii="Arial Narrow" w:hAnsi="Arial Narrow" w:cs="Arial"/>
                <w:sz w:val="16"/>
                <w:szCs w:val="16"/>
                <w:lang w:eastAsia="id-ID"/>
              </w:rPr>
            </w:pPr>
          </w:p>
        </w:tc>
        <w:tc>
          <w:tcPr>
            <w:tcW w:w="513" w:type="pct"/>
            <w:shd w:val="clear" w:color="auto" w:fill="auto"/>
            <w:vAlign w:val="center"/>
            <w:hideMark/>
          </w:tcPr>
          <w:p w:rsidR="00AD69D1" w:rsidRPr="008767CC" w:rsidRDefault="00AD69D1" w:rsidP="00D42489">
            <w:pPr>
              <w:jc w:val="center"/>
              <w:rPr>
                <w:rFonts w:ascii="Arial Narrow" w:hAnsi="Arial Narrow" w:cs="Arial"/>
                <w:sz w:val="16"/>
                <w:szCs w:val="16"/>
                <w:lang w:eastAsia="id-ID"/>
              </w:rPr>
            </w:pPr>
          </w:p>
        </w:tc>
        <w:tc>
          <w:tcPr>
            <w:tcW w:w="511" w:type="pct"/>
            <w:shd w:val="clear" w:color="auto" w:fill="auto"/>
            <w:noWrap/>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502</w:t>
            </w:r>
          </w:p>
        </w:tc>
        <w:tc>
          <w:tcPr>
            <w:tcW w:w="413" w:type="pct"/>
            <w:shd w:val="clear" w:color="auto" w:fill="auto"/>
            <w:noWrap/>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577</w:t>
            </w:r>
          </w:p>
        </w:tc>
        <w:tc>
          <w:tcPr>
            <w:tcW w:w="616" w:type="pct"/>
            <w:shd w:val="clear" w:color="auto" w:fill="auto"/>
            <w:vAlign w:val="center"/>
          </w:tcPr>
          <w:p w:rsidR="00AD69D1" w:rsidRPr="008767CC" w:rsidRDefault="00AD69D1" w:rsidP="00D42489">
            <w:pPr>
              <w:rPr>
                <w:rFonts w:ascii="Arial Narrow" w:hAnsi="Arial Narrow"/>
                <w:sz w:val="16"/>
                <w:szCs w:val="16"/>
                <w:lang w:eastAsia="id-ID"/>
              </w:rPr>
            </w:pPr>
          </w:p>
        </w:tc>
        <w:tc>
          <w:tcPr>
            <w:tcW w:w="613" w:type="pct"/>
            <w:vMerge/>
            <w:shd w:val="clear" w:color="auto" w:fill="auto"/>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78"/>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Arial"/>
                <w:sz w:val="16"/>
                <w:szCs w:val="16"/>
                <w:lang w:eastAsia="id-ID"/>
              </w:rPr>
            </w:pPr>
            <w:r w:rsidRPr="008767CC">
              <w:rPr>
                <w:rFonts w:ascii="Arial Narrow" w:hAnsi="Arial Narrow" w:cs="Arial"/>
                <w:sz w:val="16"/>
                <w:szCs w:val="16"/>
                <w:lang w:eastAsia="id-ID"/>
              </w:rPr>
              <w:t>Jumlah seluruh program RKPD tahun berkenaan</w:t>
            </w:r>
          </w:p>
        </w:tc>
        <w:tc>
          <w:tcPr>
            <w:tcW w:w="462" w:type="pct"/>
            <w:shd w:val="clear" w:color="auto" w:fill="auto"/>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Buah</w:t>
            </w:r>
          </w:p>
        </w:tc>
        <w:tc>
          <w:tcPr>
            <w:tcW w:w="513" w:type="pct"/>
            <w:shd w:val="clear" w:color="auto" w:fill="auto"/>
            <w:vAlign w:val="center"/>
            <w:hideMark/>
          </w:tcPr>
          <w:p w:rsidR="00AD69D1" w:rsidRPr="008767CC" w:rsidRDefault="00AD69D1" w:rsidP="00D42489">
            <w:pPr>
              <w:jc w:val="center"/>
              <w:rPr>
                <w:rFonts w:ascii="Arial Narrow" w:hAnsi="Arial Narrow" w:cs="Arial"/>
                <w:sz w:val="16"/>
                <w:szCs w:val="16"/>
                <w:lang w:eastAsia="id-ID"/>
              </w:rPr>
            </w:pPr>
          </w:p>
        </w:tc>
        <w:tc>
          <w:tcPr>
            <w:tcW w:w="513" w:type="pct"/>
            <w:shd w:val="clear" w:color="auto" w:fill="auto"/>
            <w:vAlign w:val="center"/>
            <w:hideMark/>
          </w:tcPr>
          <w:p w:rsidR="00AD69D1" w:rsidRPr="008767CC" w:rsidRDefault="00AD69D1" w:rsidP="00D42489">
            <w:pPr>
              <w:jc w:val="center"/>
              <w:rPr>
                <w:rFonts w:ascii="Arial Narrow" w:hAnsi="Arial Narrow" w:cs="Arial"/>
                <w:sz w:val="16"/>
                <w:szCs w:val="16"/>
                <w:lang w:eastAsia="id-ID"/>
              </w:rPr>
            </w:pPr>
          </w:p>
        </w:tc>
        <w:tc>
          <w:tcPr>
            <w:tcW w:w="511" w:type="pct"/>
            <w:shd w:val="clear" w:color="auto" w:fill="auto"/>
            <w:noWrap/>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534</w:t>
            </w:r>
          </w:p>
        </w:tc>
        <w:tc>
          <w:tcPr>
            <w:tcW w:w="413" w:type="pct"/>
            <w:shd w:val="clear" w:color="auto" w:fill="auto"/>
            <w:noWrap/>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520</w:t>
            </w:r>
          </w:p>
        </w:tc>
        <w:tc>
          <w:tcPr>
            <w:tcW w:w="616" w:type="pct"/>
            <w:shd w:val="clear" w:color="auto" w:fill="auto"/>
            <w:vAlign w:val="center"/>
          </w:tcPr>
          <w:p w:rsidR="00AD69D1" w:rsidRPr="008767CC" w:rsidRDefault="00AD69D1" w:rsidP="00D42489">
            <w:pPr>
              <w:rPr>
                <w:rFonts w:ascii="Arial Narrow" w:hAnsi="Arial Narrow"/>
                <w:sz w:val="16"/>
                <w:szCs w:val="16"/>
                <w:lang w:eastAsia="id-ID"/>
              </w:rPr>
            </w:pPr>
          </w:p>
        </w:tc>
        <w:tc>
          <w:tcPr>
            <w:tcW w:w="613" w:type="pct"/>
            <w:vMerge/>
            <w:shd w:val="clear" w:color="auto" w:fill="auto"/>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00"/>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a. Target</w:t>
            </w:r>
          </w:p>
        </w:tc>
        <w:tc>
          <w:tcPr>
            <w:tcW w:w="462" w:type="pct"/>
            <w:shd w:val="clear" w:color="auto" w:fill="auto"/>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w:t>
            </w:r>
          </w:p>
        </w:tc>
        <w:tc>
          <w:tcPr>
            <w:tcW w:w="513" w:type="pct"/>
            <w:shd w:val="clear" w:color="auto" w:fill="auto"/>
            <w:noWrap/>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 xml:space="preserve">    75,00 </w:t>
            </w:r>
          </w:p>
        </w:tc>
        <w:tc>
          <w:tcPr>
            <w:tcW w:w="513" w:type="pct"/>
            <w:shd w:val="clear" w:color="auto" w:fill="auto"/>
            <w:noWrap/>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 xml:space="preserve">    80,00 </w:t>
            </w:r>
          </w:p>
        </w:tc>
        <w:tc>
          <w:tcPr>
            <w:tcW w:w="511" w:type="pct"/>
            <w:shd w:val="clear" w:color="auto" w:fill="auto"/>
            <w:noWrap/>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 xml:space="preserve">    85,00 </w:t>
            </w:r>
          </w:p>
        </w:tc>
        <w:tc>
          <w:tcPr>
            <w:tcW w:w="413" w:type="pct"/>
            <w:shd w:val="clear" w:color="auto" w:fill="auto"/>
            <w:noWrap/>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 xml:space="preserve">    90,00 </w:t>
            </w:r>
          </w:p>
        </w:tc>
        <w:tc>
          <w:tcPr>
            <w:tcW w:w="616" w:type="pct"/>
            <w:shd w:val="clear" w:color="auto" w:fill="auto"/>
            <w:vAlign w:val="center"/>
          </w:tcPr>
          <w:p w:rsidR="00AD69D1" w:rsidRPr="008767CC" w:rsidRDefault="00AD69D1" w:rsidP="00FB47DB">
            <w:pPr>
              <w:jc w:val="right"/>
              <w:rPr>
                <w:rFonts w:ascii="Arial Narrow" w:hAnsi="Arial Narrow"/>
                <w:sz w:val="16"/>
                <w:szCs w:val="16"/>
                <w:lang w:eastAsia="id-ID"/>
              </w:rPr>
            </w:pPr>
            <w:r>
              <w:rPr>
                <w:rFonts w:ascii="Arial Narrow" w:hAnsi="Arial Narrow"/>
                <w:sz w:val="16"/>
                <w:szCs w:val="16"/>
                <w:lang w:eastAsia="id-ID"/>
              </w:rPr>
              <w:t>95%</w:t>
            </w:r>
          </w:p>
        </w:tc>
        <w:tc>
          <w:tcPr>
            <w:tcW w:w="613" w:type="pct"/>
            <w:vMerge/>
            <w:shd w:val="clear" w:color="auto" w:fill="auto"/>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00"/>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 xml:space="preserve">b. Realisasi </w:t>
            </w:r>
          </w:p>
        </w:tc>
        <w:tc>
          <w:tcPr>
            <w:tcW w:w="462" w:type="pct"/>
            <w:shd w:val="clear" w:color="auto" w:fill="auto"/>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w:t>
            </w:r>
          </w:p>
        </w:tc>
        <w:tc>
          <w:tcPr>
            <w:tcW w:w="513" w:type="pct"/>
            <w:shd w:val="clear" w:color="auto" w:fill="auto"/>
            <w:vAlign w:val="center"/>
            <w:hideMark/>
          </w:tcPr>
          <w:p w:rsidR="00AD69D1" w:rsidRPr="008767CC" w:rsidRDefault="00AD69D1" w:rsidP="00D42489">
            <w:pPr>
              <w:jc w:val="center"/>
              <w:rPr>
                <w:rFonts w:ascii="Arial Narrow" w:hAnsi="Arial Narrow" w:cs="Arial"/>
                <w:b/>
                <w:bCs/>
                <w:sz w:val="16"/>
                <w:szCs w:val="16"/>
                <w:lang w:eastAsia="id-ID"/>
              </w:rPr>
            </w:pPr>
            <w:r w:rsidRPr="008767CC">
              <w:rPr>
                <w:rFonts w:ascii="Arial Narrow" w:hAnsi="Arial Narrow" w:cs="Arial"/>
                <w:b/>
                <w:bCs/>
                <w:sz w:val="16"/>
                <w:szCs w:val="16"/>
                <w:lang w:eastAsia="id-ID"/>
              </w:rPr>
              <w:t xml:space="preserve">    80,00 </w:t>
            </w:r>
          </w:p>
        </w:tc>
        <w:tc>
          <w:tcPr>
            <w:tcW w:w="513" w:type="pct"/>
            <w:shd w:val="clear" w:color="auto" w:fill="auto"/>
            <w:vAlign w:val="center"/>
            <w:hideMark/>
          </w:tcPr>
          <w:p w:rsidR="00AD69D1" w:rsidRPr="008767CC" w:rsidRDefault="00AD69D1" w:rsidP="00D42489">
            <w:pPr>
              <w:jc w:val="center"/>
              <w:rPr>
                <w:rFonts w:ascii="Arial Narrow" w:hAnsi="Arial Narrow" w:cs="Arial"/>
                <w:b/>
                <w:bCs/>
                <w:sz w:val="16"/>
                <w:szCs w:val="16"/>
                <w:lang w:eastAsia="id-ID"/>
              </w:rPr>
            </w:pPr>
            <w:r w:rsidRPr="008767CC">
              <w:rPr>
                <w:rFonts w:ascii="Arial Narrow" w:hAnsi="Arial Narrow" w:cs="Arial"/>
                <w:b/>
                <w:bCs/>
                <w:sz w:val="16"/>
                <w:szCs w:val="16"/>
                <w:lang w:eastAsia="id-ID"/>
              </w:rPr>
              <w:t xml:space="preserve">    80,00 </w:t>
            </w:r>
          </w:p>
        </w:tc>
        <w:tc>
          <w:tcPr>
            <w:tcW w:w="511" w:type="pct"/>
            <w:shd w:val="clear" w:color="auto" w:fill="auto"/>
            <w:noWrap/>
            <w:vAlign w:val="center"/>
            <w:hideMark/>
          </w:tcPr>
          <w:p w:rsidR="00AD69D1" w:rsidRPr="008767CC" w:rsidRDefault="00AD69D1" w:rsidP="00D42489">
            <w:pPr>
              <w:jc w:val="center"/>
              <w:rPr>
                <w:rFonts w:ascii="Arial Narrow" w:hAnsi="Arial Narrow" w:cs="Arial"/>
                <w:b/>
                <w:bCs/>
                <w:sz w:val="16"/>
                <w:szCs w:val="16"/>
                <w:lang w:eastAsia="id-ID"/>
              </w:rPr>
            </w:pPr>
            <w:r w:rsidRPr="008767CC">
              <w:rPr>
                <w:rFonts w:ascii="Arial Narrow" w:hAnsi="Arial Narrow" w:cs="Arial"/>
                <w:b/>
                <w:bCs/>
                <w:sz w:val="16"/>
                <w:szCs w:val="16"/>
                <w:lang w:eastAsia="id-ID"/>
              </w:rPr>
              <w:t xml:space="preserve">    94,01 </w:t>
            </w:r>
          </w:p>
        </w:tc>
        <w:tc>
          <w:tcPr>
            <w:tcW w:w="413" w:type="pct"/>
            <w:shd w:val="clear" w:color="auto" w:fill="auto"/>
            <w:noWrap/>
            <w:vAlign w:val="center"/>
            <w:hideMark/>
          </w:tcPr>
          <w:p w:rsidR="00AD69D1" w:rsidRPr="008767CC" w:rsidRDefault="00AD69D1" w:rsidP="00D42489">
            <w:pPr>
              <w:jc w:val="center"/>
              <w:rPr>
                <w:rFonts w:ascii="Arial Narrow" w:hAnsi="Arial Narrow" w:cs="Arial"/>
                <w:b/>
                <w:bCs/>
                <w:sz w:val="16"/>
                <w:szCs w:val="16"/>
                <w:lang w:eastAsia="id-ID"/>
              </w:rPr>
            </w:pPr>
            <w:r w:rsidRPr="008767CC">
              <w:rPr>
                <w:rFonts w:ascii="Arial Narrow" w:hAnsi="Arial Narrow" w:cs="Arial"/>
                <w:b/>
                <w:bCs/>
                <w:sz w:val="16"/>
                <w:szCs w:val="16"/>
                <w:lang w:eastAsia="id-ID"/>
              </w:rPr>
              <w:t xml:space="preserve">  110,96 </w:t>
            </w:r>
          </w:p>
        </w:tc>
        <w:tc>
          <w:tcPr>
            <w:tcW w:w="616" w:type="pct"/>
            <w:shd w:val="clear" w:color="auto" w:fill="auto"/>
            <w:vAlign w:val="center"/>
          </w:tcPr>
          <w:p w:rsidR="00AD69D1" w:rsidRPr="008767CC" w:rsidRDefault="00AD69D1" w:rsidP="00D42489">
            <w:pPr>
              <w:rPr>
                <w:rFonts w:ascii="Arial Narrow" w:hAnsi="Arial Narrow"/>
                <w:sz w:val="16"/>
                <w:szCs w:val="16"/>
                <w:lang w:eastAsia="id-ID"/>
              </w:rPr>
            </w:pPr>
          </w:p>
        </w:tc>
        <w:tc>
          <w:tcPr>
            <w:tcW w:w="613" w:type="pct"/>
            <w:vMerge/>
            <w:shd w:val="clear" w:color="auto" w:fill="auto"/>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00"/>
          <w:jc w:val="center"/>
        </w:trPr>
        <w:tc>
          <w:tcPr>
            <w:tcW w:w="304" w:type="pct"/>
            <w:vMerge/>
            <w:shd w:val="clear" w:color="auto" w:fill="auto"/>
            <w:vAlign w:val="center"/>
            <w:hideMark/>
          </w:tcPr>
          <w:p w:rsidR="00AD69D1" w:rsidRPr="008767CC" w:rsidRDefault="00AD69D1" w:rsidP="00D42489">
            <w:pPr>
              <w:rPr>
                <w:rFonts w:ascii="Arial Narrow" w:hAnsi="Arial Narrow" w:cs="Tahoma"/>
                <w:sz w:val="16"/>
                <w:szCs w:val="16"/>
                <w:lang w:eastAsia="id-ID"/>
              </w:rPr>
            </w:pPr>
          </w:p>
        </w:tc>
        <w:tc>
          <w:tcPr>
            <w:tcW w:w="1055" w:type="pct"/>
            <w:shd w:val="clear" w:color="auto" w:fill="auto"/>
            <w:vAlign w:val="center"/>
            <w:hideMark/>
          </w:tcPr>
          <w:p w:rsidR="00AD69D1" w:rsidRPr="008767CC" w:rsidRDefault="00AD69D1" w:rsidP="00D42489">
            <w:pPr>
              <w:rPr>
                <w:rFonts w:ascii="Arial Narrow" w:hAnsi="Arial Narrow" w:cs="Tahoma"/>
                <w:sz w:val="16"/>
                <w:szCs w:val="16"/>
                <w:lang w:eastAsia="id-ID"/>
              </w:rPr>
            </w:pPr>
            <w:r w:rsidRPr="008767CC">
              <w:rPr>
                <w:rFonts w:ascii="Arial Narrow" w:hAnsi="Arial Narrow" w:cs="Tahoma"/>
                <w:sz w:val="16"/>
                <w:szCs w:val="16"/>
                <w:lang w:eastAsia="id-ID"/>
              </w:rPr>
              <w:t>Capaian ( b : a ) X 100%</w:t>
            </w:r>
          </w:p>
        </w:tc>
        <w:tc>
          <w:tcPr>
            <w:tcW w:w="462" w:type="pct"/>
            <w:shd w:val="clear" w:color="auto" w:fill="auto"/>
            <w:vAlign w:val="center"/>
            <w:hideMark/>
          </w:tcPr>
          <w:p w:rsidR="00AD69D1" w:rsidRPr="008767CC" w:rsidRDefault="00AD69D1" w:rsidP="00D42489">
            <w:pPr>
              <w:jc w:val="center"/>
              <w:rPr>
                <w:rFonts w:ascii="Arial Narrow" w:hAnsi="Arial Narrow" w:cs="Arial"/>
                <w:sz w:val="16"/>
                <w:szCs w:val="16"/>
                <w:lang w:eastAsia="id-ID"/>
              </w:rPr>
            </w:pPr>
            <w:r w:rsidRPr="008767CC">
              <w:rPr>
                <w:rFonts w:ascii="Arial Narrow" w:hAnsi="Arial Narrow" w:cs="Arial"/>
                <w:sz w:val="16"/>
                <w:szCs w:val="16"/>
                <w:lang w:eastAsia="id-ID"/>
              </w:rPr>
              <w:t>%</w:t>
            </w:r>
          </w:p>
        </w:tc>
        <w:tc>
          <w:tcPr>
            <w:tcW w:w="513" w:type="pct"/>
            <w:shd w:val="clear" w:color="auto" w:fill="auto"/>
            <w:vAlign w:val="center"/>
            <w:hideMark/>
          </w:tcPr>
          <w:p w:rsidR="00AD69D1" w:rsidRPr="008767CC" w:rsidRDefault="00AD69D1" w:rsidP="00D42489">
            <w:pPr>
              <w:jc w:val="right"/>
              <w:rPr>
                <w:rFonts w:ascii="Arial Narrow" w:hAnsi="Arial Narrow" w:cs="Arial"/>
                <w:b/>
                <w:bCs/>
                <w:sz w:val="16"/>
                <w:szCs w:val="16"/>
                <w:lang w:eastAsia="id-ID"/>
              </w:rPr>
            </w:pPr>
            <w:r w:rsidRPr="008767CC">
              <w:rPr>
                <w:rFonts w:ascii="Arial Narrow" w:hAnsi="Arial Narrow" w:cs="Arial"/>
                <w:b/>
                <w:bCs/>
                <w:sz w:val="16"/>
                <w:szCs w:val="16"/>
                <w:lang w:eastAsia="id-ID"/>
              </w:rPr>
              <w:t xml:space="preserve">  100,00 </w:t>
            </w:r>
          </w:p>
        </w:tc>
        <w:tc>
          <w:tcPr>
            <w:tcW w:w="513" w:type="pct"/>
            <w:shd w:val="clear" w:color="auto" w:fill="auto"/>
            <w:vAlign w:val="center"/>
            <w:hideMark/>
          </w:tcPr>
          <w:p w:rsidR="00AD69D1" w:rsidRPr="008767CC" w:rsidRDefault="00AD69D1" w:rsidP="00D42489">
            <w:pPr>
              <w:jc w:val="right"/>
              <w:rPr>
                <w:rFonts w:ascii="Arial Narrow" w:hAnsi="Arial Narrow" w:cs="Arial"/>
                <w:b/>
                <w:bCs/>
                <w:sz w:val="16"/>
                <w:szCs w:val="16"/>
                <w:lang w:eastAsia="id-ID"/>
              </w:rPr>
            </w:pPr>
            <w:r w:rsidRPr="008767CC">
              <w:rPr>
                <w:rFonts w:ascii="Arial Narrow" w:hAnsi="Arial Narrow" w:cs="Arial"/>
                <w:b/>
                <w:bCs/>
                <w:sz w:val="16"/>
                <w:szCs w:val="16"/>
                <w:lang w:eastAsia="id-ID"/>
              </w:rPr>
              <w:t xml:space="preserve">  100,00 </w:t>
            </w:r>
          </w:p>
        </w:tc>
        <w:tc>
          <w:tcPr>
            <w:tcW w:w="511" w:type="pct"/>
            <w:shd w:val="clear" w:color="auto" w:fill="auto"/>
            <w:vAlign w:val="center"/>
            <w:hideMark/>
          </w:tcPr>
          <w:p w:rsidR="00AD69D1" w:rsidRPr="008767CC" w:rsidRDefault="00AD69D1" w:rsidP="00D42489">
            <w:pPr>
              <w:jc w:val="right"/>
              <w:rPr>
                <w:rFonts w:ascii="Arial Narrow" w:hAnsi="Arial Narrow" w:cs="Arial"/>
                <w:b/>
                <w:bCs/>
                <w:sz w:val="16"/>
                <w:szCs w:val="16"/>
                <w:lang w:eastAsia="id-ID"/>
              </w:rPr>
            </w:pPr>
            <w:r w:rsidRPr="008767CC">
              <w:rPr>
                <w:rFonts w:ascii="Arial Narrow" w:hAnsi="Arial Narrow" w:cs="Arial"/>
                <w:b/>
                <w:bCs/>
                <w:sz w:val="16"/>
                <w:szCs w:val="16"/>
                <w:lang w:eastAsia="id-ID"/>
              </w:rPr>
              <w:t xml:space="preserve">  100,00 </w:t>
            </w:r>
          </w:p>
        </w:tc>
        <w:tc>
          <w:tcPr>
            <w:tcW w:w="413" w:type="pct"/>
            <w:shd w:val="clear" w:color="auto" w:fill="auto"/>
            <w:vAlign w:val="center"/>
            <w:hideMark/>
          </w:tcPr>
          <w:p w:rsidR="00AD69D1" w:rsidRPr="008767CC" w:rsidRDefault="00AD69D1" w:rsidP="00D42489">
            <w:pPr>
              <w:jc w:val="right"/>
              <w:rPr>
                <w:rFonts w:ascii="Arial Narrow" w:hAnsi="Arial Narrow" w:cs="Arial"/>
                <w:b/>
                <w:bCs/>
                <w:sz w:val="16"/>
                <w:szCs w:val="16"/>
                <w:lang w:eastAsia="id-ID"/>
              </w:rPr>
            </w:pPr>
            <w:r w:rsidRPr="008767CC">
              <w:rPr>
                <w:rFonts w:ascii="Arial Narrow" w:hAnsi="Arial Narrow" w:cs="Arial"/>
                <w:b/>
                <w:bCs/>
                <w:sz w:val="16"/>
                <w:szCs w:val="16"/>
                <w:lang w:eastAsia="id-ID"/>
              </w:rPr>
              <w:t xml:space="preserve">  100,00 </w:t>
            </w:r>
          </w:p>
        </w:tc>
        <w:tc>
          <w:tcPr>
            <w:tcW w:w="616" w:type="pct"/>
            <w:shd w:val="clear" w:color="auto" w:fill="auto"/>
            <w:vAlign w:val="center"/>
          </w:tcPr>
          <w:p w:rsidR="00AD69D1" w:rsidRPr="008767CC" w:rsidRDefault="00AD69D1" w:rsidP="00D42489">
            <w:pPr>
              <w:rPr>
                <w:rFonts w:ascii="Arial Narrow" w:hAnsi="Arial Narrow"/>
                <w:sz w:val="16"/>
                <w:szCs w:val="16"/>
                <w:lang w:eastAsia="id-ID"/>
              </w:rPr>
            </w:pPr>
          </w:p>
        </w:tc>
        <w:tc>
          <w:tcPr>
            <w:tcW w:w="613" w:type="pct"/>
            <w:vMerge/>
            <w:shd w:val="clear" w:color="auto" w:fill="auto"/>
            <w:noWrap/>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00"/>
          <w:jc w:val="center"/>
        </w:trPr>
        <w:tc>
          <w:tcPr>
            <w:tcW w:w="304" w:type="pct"/>
            <w:shd w:val="clear" w:color="auto" w:fill="auto"/>
            <w:noWrap/>
            <w:vAlign w:val="center"/>
            <w:hideMark/>
          </w:tcPr>
          <w:p w:rsidR="00AD69D1" w:rsidRPr="008767CC" w:rsidRDefault="00AD69D1" w:rsidP="00D42489">
            <w:pPr>
              <w:rPr>
                <w:rFonts w:ascii="Arial Narrow" w:hAnsi="Arial Narrow"/>
                <w:sz w:val="16"/>
                <w:szCs w:val="16"/>
                <w:lang w:eastAsia="id-ID"/>
              </w:rPr>
            </w:pPr>
          </w:p>
        </w:tc>
        <w:tc>
          <w:tcPr>
            <w:tcW w:w="1055" w:type="pct"/>
            <w:shd w:val="clear" w:color="auto" w:fill="auto"/>
            <w:noWrap/>
            <w:vAlign w:val="center"/>
            <w:hideMark/>
          </w:tcPr>
          <w:p w:rsidR="00AD69D1" w:rsidRPr="008767CC" w:rsidRDefault="00AD69D1" w:rsidP="00D42489">
            <w:pPr>
              <w:rPr>
                <w:rFonts w:ascii="Arial Narrow" w:hAnsi="Arial Narrow"/>
                <w:b/>
                <w:bCs/>
                <w:sz w:val="16"/>
                <w:szCs w:val="16"/>
                <w:lang w:eastAsia="id-ID"/>
              </w:rPr>
            </w:pPr>
            <w:r w:rsidRPr="008767CC">
              <w:rPr>
                <w:rFonts w:ascii="Arial Narrow" w:hAnsi="Arial Narrow"/>
                <w:b/>
                <w:bCs/>
                <w:sz w:val="16"/>
                <w:szCs w:val="16"/>
                <w:lang w:eastAsia="id-ID"/>
              </w:rPr>
              <w:t>Jumlah Total Capaian Kinerja</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w:t>
            </w:r>
          </w:p>
        </w:tc>
        <w:tc>
          <w:tcPr>
            <w:tcW w:w="513" w:type="pct"/>
            <w:shd w:val="clear" w:color="auto" w:fill="auto"/>
            <w:noWrap/>
            <w:vAlign w:val="center"/>
            <w:hideMark/>
          </w:tcPr>
          <w:p w:rsidR="00AD69D1" w:rsidRPr="008767CC" w:rsidRDefault="00AD69D1" w:rsidP="00D42489">
            <w:pPr>
              <w:jc w:val="right"/>
              <w:rPr>
                <w:rFonts w:ascii="Arial Narrow" w:hAnsi="Arial Narrow"/>
                <w:b/>
                <w:bCs/>
                <w:sz w:val="16"/>
                <w:szCs w:val="16"/>
                <w:lang w:eastAsia="id-ID"/>
              </w:rPr>
            </w:pPr>
            <w:r w:rsidRPr="008767CC">
              <w:rPr>
                <w:rFonts w:ascii="Arial Narrow" w:hAnsi="Arial Narrow"/>
                <w:b/>
                <w:bCs/>
                <w:sz w:val="16"/>
                <w:szCs w:val="16"/>
                <w:lang w:eastAsia="id-ID"/>
              </w:rPr>
              <w:t xml:space="preserve">   400,00 </w:t>
            </w:r>
          </w:p>
        </w:tc>
        <w:tc>
          <w:tcPr>
            <w:tcW w:w="513" w:type="pct"/>
            <w:shd w:val="clear" w:color="auto" w:fill="auto"/>
            <w:noWrap/>
            <w:vAlign w:val="center"/>
            <w:hideMark/>
          </w:tcPr>
          <w:p w:rsidR="00AD69D1" w:rsidRPr="008767CC" w:rsidRDefault="00AD69D1" w:rsidP="00D42489">
            <w:pPr>
              <w:jc w:val="right"/>
              <w:rPr>
                <w:rFonts w:ascii="Arial Narrow" w:hAnsi="Arial Narrow"/>
                <w:b/>
                <w:bCs/>
                <w:sz w:val="16"/>
                <w:szCs w:val="16"/>
                <w:lang w:eastAsia="id-ID"/>
              </w:rPr>
            </w:pPr>
            <w:r w:rsidRPr="008767CC">
              <w:rPr>
                <w:rFonts w:ascii="Arial Narrow" w:hAnsi="Arial Narrow"/>
                <w:b/>
                <w:bCs/>
                <w:sz w:val="16"/>
                <w:szCs w:val="16"/>
                <w:lang w:eastAsia="id-ID"/>
              </w:rPr>
              <w:t xml:space="preserve">   400,00 </w:t>
            </w:r>
          </w:p>
        </w:tc>
        <w:tc>
          <w:tcPr>
            <w:tcW w:w="511" w:type="pct"/>
            <w:shd w:val="clear" w:color="auto" w:fill="auto"/>
            <w:noWrap/>
            <w:vAlign w:val="center"/>
            <w:hideMark/>
          </w:tcPr>
          <w:p w:rsidR="00AD69D1" w:rsidRPr="008767CC" w:rsidRDefault="00AD69D1" w:rsidP="00D42489">
            <w:pPr>
              <w:jc w:val="right"/>
              <w:rPr>
                <w:rFonts w:ascii="Arial Narrow" w:hAnsi="Arial Narrow"/>
                <w:b/>
                <w:bCs/>
                <w:sz w:val="16"/>
                <w:szCs w:val="16"/>
                <w:lang w:eastAsia="id-ID"/>
              </w:rPr>
            </w:pPr>
            <w:r w:rsidRPr="008767CC">
              <w:rPr>
                <w:rFonts w:ascii="Arial Narrow" w:hAnsi="Arial Narrow"/>
                <w:b/>
                <w:bCs/>
                <w:sz w:val="16"/>
                <w:szCs w:val="16"/>
                <w:lang w:eastAsia="id-ID"/>
              </w:rPr>
              <w:t xml:space="preserve">   400,00 </w:t>
            </w:r>
          </w:p>
        </w:tc>
        <w:tc>
          <w:tcPr>
            <w:tcW w:w="413" w:type="pct"/>
            <w:shd w:val="clear" w:color="auto" w:fill="auto"/>
            <w:noWrap/>
            <w:vAlign w:val="center"/>
            <w:hideMark/>
          </w:tcPr>
          <w:p w:rsidR="00AD69D1" w:rsidRPr="008767CC" w:rsidRDefault="00AD69D1" w:rsidP="00D42489">
            <w:pPr>
              <w:jc w:val="right"/>
              <w:rPr>
                <w:rFonts w:ascii="Arial Narrow" w:hAnsi="Arial Narrow"/>
                <w:b/>
                <w:bCs/>
                <w:sz w:val="16"/>
                <w:szCs w:val="16"/>
                <w:lang w:eastAsia="id-ID"/>
              </w:rPr>
            </w:pPr>
            <w:r w:rsidRPr="008767CC">
              <w:rPr>
                <w:rFonts w:ascii="Arial Narrow" w:hAnsi="Arial Narrow"/>
                <w:b/>
                <w:bCs/>
                <w:sz w:val="16"/>
                <w:szCs w:val="16"/>
                <w:lang w:eastAsia="id-ID"/>
              </w:rPr>
              <w:t xml:space="preserve">   400,00 </w:t>
            </w:r>
          </w:p>
        </w:tc>
        <w:tc>
          <w:tcPr>
            <w:tcW w:w="616" w:type="pct"/>
            <w:shd w:val="clear" w:color="auto" w:fill="auto"/>
            <w:vAlign w:val="center"/>
          </w:tcPr>
          <w:p w:rsidR="00AD69D1" w:rsidRPr="008767CC" w:rsidRDefault="00AD69D1" w:rsidP="00D42489">
            <w:pPr>
              <w:rPr>
                <w:rFonts w:ascii="Arial Narrow" w:hAnsi="Arial Narrow"/>
                <w:sz w:val="16"/>
                <w:szCs w:val="16"/>
                <w:lang w:eastAsia="id-ID"/>
              </w:rPr>
            </w:pPr>
          </w:p>
        </w:tc>
        <w:tc>
          <w:tcPr>
            <w:tcW w:w="613" w:type="pct"/>
            <w:shd w:val="clear" w:color="auto" w:fill="auto"/>
            <w:noWrap/>
            <w:vAlign w:val="center"/>
            <w:hideMark/>
          </w:tcPr>
          <w:p w:rsidR="00AD69D1" w:rsidRPr="008767CC" w:rsidRDefault="00AD69D1" w:rsidP="00D42489">
            <w:pPr>
              <w:rPr>
                <w:rFonts w:ascii="Arial Narrow" w:hAnsi="Arial Narrow"/>
                <w:sz w:val="16"/>
                <w:szCs w:val="16"/>
                <w:lang w:eastAsia="id-ID"/>
              </w:rPr>
            </w:pPr>
          </w:p>
        </w:tc>
      </w:tr>
      <w:tr w:rsidR="00AD69D1" w:rsidRPr="008767CC" w:rsidTr="00AD69D1">
        <w:trPr>
          <w:trHeight w:val="300"/>
          <w:jc w:val="center"/>
        </w:trPr>
        <w:tc>
          <w:tcPr>
            <w:tcW w:w="304" w:type="pct"/>
            <w:shd w:val="clear" w:color="auto" w:fill="auto"/>
            <w:noWrap/>
            <w:vAlign w:val="center"/>
            <w:hideMark/>
          </w:tcPr>
          <w:p w:rsidR="00AD69D1" w:rsidRPr="008767CC" w:rsidRDefault="00AD69D1" w:rsidP="00D42489">
            <w:pPr>
              <w:rPr>
                <w:rFonts w:ascii="Arial Narrow" w:hAnsi="Arial Narrow"/>
                <w:sz w:val="16"/>
                <w:szCs w:val="16"/>
                <w:lang w:eastAsia="id-ID"/>
              </w:rPr>
            </w:pPr>
          </w:p>
        </w:tc>
        <w:tc>
          <w:tcPr>
            <w:tcW w:w="1055" w:type="pct"/>
            <w:shd w:val="clear" w:color="auto" w:fill="auto"/>
            <w:noWrap/>
            <w:vAlign w:val="center"/>
            <w:hideMark/>
          </w:tcPr>
          <w:p w:rsidR="00AD69D1" w:rsidRPr="008767CC" w:rsidRDefault="00AD69D1" w:rsidP="00D42489">
            <w:pPr>
              <w:rPr>
                <w:rFonts w:ascii="Arial Narrow" w:hAnsi="Arial Narrow"/>
                <w:b/>
                <w:bCs/>
                <w:sz w:val="16"/>
                <w:szCs w:val="16"/>
                <w:lang w:eastAsia="id-ID"/>
              </w:rPr>
            </w:pPr>
            <w:r w:rsidRPr="008767CC">
              <w:rPr>
                <w:rFonts w:ascii="Arial Narrow" w:hAnsi="Arial Narrow"/>
                <w:b/>
                <w:bCs/>
                <w:sz w:val="16"/>
                <w:szCs w:val="16"/>
                <w:lang w:eastAsia="id-ID"/>
              </w:rPr>
              <w:t>Rata-Rata Capaian Kinerja</w:t>
            </w:r>
          </w:p>
        </w:tc>
        <w:tc>
          <w:tcPr>
            <w:tcW w:w="462" w:type="pct"/>
            <w:shd w:val="clear" w:color="auto" w:fill="auto"/>
            <w:vAlign w:val="center"/>
            <w:hideMark/>
          </w:tcPr>
          <w:p w:rsidR="00AD69D1" w:rsidRPr="008767CC" w:rsidRDefault="00AD69D1" w:rsidP="00D42489">
            <w:pPr>
              <w:jc w:val="center"/>
              <w:rPr>
                <w:rFonts w:ascii="Arial Narrow" w:hAnsi="Arial Narrow" w:cs="Tahoma"/>
                <w:sz w:val="16"/>
                <w:szCs w:val="16"/>
                <w:lang w:eastAsia="id-ID"/>
              </w:rPr>
            </w:pPr>
            <w:r w:rsidRPr="008767CC">
              <w:rPr>
                <w:rFonts w:ascii="Arial Narrow" w:hAnsi="Arial Narrow" w:cs="Tahoma"/>
                <w:sz w:val="16"/>
                <w:szCs w:val="16"/>
                <w:lang w:eastAsia="id-ID"/>
              </w:rPr>
              <w:t>%</w:t>
            </w:r>
          </w:p>
        </w:tc>
        <w:tc>
          <w:tcPr>
            <w:tcW w:w="513" w:type="pct"/>
            <w:shd w:val="clear" w:color="auto" w:fill="auto"/>
            <w:noWrap/>
            <w:vAlign w:val="center"/>
            <w:hideMark/>
          </w:tcPr>
          <w:p w:rsidR="00AD69D1" w:rsidRPr="008767CC" w:rsidRDefault="00AD69D1" w:rsidP="00D42489">
            <w:pPr>
              <w:jc w:val="right"/>
              <w:rPr>
                <w:rFonts w:ascii="Arial Narrow" w:hAnsi="Arial Narrow"/>
                <w:b/>
                <w:bCs/>
                <w:sz w:val="16"/>
                <w:szCs w:val="16"/>
                <w:lang w:eastAsia="id-ID"/>
              </w:rPr>
            </w:pPr>
            <w:r w:rsidRPr="008767CC">
              <w:rPr>
                <w:rFonts w:ascii="Arial Narrow" w:hAnsi="Arial Narrow"/>
                <w:b/>
                <w:bCs/>
                <w:sz w:val="16"/>
                <w:szCs w:val="16"/>
                <w:lang w:eastAsia="id-ID"/>
              </w:rPr>
              <w:t xml:space="preserve">   100,00 </w:t>
            </w:r>
          </w:p>
        </w:tc>
        <w:tc>
          <w:tcPr>
            <w:tcW w:w="513" w:type="pct"/>
            <w:shd w:val="clear" w:color="auto" w:fill="auto"/>
            <w:noWrap/>
            <w:vAlign w:val="center"/>
            <w:hideMark/>
          </w:tcPr>
          <w:p w:rsidR="00AD69D1" w:rsidRPr="008767CC" w:rsidRDefault="00AD69D1" w:rsidP="00D42489">
            <w:pPr>
              <w:jc w:val="right"/>
              <w:rPr>
                <w:rFonts w:ascii="Arial Narrow" w:hAnsi="Arial Narrow"/>
                <w:b/>
                <w:bCs/>
                <w:sz w:val="16"/>
                <w:szCs w:val="16"/>
                <w:lang w:eastAsia="id-ID"/>
              </w:rPr>
            </w:pPr>
            <w:r w:rsidRPr="008767CC">
              <w:rPr>
                <w:rFonts w:ascii="Arial Narrow" w:hAnsi="Arial Narrow"/>
                <w:b/>
                <w:bCs/>
                <w:sz w:val="16"/>
                <w:szCs w:val="16"/>
                <w:lang w:eastAsia="id-ID"/>
              </w:rPr>
              <w:t xml:space="preserve">   100,00 </w:t>
            </w:r>
          </w:p>
        </w:tc>
        <w:tc>
          <w:tcPr>
            <w:tcW w:w="511" w:type="pct"/>
            <w:shd w:val="clear" w:color="auto" w:fill="auto"/>
            <w:noWrap/>
            <w:vAlign w:val="center"/>
            <w:hideMark/>
          </w:tcPr>
          <w:p w:rsidR="00AD69D1" w:rsidRPr="008767CC" w:rsidRDefault="00AD69D1" w:rsidP="00D42489">
            <w:pPr>
              <w:jc w:val="right"/>
              <w:rPr>
                <w:rFonts w:ascii="Arial Narrow" w:hAnsi="Arial Narrow"/>
                <w:b/>
                <w:bCs/>
                <w:sz w:val="16"/>
                <w:szCs w:val="16"/>
                <w:lang w:eastAsia="id-ID"/>
              </w:rPr>
            </w:pPr>
            <w:r w:rsidRPr="008767CC">
              <w:rPr>
                <w:rFonts w:ascii="Arial Narrow" w:hAnsi="Arial Narrow"/>
                <w:b/>
                <w:bCs/>
                <w:sz w:val="16"/>
                <w:szCs w:val="16"/>
                <w:lang w:eastAsia="id-ID"/>
              </w:rPr>
              <w:t xml:space="preserve">   100,00 </w:t>
            </w:r>
          </w:p>
        </w:tc>
        <w:tc>
          <w:tcPr>
            <w:tcW w:w="413" w:type="pct"/>
            <w:shd w:val="clear" w:color="auto" w:fill="auto"/>
            <w:noWrap/>
            <w:vAlign w:val="center"/>
            <w:hideMark/>
          </w:tcPr>
          <w:p w:rsidR="00AD69D1" w:rsidRPr="008767CC" w:rsidRDefault="00AD69D1" w:rsidP="00D42489">
            <w:pPr>
              <w:jc w:val="right"/>
              <w:rPr>
                <w:rFonts w:ascii="Arial Narrow" w:hAnsi="Arial Narrow"/>
                <w:b/>
                <w:bCs/>
                <w:sz w:val="16"/>
                <w:szCs w:val="16"/>
                <w:lang w:eastAsia="id-ID"/>
              </w:rPr>
            </w:pPr>
            <w:r w:rsidRPr="008767CC">
              <w:rPr>
                <w:rFonts w:ascii="Arial Narrow" w:hAnsi="Arial Narrow"/>
                <w:b/>
                <w:bCs/>
                <w:sz w:val="16"/>
                <w:szCs w:val="16"/>
                <w:lang w:eastAsia="id-ID"/>
              </w:rPr>
              <w:t xml:space="preserve">   100,00 </w:t>
            </w:r>
          </w:p>
        </w:tc>
        <w:tc>
          <w:tcPr>
            <w:tcW w:w="616" w:type="pct"/>
            <w:shd w:val="clear" w:color="auto" w:fill="auto"/>
            <w:vAlign w:val="center"/>
          </w:tcPr>
          <w:p w:rsidR="00AD69D1" w:rsidRPr="008767CC" w:rsidRDefault="00AD69D1" w:rsidP="00D42489">
            <w:pPr>
              <w:rPr>
                <w:rFonts w:ascii="Arial Narrow" w:hAnsi="Arial Narrow"/>
                <w:sz w:val="16"/>
                <w:szCs w:val="16"/>
                <w:lang w:eastAsia="id-ID"/>
              </w:rPr>
            </w:pPr>
          </w:p>
        </w:tc>
        <w:tc>
          <w:tcPr>
            <w:tcW w:w="613" w:type="pct"/>
            <w:shd w:val="clear" w:color="auto" w:fill="auto"/>
            <w:noWrap/>
            <w:vAlign w:val="center"/>
            <w:hideMark/>
          </w:tcPr>
          <w:p w:rsidR="00AD69D1" w:rsidRPr="008767CC" w:rsidRDefault="00AD69D1" w:rsidP="00D42489">
            <w:pPr>
              <w:rPr>
                <w:rFonts w:ascii="Arial Narrow" w:hAnsi="Arial Narrow"/>
                <w:sz w:val="16"/>
                <w:szCs w:val="16"/>
                <w:lang w:eastAsia="id-ID"/>
              </w:rPr>
            </w:pPr>
          </w:p>
        </w:tc>
      </w:tr>
    </w:tbl>
    <w:p w:rsidR="00EB4897" w:rsidRPr="00563C09" w:rsidRDefault="00EB4897" w:rsidP="00EB4897">
      <w:pPr>
        <w:pStyle w:val="ListParagraph"/>
        <w:ind w:left="0"/>
        <w:rPr>
          <w:rFonts w:ascii="Arial Narrow" w:hAnsi="Arial Narrow" w:cs="Tahoma"/>
          <w:i/>
          <w:sz w:val="18"/>
          <w:lang w:val="fi-FI"/>
        </w:rPr>
      </w:pPr>
    </w:p>
    <w:p w:rsidR="00DF5760" w:rsidRPr="00563C09" w:rsidRDefault="00EB4897" w:rsidP="00174DF8">
      <w:pPr>
        <w:spacing w:line="360" w:lineRule="auto"/>
        <w:ind w:left="990" w:firstLine="720"/>
        <w:jc w:val="both"/>
        <w:rPr>
          <w:rFonts w:ascii="Tahoma" w:hAnsi="Tahoma" w:cs="Tahoma"/>
          <w:sz w:val="20"/>
          <w:szCs w:val="22"/>
        </w:rPr>
      </w:pPr>
      <w:proofErr w:type="gramStart"/>
      <w:r w:rsidRPr="00563C09">
        <w:rPr>
          <w:rFonts w:ascii="Tahoma" w:hAnsi="Tahoma" w:cs="Tahoma"/>
          <w:sz w:val="22"/>
        </w:rPr>
        <w:t>Berdasarkan formulasi persentase capaian kinerja dan skala nilai peringkat terhadap Indikator Kinerja RPJMD untuk Urusan Perencanaan Pembangunan diketahui bahwa dari 4 indikator kinerja, seluruhnya bernilai sangat tinggi.</w:t>
      </w:r>
      <w:proofErr w:type="gramEnd"/>
      <w:r w:rsidRPr="00563C09">
        <w:rPr>
          <w:rFonts w:ascii="Tahoma" w:hAnsi="Tahoma" w:cs="Tahoma"/>
          <w:sz w:val="22"/>
        </w:rPr>
        <w:t xml:space="preserve"> </w:t>
      </w:r>
    </w:p>
    <w:p w:rsidR="00517C35" w:rsidRPr="00C905CD" w:rsidRDefault="00C905CD" w:rsidP="00C905CD">
      <w:pPr>
        <w:jc w:val="center"/>
        <w:rPr>
          <w:rFonts w:ascii="Tahoma" w:hAnsi="Tahoma" w:cs="Tahoma"/>
          <w:b/>
          <w:bCs/>
          <w:sz w:val="22"/>
          <w:szCs w:val="22"/>
          <w:lang w:val="id-ID"/>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w:t>
      </w:r>
      <w:r>
        <w:rPr>
          <w:rFonts w:ascii="Tahoma" w:hAnsi="Tahoma" w:cs="Tahoma"/>
          <w:b/>
          <w:bCs/>
          <w:sz w:val="22"/>
          <w:szCs w:val="22"/>
          <w:lang w:val="id-ID"/>
        </w:rPr>
        <w:t>4</w:t>
      </w:r>
      <w:r w:rsidRPr="00C905CD">
        <w:rPr>
          <w:rFonts w:ascii="Tahoma" w:hAnsi="Tahoma" w:cs="Tahoma"/>
          <w:b/>
          <w:bCs/>
          <w:sz w:val="22"/>
          <w:szCs w:val="22"/>
          <w:lang w:val="fi-FI"/>
        </w:rPr>
        <w:t>.</w:t>
      </w:r>
    </w:p>
    <w:p w:rsidR="00EB4897" w:rsidRPr="00563C09" w:rsidRDefault="00EB4897" w:rsidP="00EB4897">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Capaian Indikator Kinerja </w:t>
      </w:r>
    </w:p>
    <w:p w:rsidR="00EB4897" w:rsidRPr="00563C09" w:rsidRDefault="00EB4897" w:rsidP="00EB4897">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 Urusan Perhubungan Kabupaten Gresik </w:t>
      </w:r>
    </w:p>
    <w:p w:rsidR="00EB4897" w:rsidRPr="00563C09" w:rsidRDefault="00EB4897" w:rsidP="00EB4897">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Tahun 2011 s.d. 2015</w:t>
      </w:r>
    </w:p>
    <w:tbl>
      <w:tblPr>
        <w:tblW w:w="5333" w:type="pct"/>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577"/>
        <w:gridCol w:w="1856"/>
        <w:gridCol w:w="811"/>
        <w:gridCol w:w="898"/>
        <w:gridCol w:w="898"/>
        <w:gridCol w:w="687"/>
        <w:gridCol w:w="942"/>
        <w:gridCol w:w="987"/>
        <w:gridCol w:w="1435"/>
      </w:tblGrid>
      <w:tr w:rsidR="00AD69D1" w:rsidRPr="00534837" w:rsidTr="00AD69D1">
        <w:trPr>
          <w:trHeight w:val="256"/>
          <w:tblHeader/>
        </w:trPr>
        <w:tc>
          <w:tcPr>
            <w:tcW w:w="317" w:type="pct"/>
            <w:vMerge w:val="restar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NO.</w:t>
            </w:r>
          </w:p>
        </w:tc>
        <w:tc>
          <w:tcPr>
            <w:tcW w:w="1020" w:type="pct"/>
            <w:vMerge w:val="restar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INDIKATOR KINERJA</w:t>
            </w:r>
          </w:p>
        </w:tc>
        <w:tc>
          <w:tcPr>
            <w:tcW w:w="446" w:type="pct"/>
            <w:vMerge w:val="restar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SATUAN</w:t>
            </w:r>
          </w:p>
        </w:tc>
        <w:tc>
          <w:tcPr>
            <w:tcW w:w="1884" w:type="pct"/>
            <w:gridSpan w:val="4"/>
            <w:shd w:val="clear" w:color="auto" w:fill="FFFFFF" w:themeFill="background1"/>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CAPAIAN INDIKATOR KINERJA </w:t>
            </w:r>
          </w:p>
        </w:tc>
        <w:tc>
          <w:tcPr>
            <w:tcW w:w="543" w:type="pct"/>
            <w:shd w:val="clear" w:color="auto" w:fill="FFFFFF" w:themeFill="background1"/>
            <w:vAlign w:val="center"/>
          </w:tcPr>
          <w:p w:rsidR="00AD69D1" w:rsidRPr="00534837" w:rsidRDefault="00AD69D1" w:rsidP="00534837">
            <w:pPr>
              <w:jc w:val="center"/>
              <w:rPr>
                <w:rFonts w:ascii="Arial Narrow" w:hAnsi="Arial Narrow" w:cs="Tahoma"/>
                <w:b/>
                <w:bCs/>
                <w:sz w:val="16"/>
                <w:szCs w:val="16"/>
                <w:lang w:val="id-ID" w:eastAsia="id-ID"/>
              </w:rPr>
            </w:pPr>
            <w:r w:rsidRPr="00534837">
              <w:rPr>
                <w:rFonts w:ascii="Arial Narrow" w:hAnsi="Arial Narrow" w:cs="Tahoma"/>
                <w:b/>
                <w:bCs/>
                <w:sz w:val="16"/>
                <w:szCs w:val="16"/>
                <w:lang w:val="id-ID" w:eastAsia="id-ID"/>
              </w:rPr>
              <w:t>TARGET</w:t>
            </w:r>
          </w:p>
        </w:tc>
        <w:tc>
          <w:tcPr>
            <w:tcW w:w="789" w:type="pct"/>
            <w:vMerge w:val="restart"/>
            <w:shd w:val="clear" w:color="auto" w:fill="FFFFFF" w:themeFill="background1"/>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PENJE</w:t>
            </w:r>
          </w:p>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LASAN</w:t>
            </w:r>
          </w:p>
        </w:tc>
      </w:tr>
      <w:tr w:rsidR="00AD69D1" w:rsidRPr="00534837" w:rsidTr="00AD69D1">
        <w:trPr>
          <w:trHeight w:val="360"/>
          <w:tblHeader/>
        </w:trPr>
        <w:tc>
          <w:tcPr>
            <w:tcW w:w="317" w:type="pct"/>
            <w:vMerge/>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p>
        </w:tc>
        <w:tc>
          <w:tcPr>
            <w:tcW w:w="1020" w:type="pct"/>
            <w:vMerge/>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p>
        </w:tc>
        <w:tc>
          <w:tcPr>
            <w:tcW w:w="446" w:type="pct"/>
            <w:vMerge/>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p>
        </w:tc>
        <w:tc>
          <w:tcPr>
            <w:tcW w:w="494"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2011</w:t>
            </w:r>
          </w:p>
        </w:tc>
        <w:tc>
          <w:tcPr>
            <w:tcW w:w="494"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2012</w:t>
            </w:r>
          </w:p>
        </w:tc>
        <w:tc>
          <w:tcPr>
            <w:tcW w:w="378"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2013</w:t>
            </w:r>
          </w:p>
        </w:tc>
        <w:tc>
          <w:tcPr>
            <w:tcW w:w="517" w:type="pct"/>
            <w:shd w:val="clear" w:color="auto" w:fill="FFFFFF" w:themeFill="background1"/>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2014</w:t>
            </w:r>
          </w:p>
        </w:tc>
        <w:tc>
          <w:tcPr>
            <w:tcW w:w="543" w:type="pct"/>
            <w:shd w:val="clear" w:color="auto" w:fill="FFFFFF" w:themeFill="background1"/>
            <w:vAlign w:val="center"/>
          </w:tcPr>
          <w:p w:rsidR="00AD69D1" w:rsidRPr="00534837" w:rsidRDefault="00AD69D1" w:rsidP="00534837">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2015</w:t>
            </w: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p>
        </w:tc>
      </w:tr>
      <w:tr w:rsidR="00AD69D1" w:rsidRPr="00534837" w:rsidTr="00AD69D1">
        <w:trPr>
          <w:trHeight w:val="255"/>
          <w:tblHeader/>
        </w:trPr>
        <w:tc>
          <w:tcPr>
            <w:tcW w:w="317"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1</w:t>
            </w:r>
          </w:p>
        </w:tc>
        <w:tc>
          <w:tcPr>
            <w:tcW w:w="1020"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2</w:t>
            </w:r>
          </w:p>
        </w:tc>
        <w:tc>
          <w:tcPr>
            <w:tcW w:w="446"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3</w:t>
            </w:r>
          </w:p>
        </w:tc>
        <w:tc>
          <w:tcPr>
            <w:tcW w:w="494"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4</w:t>
            </w:r>
          </w:p>
        </w:tc>
        <w:tc>
          <w:tcPr>
            <w:tcW w:w="494"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5</w:t>
            </w:r>
          </w:p>
        </w:tc>
        <w:tc>
          <w:tcPr>
            <w:tcW w:w="378"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6</w:t>
            </w:r>
          </w:p>
        </w:tc>
        <w:tc>
          <w:tcPr>
            <w:tcW w:w="517"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7</w:t>
            </w:r>
          </w:p>
        </w:tc>
        <w:tc>
          <w:tcPr>
            <w:tcW w:w="543" w:type="pct"/>
            <w:shd w:val="clear" w:color="auto" w:fill="FFFFFF" w:themeFill="background1"/>
            <w:vAlign w:val="center"/>
          </w:tcPr>
          <w:p w:rsidR="00AD69D1"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8</w:t>
            </w:r>
          </w:p>
        </w:tc>
        <w:tc>
          <w:tcPr>
            <w:tcW w:w="789" w:type="pct"/>
            <w:shd w:val="clear" w:color="auto" w:fill="FFFFFF" w:themeFill="background1"/>
            <w:noWrap/>
            <w:vAlign w:val="center"/>
            <w:hideMark/>
          </w:tcPr>
          <w:p w:rsidR="00AD69D1" w:rsidRPr="00534837" w:rsidRDefault="00AD69D1" w:rsidP="00D42489">
            <w:pPr>
              <w:jc w:val="center"/>
              <w:rPr>
                <w:rFonts w:ascii="Arial Narrow" w:hAnsi="Arial Narrow" w:cs="Tahoma"/>
                <w:b/>
                <w:bCs/>
                <w:sz w:val="16"/>
                <w:szCs w:val="16"/>
                <w:lang w:eastAsia="id-ID"/>
              </w:rPr>
            </w:pPr>
            <w:r w:rsidRPr="00534837">
              <w:rPr>
                <w:rFonts w:ascii="Arial Narrow" w:hAnsi="Arial Narrow" w:cs="Tahoma"/>
                <w:b/>
                <w:bCs/>
                <w:sz w:val="16"/>
                <w:szCs w:val="16"/>
                <w:lang w:eastAsia="id-ID"/>
              </w:rPr>
              <w:t>9</w:t>
            </w:r>
          </w:p>
        </w:tc>
      </w:tr>
      <w:tr w:rsidR="00AD69D1" w:rsidRPr="00534837" w:rsidTr="00AD69D1">
        <w:trPr>
          <w:trHeight w:val="333"/>
        </w:trPr>
        <w:tc>
          <w:tcPr>
            <w:tcW w:w="317" w:type="pct"/>
            <w:vMerge w:val="restar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1.</w:t>
            </w:r>
          </w:p>
        </w:tc>
        <w:tc>
          <w:tcPr>
            <w:tcW w:w="1020" w:type="pct"/>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r w:rsidRPr="00534837">
              <w:rPr>
                <w:rFonts w:ascii="Arial Narrow" w:hAnsi="Arial Narrow" w:cs="Tahoma"/>
                <w:b/>
                <w:bCs/>
                <w:sz w:val="16"/>
                <w:szCs w:val="16"/>
                <w:lang w:eastAsia="id-ID"/>
              </w:rPr>
              <w:t>Persentase ketersediaan angkutan darat</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378"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u w:val="single"/>
                <w:lang w:eastAsia="id-ID"/>
              </w:rPr>
            </w:pPr>
            <w:r w:rsidRPr="00534837">
              <w:rPr>
                <w:rFonts w:ascii="Arial Narrow" w:hAnsi="Arial Narrow" w:cs="Tahoma"/>
                <w:sz w:val="16"/>
                <w:szCs w:val="16"/>
                <w:u w:val="single"/>
                <w:lang w:eastAsia="id-ID"/>
              </w:rPr>
              <w:t> </w:t>
            </w:r>
          </w:p>
        </w:tc>
        <w:tc>
          <w:tcPr>
            <w:tcW w:w="543" w:type="pct"/>
            <w:shd w:val="clear" w:color="auto" w:fill="FFFFFF" w:themeFill="background1"/>
            <w:vAlign w:val="center"/>
          </w:tcPr>
          <w:p w:rsidR="00AD69D1" w:rsidRPr="00534837" w:rsidRDefault="00AD69D1" w:rsidP="00D42489">
            <w:pPr>
              <w:jc w:val="right"/>
              <w:rPr>
                <w:rFonts w:ascii="Arial Narrow" w:hAnsi="Arial Narrow" w:cs="Tahoma"/>
                <w:sz w:val="16"/>
                <w:szCs w:val="16"/>
                <w:u w:val="single"/>
                <w:lang w:eastAsia="id-ID"/>
              </w:rPr>
            </w:pPr>
          </w:p>
        </w:tc>
        <w:tc>
          <w:tcPr>
            <w:tcW w:w="789" w:type="pct"/>
            <w:vMerge w:val="restar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u w:val="single"/>
                <w:lang w:eastAsia="id-ID"/>
              </w:rPr>
            </w:pPr>
            <w:r w:rsidRPr="00534837">
              <w:rPr>
                <w:rFonts w:ascii="Arial Narrow" w:hAnsi="Arial Narrow" w:cs="Tahoma"/>
                <w:sz w:val="16"/>
                <w:szCs w:val="16"/>
                <w:u w:val="single"/>
                <w:lang w:eastAsia="id-ID"/>
              </w:rPr>
              <w:t> </w:t>
            </w:r>
          </w:p>
          <w:p w:rsidR="00AD69D1" w:rsidRPr="00534837" w:rsidRDefault="00AD69D1" w:rsidP="00D42489">
            <w:pPr>
              <w:jc w:val="center"/>
              <w:rPr>
                <w:rFonts w:ascii="Arial Narrow" w:hAnsi="Arial Narrow" w:cs="Tahoma"/>
                <w:sz w:val="16"/>
                <w:szCs w:val="16"/>
                <w:u w:val="single"/>
                <w:lang w:eastAsia="id-ID"/>
              </w:rPr>
            </w:pPr>
            <w:r w:rsidRPr="00534837">
              <w:rPr>
                <w:rFonts w:ascii="Arial Narrow" w:hAnsi="Arial Narrow" w:cs="Tahoma"/>
                <w:sz w:val="16"/>
                <w:szCs w:val="16"/>
                <w:lang w:eastAsia="id-ID"/>
              </w:rPr>
              <w:t> </w:t>
            </w:r>
          </w:p>
        </w:tc>
      </w:tr>
      <w:tr w:rsidR="00AD69D1" w:rsidRPr="00534837" w:rsidTr="00AD69D1">
        <w:trPr>
          <w:trHeight w:val="234"/>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 xml:space="preserve"> Jumlah  angkutan darat </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Buah</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378"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43" w:type="pct"/>
            <w:shd w:val="clear" w:color="auto" w:fill="FFFFFF" w:themeFill="background1"/>
            <w:vAlign w:val="center"/>
          </w:tcPr>
          <w:p w:rsidR="00AD69D1" w:rsidRPr="00534837" w:rsidRDefault="00AD69D1" w:rsidP="00D42489">
            <w:pPr>
              <w:jc w:val="cente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p>
        </w:tc>
      </w:tr>
      <w:tr w:rsidR="00AD69D1" w:rsidRPr="00534837" w:rsidTr="00AD69D1">
        <w:trPr>
          <w:trHeight w:val="310"/>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 xml:space="preserve">Jumlah penumpang angkutan darat </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Buah</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378"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180"/>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a. Target</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517"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543" w:type="pct"/>
            <w:shd w:val="clear" w:color="auto" w:fill="FFFFFF" w:themeFill="background1"/>
            <w:vAlign w:val="center"/>
          </w:tcPr>
          <w:p w:rsidR="00AD69D1" w:rsidRPr="00534837" w:rsidRDefault="00AD69D1" w:rsidP="00F65FC1">
            <w:pPr>
              <w:jc w:val="right"/>
              <w:rPr>
                <w:rFonts w:ascii="Arial Narrow" w:hAnsi="Arial Narrow" w:cs="Tahoma"/>
                <w:sz w:val="16"/>
                <w:szCs w:val="16"/>
                <w:lang w:eastAsia="id-ID"/>
              </w:rPr>
            </w:pPr>
            <w:r>
              <w:rPr>
                <w:rFonts w:ascii="Arial Narrow" w:hAnsi="Arial Narrow" w:cs="Tahoma"/>
                <w:sz w:val="16"/>
                <w:szCs w:val="16"/>
                <w:lang w:eastAsia="id-ID"/>
              </w:rPr>
              <w:t>100,00</w:t>
            </w: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300"/>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b. Realisasi</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517"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02"/>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Capaian ( b : a ) X 100%</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100,00</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100,00</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100,00</w:t>
            </w:r>
          </w:p>
        </w:tc>
        <w:tc>
          <w:tcPr>
            <w:tcW w:w="517" w:type="pct"/>
            <w:shd w:val="clear" w:color="auto" w:fill="FFFFFF" w:themeFill="background1"/>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100,00</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324"/>
        </w:trPr>
        <w:tc>
          <w:tcPr>
            <w:tcW w:w="317" w:type="pct"/>
            <w:vMerge w:val="restar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2.</w:t>
            </w:r>
          </w:p>
        </w:tc>
        <w:tc>
          <w:tcPr>
            <w:tcW w:w="1020" w:type="pct"/>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r w:rsidRPr="00534837">
              <w:rPr>
                <w:rFonts w:ascii="Arial Narrow" w:hAnsi="Arial Narrow" w:cs="Tahoma"/>
                <w:b/>
                <w:bCs/>
                <w:sz w:val="16"/>
                <w:szCs w:val="16"/>
                <w:lang w:eastAsia="id-ID"/>
              </w:rPr>
              <w:t>Presentase ketersediaan rambu-rambu lalu lintas</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378"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w:t>
            </w:r>
          </w:p>
        </w:tc>
        <w:tc>
          <w:tcPr>
            <w:tcW w:w="543" w:type="pct"/>
            <w:shd w:val="clear" w:color="auto" w:fill="FFFFFF" w:themeFill="background1"/>
            <w:vAlign w:val="center"/>
          </w:tcPr>
          <w:p w:rsidR="00AD69D1" w:rsidRPr="00534837" w:rsidRDefault="00AD69D1" w:rsidP="00D42489">
            <w:pPr>
              <w:jc w:val="center"/>
              <w:rPr>
                <w:rFonts w:ascii="Arial Narrow" w:hAnsi="Arial Narrow" w:cs="Tahoma"/>
                <w:sz w:val="16"/>
                <w:szCs w:val="16"/>
                <w:lang w:eastAsia="id-ID"/>
              </w:rPr>
            </w:pPr>
          </w:p>
        </w:tc>
        <w:tc>
          <w:tcPr>
            <w:tcW w:w="789" w:type="pct"/>
            <w:vMerge w:val="restar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 Jumlah  rambu lalu lintas</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Buah</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850</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945</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1.040</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1.302</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338"/>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Jumlah rambu lalu lintas yang dibutuhkan</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Buah</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2.500</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2.500</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2.500</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2.500</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a. Target</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35,00</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40,00</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45,00</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50,00</w:t>
            </w:r>
          </w:p>
        </w:tc>
        <w:tc>
          <w:tcPr>
            <w:tcW w:w="543" w:type="pct"/>
            <w:shd w:val="clear" w:color="auto" w:fill="FFFFFF" w:themeFill="background1"/>
            <w:vAlign w:val="center"/>
          </w:tcPr>
          <w:p w:rsidR="00AD69D1" w:rsidRPr="00534837" w:rsidRDefault="00AD69D1" w:rsidP="00A4792F">
            <w:pPr>
              <w:jc w:val="right"/>
              <w:rPr>
                <w:rFonts w:ascii="Arial Narrow" w:hAnsi="Arial Narrow" w:cs="Tahoma"/>
                <w:sz w:val="16"/>
                <w:szCs w:val="16"/>
                <w:lang w:eastAsia="id-ID"/>
              </w:rPr>
            </w:pPr>
            <w:r>
              <w:rPr>
                <w:rFonts w:ascii="Arial Narrow" w:hAnsi="Arial Narrow" w:cs="Tahoma"/>
                <w:sz w:val="16"/>
                <w:szCs w:val="16"/>
                <w:lang w:eastAsia="id-ID"/>
              </w:rPr>
              <w:t>50,00</w:t>
            </w: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b. Realisasi</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34,00 </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37,80 </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41,60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52,08 </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Capaian ( b : a ) X 100%</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97,14 </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94,50 </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92,44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104,16 </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571"/>
        </w:trPr>
        <w:tc>
          <w:tcPr>
            <w:tcW w:w="317" w:type="pct"/>
            <w:vMerge w:val="restar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3.</w:t>
            </w:r>
          </w:p>
        </w:tc>
        <w:tc>
          <w:tcPr>
            <w:tcW w:w="1020" w:type="pct"/>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r w:rsidRPr="00534837">
              <w:rPr>
                <w:rFonts w:ascii="Arial Narrow" w:hAnsi="Arial Narrow" w:cs="Tahoma"/>
                <w:b/>
                <w:bCs/>
                <w:sz w:val="16"/>
                <w:szCs w:val="16"/>
                <w:lang w:eastAsia="id-ID"/>
              </w:rPr>
              <w:t>Persentase angkutan umum darat dalam kondisi layak jalan</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378"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u w:val="single"/>
                <w:lang w:eastAsia="id-ID"/>
              </w:rPr>
            </w:pPr>
            <w:r w:rsidRPr="00534837">
              <w:rPr>
                <w:rFonts w:ascii="Arial Narrow" w:hAnsi="Arial Narrow" w:cs="Tahoma"/>
                <w:sz w:val="16"/>
                <w:szCs w:val="16"/>
                <w:u w:val="single"/>
                <w:lang w:eastAsia="id-ID"/>
              </w:rPr>
              <w:t> </w:t>
            </w:r>
          </w:p>
        </w:tc>
        <w:tc>
          <w:tcPr>
            <w:tcW w:w="543" w:type="pct"/>
            <w:shd w:val="clear" w:color="auto" w:fill="FFFFFF" w:themeFill="background1"/>
            <w:vAlign w:val="center"/>
          </w:tcPr>
          <w:p w:rsidR="00AD69D1" w:rsidRPr="00534837" w:rsidRDefault="00AD69D1" w:rsidP="00D42489">
            <w:pPr>
              <w:jc w:val="right"/>
              <w:rPr>
                <w:rFonts w:ascii="Arial Narrow" w:hAnsi="Arial Narrow" w:cs="Tahoma"/>
                <w:sz w:val="16"/>
                <w:szCs w:val="16"/>
                <w:u w:val="single"/>
                <w:lang w:eastAsia="id-ID"/>
              </w:rPr>
            </w:pPr>
          </w:p>
        </w:tc>
        <w:tc>
          <w:tcPr>
            <w:tcW w:w="789" w:type="pct"/>
            <w:vMerge w:val="restar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u w:val="single"/>
                <w:lang w:eastAsia="id-ID"/>
              </w:rPr>
            </w:pPr>
            <w:r w:rsidRPr="00534837">
              <w:rPr>
                <w:rFonts w:ascii="Arial Narrow" w:hAnsi="Arial Narrow" w:cs="Tahoma"/>
                <w:sz w:val="16"/>
                <w:szCs w:val="16"/>
                <w:u w:val="single"/>
                <w:lang w:eastAsia="id-ID"/>
              </w:rPr>
              <w:t> </w:t>
            </w:r>
          </w:p>
          <w:p w:rsidR="00AD69D1" w:rsidRPr="00534837" w:rsidRDefault="00AD69D1" w:rsidP="00D42489">
            <w:pPr>
              <w:jc w:val="center"/>
              <w:rPr>
                <w:rFonts w:ascii="Arial Narrow" w:hAnsi="Arial Narrow" w:cs="Tahoma"/>
                <w:sz w:val="16"/>
                <w:szCs w:val="16"/>
                <w:u w:val="single"/>
                <w:lang w:eastAsia="id-ID"/>
              </w:rPr>
            </w:pPr>
            <w:r w:rsidRPr="00534837">
              <w:rPr>
                <w:rFonts w:ascii="Arial Narrow" w:hAnsi="Arial Narrow" w:cs="Tahoma"/>
                <w:sz w:val="16"/>
                <w:szCs w:val="16"/>
                <w:lang w:eastAsia="id-ID"/>
              </w:rPr>
              <w:t> </w:t>
            </w:r>
          </w:p>
        </w:tc>
      </w:tr>
      <w:tr w:rsidR="00AD69D1" w:rsidRPr="00534837" w:rsidTr="00AD69D1">
        <w:trPr>
          <w:trHeight w:val="477"/>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 Jumlah  angkutan umum dalam kondisi layak jalan</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Buah</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1.212 </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1.131 </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1.050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1.025 </w:t>
            </w:r>
          </w:p>
        </w:tc>
        <w:tc>
          <w:tcPr>
            <w:tcW w:w="543" w:type="pct"/>
            <w:shd w:val="clear" w:color="auto" w:fill="FFFFFF" w:themeFill="background1"/>
            <w:vAlign w:val="center"/>
          </w:tcPr>
          <w:p w:rsidR="00AD69D1" w:rsidRPr="00534837" w:rsidRDefault="00AD69D1" w:rsidP="00D42489">
            <w:pPr>
              <w:jc w:val="cente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p>
        </w:tc>
      </w:tr>
      <w:tr w:rsidR="00AD69D1" w:rsidRPr="00534837" w:rsidTr="00AD69D1">
        <w:trPr>
          <w:trHeight w:val="283"/>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Jumlah angkutan umum</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Buah</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1.414 </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1.414 </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1.414 </w:t>
            </w:r>
          </w:p>
        </w:tc>
        <w:tc>
          <w:tcPr>
            <w:tcW w:w="517"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1.414 </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29"/>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a. Target</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47,00 </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56,00 </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62,00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72,00 </w:t>
            </w:r>
          </w:p>
        </w:tc>
        <w:tc>
          <w:tcPr>
            <w:tcW w:w="543" w:type="pct"/>
            <w:shd w:val="clear" w:color="auto" w:fill="FFFFFF" w:themeFill="background1"/>
            <w:vAlign w:val="center"/>
          </w:tcPr>
          <w:p w:rsidR="00AD69D1" w:rsidRPr="00534837" w:rsidRDefault="00AD69D1" w:rsidP="00A4792F">
            <w:pPr>
              <w:jc w:val="right"/>
              <w:rPr>
                <w:rFonts w:ascii="Arial Narrow" w:hAnsi="Arial Narrow" w:cs="Tahoma"/>
                <w:sz w:val="16"/>
                <w:szCs w:val="16"/>
                <w:lang w:eastAsia="id-ID"/>
              </w:rPr>
            </w:pPr>
            <w:r>
              <w:rPr>
                <w:rFonts w:ascii="Arial Narrow" w:hAnsi="Arial Narrow" w:cs="Tahoma"/>
                <w:sz w:val="16"/>
                <w:szCs w:val="16"/>
                <w:lang w:eastAsia="id-ID"/>
              </w:rPr>
              <w:t>75,00</w:t>
            </w: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2"/>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b. Realisasi</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85,71 </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79,99 </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74,26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72,49 </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310"/>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Capaian ( b : a ) X 100%</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182,37 </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142,83 </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119,77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100,68 </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441"/>
        </w:trPr>
        <w:tc>
          <w:tcPr>
            <w:tcW w:w="317" w:type="pct"/>
            <w:vMerge w:val="restar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4.</w:t>
            </w:r>
          </w:p>
        </w:tc>
        <w:tc>
          <w:tcPr>
            <w:tcW w:w="1020" w:type="pct"/>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r w:rsidRPr="00534837">
              <w:rPr>
                <w:rFonts w:ascii="Arial Narrow" w:hAnsi="Arial Narrow" w:cs="Tahoma"/>
                <w:b/>
                <w:bCs/>
                <w:sz w:val="16"/>
                <w:szCs w:val="16"/>
                <w:lang w:eastAsia="id-ID"/>
              </w:rPr>
              <w:t>Ketersediaan angkutan laut (penyeberangan)</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378"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u w:val="single"/>
                <w:lang w:eastAsia="id-ID"/>
              </w:rPr>
            </w:pPr>
            <w:r w:rsidRPr="00534837">
              <w:rPr>
                <w:rFonts w:ascii="Arial Narrow" w:hAnsi="Arial Narrow" w:cs="Tahoma"/>
                <w:sz w:val="16"/>
                <w:szCs w:val="16"/>
                <w:u w:val="single"/>
                <w:lang w:eastAsia="id-ID"/>
              </w:rPr>
              <w:t> </w:t>
            </w:r>
          </w:p>
        </w:tc>
        <w:tc>
          <w:tcPr>
            <w:tcW w:w="543" w:type="pct"/>
            <w:shd w:val="clear" w:color="auto" w:fill="FFFFFF" w:themeFill="background1"/>
            <w:vAlign w:val="center"/>
          </w:tcPr>
          <w:p w:rsidR="00AD69D1" w:rsidRPr="00534837" w:rsidRDefault="00AD69D1" w:rsidP="00D42489">
            <w:pPr>
              <w:jc w:val="right"/>
              <w:rPr>
                <w:rFonts w:ascii="Arial Narrow" w:hAnsi="Arial Narrow" w:cs="Tahoma"/>
                <w:sz w:val="16"/>
                <w:szCs w:val="16"/>
                <w:u w:val="single"/>
                <w:lang w:eastAsia="id-ID"/>
              </w:rPr>
            </w:pPr>
          </w:p>
        </w:tc>
        <w:tc>
          <w:tcPr>
            <w:tcW w:w="789" w:type="pct"/>
            <w:vMerge w:val="restar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u w:val="single"/>
                <w:lang w:eastAsia="id-ID"/>
              </w:rPr>
            </w:pPr>
            <w:r w:rsidRPr="00534837">
              <w:rPr>
                <w:rFonts w:ascii="Arial Narrow" w:hAnsi="Arial Narrow" w:cs="Tahoma"/>
                <w:sz w:val="16"/>
                <w:szCs w:val="16"/>
                <w:u w:val="single"/>
                <w:lang w:eastAsia="id-ID"/>
              </w:rPr>
              <w:t> </w:t>
            </w:r>
          </w:p>
          <w:p w:rsidR="00AD69D1" w:rsidRPr="00534837" w:rsidRDefault="00AD69D1" w:rsidP="00D42489">
            <w:pPr>
              <w:jc w:val="center"/>
              <w:rPr>
                <w:rFonts w:ascii="Arial Narrow" w:hAnsi="Arial Narrow" w:cs="Tahoma"/>
                <w:sz w:val="16"/>
                <w:szCs w:val="16"/>
                <w:u w:val="single"/>
                <w:lang w:eastAsia="id-ID"/>
              </w:rPr>
            </w:pPr>
            <w:r w:rsidRPr="00534837">
              <w:rPr>
                <w:rFonts w:ascii="Arial Narrow" w:hAnsi="Arial Narrow" w:cs="Tahoma"/>
                <w:sz w:val="16"/>
                <w:szCs w:val="16"/>
                <w:lang w:eastAsia="id-ID"/>
              </w:rPr>
              <w:t> </w:t>
            </w: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Jumlah daya tampung kapal</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Orang</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109,44</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109,44</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127,870</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211.496 </w:t>
            </w:r>
          </w:p>
        </w:tc>
        <w:tc>
          <w:tcPr>
            <w:tcW w:w="543" w:type="pct"/>
            <w:shd w:val="clear" w:color="auto" w:fill="FFFFFF" w:themeFill="background1"/>
            <w:vAlign w:val="center"/>
          </w:tcPr>
          <w:p w:rsidR="00AD69D1" w:rsidRPr="00534837" w:rsidRDefault="00AD69D1" w:rsidP="00D42489">
            <w:pPr>
              <w:jc w:val="cente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p>
        </w:tc>
      </w:tr>
      <w:tr w:rsidR="00AD69D1" w:rsidRPr="00534837" w:rsidTr="00AD69D1">
        <w:trPr>
          <w:trHeight w:val="376"/>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Jumlah penumpang angkutan laut (penyeberangan)</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Orang</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94,851</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86,89</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107,762</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108.401 </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a. Target</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115,38</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125,95</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138,66</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154,21</w:t>
            </w:r>
          </w:p>
        </w:tc>
        <w:tc>
          <w:tcPr>
            <w:tcW w:w="543" w:type="pct"/>
            <w:shd w:val="clear" w:color="auto" w:fill="FFFFFF" w:themeFill="background1"/>
            <w:vAlign w:val="center"/>
          </w:tcPr>
          <w:p w:rsidR="00AD69D1" w:rsidRPr="00534837" w:rsidRDefault="00AD69D1" w:rsidP="00A4792F">
            <w:pPr>
              <w:jc w:val="right"/>
              <w:rPr>
                <w:rFonts w:ascii="Arial Narrow" w:hAnsi="Arial Narrow" w:cs="Tahoma"/>
                <w:sz w:val="16"/>
                <w:szCs w:val="16"/>
                <w:lang w:eastAsia="id-ID"/>
              </w:rPr>
            </w:pPr>
            <w:r>
              <w:rPr>
                <w:rFonts w:ascii="Arial Narrow" w:hAnsi="Arial Narrow" w:cs="Tahoma"/>
                <w:sz w:val="16"/>
                <w:szCs w:val="16"/>
                <w:lang w:eastAsia="id-ID"/>
              </w:rPr>
              <w:t>173,695</w:t>
            </w: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b. Realisasi</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115,38</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125,95</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118,66</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195,11</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Capaian ( b : a ) X 100%</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100,00 </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100,00 </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85,58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126,52 </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387"/>
        </w:trPr>
        <w:tc>
          <w:tcPr>
            <w:tcW w:w="317" w:type="pct"/>
            <w:vMerge w:val="restar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5</w:t>
            </w:r>
          </w:p>
        </w:tc>
        <w:tc>
          <w:tcPr>
            <w:tcW w:w="1020" w:type="pct"/>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r w:rsidRPr="00534837">
              <w:rPr>
                <w:rFonts w:ascii="Arial Narrow" w:hAnsi="Arial Narrow" w:cs="Tahoma"/>
                <w:b/>
                <w:bCs/>
                <w:sz w:val="16"/>
                <w:szCs w:val="16"/>
                <w:lang w:eastAsia="id-ID"/>
              </w:rPr>
              <w:t>Pembangunan Bandara Domestik di Pulau Bawean</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378"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w:t>
            </w:r>
          </w:p>
        </w:tc>
        <w:tc>
          <w:tcPr>
            <w:tcW w:w="543" w:type="pct"/>
            <w:shd w:val="clear" w:color="auto" w:fill="FFFFFF" w:themeFill="background1"/>
            <w:vAlign w:val="center"/>
          </w:tcPr>
          <w:p w:rsidR="00AD69D1" w:rsidRPr="00534837" w:rsidRDefault="00AD69D1" w:rsidP="00D42489">
            <w:pPr>
              <w:jc w:val="center"/>
              <w:rPr>
                <w:rFonts w:ascii="Arial Narrow" w:hAnsi="Arial Narrow" w:cs="Tahoma"/>
                <w:sz w:val="16"/>
                <w:szCs w:val="16"/>
                <w:lang w:eastAsia="id-ID"/>
              </w:rPr>
            </w:pPr>
          </w:p>
        </w:tc>
        <w:tc>
          <w:tcPr>
            <w:tcW w:w="789" w:type="pct"/>
            <w:vMerge w:val="restar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r>
      <w:tr w:rsidR="00AD69D1" w:rsidRPr="00534837" w:rsidTr="00AD69D1">
        <w:trPr>
          <w:trHeight w:val="207"/>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a. Target</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60,00</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543" w:type="pct"/>
            <w:shd w:val="clear" w:color="auto" w:fill="FFFFFF" w:themeFill="background1"/>
            <w:vAlign w:val="center"/>
          </w:tcPr>
          <w:p w:rsidR="00AD69D1" w:rsidRPr="00D118F0" w:rsidRDefault="00D118F0" w:rsidP="00F65FC1">
            <w:pPr>
              <w:jc w:val="right"/>
              <w:rPr>
                <w:rFonts w:ascii="Arial Narrow" w:hAnsi="Arial Narrow" w:cs="Tahoma"/>
                <w:sz w:val="16"/>
                <w:szCs w:val="16"/>
                <w:lang w:val="id-ID" w:eastAsia="id-ID"/>
              </w:rPr>
            </w:pPr>
            <w:r>
              <w:rPr>
                <w:rFonts w:ascii="Arial Narrow" w:hAnsi="Arial Narrow" w:cs="Tahoma"/>
                <w:sz w:val="16"/>
                <w:szCs w:val="16"/>
                <w:lang w:val="id-ID" w:eastAsia="id-ID"/>
              </w:rPr>
              <w:t>100,00</w:t>
            </w:r>
          </w:p>
        </w:tc>
        <w:tc>
          <w:tcPr>
            <w:tcW w:w="789" w:type="pct"/>
            <w:vMerge/>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b. Realisasi</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50,00</w:t>
            </w:r>
          </w:p>
        </w:tc>
        <w:tc>
          <w:tcPr>
            <w:tcW w:w="494"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95,00</w:t>
            </w:r>
          </w:p>
        </w:tc>
        <w:tc>
          <w:tcPr>
            <w:tcW w:w="378" w:type="pct"/>
            <w:shd w:val="clear" w:color="auto" w:fill="FFFFFF" w:themeFill="background1"/>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95,00</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100,00</w:t>
            </w:r>
          </w:p>
        </w:tc>
        <w:tc>
          <w:tcPr>
            <w:tcW w:w="543" w:type="pct"/>
            <w:shd w:val="clear" w:color="auto" w:fill="FFFFFF" w:themeFill="background1"/>
            <w:vAlign w:val="center"/>
          </w:tcPr>
          <w:p w:rsidR="00AD69D1" w:rsidRPr="00534837" w:rsidRDefault="00AD69D1" w:rsidP="00F65FC1">
            <w:pPr>
              <w:jc w:val="right"/>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Capaian ( b : a ) X 100%</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83,33</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95,00</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95,00</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100,00</w:t>
            </w:r>
          </w:p>
        </w:tc>
        <w:tc>
          <w:tcPr>
            <w:tcW w:w="543" w:type="pct"/>
            <w:shd w:val="clear" w:color="auto" w:fill="FFFFFF" w:themeFill="background1"/>
            <w:vAlign w:val="center"/>
          </w:tcPr>
          <w:p w:rsidR="00AD69D1" w:rsidRPr="00534837" w:rsidRDefault="00AD69D1" w:rsidP="00F65FC1">
            <w:pPr>
              <w:jc w:val="right"/>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567"/>
        </w:trPr>
        <w:tc>
          <w:tcPr>
            <w:tcW w:w="317" w:type="pct"/>
            <w:vMerge w:val="restar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6</w:t>
            </w:r>
          </w:p>
        </w:tc>
        <w:tc>
          <w:tcPr>
            <w:tcW w:w="1020" w:type="pct"/>
            <w:shd w:val="clear" w:color="auto" w:fill="FFFFFF" w:themeFill="background1"/>
            <w:vAlign w:val="center"/>
            <w:hideMark/>
          </w:tcPr>
          <w:p w:rsidR="00AD69D1" w:rsidRPr="00534837" w:rsidRDefault="00AD69D1" w:rsidP="00D42489">
            <w:pPr>
              <w:rPr>
                <w:rFonts w:ascii="Arial Narrow" w:hAnsi="Arial Narrow" w:cs="Tahoma"/>
                <w:b/>
                <w:bCs/>
                <w:sz w:val="16"/>
                <w:szCs w:val="16"/>
                <w:lang w:eastAsia="id-ID"/>
              </w:rPr>
            </w:pPr>
            <w:r w:rsidRPr="00534837">
              <w:rPr>
                <w:rFonts w:ascii="Arial Narrow" w:hAnsi="Arial Narrow" w:cs="Tahoma"/>
                <w:b/>
                <w:bCs/>
                <w:sz w:val="16"/>
                <w:szCs w:val="16"/>
                <w:lang w:eastAsia="id-ID"/>
              </w:rPr>
              <w:t>Persentase Permasalahan Bidang Perhubungan yang diselesaikan</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494"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378"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w:t>
            </w:r>
          </w:p>
        </w:tc>
        <w:tc>
          <w:tcPr>
            <w:tcW w:w="543" w:type="pct"/>
            <w:shd w:val="clear" w:color="auto" w:fill="FFFFFF" w:themeFill="background1"/>
            <w:vAlign w:val="center"/>
          </w:tcPr>
          <w:p w:rsidR="00AD69D1" w:rsidRPr="00534837" w:rsidRDefault="00AD69D1" w:rsidP="00F65FC1">
            <w:pPr>
              <w:jc w:val="right"/>
              <w:rPr>
                <w:rFonts w:ascii="Arial Narrow" w:hAnsi="Arial Narrow" w:cs="Tahoma"/>
                <w:sz w:val="16"/>
                <w:szCs w:val="16"/>
                <w:lang w:eastAsia="id-ID"/>
              </w:rPr>
            </w:pPr>
          </w:p>
        </w:tc>
        <w:tc>
          <w:tcPr>
            <w:tcW w:w="789" w:type="pct"/>
            <w:vMerge w:val="restar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 </w:t>
            </w:r>
          </w:p>
        </w:tc>
      </w:tr>
      <w:tr w:rsidR="00AD69D1" w:rsidRPr="00534837" w:rsidTr="00AD69D1">
        <w:trPr>
          <w:trHeight w:val="198"/>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a. Target</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100,00 </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100,00 </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100,00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100,00 </w:t>
            </w:r>
          </w:p>
        </w:tc>
        <w:tc>
          <w:tcPr>
            <w:tcW w:w="543" w:type="pct"/>
            <w:shd w:val="clear" w:color="auto" w:fill="FFFFFF" w:themeFill="background1"/>
            <w:vAlign w:val="center"/>
          </w:tcPr>
          <w:p w:rsidR="00AD69D1" w:rsidRPr="00D118F0" w:rsidRDefault="00D118F0" w:rsidP="00F65FC1">
            <w:pPr>
              <w:jc w:val="right"/>
              <w:rPr>
                <w:rFonts w:ascii="Arial Narrow" w:hAnsi="Arial Narrow" w:cs="Tahoma"/>
                <w:sz w:val="16"/>
                <w:szCs w:val="16"/>
                <w:lang w:val="id-ID" w:eastAsia="id-ID"/>
              </w:rPr>
            </w:pPr>
            <w:r>
              <w:rPr>
                <w:rFonts w:ascii="Arial Narrow" w:hAnsi="Arial Narrow" w:cs="Tahoma"/>
                <w:sz w:val="16"/>
                <w:szCs w:val="16"/>
                <w:lang w:val="id-ID" w:eastAsia="id-ID"/>
              </w:rPr>
              <w:t>100,00</w:t>
            </w:r>
          </w:p>
        </w:tc>
        <w:tc>
          <w:tcPr>
            <w:tcW w:w="789" w:type="pct"/>
            <w:vMerge/>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b. Realisasi</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100,00 </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100,00 </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100,00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sz w:val="16"/>
                <w:szCs w:val="16"/>
                <w:lang w:eastAsia="id-ID"/>
              </w:rPr>
            </w:pPr>
            <w:r w:rsidRPr="00534837">
              <w:rPr>
                <w:rFonts w:ascii="Arial Narrow" w:hAnsi="Arial Narrow" w:cs="Tahoma"/>
                <w:sz w:val="16"/>
                <w:szCs w:val="16"/>
                <w:lang w:eastAsia="id-ID"/>
              </w:rPr>
              <w:t xml:space="preserve">           100,00 </w:t>
            </w:r>
          </w:p>
        </w:tc>
        <w:tc>
          <w:tcPr>
            <w:tcW w:w="543" w:type="pct"/>
            <w:shd w:val="clear" w:color="auto" w:fill="FFFFFF" w:themeFill="background1"/>
            <w:vAlign w:val="center"/>
          </w:tcPr>
          <w:p w:rsidR="00AD69D1" w:rsidRPr="00534837" w:rsidRDefault="00AD69D1" w:rsidP="00F65FC1">
            <w:pPr>
              <w:jc w:val="right"/>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5"/>
        </w:trPr>
        <w:tc>
          <w:tcPr>
            <w:tcW w:w="317"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Capaian ( b : a ) X 100%</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100,00 </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100,00 </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100,00 </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 xml:space="preserve">         100,00 </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vMerge/>
            <w:shd w:val="clear" w:color="auto" w:fill="FFFFFF" w:themeFill="background1"/>
            <w:vAlign w:val="center"/>
            <w:hideMark/>
          </w:tcPr>
          <w:p w:rsidR="00AD69D1" w:rsidRPr="00534837" w:rsidRDefault="00AD69D1" w:rsidP="00D42489">
            <w:pPr>
              <w:rPr>
                <w:rFonts w:ascii="Arial Narrow" w:hAnsi="Arial Narrow" w:cs="Tahoma"/>
                <w:sz w:val="16"/>
                <w:szCs w:val="16"/>
                <w:lang w:eastAsia="id-ID"/>
              </w:rPr>
            </w:pPr>
          </w:p>
        </w:tc>
      </w:tr>
      <w:tr w:rsidR="00AD69D1" w:rsidRPr="00534837" w:rsidTr="00AD69D1">
        <w:trPr>
          <w:trHeight w:val="255"/>
        </w:trPr>
        <w:tc>
          <w:tcPr>
            <w:tcW w:w="317" w:type="pct"/>
            <w:shd w:val="clear" w:color="auto" w:fill="FFFFFF" w:themeFill="background1"/>
            <w:noWrap/>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noWrap/>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Jumlah Total Capaian Kinerja</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580,48</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589,50</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573,02</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600,00</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shd w:val="clear" w:color="auto" w:fill="FFFFFF" w:themeFill="background1"/>
            <w:noWrap/>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 </w:t>
            </w:r>
          </w:p>
        </w:tc>
      </w:tr>
      <w:tr w:rsidR="00AD69D1" w:rsidRPr="00534837" w:rsidTr="00AD69D1">
        <w:trPr>
          <w:trHeight w:val="255"/>
        </w:trPr>
        <w:tc>
          <w:tcPr>
            <w:tcW w:w="317" w:type="pct"/>
            <w:shd w:val="clear" w:color="auto" w:fill="FFFFFF" w:themeFill="background1"/>
            <w:noWrap/>
            <w:vAlign w:val="center"/>
            <w:hideMark/>
          </w:tcPr>
          <w:p w:rsidR="00AD69D1" w:rsidRPr="00534837" w:rsidRDefault="00AD69D1" w:rsidP="00D42489">
            <w:pPr>
              <w:rPr>
                <w:rFonts w:ascii="Arial Narrow" w:hAnsi="Arial Narrow" w:cs="Tahoma"/>
                <w:sz w:val="16"/>
                <w:szCs w:val="16"/>
                <w:lang w:eastAsia="id-ID"/>
              </w:rPr>
            </w:pPr>
          </w:p>
        </w:tc>
        <w:tc>
          <w:tcPr>
            <w:tcW w:w="1020" w:type="pct"/>
            <w:shd w:val="clear" w:color="auto" w:fill="FFFFFF" w:themeFill="background1"/>
            <w:noWrap/>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Rata-Rata Capaian Kinerja</w:t>
            </w:r>
          </w:p>
        </w:tc>
        <w:tc>
          <w:tcPr>
            <w:tcW w:w="446" w:type="pct"/>
            <w:shd w:val="clear" w:color="auto" w:fill="FFFFFF" w:themeFill="background1"/>
            <w:vAlign w:val="center"/>
            <w:hideMark/>
          </w:tcPr>
          <w:p w:rsidR="00AD69D1" w:rsidRPr="00534837" w:rsidRDefault="00AD69D1" w:rsidP="00D42489">
            <w:pPr>
              <w:jc w:val="center"/>
              <w:rPr>
                <w:rFonts w:ascii="Arial Narrow" w:hAnsi="Arial Narrow" w:cs="Tahoma"/>
                <w:sz w:val="16"/>
                <w:szCs w:val="16"/>
                <w:lang w:eastAsia="id-ID"/>
              </w:rPr>
            </w:pPr>
            <w:r w:rsidRPr="00534837">
              <w:rPr>
                <w:rFonts w:ascii="Arial Narrow" w:hAnsi="Arial Narrow" w:cs="Tahoma"/>
                <w:sz w:val="16"/>
                <w:szCs w:val="16"/>
                <w:lang w:eastAsia="id-ID"/>
              </w:rPr>
              <w:t>%</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96,75</w:t>
            </w:r>
          </w:p>
        </w:tc>
        <w:tc>
          <w:tcPr>
            <w:tcW w:w="494"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98,25</w:t>
            </w:r>
          </w:p>
        </w:tc>
        <w:tc>
          <w:tcPr>
            <w:tcW w:w="378"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95,50</w:t>
            </w:r>
          </w:p>
        </w:tc>
        <w:tc>
          <w:tcPr>
            <w:tcW w:w="517" w:type="pct"/>
            <w:shd w:val="clear" w:color="auto" w:fill="FFFFFF" w:themeFill="background1"/>
            <w:noWrap/>
            <w:vAlign w:val="center"/>
            <w:hideMark/>
          </w:tcPr>
          <w:p w:rsidR="00AD69D1" w:rsidRPr="00534837" w:rsidRDefault="00AD69D1" w:rsidP="00D42489">
            <w:pPr>
              <w:jc w:val="right"/>
              <w:rPr>
                <w:rFonts w:ascii="Arial Narrow" w:hAnsi="Arial Narrow" w:cs="Tahoma"/>
                <w:b/>
                <w:bCs/>
                <w:sz w:val="16"/>
                <w:szCs w:val="16"/>
                <w:lang w:eastAsia="id-ID"/>
              </w:rPr>
            </w:pPr>
            <w:r w:rsidRPr="00534837">
              <w:rPr>
                <w:rFonts w:ascii="Arial Narrow" w:hAnsi="Arial Narrow" w:cs="Tahoma"/>
                <w:b/>
                <w:bCs/>
                <w:sz w:val="16"/>
                <w:szCs w:val="16"/>
                <w:lang w:eastAsia="id-ID"/>
              </w:rPr>
              <w:t>100,00</w:t>
            </w:r>
          </w:p>
        </w:tc>
        <w:tc>
          <w:tcPr>
            <w:tcW w:w="543" w:type="pct"/>
            <w:shd w:val="clear" w:color="auto" w:fill="FFFFFF" w:themeFill="background1"/>
            <w:vAlign w:val="center"/>
          </w:tcPr>
          <w:p w:rsidR="00AD69D1" w:rsidRPr="00534837" w:rsidRDefault="00AD69D1" w:rsidP="00D42489">
            <w:pPr>
              <w:rPr>
                <w:rFonts w:ascii="Arial Narrow" w:hAnsi="Arial Narrow" w:cs="Tahoma"/>
                <w:sz w:val="16"/>
                <w:szCs w:val="16"/>
                <w:lang w:eastAsia="id-ID"/>
              </w:rPr>
            </w:pPr>
          </w:p>
        </w:tc>
        <w:tc>
          <w:tcPr>
            <w:tcW w:w="789" w:type="pct"/>
            <w:shd w:val="clear" w:color="auto" w:fill="FFFFFF" w:themeFill="background1"/>
            <w:noWrap/>
            <w:vAlign w:val="center"/>
            <w:hideMark/>
          </w:tcPr>
          <w:p w:rsidR="00AD69D1" w:rsidRPr="00534837" w:rsidRDefault="00AD69D1" w:rsidP="00D42489">
            <w:pPr>
              <w:rPr>
                <w:rFonts w:ascii="Arial Narrow" w:hAnsi="Arial Narrow" w:cs="Tahoma"/>
                <w:sz w:val="16"/>
                <w:szCs w:val="16"/>
                <w:lang w:eastAsia="id-ID"/>
              </w:rPr>
            </w:pPr>
            <w:r w:rsidRPr="00534837">
              <w:rPr>
                <w:rFonts w:ascii="Arial Narrow" w:hAnsi="Arial Narrow" w:cs="Tahoma"/>
                <w:sz w:val="16"/>
                <w:szCs w:val="16"/>
                <w:lang w:eastAsia="id-ID"/>
              </w:rPr>
              <w:t> </w:t>
            </w:r>
          </w:p>
        </w:tc>
      </w:tr>
    </w:tbl>
    <w:p w:rsidR="00EB4897" w:rsidRPr="00563C09" w:rsidRDefault="00EB4897" w:rsidP="00EB4897">
      <w:pPr>
        <w:ind w:left="634" w:firstLine="720"/>
        <w:jc w:val="both"/>
        <w:rPr>
          <w:rFonts w:ascii="Tahoma" w:hAnsi="Tahoma" w:cs="Tahoma"/>
        </w:rPr>
      </w:pPr>
    </w:p>
    <w:p w:rsidR="00534837" w:rsidRDefault="00EB4897" w:rsidP="00174DF8">
      <w:pPr>
        <w:spacing w:line="360" w:lineRule="auto"/>
        <w:ind w:left="630" w:firstLine="720"/>
        <w:jc w:val="both"/>
        <w:rPr>
          <w:rFonts w:ascii="Tahoma" w:hAnsi="Tahoma" w:cs="Tahoma"/>
          <w:sz w:val="22"/>
        </w:rPr>
      </w:pPr>
      <w:proofErr w:type="gramStart"/>
      <w:r w:rsidRPr="00563C09">
        <w:rPr>
          <w:rFonts w:ascii="Tahoma" w:hAnsi="Tahoma" w:cs="Tahoma"/>
          <w:sz w:val="22"/>
        </w:rPr>
        <w:t>Berdasarkan formulasi persentase capaian kinerja dan skala nilai peringkat terhadap Indikator Kinerja RPJMD untuk Urusan Perhubungan diketahui bahwa dari 6 indikator kinerja, seluruhnya bernilai sangat tinggi.</w:t>
      </w:r>
      <w:proofErr w:type="gramEnd"/>
      <w:r w:rsidRPr="00563C09">
        <w:rPr>
          <w:rFonts w:ascii="Tahoma" w:hAnsi="Tahoma" w:cs="Tahoma"/>
          <w:sz w:val="22"/>
        </w:rPr>
        <w:t xml:space="preserve"> </w:t>
      </w:r>
    </w:p>
    <w:p w:rsidR="00F630E5" w:rsidRDefault="00F630E5" w:rsidP="00174DF8">
      <w:pPr>
        <w:spacing w:line="360" w:lineRule="auto"/>
        <w:ind w:left="630" w:firstLine="720"/>
        <w:jc w:val="both"/>
        <w:rPr>
          <w:rFonts w:ascii="Tahoma" w:hAnsi="Tahoma" w:cs="Tahoma"/>
          <w:sz w:val="22"/>
        </w:rPr>
      </w:pPr>
    </w:p>
    <w:p w:rsidR="000178A9" w:rsidRDefault="000178A9" w:rsidP="00174DF8">
      <w:pPr>
        <w:spacing w:line="360" w:lineRule="auto"/>
        <w:ind w:left="630" w:firstLine="720"/>
        <w:jc w:val="both"/>
        <w:rPr>
          <w:rFonts w:ascii="Tahoma" w:hAnsi="Tahoma" w:cs="Tahoma"/>
          <w:sz w:val="22"/>
        </w:rPr>
      </w:pPr>
    </w:p>
    <w:p w:rsidR="000178A9" w:rsidRDefault="000178A9" w:rsidP="00174DF8">
      <w:pPr>
        <w:spacing w:line="360" w:lineRule="auto"/>
        <w:ind w:left="630" w:firstLine="720"/>
        <w:jc w:val="both"/>
        <w:rPr>
          <w:rFonts w:ascii="Tahoma" w:hAnsi="Tahoma" w:cs="Tahoma"/>
          <w:sz w:val="22"/>
        </w:rPr>
      </w:pPr>
    </w:p>
    <w:p w:rsidR="000178A9" w:rsidRDefault="000178A9" w:rsidP="00174DF8">
      <w:pPr>
        <w:spacing w:line="360" w:lineRule="auto"/>
        <w:ind w:left="630" w:firstLine="720"/>
        <w:jc w:val="both"/>
        <w:rPr>
          <w:rFonts w:ascii="Tahoma" w:hAnsi="Tahoma" w:cs="Tahoma"/>
          <w:sz w:val="22"/>
        </w:rPr>
      </w:pPr>
    </w:p>
    <w:p w:rsidR="000178A9" w:rsidRPr="00AD69D1" w:rsidRDefault="000178A9" w:rsidP="00AD69D1">
      <w:pPr>
        <w:spacing w:line="360" w:lineRule="auto"/>
        <w:jc w:val="both"/>
        <w:rPr>
          <w:rFonts w:ascii="Tahoma" w:hAnsi="Tahoma" w:cs="Tahoma"/>
          <w:sz w:val="22"/>
          <w:lang w:val="id-ID"/>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w:t>
      </w:r>
      <w:r>
        <w:rPr>
          <w:rFonts w:ascii="Tahoma" w:hAnsi="Tahoma" w:cs="Tahoma"/>
          <w:b/>
          <w:bCs/>
          <w:sz w:val="22"/>
          <w:szCs w:val="22"/>
          <w:lang w:val="id-ID"/>
        </w:rPr>
        <w:t>5</w:t>
      </w:r>
      <w:r w:rsidRPr="00C905CD">
        <w:rPr>
          <w:rFonts w:ascii="Tahoma" w:hAnsi="Tahoma" w:cs="Tahoma"/>
          <w:b/>
          <w:bCs/>
          <w:sz w:val="22"/>
          <w:szCs w:val="22"/>
          <w:lang w:val="fi-FI"/>
        </w:rPr>
        <w:t>.</w:t>
      </w:r>
    </w:p>
    <w:p w:rsidR="00EB4897" w:rsidRPr="00563C09" w:rsidRDefault="00EB4897" w:rsidP="00EB4897">
      <w:pPr>
        <w:tabs>
          <w:tab w:val="left" w:pos="709"/>
          <w:tab w:val="left" w:pos="851"/>
        </w:tabs>
        <w:contextualSpacing/>
        <w:jc w:val="center"/>
        <w:outlineLvl w:val="0"/>
        <w:rPr>
          <w:rFonts w:ascii="Tahoma" w:hAnsi="Tahoma" w:cs="Tahoma"/>
          <w:b/>
          <w:sz w:val="22"/>
        </w:rPr>
      </w:pPr>
      <w:r w:rsidRPr="00563C09">
        <w:rPr>
          <w:rFonts w:ascii="Tahoma" w:hAnsi="Tahoma" w:cs="Tahoma"/>
          <w:b/>
          <w:sz w:val="22"/>
        </w:rPr>
        <w:t xml:space="preserve">Capaian Indikator Kinerja RPJMD Urusan Lingkungan Hidup </w:t>
      </w:r>
    </w:p>
    <w:p w:rsidR="00EB4897" w:rsidRPr="00563C09" w:rsidRDefault="00EB4897" w:rsidP="00EB4897">
      <w:pPr>
        <w:tabs>
          <w:tab w:val="left" w:pos="709"/>
          <w:tab w:val="left" w:pos="851"/>
        </w:tabs>
        <w:contextualSpacing/>
        <w:jc w:val="center"/>
        <w:outlineLvl w:val="0"/>
        <w:rPr>
          <w:rFonts w:ascii="Tahoma" w:hAnsi="Tahoma" w:cs="Tahoma"/>
          <w:b/>
        </w:rPr>
      </w:pPr>
      <w:r w:rsidRPr="00563C09">
        <w:rPr>
          <w:rFonts w:ascii="Tahoma" w:hAnsi="Tahoma" w:cs="Tahoma"/>
          <w:b/>
          <w:sz w:val="22"/>
        </w:rPr>
        <w:t>Kabupaten Gresik Tahun 2011 s.d. 2015</w:t>
      </w:r>
    </w:p>
    <w:p w:rsidR="00EB4897" w:rsidRPr="00563C09" w:rsidRDefault="00EB4897" w:rsidP="00EB4897">
      <w:pPr>
        <w:tabs>
          <w:tab w:val="left" w:pos="709"/>
          <w:tab w:val="left" w:pos="851"/>
        </w:tabs>
        <w:contextualSpacing/>
        <w:jc w:val="center"/>
        <w:outlineLvl w:val="0"/>
        <w:rPr>
          <w:rFonts w:ascii="Tahoma" w:hAnsi="Tahoma" w:cs="Tahoma"/>
          <w:b/>
        </w:rPr>
      </w:pP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2043"/>
        <w:gridCol w:w="810"/>
        <w:gridCol w:w="801"/>
        <w:gridCol w:w="810"/>
        <w:gridCol w:w="810"/>
        <w:gridCol w:w="810"/>
        <w:gridCol w:w="1008"/>
        <w:gridCol w:w="1260"/>
      </w:tblGrid>
      <w:tr w:rsidR="00AD69D1" w:rsidRPr="00756117" w:rsidTr="00AD69D1">
        <w:trPr>
          <w:trHeight w:val="345"/>
          <w:tblHeader/>
          <w:jc w:val="center"/>
        </w:trPr>
        <w:tc>
          <w:tcPr>
            <w:tcW w:w="540" w:type="dxa"/>
            <w:vMerge w:val="restar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NO.</w:t>
            </w:r>
          </w:p>
        </w:tc>
        <w:tc>
          <w:tcPr>
            <w:tcW w:w="2043" w:type="dxa"/>
            <w:vMerge w:val="restar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INDIKATOR KINERJA</w:t>
            </w:r>
          </w:p>
        </w:tc>
        <w:tc>
          <w:tcPr>
            <w:tcW w:w="810" w:type="dxa"/>
            <w:vMerge w:val="restart"/>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SATUAN</w:t>
            </w:r>
          </w:p>
        </w:tc>
        <w:tc>
          <w:tcPr>
            <w:tcW w:w="3231" w:type="dxa"/>
            <w:gridSpan w:val="4"/>
            <w:shd w:val="clear" w:color="auto" w:fill="auto"/>
            <w:vAlign w:val="center"/>
            <w:hideMark/>
          </w:tcPr>
          <w:p w:rsidR="00AD69D1" w:rsidRPr="00756117" w:rsidRDefault="00AD69D1" w:rsidP="00756117">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CAPAIAN INDIKATOR KINERJA</w:t>
            </w:r>
          </w:p>
        </w:tc>
        <w:tc>
          <w:tcPr>
            <w:tcW w:w="1008" w:type="dxa"/>
            <w:shd w:val="clear" w:color="auto" w:fill="auto"/>
            <w:vAlign w:val="center"/>
          </w:tcPr>
          <w:p w:rsidR="00AD69D1" w:rsidRPr="00756117" w:rsidRDefault="00AD69D1" w:rsidP="00756117">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TARGET</w:t>
            </w:r>
          </w:p>
        </w:tc>
        <w:tc>
          <w:tcPr>
            <w:tcW w:w="1260" w:type="dxa"/>
            <w:vMerge w:val="restart"/>
            <w:shd w:val="clear" w:color="auto" w:fill="auto"/>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PENJE LASAN</w:t>
            </w:r>
          </w:p>
        </w:tc>
      </w:tr>
      <w:tr w:rsidR="00AD69D1" w:rsidRPr="00756117" w:rsidTr="00AD69D1">
        <w:trPr>
          <w:trHeight w:val="405"/>
          <w:tblHeader/>
          <w:jc w:val="center"/>
        </w:trPr>
        <w:tc>
          <w:tcPr>
            <w:tcW w:w="540" w:type="dxa"/>
            <w:vMerge/>
            <w:shd w:val="clear" w:color="auto" w:fill="auto"/>
            <w:vAlign w:val="center"/>
            <w:hideMark/>
          </w:tcPr>
          <w:p w:rsidR="00AD69D1" w:rsidRPr="00756117" w:rsidRDefault="00AD69D1" w:rsidP="00D42489">
            <w:pPr>
              <w:rPr>
                <w:rFonts w:ascii="Arial Narrow" w:hAnsi="Arial Narrow" w:cs="Tahoma"/>
                <w:b/>
                <w:bCs/>
                <w:sz w:val="16"/>
                <w:szCs w:val="16"/>
                <w:lang w:eastAsia="id-ID"/>
              </w:rPr>
            </w:pPr>
          </w:p>
        </w:tc>
        <w:tc>
          <w:tcPr>
            <w:tcW w:w="2043" w:type="dxa"/>
            <w:vMerge/>
            <w:shd w:val="clear" w:color="auto" w:fill="auto"/>
            <w:vAlign w:val="center"/>
            <w:hideMark/>
          </w:tcPr>
          <w:p w:rsidR="00AD69D1" w:rsidRPr="00756117" w:rsidRDefault="00AD69D1" w:rsidP="00D42489">
            <w:pPr>
              <w:rPr>
                <w:rFonts w:ascii="Arial Narrow" w:hAnsi="Arial Narrow" w:cs="Tahoma"/>
                <w:b/>
                <w:bCs/>
                <w:sz w:val="16"/>
                <w:szCs w:val="16"/>
                <w:lang w:eastAsia="id-ID"/>
              </w:rPr>
            </w:pPr>
          </w:p>
        </w:tc>
        <w:tc>
          <w:tcPr>
            <w:tcW w:w="810" w:type="dxa"/>
            <w:vMerge/>
            <w:shd w:val="clear" w:color="auto" w:fill="auto"/>
            <w:vAlign w:val="center"/>
            <w:hideMark/>
          </w:tcPr>
          <w:p w:rsidR="00AD69D1" w:rsidRPr="00756117" w:rsidRDefault="00AD69D1" w:rsidP="00D42489">
            <w:pPr>
              <w:rPr>
                <w:rFonts w:ascii="Arial Narrow" w:hAnsi="Arial Narrow" w:cs="Tahoma"/>
                <w:b/>
                <w:bCs/>
                <w:sz w:val="16"/>
                <w:szCs w:val="16"/>
                <w:lang w:eastAsia="id-ID"/>
              </w:rPr>
            </w:pPr>
          </w:p>
        </w:tc>
        <w:tc>
          <w:tcPr>
            <w:tcW w:w="801" w:type="dxa"/>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2011</w:t>
            </w:r>
          </w:p>
        </w:tc>
        <w:tc>
          <w:tcPr>
            <w:tcW w:w="810" w:type="dxa"/>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2012</w:t>
            </w:r>
          </w:p>
        </w:tc>
        <w:tc>
          <w:tcPr>
            <w:tcW w:w="810" w:type="dxa"/>
            <w:shd w:val="clear" w:color="auto" w:fill="auto"/>
            <w:noWrap/>
            <w:vAlign w:val="center"/>
            <w:hideMark/>
          </w:tcPr>
          <w:p w:rsidR="00AD69D1" w:rsidRPr="00756117" w:rsidRDefault="00AD69D1" w:rsidP="00756117">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2013</w:t>
            </w:r>
          </w:p>
        </w:tc>
        <w:tc>
          <w:tcPr>
            <w:tcW w:w="810" w:type="dxa"/>
            <w:shd w:val="clear" w:color="auto" w:fill="auto"/>
            <w:vAlign w:val="center"/>
            <w:hideMark/>
          </w:tcPr>
          <w:p w:rsidR="00AD69D1" w:rsidRPr="00756117" w:rsidRDefault="00AD69D1" w:rsidP="00756117">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2014</w:t>
            </w:r>
          </w:p>
        </w:tc>
        <w:tc>
          <w:tcPr>
            <w:tcW w:w="1008" w:type="dxa"/>
            <w:shd w:val="clear" w:color="auto" w:fill="auto"/>
            <w:vAlign w:val="center"/>
          </w:tcPr>
          <w:p w:rsidR="00AD69D1" w:rsidRPr="00756117" w:rsidRDefault="00AD69D1" w:rsidP="00756117">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2015</w:t>
            </w:r>
          </w:p>
        </w:tc>
        <w:tc>
          <w:tcPr>
            <w:tcW w:w="1260" w:type="dxa"/>
            <w:vMerge/>
            <w:shd w:val="clear" w:color="auto" w:fill="auto"/>
            <w:vAlign w:val="center"/>
            <w:hideMark/>
          </w:tcPr>
          <w:p w:rsidR="00AD69D1" w:rsidRPr="00756117" w:rsidRDefault="00AD69D1" w:rsidP="00D42489">
            <w:pPr>
              <w:rPr>
                <w:rFonts w:ascii="Arial Narrow" w:hAnsi="Arial Narrow" w:cs="Tahoma"/>
                <w:b/>
                <w:bCs/>
                <w:sz w:val="16"/>
                <w:szCs w:val="16"/>
                <w:lang w:eastAsia="id-ID"/>
              </w:rPr>
            </w:pPr>
          </w:p>
        </w:tc>
      </w:tr>
      <w:tr w:rsidR="00AD69D1" w:rsidRPr="00756117" w:rsidTr="00AD69D1">
        <w:trPr>
          <w:trHeight w:val="225"/>
          <w:tblHeader/>
          <w:jc w:val="center"/>
        </w:trPr>
        <w:tc>
          <w:tcPr>
            <w:tcW w:w="540" w:type="dxa"/>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1</w:t>
            </w:r>
          </w:p>
        </w:tc>
        <w:tc>
          <w:tcPr>
            <w:tcW w:w="2043" w:type="dxa"/>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2</w:t>
            </w:r>
          </w:p>
        </w:tc>
        <w:tc>
          <w:tcPr>
            <w:tcW w:w="810" w:type="dxa"/>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3</w:t>
            </w:r>
          </w:p>
        </w:tc>
        <w:tc>
          <w:tcPr>
            <w:tcW w:w="801" w:type="dxa"/>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4</w:t>
            </w:r>
          </w:p>
        </w:tc>
        <w:tc>
          <w:tcPr>
            <w:tcW w:w="810" w:type="dxa"/>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5</w:t>
            </w:r>
          </w:p>
        </w:tc>
        <w:tc>
          <w:tcPr>
            <w:tcW w:w="810" w:type="dxa"/>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6</w:t>
            </w:r>
          </w:p>
        </w:tc>
        <w:tc>
          <w:tcPr>
            <w:tcW w:w="810" w:type="dxa"/>
            <w:shd w:val="clear" w:color="auto" w:fill="auto"/>
            <w:noWrap/>
            <w:vAlign w:val="center"/>
            <w:hideMark/>
          </w:tcPr>
          <w:p w:rsidR="00AD69D1" w:rsidRPr="00756117" w:rsidRDefault="00AD69D1" w:rsidP="00D42489">
            <w:pPr>
              <w:jc w:val="center"/>
              <w:rPr>
                <w:rFonts w:ascii="Arial Narrow" w:hAnsi="Arial Narrow" w:cs="Tahoma"/>
                <w:b/>
                <w:bCs/>
                <w:sz w:val="16"/>
                <w:szCs w:val="16"/>
                <w:lang w:eastAsia="id-ID"/>
              </w:rPr>
            </w:pPr>
            <w:r w:rsidRPr="00756117">
              <w:rPr>
                <w:rFonts w:ascii="Arial Narrow" w:hAnsi="Arial Narrow" w:cs="Tahoma"/>
                <w:b/>
                <w:bCs/>
                <w:sz w:val="16"/>
                <w:szCs w:val="16"/>
                <w:lang w:eastAsia="id-ID"/>
              </w:rPr>
              <w:t>7</w:t>
            </w:r>
          </w:p>
        </w:tc>
        <w:tc>
          <w:tcPr>
            <w:tcW w:w="1008" w:type="dxa"/>
            <w:shd w:val="clear" w:color="auto" w:fill="auto"/>
          </w:tcPr>
          <w:p w:rsidR="00AD69D1" w:rsidRPr="00756117" w:rsidRDefault="00AD69D1" w:rsidP="00D42489">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1260" w:type="dxa"/>
            <w:shd w:val="clear" w:color="auto" w:fill="auto"/>
            <w:noWrap/>
            <w:vAlign w:val="center"/>
            <w:hideMark/>
          </w:tcPr>
          <w:p w:rsidR="00AD69D1"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AD69D1" w:rsidRPr="00756117" w:rsidTr="00AD69D1">
        <w:trPr>
          <w:trHeight w:val="207"/>
          <w:jc w:val="center"/>
        </w:trPr>
        <w:tc>
          <w:tcPr>
            <w:tcW w:w="540" w:type="dxa"/>
            <w:vMerge w:val="restart"/>
            <w:shd w:val="clear" w:color="auto" w:fill="auto"/>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1</w:t>
            </w:r>
          </w:p>
        </w:tc>
        <w:tc>
          <w:tcPr>
            <w:tcW w:w="2043" w:type="dxa"/>
            <w:shd w:val="clear" w:color="auto" w:fill="auto"/>
            <w:vAlign w:val="center"/>
            <w:hideMark/>
          </w:tcPr>
          <w:p w:rsidR="00AD69D1" w:rsidRPr="00756117" w:rsidRDefault="00AD69D1" w:rsidP="00D42489">
            <w:pPr>
              <w:rPr>
                <w:rFonts w:ascii="Arial Narrow" w:hAnsi="Arial Narrow" w:cs="Tahoma"/>
                <w:b/>
                <w:bCs/>
                <w:sz w:val="16"/>
                <w:szCs w:val="16"/>
                <w:lang w:eastAsia="id-ID"/>
              </w:rPr>
            </w:pPr>
            <w:r w:rsidRPr="00756117">
              <w:rPr>
                <w:rFonts w:ascii="Arial Narrow" w:hAnsi="Arial Narrow" w:cs="Tahoma"/>
                <w:b/>
                <w:bCs/>
                <w:sz w:val="16"/>
                <w:szCs w:val="16"/>
                <w:lang w:eastAsia="id-ID"/>
              </w:rPr>
              <w:t>Luas Lahan Kritis</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 </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 </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 </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 </w:t>
            </w:r>
          </w:p>
        </w:tc>
        <w:tc>
          <w:tcPr>
            <w:tcW w:w="1008" w:type="dxa"/>
            <w:shd w:val="clear" w:color="auto" w:fill="auto"/>
          </w:tcPr>
          <w:p w:rsidR="00AD69D1" w:rsidRPr="00756117" w:rsidRDefault="00AD69D1" w:rsidP="00D42489">
            <w:pPr>
              <w:jc w:val="center"/>
              <w:rPr>
                <w:rFonts w:ascii="Arial Narrow" w:hAnsi="Arial Narrow" w:cs="Tahoma"/>
                <w:sz w:val="16"/>
                <w:szCs w:val="16"/>
                <w:lang w:eastAsia="id-ID"/>
              </w:rPr>
            </w:pPr>
          </w:p>
        </w:tc>
        <w:tc>
          <w:tcPr>
            <w:tcW w:w="1260" w:type="dxa"/>
            <w:vMerge w:val="restart"/>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r>
      <w:tr w:rsidR="00AD69D1" w:rsidRPr="00756117" w:rsidTr="00D118F0">
        <w:trPr>
          <w:trHeight w:val="315"/>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a. Target</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Ha</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24.421</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17.239</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11.492</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5.746</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r>
              <w:rPr>
                <w:rFonts w:ascii="Arial Narrow" w:hAnsi="Arial Narrow" w:cs="Tahoma"/>
                <w:sz w:val="16"/>
                <w:szCs w:val="16"/>
                <w:lang w:eastAsia="id-ID"/>
              </w:rPr>
              <w:t>2,873</w:t>
            </w: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D118F0">
        <w:trPr>
          <w:trHeight w:val="333"/>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 xml:space="preserve">b. Realisasi </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Ha</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24.691</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16.691</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10.961</w:t>
            </w:r>
          </w:p>
        </w:tc>
        <w:tc>
          <w:tcPr>
            <w:tcW w:w="810" w:type="dxa"/>
            <w:shd w:val="clear" w:color="auto" w:fill="auto"/>
            <w:noWrap/>
            <w:vAlign w:val="center"/>
            <w:hideMark/>
          </w:tcPr>
          <w:p w:rsidR="00AD69D1" w:rsidRPr="00756117" w:rsidRDefault="00AD69D1" w:rsidP="00F65FC1">
            <w:pPr>
              <w:jc w:val="right"/>
              <w:rPr>
                <w:rFonts w:ascii="Arial Narrow" w:hAnsi="Arial Narrow" w:cs="Tahoma"/>
                <w:sz w:val="16"/>
                <w:szCs w:val="16"/>
                <w:lang w:eastAsia="id-ID"/>
              </w:rPr>
            </w:pPr>
            <w:r w:rsidRPr="00756117">
              <w:rPr>
                <w:rFonts w:ascii="Arial Narrow" w:hAnsi="Arial Narrow" w:cs="Tahoma"/>
                <w:sz w:val="16"/>
                <w:szCs w:val="16"/>
                <w:lang w:eastAsia="id-ID"/>
              </w:rPr>
              <w:t>7.643</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D118F0">
        <w:trPr>
          <w:trHeight w:val="243"/>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Capaian: a - ( b - a )/a x100%</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w:t>
            </w:r>
          </w:p>
        </w:tc>
        <w:tc>
          <w:tcPr>
            <w:tcW w:w="801" w:type="dxa"/>
            <w:shd w:val="clear" w:color="auto" w:fill="auto"/>
            <w:noWrap/>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98,89</w:t>
            </w:r>
          </w:p>
        </w:tc>
        <w:tc>
          <w:tcPr>
            <w:tcW w:w="810" w:type="dxa"/>
            <w:shd w:val="clear" w:color="auto" w:fill="auto"/>
            <w:noWrap/>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103,18</w:t>
            </w:r>
          </w:p>
        </w:tc>
        <w:tc>
          <w:tcPr>
            <w:tcW w:w="810" w:type="dxa"/>
            <w:shd w:val="clear" w:color="auto" w:fill="auto"/>
            <w:noWrap/>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104,62</w:t>
            </w:r>
          </w:p>
        </w:tc>
        <w:tc>
          <w:tcPr>
            <w:tcW w:w="810" w:type="dxa"/>
            <w:shd w:val="clear" w:color="auto" w:fill="auto"/>
            <w:noWrap/>
            <w:vAlign w:val="center"/>
            <w:hideMark/>
          </w:tcPr>
          <w:p w:rsidR="00AD69D1" w:rsidRPr="00756117" w:rsidRDefault="00AD69D1" w:rsidP="00F65FC1">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66,99</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360"/>
          <w:jc w:val="center"/>
        </w:trPr>
        <w:tc>
          <w:tcPr>
            <w:tcW w:w="540" w:type="dxa"/>
            <w:vMerge w:val="restart"/>
            <w:shd w:val="clear" w:color="auto" w:fill="auto"/>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2</w:t>
            </w:r>
          </w:p>
        </w:tc>
        <w:tc>
          <w:tcPr>
            <w:tcW w:w="2043" w:type="dxa"/>
            <w:shd w:val="clear" w:color="auto" w:fill="auto"/>
            <w:vAlign w:val="center"/>
            <w:hideMark/>
          </w:tcPr>
          <w:p w:rsidR="00AD69D1" w:rsidRPr="00756117" w:rsidRDefault="00AD69D1" w:rsidP="00D42489">
            <w:pPr>
              <w:rPr>
                <w:rFonts w:ascii="Arial Narrow" w:hAnsi="Arial Narrow" w:cs="Tahoma"/>
                <w:b/>
                <w:bCs/>
                <w:sz w:val="16"/>
                <w:szCs w:val="16"/>
                <w:lang w:eastAsia="id-ID"/>
              </w:rPr>
            </w:pPr>
            <w:r w:rsidRPr="00756117">
              <w:rPr>
                <w:rFonts w:ascii="Arial Narrow" w:hAnsi="Arial Narrow" w:cs="Tahoma"/>
                <w:b/>
                <w:bCs/>
                <w:sz w:val="16"/>
                <w:szCs w:val="16"/>
                <w:lang w:eastAsia="id-ID"/>
              </w:rPr>
              <w:t>Rasio Luas kawasan lindung</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noWrap/>
            <w:vAlign w:val="center"/>
            <w:hideMark/>
          </w:tcPr>
          <w:p w:rsidR="00AD69D1" w:rsidRPr="00756117" w:rsidRDefault="00AD69D1" w:rsidP="00F65FC1">
            <w:pPr>
              <w:jc w:val="right"/>
              <w:rPr>
                <w:rFonts w:ascii="Arial Narrow" w:hAnsi="Arial Narrow" w:cs="Tahoma"/>
                <w:sz w:val="16"/>
                <w:szCs w:val="16"/>
                <w:lang w:eastAsia="id-ID"/>
              </w:rPr>
            </w:pP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val="restart"/>
            <w:shd w:val="clear" w:color="auto" w:fill="auto"/>
            <w:noWrap/>
            <w:vAlign w:val="bottom"/>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 </w:t>
            </w:r>
          </w:p>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r>
      <w:tr w:rsidR="00AD69D1" w:rsidRPr="00756117" w:rsidTr="00AD69D1">
        <w:trPr>
          <w:trHeight w:val="480"/>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luas kawasan yang dilindungi (ha)</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m²</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21.670</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21.670</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21.670</w:t>
            </w:r>
          </w:p>
        </w:tc>
        <w:tc>
          <w:tcPr>
            <w:tcW w:w="810" w:type="dxa"/>
            <w:shd w:val="clear" w:color="auto" w:fill="auto"/>
            <w:vAlign w:val="center"/>
            <w:hideMark/>
          </w:tcPr>
          <w:p w:rsidR="00AD69D1" w:rsidRPr="00756117" w:rsidRDefault="00AD69D1" w:rsidP="00F65FC1">
            <w:pPr>
              <w:jc w:val="right"/>
              <w:rPr>
                <w:rFonts w:ascii="Arial Narrow" w:hAnsi="Arial Narrow" w:cs="Tahoma"/>
                <w:sz w:val="16"/>
                <w:szCs w:val="16"/>
                <w:lang w:eastAsia="id-ID"/>
              </w:rPr>
            </w:pPr>
            <w:r w:rsidRPr="00756117">
              <w:rPr>
                <w:rFonts w:ascii="Arial Narrow" w:hAnsi="Arial Narrow" w:cs="Tahoma"/>
                <w:sz w:val="16"/>
                <w:szCs w:val="16"/>
                <w:lang w:eastAsia="id-ID"/>
              </w:rPr>
              <w:t>21.670</w:t>
            </w: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p>
        </w:tc>
      </w:tr>
      <w:tr w:rsidR="00AD69D1" w:rsidRPr="00756117" w:rsidTr="00AD69D1">
        <w:trPr>
          <w:trHeight w:val="297"/>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luas seluruh wilayah (ha)</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m²</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119.125</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119.125</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119.125</w:t>
            </w:r>
          </w:p>
        </w:tc>
        <w:tc>
          <w:tcPr>
            <w:tcW w:w="810" w:type="dxa"/>
            <w:shd w:val="clear" w:color="auto" w:fill="auto"/>
            <w:vAlign w:val="center"/>
            <w:hideMark/>
          </w:tcPr>
          <w:p w:rsidR="00AD69D1" w:rsidRPr="00756117" w:rsidRDefault="00AD69D1" w:rsidP="00F65FC1">
            <w:pPr>
              <w:jc w:val="right"/>
              <w:rPr>
                <w:rFonts w:ascii="Arial Narrow" w:hAnsi="Arial Narrow" w:cs="Tahoma"/>
                <w:sz w:val="16"/>
                <w:szCs w:val="16"/>
                <w:lang w:eastAsia="id-ID"/>
              </w:rPr>
            </w:pPr>
            <w:r w:rsidRPr="00756117">
              <w:rPr>
                <w:rFonts w:ascii="Arial Narrow" w:hAnsi="Arial Narrow" w:cs="Tahoma"/>
                <w:sz w:val="16"/>
                <w:szCs w:val="16"/>
                <w:lang w:eastAsia="id-ID"/>
              </w:rPr>
              <w:t>119.125</w:t>
            </w: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180"/>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a. Target</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6,60</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8,00</w:t>
            </w:r>
          </w:p>
        </w:tc>
        <w:tc>
          <w:tcPr>
            <w:tcW w:w="810" w:type="dxa"/>
            <w:shd w:val="clear" w:color="auto" w:fill="auto"/>
            <w:noWrap/>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9,00</w:t>
            </w:r>
          </w:p>
        </w:tc>
        <w:tc>
          <w:tcPr>
            <w:tcW w:w="810" w:type="dxa"/>
            <w:shd w:val="clear" w:color="auto" w:fill="auto"/>
            <w:noWrap/>
            <w:vAlign w:val="center"/>
            <w:hideMark/>
          </w:tcPr>
          <w:p w:rsidR="00AD69D1" w:rsidRPr="00756117" w:rsidRDefault="00AD69D1" w:rsidP="00F65FC1">
            <w:pPr>
              <w:jc w:val="right"/>
              <w:rPr>
                <w:rFonts w:ascii="Arial Narrow" w:hAnsi="Arial Narrow" w:cs="Tahoma"/>
                <w:sz w:val="16"/>
                <w:szCs w:val="16"/>
                <w:lang w:eastAsia="id-ID"/>
              </w:rPr>
            </w:pPr>
            <w:r w:rsidRPr="00756117">
              <w:rPr>
                <w:rFonts w:ascii="Arial Narrow" w:hAnsi="Arial Narrow" w:cs="Tahoma"/>
                <w:sz w:val="16"/>
                <w:szCs w:val="16"/>
                <w:lang w:eastAsia="id-ID"/>
              </w:rPr>
              <w:t>10,00</w:t>
            </w: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r>
              <w:rPr>
                <w:rFonts w:ascii="Arial Narrow" w:hAnsi="Arial Narrow" w:cs="Tahoma"/>
                <w:sz w:val="16"/>
                <w:szCs w:val="16"/>
                <w:lang w:eastAsia="id-ID"/>
              </w:rPr>
              <w:t>11,00</w:t>
            </w: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225"/>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 xml:space="preserve">b. Realisasi </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18,19</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18,19</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18,19</w:t>
            </w:r>
          </w:p>
        </w:tc>
        <w:tc>
          <w:tcPr>
            <w:tcW w:w="810" w:type="dxa"/>
            <w:shd w:val="clear" w:color="auto" w:fill="auto"/>
            <w:vAlign w:val="center"/>
            <w:hideMark/>
          </w:tcPr>
          <w:p w:rsidR="00AD69D1" w:rsidRPr="00756117" w:rsidRDefault="00AD69D1" w:rsidP="00F65FC1">
            <w:pPr>
              <w:jc w:val="right"/>
              <w:rPr>
                <w:rFonts w:ascii="Arial Narrow" w:hAnsi="Arial Narrow" w:cs="Tahoma"/>
                <w:sz w:val="16"/>
                <w:szCs w:val="16"/>
                <w:lang w:eastAsia="id-ID"/>
              </w:rPr>
            </w:pPr>
            <w:r w:rsidRPr="00756117">
              <w:rPr>
                <w:rFonts w:ascii="Arial Narrow" w:hAnsi="Arial Narrow" w:cs="Tahoma"/>
                <w:sz w:val="16"/>
                <w:szCs w:val="16"/>
                <w:lang w:eastAsia="id-ID"/>
              </w:rPr>
              <w:t>18,19</w:t>
            </w: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225"/>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Capaian ( b : a ) X 100%</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275,62</w:t>
            </w:r>
          </w:p>
        </w:tc>
        <w:tc>
          <w:tcPr>
            <w:tcW w:w="810"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227,39</w:t>
            </w:r>
          </w:p>
        </w:tc>
        <w:tc>
          <w:tcPr>
            <w:tcW w:w="810"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202,12</w:t>
            </w:r>
          </w:p>
        </w:tc>
        <w:tc>
          <w:tcPr>
            <w:tcW w:w="810" w:type="dxa"/>
            <w:shd w:val="clear" w:color="auto" w:fill="auto"/>
            <w:vAlign w:val="center"/>
            <w:hideMark/>
          </w:tcPr>
          <w:p w:rsidR="00AD69D1" w:rsidRPr="00756117" w:rsidRDefault="00AD69D1" w:rsidP="00F65FC1">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181,91</w:t>
            </w: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728"/>
          <w:jc w:val="center"/>
        </w:trPr>
        <w:tc>
          <w:tcPr>
            <w:tcW w:w="540" w:type="dxa"/>
            <w:vMerge w:val="restart"/>
            <w:shd w:val="clear" w:color="auto" w:fill="auto"/>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3</w:t>
            </w:r>
          </w:p>
        </w:tc>
        <w:tc>
          <w:tcPr>
            <w:tcW w:w="2043" w:type="dxa"/>
            <w:shd w:val="clear" w:color="auto" w:fill="auto"/>
            <w:vAlign w:val="center"/>
            <w:hideMark/>
          </w:tcPr>
          <w:p w:rsidR="00AD69D1" w:rsidRPr="00756117" w:rsidRDefault="00AD69D1" w:rsidP="00D42489">
            <w:pPr>
              <w:rPr>
                <w:rFonts w:ascii="Arial Narrow" w:hAnsi="Arial Narrow" w:cs="Tahoma"/>
                <w:b/>
                <w:bCs/>
                <w:sz w:val="16"/>
                <w:szCs w:val="16"/>
                <w:lang w:eastAsia="id-ID"/>
              </w:rPr>
            </w:pPr>
            <w:r w:rsidRPr="00756117">
              <w:rPr>
                <w:rFonts w:ascii="Arial Narrow" w:hAnsi="Arial Narrow" w:cs="Tahoma"/>
                <w:b/>
                <w:bCs/>
                <w:sz w:val="16"/>
                <w:szCs w:val="16"/>
                <w:lang w:eastAsia="id-ID"/>
              </w:rPr>
              <w:t>Jumlah usaha/kegiatan yang mentaati persyaratan administrasi dan teknis pencegahan pencemaran air</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val="restart"/>
            <w:shd w:val="clear" w:color="auto" w:fill="auto"/>
            <w:noWrap/>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r>
      <w:tr w:rsidR="00AD69D1" w:rsidRPr="00756117" w:rsidTr="00D118F0">
        <w:trPr>
          <w:trHeight w:val="234"/>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a. Target</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Unit</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49</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55</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58</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63</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r>
              <w:rPr>
                <w:rFonts w:ascii="Arial Narrow" w:hAnsi="Arial Narrow" w:cs="Tahoma"/>
                <w:sz w:val="16"/>
                <w:szCs w:val="16"/>
                <w:lang w:eastAsia="id-ID"/>
              </w:rPr>
              <w:t>68,00</w:t>
            </w: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D118F0">
        <w:trPr>
          <w:trHeight w:val="306"/>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 xml:space="preserve">b. Realisasi </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Unit</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49</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55</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58</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60</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D118F0">
        <w:trPr>
          <w:trHeight w:val="345"/>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Capaian ( b : a ) X 100%</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Unit</w:t>
            </w:r>
          </w:p>
        </w:tc>
        <w:tc>
          <w:tcPr>
            <w:tcW w:w="801"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w:t>
            </w:r>
          </w:p>
        </w:tc>
        <w:tc>
          <w:tcPr>
            <w:tcW w:w="810"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w:t>
            </w:r>
          </w:p>
        </w:tc>
        <w:tc>
          <w:tcPr>
            <w:tcW w:w="810"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w:t>
            </w:r>
          </w:p>
        </w:tc>
        <w:tc>
          <w:tcPr>
            <w:tcW w:w="810" w:type="dxa"/>
            <w:shd w:val="clear" w:color="auto" w:fill="auto"/>
            <w:vAlign w:val="center"/>
            <w:hideMark/>
          </w:tcPr>
          <w:p w:rsidR="00AD69D1" w:rsidRPr="00756117" w:rsidRDefault="00AD69D1" w:rsidP="00F65FC1">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95</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D118F0">
        <w:trPr>
          <w:trHeight w:val="847"/>
          <w:jc w:val="center"/>
        </w:trPr>
        <w:tc>
          <w:tcPr>
            <w:tcW w:w="540" w:type="dxa"/>
            <w:vMerge w:val="restart"/>
            <w:shd w:val="clear" w:color="auto" w:fill="auto"/>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4</w:t>
            </w:r>
          </w:p>
        </w:tc>
        <w:tc>
          <w:tcPr>
            <w:tcW w:w="2043" w:type="dxa"/>
            <w:shd w:val="clear" w:color="auto" w:fill="auto"/>
            <w:vAlign w:val="center"/>
            <w:hideMark/>
          </w:tcPr>
          <w:p w:rsidR="00AD69D1" w:rsidRPr="00756117" w:rsidRDefault="00AD69D1" w:rsidP="00D42489">
            <w:pPr>
              <w:rPr>
                <w:rFonts w:ascii="Arial Narrow" w:hAnsi="Arial Narrow" w:cs="Tahoma"/>
                <w:b/>
                <w:bCs/>
                <w:sz w:val="16"/>
                <w:szCs w:val="16"/>
                <w:lang w:eastAsia="id-ID"/>
              </w:rPr>
            </w:pPr>
            <w:r w:rsidRPr="00756117">
              <w:rPr>
                <w:rFonts w:ascii="Arial Narrow" w:hAnsi="Arial Narrow" w:cs="Tahoma"/>
                <w:b/>
                <w:bCs/>
                <w:sz w:val="16"/>
                <w:szCs w:val="16"/>
                <w:lang w:eastAsia="id-ID"/>
              </w:rPr>
              <w:t>Jumlah usaha/kegiatan yang memenuhi persyaratan administrasi dan teknis pencegahan pencemaran udara</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val="restart"/>
            <w:shd w:val="clear" w:color="auto" w:fill="auto"/>
            <w:noWrap/>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r>
      <w:tr w:rsidR="00AD69D1" w:rsidRPr="00756117" w:rsidTr="00D118F0">
        <w:trPr>
          <w:trHeight w:val="285"/>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a. Target</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Unit</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78</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104</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153</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175</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r>
              <w:rPr>
                <w:rFonts w:ascii="Arial Narrow" w:hAnsi="Arial Narrow" w:cs="Tahoma"/>
                <w:sz w:val="16"/>
                <w:szCs w:val="16"/>
                <w:lang w:eastAsia="id-ID"/>
              </w:rPr>
              <w:t>200</w:t>
            </w: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D118F0">
        <w:trPr>
          <w:trHeight w:val="285"/>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 xml:space="preserve">b. Realisasi </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Unit</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78</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104</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153</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199</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D118F0">
        <w:trPr>
          <w:trHeight w:val="285"/>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Capaian ( b : a ) X 100%</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Unit</w:t>
            </w:r>
          </w:p>
        </w:tc>
        <w:tc>
          <w:tcPr>
            <w:tcW w:w="801"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w:t>
            </w:r>
          </w:p>
        </w:tc>
        <w:tc>
          <w:tcPr>
            <w:tcW w:w="810"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w:t>
            </w:r>
          </w:p>
        </w:tc>
        <w:tc>
          <w:tcPr>
            <w:tcW w:w="810"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w:t>
            </w:r>
          </w:p>
        </w:tc>
        <w:tc>
          <w:tcPr>
            <w:tcW w:w="810" w:type="dxa"/>
            <w:shd w:val="clear" w:color="auto" w:fill="auto"/>
            <w:vAlign w:val="center"/>
            <w:hideMark/>
          </w:tcPr>
          <w:p w:rsidR="00AD69D1" w:rsidRPr="00756117" w:rsidRDefault="00AD69D1" w:rsidP="00F65FC1">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114</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D118F0">
        <w:trPr>
          <w:trHeight w:val="360"/>
          <w:jc w:val="center"/>
        </w:trPr>
        <w:tc>
          <w:tcPr>
            <w:tcW w:w="540" w:type="dxa"/>
            <w:vMerge w:val="restart"/>
            <w:shd w:val="clear" w:color="auto" w:fill="auto"/>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5</w:t>
            </w:r>
          </w:p>
        </w:tc>
        <w:tc>
          <w:tcPr>
            <w:tcW w:w="2043" w:type="dxa"/>
            <w:shd w:val="clear" w:color="auto" w:fill="auto"/>
            <w:vAlign w:val="center"/>
            <w:hideMark/>
          </w:tcPr>
          <w:p w:rsidR="00AD69D1" w:rsidRPr="00756117" w:rsidRDefault="00AD69D1" w:rsidP="00D42489">
            <w:pPr>
              <w:rPr>
                <w:rFonts w:ascii="Arial Narrow" w:hAnsi="Arial Narrow" w:cs="Tahoma"/>
                <w:b/>
                <w:bCs/>
                <w:sz w:val="16"/>
                <w:szCs w:val="16"/>
                <w:lang w:eastAsia="id-ID"/>
              </w:rPr>
            </w:pPr>
            <w:r w:rsidRPr="00756117">
              <w:rPr>
                <w:rFonts w:ascii="Arial Narrow" w:hAnsi="Arial Narrow" w:cs="Tahoma"/>
                <w:b/>
                <w:bCs/>
                <w:sz w:val="16"/>
                <w:szCs w:val="16"/>
                <w:lang w:eastAsia="id-ID"/>
              </w:rPr>
              <w:t>Luas RTH Perkotaan</w:t>
            </w:r>
          </w:p>
        </w:tc>
        <w:tc>
          <w:tcPr>
            <w:tcW w:w="81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p>
        </w:tc>
        <w:tc>
          <w:tcPr>
            <w:tcW w:w="810" w:type="dxa"/>
            <w:shd w:val="clear" w:color="auto" w:fill="auto"/>
            <w:vAlign w:val="center"/>
            <w:hideMark/>
          </w:tcPr>
          <w:p w:rsidR="00AD69D1" w:rsidRPr="00756117" w:rsidRDefault="00AD69D1" w:rsidP="00F65FC1">
            <w:pPr>
              <w:jc w:val="right"/>
              <w:rPr>
                <w:rFonts w:ascii="Arial Narrow" w:hAnsi="Arial Narrow" w:cs="Tahoma"/>
                <w:sz w:val="16"/>
                <w:szCs w:val="16"/>
                <w:lang w:eastAsia="id-ID"/>
              </w:rPr>
            </w:pP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val="restart"/>
            <w:shd w:val="clear" w:color="auto" w:fill="auto"/>
            <w:noWrap/>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p w:rsidR="00AD69D1" w:rsidRPr="00756117" w:rsidRDefault="00AD69D1" w:rsidP="00D42489">
            <w:pPr>
              <w:jc w:val="center"/>
              <w:rPr>
                <w:rFonts w:ascii="Arial Narrow" w:hAnsi="Arial Narrow" w:cs="Tahoma"/>
                <w:sz w:val="16"/>
                <w:szCs w:val="16"/>
                <w:lang w:eastAsia="id-ID"/>
              </w:rPr>
            </w:pPr>
          </w:p>
          <w:p w:rsidR="00AD69D1" w:rsidRPr="00756117" w:rsidRDefault="00AD69D1" w:rsidP="00D42489">
            <w:pPr>
              <w:jc w:val="center"/>
              <w:rPr>
                <w:rFonts w:ascii="Arial Narrow" w:hAnsi="Arial Narrow" w:cs="Tahoma"/>
                <w:sz w:val="16"/>
                <w:szCs w:val="16"/>
                <w:lang w:eastAsia="id-ID"/>
              </w:rPr>
            </w:pPr>
          </w:p>
          <w:p w:rsidR="00AD69D1" w:rsidRPr="00756117" w:rsidRDefault="00AD69D1" w:rsidP="00D42489">
            <w:pPr>
              <w:jc w:val="center"/>
              <w:rPr>
                <w:rFonts w:ascii="Arial Narrow" w:hAnsi="Arial Narrow" w:cs="Tahoma"/>
                <w:sz w:val="16"/>
                <w:szCs w:val="16"/>
                <w:lang w:eastAsia="id-ID"/>
              </w:rPr>
            </w:pPr>
          </w:p>
          <w:p w:rsidR="00AD69D1" w:rsidRPr="00756117" w:rsidRDefault="00AD69D1" w:rsidP="00D42489">
            <w:pPr>
              <w:jc w:val="center"/>
              <w:rPr>
                <w:rFonts w:ascii="Arial Narrow" w:hAnsi="Arial Narrow" w:cs="Tahoma"/>
                <w:sz w:val="16"/>
                <w:szCs w:val="16"/>
                <w:lang w:eastAsia="id-ID"/>
              </w:rPr>
            </w:pPr>
          </w:p>
        </w:tc>
      </w:tr>
      <w:tr w:rsidR="00AD69D1" w:rsidRPr="00756117" w:rsidTr="00733243">
        <w:trPr>
          <w:trHeight w:val="240"/>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a. Target</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Ha</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712,36</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715,35</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716,35</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717,35</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r>
              <w:rPr>
                <w:rFonts w:ascii="Arial Narrow" w:hAnsi="Arial Narrow" w:cs="Tahoma"/>
                <w:sz w:val="16"/>
                <w:szCs w:val="16"/>
                <w:lang w:eastAsia="id-ID"/>
              </w:rPr>
              <w:t>718,35</w:t>
            </w: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733243">
        <w:trPr>
          <w:trHeight w:val="240"/>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 xml:space="preserve">b. Realisasi </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Ha</w:t>
            </w:r>
          </w:p>
        </w:tc>
        <w:tc>
          <w:tcPr>
            <w:tcW w:w="801"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712,36</w:t>
            </w:r>
          </w:p>
        </w:tc>
        <w:tc>
          <w:tcPr>
            <w:tcW w:w="810" w:type="dxa"/>
            <w:shd w:val="clear" w:color="auto" w:fill="auto"/>
            <w:vAlign w:val="center"/>
            <w:hideMark/>
          </w:tcPr>
          <w:p w:rsidR="00AD69D1" w:rsidRPr="00756117" w:rsidRDefault="00AD69D1" w:rsidP="00D42489">
            <w:pPr>
              <w:jc w:val="right"/>
              <w:rPr>
                <w:rFonts w:ascii="Arial Narrow" w:hAnsi="Arial Narrow" w:cs="Tahoma"/>
                <w:sz w:val="16"/>
                <w:szCs w:val="16"/>
                <w:lang w:eastAsia="id-ID"/>
              </w:rPr>
            </w:pPr>
            <w:r w:rsidRPr="00756117">
              <w:rPr>
                <w:rFonts w:ascii="Arial Narrow" w:hAnsi="Arial Narrow" w:cs="Tahoma"/>
                <w:sz w:val="16"/>
                <w:szCs w:val="16"/>
                <w:lang w:eastAsia="id-ID"/>
              </w:rPr>
              <w:t>715,35</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716,35</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717,75</w:t>
            </w:r>
          </w:p>
        </w:tc>
        <w:tc>
          <w:tcPr>
            <w:tcW w:w="1008" w:type="dxa"/>
            <w:shd w:val="clear" w:color="auto" w:fill="auto"/>
            <w:vAlign w:val="center"/>
          </w:tcPr>
          <w:p w:rsidR="00AD69D1" w:rsidRPr="00756117" w:rsidRDefault="00AD69D1" w:rsidP="00D42489">
            <w:pPr>
              <w:jc w:val="center"/>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733243">
        <w:trPr>
          <w:trHeight w:val="270"/>
          <w:jc w:val="center"/>
        </w:trPr>
        <w:tc>
          <w:tcPr>
            <w:tcW w:w="54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Capaian ( b : a ) X 100%</w:t>
            </w:r>
          </w:p>
        </w:tc>
        <w:tc>
          <w:tcPr>
            <w:tcW w:w="810"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100,00</w:t>
            </w:r>
          </w:p>
        </w:tc>
        <w:tc>
          <w:tcPr>
            <w:tcW w:w="810" w:type="dxa"/>
            <w:shd w:val="clear" w:color="auto" w:fill="auto"/>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100,00</w:t>
            </w:r>
          </w:p>
        </w:tc>
        <w:tc>
          <w:tcPr>
            <w:tcW w:w="810" w:type="dxa"/>
            <w:shd w:val="clear" w:color="auto" w:fill="auto"/>
            <w:noWrap/>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100,00</w:t>
            </w:r>
          </w:p>
        </w:tc>
        <w:tc>
          <w:tcPr>
            <w:tcW w:w="810" w:type="dxa"/>
            <w:shd w:val="clear" w:color="auto" w:fill="auto"/>
            <w:noWrap/>
            <w:vAlign w:val="center"/>
            <w:hideMark/>
          </w:tcPr>
          <w:p w:rsidR="00AD69D1" w:rsidRPr="00756117" w:rsidRDefault="00AD69D1" w:rsidP="00D42489">
            <w:pPr>
              <w:jc w:val="right"/>
              <w:rPr>
                <w:rFonts w:ascii="Arial Narrow" w:hAnsi="Arial Narrow" w:cs="Tahoma"/>
                <w:b/>
                <w:bCs/>
                <w:sz w:val="16"/>
                <w:szCs w:val="16"/>
                <w:lang w:eastAsia="id-ID"/>
              </w:rPr>
            </w:pPr>
            <w:r w:rsidRPr="00756117">
              <w:rPr>
                <w:rFonts w:ascii="Arial Narrow" w:hAnsi="Arial Narrow" w:cs="Tahoma"/>
                <w:b/>
                <w:bCs/>
                <w:sz w:val="16"/>
                <w:szCs w:val="16"/>
                <w:lang w:eastAsia="id-ID"/>
              </w:rPr>
              <w:t>100,06</w:t>
            </w:r>
          </w:p>
        </w:tc>
        <w:tc>
          <w:tcPr>
            <w:tcW w:w="1008" w:type="dxa"/>
            <w:shd w:val="clear" w:color="auto" w:fill="auto"/>
            <w:vAlign w:val="center"/>
          </w:tcPr>
          <w:p w:rsidR="00AD69D1" w:rsidRPr="00756117" w:rsidRDefault="00AD69D1" w:rsidP="00D42489">
            <w:pPr>
              <w:jc w:val="center"/>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733243">
        <w:trPr>
          <w:trHeight w:val="300"/>
          <w:jc w:val="center"/>
        </w:trPr>
        <w:tc>
          <w:tcPr>
            <w:tcW w:w="540" w:type="dxa"/>
            <w:vMerge w:val="restart"/>
            <w:shd w:val="clear" w:color="auto" w:fill="auto"/>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6</w:t>
            </w:r>
          </w:p>
        </w:tc>
        <w:tc>
          <w:tcPr>
            <w:tcW w:w="2043" w:type="dxa"/>
            <w:shd w:val="clear" w:color="auto" w:fill="auto"/>
            <w:vAlign w:val="center"/>
            <w:hideMark/>
          </w:tcPr>
          <w:p w:rsidR="00AD69D1" w:rsidRPr="00756117" w:rsidRDefault="00AD69D1" w:rsidP="00D42489">
            <w:pPr>
              <w:rPr>
                <w:rFonts w:ascii="Arial Narrow" w:hAnsi="Arial Narrow" w:cs="Arial"/>
                <w:b/>
                <w:bCs/>
                <w:sz w:val="16"/>
                <w:szCs w:val="16"/>
                <w:lang w:eastAsia="id-ID"/>
              </w:rPr>
            </w:pPr>
            <w:r w:rsidRPr="00756117">
              <w:rPr>
                <w:rFonts w:ascii="Arial Narrow" w:hAnsi="Arial Narrow" w:cs="Arial"/>
                <w:b/>
                <w:bCs/>
                <w:sz w:val="16"/>
                <w:szCs w:val="16"/>
                <w:lang w:eastAsia="id-ID"/>
              </w:rPr>
              <w:t>Penanganan sampah</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 </w:t>
            </w:r>
          </w:p>
        </w:tc>
        <w:tc>
          <w:tcPr>
            <w:tcW w:w="801"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p>
        </w:tc>
        <w:tc>
          <w:tcPr>
            <w:tcW w:w="1008" w:type="dxa"/>
            <w:shd w:val="clear" w:color="auto" w:fill="auto"/>
            <w:vAlign w:val="center"/>
          </w:tcPr>
          <w:p w:rsidR="00AD69D1" w:rsidRPr="00756117" w:rsidRDefault="00AD69D1" w:rsidP="00D42489">
            <w:pPr>
              <w:jc w:val="center"/>
              <w:rPr>
                <w:rFonts w:ascii="Arial Narrow" w:hAnsi="Arial Narrow" w:cs="Tahoma"/>
                <w:sz w:val="16"/>
                <w:szCs w:val="16"/>
                <w:lang w:eastAsia="id-ID"/>
              </w:rPr>
            </w:pPr>
          </w:p>
        </w:tc>
        <w:tc>
          <w:tcPr>
            <w:tcW w:w="1260" w:type="dxa"/>
            <w:vMerge w:val="restart"/>
            <w:shd w:val="clear" w:color="auto" w:fill="auto"/>
            <w:noWrap/>
            <w:vAlign w:val="bottom"/>
            <w:hideMark/>
          </w:tcPr>
          <w:p w:rsidR="00AD69D1" w:rsidRPr="00756117" w:rsidRDefault="00AD69D1" w:rsidP="00D42489">
            <w:pPr>
              <w:rPr>
                <w:rFonts w:ascii="Arial Narrow" w:hAnsi="Arial Narrow" w:cs="Tahoma"/>
                <w:sz w:val="16"/>
                <w:szCs w:val="16"/>
                <w:lang w:eastAsia="id-ID"/>
              </w:rPr>
            </w:pPr>
            <w:r w:rsidRPr="00756117">
              <w:rPr>
                <w:rFonts w:ascii="Arial Narrow" w:hAnsi="Arial Narrow" w:cs="Tahoma"/>
                <w:sz w:val="16"/>
                <w:szCs w:val="16"/>
                <w:lang w:eastAsia="id-ID"/>
              </w:rPr>
              <w:t> </w:t>
            </w:r>
          </w:p>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r>
      <w:tr w:rsidR="00AD69D1" w:rsidRPr="00756117" w:rsidTr="00733243">
        <w:trPr>
          <w:trHeight w:val="36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 Volume sampah yang ditangani (m3)</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m³</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650</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727</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740</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752</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noWrap/>
            <w:vAlign w:val="center"/>
            <w:hideMark/>
          </w:tcPr>
          <w:p w:rsidR="00AD69D1" w:rsidRPr="00756117" w:rsidRDefault="00AD69D1" w:rsidP="00D42489">
            <w:pPr>
              <w:jc w:val="center"/>
              <w:rPr>
                <w:rFonts w:ascii="Arial Narrow" w:hAnsi="Arial Narrow" w:cs="Tahoma"/>
                <w:sz w:val="16"/>
                <w:szCs w:val="16"/>
                <w:lang w:eastAsia="id-ID"/>
              </w:rPr>
            </w:pPr>
          </w:p>
        </w:tc>
      </w:tr>
      <w:tr w:rsidR="00AD69D1" w:rsidRPr="00756117" w:rsidTr="00733243">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Volume produksi sampah (m3)</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m³</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698</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780</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797</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799</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733243">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a. Target</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86,00</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88,00</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90,00</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92,00</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r>
              <w:rPr>
                <w:rFonts w:ascii="Arial Narrow" w:hAnsi="Arial Narrow" w:cs="Tahoma"/>
                <w:sz w:val="16"/>
                <w:szCs w:val="16"/>
                <w:lang w:eastAsia="id-ID"/>
              </w:rPr>
              <w:t>92,00</w:t>
            </w: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733243">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 xml:space="preserve">b. Realisasi </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93,12</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93,21</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92,89</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94,12</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Capaian ( b : a ) X 100%</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noWrap/>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108,28</w:t>
            </w:r>
          </w:p>
        </w:tc>
        <w:tc>
          <w:tcPr>
            <w:tcW w:w="810" w:type="dxa"/>
            <w:shd w:val="clear" w:color="auto" w:fill="auto"/>
            <w:noWrap/>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105,91</w:t>
            </w:r>
          </w:p>
        </w:tc>
        <w:tc>
          <w:tcPr>
            <w:tcW w:w="810" w:type="dxa"/>
            <w:shd w:val="clear" w:color="auto" w:fill="auto"/>
            <w:noWrap/>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103,22</w:t>
            </w:r>
          </w:p>
        </w:tc>
        <w:tc>
          <w:tcPr>
            <w:tcW w:w="810" w:type="dxa"/>
            <w:shd w:val="clear" w:color="auto" w:fill="auto"/>
            <w:noWrap/>
            <w:vAlign w:val="center"/>
            <w:hideMark/>
          </w:tcPr>
          <w:p w:rsidR="00AD69D1" w:rsidRPr="00756117" w:rsidRDefault="00AD69D1" w:rsidP="00F65FC1">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102,30</w:t>
            </w: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570"/>
          <w:jc w:val="center"/>
        </w:trPr>
        <w:tc>
          <w:tcPr>
            <w:tcW w:w="540" w:type="dxa"/>
            <w:vMerge w:val="restart"/>
            <w:shd w:val="clear" w:color="auto" w:fill="auto"/>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7</w:t>
            </w:r>
          </w:p>
        </w:tc>
        <w:tc>
          <w:tcPr>
            <w:tcW w:w="2043" w:type="dxa"/>
            <w:shd w:val="clear" w:color="auto" w:fill="auto"/>
            <w:vAlign w:val="center"/>
            <w:hideMark/>
          </w:tcPr>
          <w:p w:rsidR="00AD69D1" w:rsidRPr="00756117" w:rsidRDefault="00AD69D1" w:rsidP="00D42489">
            <w:pPr>
              <w:rPr>
                <w:rFonts w:ascii="Arial Narrow" w:hAnsi="Arial Narrow" w:cs="Arial"/>
                <w:b/>
                <w:bCs/>
                <w:sz w:val="16"/>
                <w:szCs w:val="16"/>
                <w:lang w:eastAsia="id-ID"/>
              </w:rPr>
            </w:pPr>
            <w:r w:rsidRPr="00756117">
              <w:rPr>
                <w:rFonts w:ascii="Arial Narrow" w:hAnsi="Arial Narrow" w:cs="Arial"/>
                <w:b/>
                <w:bCs/>
                <w:sz w:val="16"/>
                <w:szCs w:val="16"/>
                <w:lang w:eastAsia="id-ID"/>
              </w:rPr>
              <w:t>Tempat Pembuangan sampah (TPS) per satuan penduduk</w:t>
            </w:r>
          </w:p>
        </w:tc>
        <w:tc>
          <w:tcPr>
            <w:tcW w:w="810" w:type="dxa"/>
            <w:shd w:val="clear" w:color="auto" w:fill="auto"/>
            <w:noWrap/>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 </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val="restart"/>
            <w:shd w:val="clear" w:color="auto" w:fill="auto"/>
            <w:noWrap/>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r>
      <w:tr w:rsidR="00AD69D1" w:rsidRPr="00756117" w:rsidTr="00AD69D1">
        <w:trPr>
          <w:trHeight w:val="315"/>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 Jumlah daya tampung TPS (m3)</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m3</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523</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578</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664</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745</w:t>
            </w: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noWrap/>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Jumlah penduduk</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Penduduk</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1.207.882</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1.307.995</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132.271</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1.319.314</w:t>
            </w:r>
          </w:p>
        </w:tc>
        <w:tc>
          <w:tcPr>
            <w:tcW w:w="1008" w:type="dxa"/>
            <w:shd w:val="clear" w:color="auto" w:fill="auto"/>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a. Target</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0,027</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0,028</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0,029</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0,030</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r>
              <w:rPr>
                <w:rFonts w:ascii="Arial Narrow" w:hAnsi="Arial Narrow" w:cs="Tahoma"/>
                <w:sz w:val="16"/>
                <w:szCs w:val="16"/>
                <w:lang w:eastAsia="id-ID"/>
              </w:rPr>
              <w:t>0,030</w:t>
            </w: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 xml:space="preserve">b. Realisasi </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0,043</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0,044</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0,502</w:t>
            </w:r>
          </w:p>
        </w:tc>
        <w:tc>
          <w:tcPr>
            <w:tcW w:w="810" w:type="dxa"/>
            <w:shd w:val="clear" w:color="auto" w:fill="auto"/>
            <w:noWrap/>
            <w:vAlign w:val="center"/>
            <w:hideMark/>
          </w:tcPr>
          <w:p w:rsidR="00AD69D1" w:rsidRPr="00756117" w:rsidRDefault="00AD69D1" w:rsidP="00F65FC1">
            <w:pPr>
              <w:jc w:val="right"/>
              <w:rPr>
                <w:rFonts w:ascii="Arial Narrow" w:hAnsi="Arial Narrow" w:cs="Arial"/>
                <w:sz w:val="16"/>
                <w:szCs w:val="16"/>
                <w:lang w:eastAsia="id-ID"/>
              </w:rPr>
            </w:pPr>
            <w:r w:rsidRPr="00756117">
              <w:rPr>
                <w:rFonts w:ascii="Arial Narrow" w:hAnsi="Arial Narrow" w:cs="Arial"/>
                <w:sz w:val="16"/>
                <w:szCs w:val="16"/>
                <w:lang w:eastAsia="id-ID"/>
              </w:rPr>
              <w:t>0,056</w:t>
            </w:r>
          </w:p>
        </w:tc>
        <w:tc>
          <w:tcPr>
            <w:tcW w:w="1008" w:type="dxa"/>
            <w:shd w:val="clear" w:color="auto" w:fill="auto"/>
            <w:vAlign w:val="center"/>
          </w:tcPr>
          <w:p w:rsidR="00AD69D1" w:rsidRPr="00756117" w:rsidRDefault="00AD69D1" w:rsidP="00F65FC1">
            <w:pPr>
              <w:jc w:val="right"/>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Capaian ( b : a ) X 100%</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noWrap/>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157,89</w:t>
            </w:r>
          </w:p>
        </w:tc>
        <w:tc>
          <w:tcPr>
            <w:tcW w:w="810" w:type="dxa"/>
            <w:shd w:val="clear" w:color="auto" w:fill="auto"/>
            <w:noWrap/>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157,82</w:t>
            </w:r>
          </w:p>
        </w:tc>
        <w:tc>
          <w:tcPr>
            <w:tcW w:w="810" w:type="dxa"/>
            <w:shd w:val="clear" w:color="auto" w:fill="auto"/>
            <w:noWrap/>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1.731,03</w:t>
            </w:r>
          </w:p>
        </w:tc>
        <w:tc>
          <w:tcPr>
            <w:tcW w:w="810" w:type="dxa"/>
            <w:shd w:val="clear" w:color="auto" w:fill="auto"/>
            <w:noWrap/>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188,23</w:t>
            </w:r>
          </w:p>
        </w:tc>
        <w:tc>
          <w:tcPr>
            <w:tcW w:w="1008" w:type="dxa"/>
            <w:shd w:val="clear" w:color="auto" w:fill="auto"/>
            <w:vAlign w:val="center"/>
          </w:tcPr>
          <w:p w:rsidR="00AD69D1" w:rsidRPr="00756117" w:rsidRDefault="00AD69D1" w:rsidP="00D42489">
            <w:pPr>
              <w:jc w:val="center"/>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468"/>
          <w:jc w:val="center"/>
        </w:trPr>
        <w:tc>
          <w:tcPr>
            <w:tcW w:w="540" w:type="dxa"/>
            <w:vMerge w:val="restart"/>
            <w:shd w:val="clear" w:color="auto" w:fill="auto"/>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8</w:t>
            </w:r>
          </w:p>
        </w:tc>
        <w:tc>
          <w:tcPr>
            <w:tcW w:w="2043" w:type="dxa"/>
            <w:shd w:val="clear" w:color="auto" w:fill="auto"/>
            <w:vAlign w:val="center"/>
            <w:hideMark/>
          </w:tcPr>
          <w:p w:rsidR="00AD69D1" w:rsidRPr="00756117" w:rsidRDefault="00AD69D1" w:rsidP="00D42489">
            <w:pPr>
              <w:rPr>
                <w:rFonts w:ascii="Arial Narrow" w:hAnsi="Arial Narrow" w:cs="Arial"/>
                <w:b/>
                <w:bCs/>
                <w:sz w:val="16"/>
                <w:szCs w:val="16"/>
                <w:lang w:eastAsia="id-ID"/>
              </w:rPr>
            </w:pPr>
            <w:r w:rsidRPr="00756117">
              <w:rPr>
                <w:rFonts w:ascii="Arial Narrow" w:hAnsi="Arial Narrow" w:cs="Arial"/>
                <w:b/>
                <w:bCs/>
                <w:sz w:val="16"/>
                <w:szCs w:val="16"/>
                <w:lang w:eastAsia="id-ID"/>
              </w:rPr>
              <w:t>Jumlah tempat Pengolahan sampah (TPS)</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 </w:t>
            </w:r>
          </w:p>
        </w:tc>
        <w:tc>
          <w:tcPr>
            <w:tcW w:w="801"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p>
        </w:tc>
        <w:tc>
          <w:tcPr>
            <w:tcW w:w="810"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p>
        </w:tc>
        <w:tc>
          <w:tcPr>
            <w:tcW w:w="1008" w:type="dxa"/>
            <w:shd w:val="clear" w:color="auto" w:fill="auto"/>
            <w:vAlign w:val="center"/>
          </w:tcPr>
          <w:p w:rsidR="00AD69D1" w:rsidRPr="00756117" w:rsidRDefault="00AD69D1" w:rsidP="00D42489">
            <w:pPr>
              <w:jc w:val="center"/>
              <w:rPr>
                <w:rFonts w:ascii="Arial Narrow" w:hAnsi="Arial Narrow" w:cs="Tahoma"/>
                <w:sz w:val="16"/>
                <w:szCs w:val="16"/>
                <w:lang w:eastAsia="id-ID"/>
              </w:rPr>
            </w:pPr>
          </w:p>
        </w:tc>
        <w:tc>
          <w:tcPr>
            <w:tcW w:w="1260" w:type="dxa"/>
            <w:vMerge w:val="restart"/>
            <w:shd w:val="clear" w:color="auto" w:fill="auto"/>
            <w:noWrap/>
            <w:vAlign w:val="center"/>
            <w:hideMark/>
          </w:tcPr>
          <w:p w:rsidR="00AD69D1" w:rsidRPr="00756117" w:rsidRDefault="00AD69D1" w:rsidP="00D42489">
            <w:pPr>
              <w:jc w:val="center"/>
              <w:rPr>
                <w:rFonts w:ascii="Arial Narrow" w:hAnsi="Arial Narrow" w:cs="Tahoma"/>
                <w:sz w:val="16"/>
                <w:szCs w:val="16"/>
                <w:lang w:eastAsia="id-ID"/>
              </w:rPr>
            </w:pPr>
            <w:r w:rsidRPr="00756117">
              <w:rPr>
                <w:rFonts w:ascii="Arial Narrow" w:hAnsi="Arial Narrow" w:cs="Tahoma"/>
                <w:sz w:val="16"/>
                <w:szCs w:val="16"/>
                <w:lang w:eastAsia="id-ID"/>
              </w:rPr>
              <w:t> </w:t>
            </w:r>
          </w:p>
        </w:tc>
      </w:tr>
      <w:tr w:rsidR="00AD69D1" w:rsidRPr="00756117" w:rsidTr="00AD69D1">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a. Target</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Unit</w:t>
            </w:r>
          </w:p>
        </w:tc>
        <w:tc>
          <w:tcPr>
            <w:tcW w:w="801"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63</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68</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84</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100</w:t>
            </w:r>
          </w:p>
        </w:tc>
        <w:tc>
          <w:tcPr>
            <w:tcW w:w="1008" w:type="dxa"/>
            <w:shd w:val="clear" w:color="auto" w:fill="auto"/>
            <w:vAlign w:val="center"/>
          </w:tcPr>
          <w:p w:rsidR="00AD69D1" w:rsidRPr="00756117" w:rsidRDefault="00AD69D1" w:rsidP="00A4792F">
            <w:pPr>
              <w:jc w:val="right"/>
              <w:rPr>
                <w:rFonts w:ascii="Arial Narrow" w:hAnsi="Arial Narrow" w:cs="Tahoma"/>
                <w:sz w:val="16"/>
                <w:szCs w:val="16"/>
                <w:lang w:eastAsia="id-ID"/>
              </w:rPr>
            </w:pPr>
            <w:r>
              <w:rPr>
                <w:rFonts w:ascii="Arial Narrow" w:hAnsi="Arial Narrow" w:cs="Tahoma"/>
                <w:sz w:val="16"/>
                <w:szCs w:val="16"/>
                <w:lang w:eastAsia="id-ID"/>
              </w:rPr>
              <w:t>115,00</w:t>
            </w: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 xml:space="preserve">b. Realisasi </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Unit</w:t>
            </w:r>
          </w:p>
        </w:tc>
        <w:tc>
          <w:tcPr>
            <w:tcW w:w="801"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63</w:t>
            </w:r>
          </w:p>
        </w:tc>
        <w:tc>
          <w:tcPr>
            <w:tcW w:w="810" w:type="dxa"/>
            <w:shd w:val="clear" w:color="auto" w:fill="auto"/>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68</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84</w:t>
            </w:r>
          </w:p>
        </w:tc>
        <w:tc>
          <w:tcPr>
            <w:tcW w:w="810" w:type="dxa"/>
            <w:shd w:val="clear" w:color="auto" w:fill="auto"/>
            <w:noWrap/>
            <w:vAlign w:val="center"/>
            <w:hideMark/>
          </w:tcPr>
          <w:p w:rsidR="00AD69D1" w:rsidRPr="00756117" w:rsidRDefault="00AD69D1" w:rsidP="00D42489">
            <w:pPr>
              <w:jc w:val="right"/>
              <w:rPr>
                <w:rFonts w:ascii="Arial Narrow" w:hAnsi="Arial Narrow" w:cs="Arial"/>
                <w:sz w:val="16"/>
                <w:szCs w:val="16"/>
                <w:lang w:eastAsia="id-ID"/>
              </w:rPr>
            </w:pPr>
            <w:r w:rsidRPr="00756117">
              <w:rPr>
                <w:rFonts w:ascii="Arial Narrow" w:hAnsi="Arial Narrow" w:cs="Arial"/>
                <w:sz w:val="16"/>
                <w:szCs w:val="16"/>
                <w:lang w:eastAsia="id-ID"/>
              </w:rPr>
              <w:t>103</w:t>
            </w:r>
          </w:p>
        </w:tc>
        <w:tc>
          <w:tcPr>
            <w:tcW w:w="1008" w:type="dxa"/>
            <w:shd w:val="clear" w:color="auto" w:fill="auto"/>
            <w:vAlign w:val="center"/>
          </w:tcPr>
          <w:p w:rsidR="00AD69D1" w:rsidRPr="00756117" w:rsidRDefault="00AD69D1" w:rsidP="00D42489">
            <w:pPr>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300"/>
          <w:jc w:val="center"/>
        </w:trPr>
        <w:tc>
          <w:tcPr>
            <w:tcW w:w="540" w:type="dxa"/>
            <w:vMerge/>
            <w:shd w:val="clear" w:color="auto" w:fill="auto"/>
            <w:vAlign w:val="center"/>
            <w:hideMark/>
          </w:tcPr>
          <w:p w:rsidR="00AD69D1" w:rsidRPr="00756117" w:rsidRDefault="00AD69D1" w:rsidP="00D42489">
            <w:pPr>
              <w:rPr>
                <w:rFonts w:ascii="Arial Narrow" w:hAnsi="Arial Narrow" w:cs="Arial"/>
                <w:sz w:val="16"/>
                <w:szCs w:val="16"/>
                <w:lang w:eastAsia="id-ID"/>
              </w:rPr>
            </w:pPr>
          </w:p>
        </w:tc>
        <w:tc>
          <w:tcPr>
            <w:tcW w:w="2043" w:type="dxa"/>
            <w:shd w:val="clear" w:color="auto" w:fill="auto"/>
            <w:vAlign w:val="center"/>
            <w:hideMark/>
          </w:tcPr>
          <w:p w:rsidR="00AD69D1" w:rsidRPr="00756117" w:rsidRDefault="00AD69D1" w:rsidP="00D42489">
            <w:pPr>
              <w:rPr>
                <w:rFonts w:ascii="Arial Narrow" w:hAnsi="Arial Narrow" w:cs="Arial"/>
                <w:sz w:val="16"/>
                <w:szCs w:val="16"/>
                <w:lang w:eastAsia="id-ID"/>
              </w:rPr>
            </w:pPr>
            <w:r w:rsidRPr="00756117">
              <w:rPr>
                <w:rFonts w:ascii="Arial Narrow" w:hAnsi="Arial Narrow" w:cs="Arial"/>
                <w:sz w:val="16"/>
                <w:szCs w:val="16"/>
                <w:lang w:eastAsia="id-ID"/>
              </w:rPr>
              <w:t>Capaian ( b : a ) X 100%</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Unit</w:t>
            </w:r>
          </w:p>
        </w:tc>
        <w:tc>
          <w:tcPr>
            <w:tcW w:w="801"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100</w:t>
            </w:r>
          </w:p>
        </w:tc>
        <w:tc>
          <w:tcPr>
            <w:tcW w:w="810"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100</w:t>
            </w:r>
          </w:p>
        </w:tc>
        <w:tc>
          <w:tcPr>
            <w:tcW w:w="810"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100</w:t>
            </w:r>
          </w:p>
        </w:tc>
        <w:tc>
          <w:tcPr>
            <w:tcW w:w="810"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103,00</w:t>
            </w:r>
          </w:p>
        </w:tc>
        <w:tc>
          <w:tcPr>
            <w:tcW w:w="1008" w:type="dxa"/>
            <w:shd w:val="clear" w:color="auto" w:fill="auto"/>
          </w:tcPr>
          <w:p w:rsidR="00AD69D1" w:rsidRPr="00756117" w:rsidRDefault="00AD69D1" w:rsidP="00D42489">
            <w:pPr>
              <w:rPr>
                <w:rFonts w:ascii="Arial Narrow" w:hAnsi="Arial Narrow" w:cs="Tahoma"/>
                <w:sz w:val="16"/>
                <w:szCs w:val="16"/>
                <w:lang w:eastAsia="id-ID"/>
              </w:rPr>
            </w:pPr>
          </w:p>
        </w:tc>
        <w:tc>
          <w:tcPr>
            <w:tcW w:w="1260" w:type="dxa"/>
            <w:vMerge/>
            <w:shd w:val="clear" w:color="auto" w:fill="auto"/>
            <w:vAlign w:val="center"/>
            <w:hideMark/>
          </w:tcPr>
          <w:p w:rsidR="00AD69D1" w:rsidRPr="00756117" w:rsidRDefault="00AD69D1" w:rsidP="00D42489">
            <w:pPr>
              <w:rPr>
                <w:rFonts w:ascii="Arial Narrow" w:hAnsi="Arial Narrow" w:cs="Tahoma"/>
                <w:sz w:val="16"/>
                <w:szCs w:val="16"/>
                <w:lang w:eastAsia="id-ID"/>
              </w:rPr>
            </w:pPr>
          </w:p>
        </w:tc>
      </w:tr>
      <w:tr w:rsidR="00AD69D1" w:rsidRPr="00756117" w:rsidTr="00AD69D1">
        <w:trPr>
          <w:trHeight w:val="300"/>
          <w:jc w:val="center"/>
        </w:trPr>
        <w:tc>
          <w:tcPr>
            <w:tcW w:w="540" w:type="dxa"/>
            <w:shd w:val="clear" w:color="auto" w:fill="auto"/>
            <w:vAlign w:val="center"/>
            <w:hideMark/>
          </w:tcPr>
          <w:p w:rsidR="00AD69D1" w:rsidRPr="00756117" w:rsidRDefault="00AD69D1" w:rsidP="00D42489">
            <w:pPr>
              <w:jc w:val="center"/>
              <w:rPr>
                <w:rFonts w:ascii="Arial Narrow" w:hAnsi="Arial Narrow" w:cs="Tahoma"/>
                <w:sz w:val="16"/>
                <w:szCs w:val="16"/>
                <w:lang w:eastAsia="id-ID"/>
              </w:rPr>
            </w:pPr>
          </w:p>
        </w:tc>
        <w:tc>
          <w:tcPr>
            <w:tcW w:w="2043" w:type="dxa"/>
            <w:shd w:val="clear" w:color="auto" w:fill="auto"/>
            <w:noWrap/>
            <w:vAlign w:val="bottom"/>
            <w:hideMark/>
          </w:tcPr>
          <w:p w:rsidR="00AD69D1" w:rsidRPr="00756117" w:rsidRDefault="00AD69D1" w:rsidP="00D42489">
            <w:pPr>
              <w:rPr>
                <w:rFonts w:ascii="Arial Narrow" w:hAnsi="Arial Narrow"/>
                <w:b/>
                <w:bCs/>
                <w:sz w:val="16"/>
                <w:szCs w:val="16"/>
                <w:lang w:eastAsia="id-ID"/>
              </w:rPr>
            </w:pPr>
            <w:r w:rsidRPr="00756117">
              <w:rPr>
                <w:rFonts w:ascii="Arial Narrow" w:hAnsi="Arial Narrow"/>
                <w:b/>
                <w:bCs/>
                <w:sz w:val="16"/>
                <w:szCs w:val="16"/>
                <w:lang w:eastAsia="id-ID"/>
              </w:rPr>
              <w:t>Jumlah Total Capaian Kinerja</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798,89</w:t>
            </w:r>
          </w:p>
        </w:tc>
        <w:tc>
          <w:tcPr>
            <w:tcW w:w="810"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803,18</w:t>
            </w:r>
          </w:p>
        </w:tc>
        <w:tc>
          <w:tcPr>
            <w:tcW w:w="810"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804,62</w:t>
            </w:r>
          </w:p>
        </w:tc>
        <w:tc>
          <w:tcPr>
            <w:tcW w:w="810" w:type="dxa"/>
            <w:shd w:val="clear" w:color="auto" w:fill="auto"/>
            <w:noWrap/>
            <w:vAlign w:val="center"/>
            <w:hideMark/>
          </w:tcPr>
          <w:p w:rsidR="00AD69D1" w:rsidRPr="00756117" w:rsidRDefault="00AD69D1" w:rsidP="00D42489">
            <w:pPr>
              <w:jc w:val="right"/>
              <w:rPr>
                <w:rFonts w:ascii="Arial Narrow" w:hAnsi="Arial Narrow"/>
                <w:b/>
                <w:bCs/>
                <w:sz w:val="16"/>
                <w:szCs w:val="16"/>
                <w:lang w:eastAsia="id-ID"/>
              </w:rPr>
            </w:pPr>
            <w:r w:rsidRPr="00756117">
              <w:rPr>
                <w:rFonts w:ascii="Arial Narrow" w:hAnsi="Arial Narrow"/>
                <w:b/>
                <w:bCs/>
                <w:sz w:val="16"/>
                <w:szCs w:val="16"/>
                <w:lang w:eastAsia="id-ID"/>
              </w:rPr>
              <w:t>751,59</w:t>
            </w:r>
          </w:p>
        </w:tc>
        <w:tc>
          <w:tcPr>
            <w:tcW w:w="1008" w:type="dxa"/>
            <w:shd w:val="clear" w:color="auto" w:fill="auto"/>
          </w:tcPr>
          <w:p w:rsidR="00AD69D1" w:rsidRPr="00756117" w:rsidRDefault="00AD69D1" w:rsidP="00D42489">
            <w:pPr>
              <w:rPr>
                <w:rFonts w:ascii="Arial Narrow" w:hAnsi="Arial Narrow"/>
                <w:sz w:val="16"/>
                <w:szCs w:val="16"/>
                <w:lang w:eastAsia="id-ID"/>
              </w:rPr>
            </w:pPr>
          </w:p>
        </w:tc>
        <w:tc>
          <w:tcPr>
            <w:tcW w:w="1260" w:type="dxa"/>
            <w:shd w:val="clear" w:color="auto" w:fill="auto"/>
            <w:noWrap/>
            <w:vAlign w:val="bottom"/>
            <w:hideMark/>
          </w:tcPr>
          <w:p w:rsidR="00AD69D1" w:rsidRPr="00756117" w:rsidRDefault="00AD69D1" w:rsidP="00D42489">
            <w:pPr>
              <w:rPr>
                <w:rFonts w:ascii="Arial Narrow" w:hAnsi="Arial Narrow"/>
                <w:sz w:val="16"/>
                <w:szCs w:val="16"/>
                <w:lang w:eastAsia="id-ID"/>
              </w:rPr>
            </w:pPr>
            <w:r w:rsidRPr="00756117">
              <w:rPr>
                <w:rFonts w:ascii="Arial Narrow" w:hAnsi="Arial Narrow"/>
                <w:sz w:val="16"/>
                <w:szCs w:val="16"/>
                <w:lang w:eastAsia="id-ID"/>
              </w:rPr>
              <w:t> </w:t>
            </w:r>
          </w:p>
        </w:tc>
      </w:tr>
      <w:tr w:rsidR="00AD69D1" w:rsidRPr="00756117" w:rsidTr="00AD69D1">
        <w:trPr>
          <w:trHeight w:val="300"/>
          <w:jc w:val="center"/>
        </w:trPr>
        <w:tc>
          <w:tcPr>
            <w:tcW w:w="540" w:type="dxa"/>
            <w:shd w:val="clear" w:color="auto" w:fill="auto"/>
            <w:noWrap/>
            <w:vAlign w:val="bottom"/>
            <w:hideMark/>
          </w:tcPr>
          <w:p w:rsidR="00AD69D1" w:rsidRPr="00756117" w:rsidRDefault="00AD69D1" w:rsidP="00D42489">
            <w:pPr>
              <w:rPr>
                <w:rFonts w:ascii="Arial Narrow" w:hAnsi="Arial Narrow"/>
                <w:sz w:val="16"/>
                <w:szCs w:val="16"/>
                <w:lang w:eastAsia="id-ID"/>
              </w:rPr>
            </w:pPr>
          </w:p>
        </w:tc>
        <w:tc>
          <w:tcPr>
            <w:tcW w:w="2043" w:type="dxa"/>
            <w:shd w:val="clear" w:color="auto" w:fill="auto"/>
            <w:noWrap/>
            <w:vAlign w:val="bottom"/>
            <w:hideMark/>
          </w:tcPr>
          <w:p w:rsidR="00AD69D1" w:rsidRPr="00756117" w:rsidRDefault="00AD69D1" w:rsidP="00D42489">
            <w:pPr>
              <w:rPr>
                <w:rFonts w:ascii="Arial Narrow" w:hAnsi="Arial Narrow"/>
                <w:b/>
                <w:bCs/>
                <w:sz w:val="16"/>
                <w:szCs w:val="16"/>
                <w:lang w:eastAsia="id-ID"/>
              </w:rPr>
            </w:pPr>
            <w:r w:rsidRPr="00756117">
              <w:rPr>
                <w:rFonts w:ascii="Arial Narrow" w:hAnsi="Arial Narrow"/>
                <w:b/>
                <w:bCs/>
                <w:sz w:val="16"/>
                <w:szCs w:val="16"/>
                <w:lang w:eastAsia="id-ID"/>
              </w:rPr>
              <w:t>Rata-Rata Capaian Kinerja</w:t>
            </w:r>
          </w:p>
        </w:tc>
        <w:tc>
          <w:tcPr>
            <w:tcW w:w="810" w:type="dxa"/>
            <w:shd w:val="clear" w:color="auto" w:fill="auto"/>
            <w:vAlign w:val="center"/>
            <w:hideMark/>
          </w:tcPr>
          <w:p w:rsidR="00AD69D1" w:rsidRPr="00756117" w:rsidRDefault="00AD69D1" w:rsidP="00D42489">
            <w:pPr>
              <w:jc w:val="center"/>
              <w:rPr>
                <w:rFonts w:ascii="Arial Narrow" w:hAnsi="Arial Narrow" w:cs="Arial"/>
                <w:sz w:val="16"/>
                <w:szCs w:val="16"/>
                <w:lang w:eastAsia="id-ID"/>
              </w:rPr>
            </w:pPr>
            <w:r w:rsidRPr="00756117">
              <w:rPr>
                <w:rFonts w:ascii="Arial Narrow" w:hAnsi="Arial Narrow" w:cs="Arial"/>
                <w:sz w:val="16"/>
                <w:szCs w:val="16"/>
                <w:lang w:eastAsia="id-ID"/>
              </w:rPr>
              <w:t>%</w:t>
            </w:r>
          </w:p>
        </w:tc>
        <w:tc>
          <w:tcPr>
            <w:tcW w:w="801"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99,86</w:t>
            </w:r>
          </w:p>
        </w:tc>
        <w:tc>
          <w:tcPr>
            <w:tcW w:w="810"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100,40</w:t>
            </w:r>
          </w:p>
        </w:tc>
        <w:tc>
          <w:tcPr>
            <w:tcW w:w="810" w:type="dxa"/>
            <w:shd w:val="clear" w:color="auto" w:fill="auto"/>
            <w:vAlign w:val="center"/>
            <w:hideMark/>
          </w:tcPr>
          <w:p w:rsidR="00AD69D1" w:rsidRPr="00756117" w:rsidRDefault="00AD69D1" w:rsidP="00D42489">
            <w:pPr>
              <w:jc w:val="right"/>
              <w:rPr>
                <w:rFonts w:ascii="Arial Narrow" w:hAnsi="Arial Narrow" w:cs="Arial"/>
                <w:b/>
                <w:bCs/>
                <w:sz w:val="16"/>
                <w:szCs w:val="16"/>
                <w:lang w:eastAsia="id-ID"/>
              </w:rPr>
            </w:pPr>
            <w:r w:rsidRPr="00756117">
              <w:rPr>
                <w:rFonts w:ascii="Arial Narrow" w:hAnsi="Arial Narrow" w:cs="Arial"/>
                <w:b/>
                <w:bCs/>
                <w:sz w:val="16"/>
                <w:szCs w:val="16"/>
                <w:lang w:eastAsia="id-ID"/>
              </w:rPr>
              <w:t>100,58</w:t>
            </w:r>
          </w:p>
        </w:tc>
        <w:tc>
          <w:tcPr>
            <w:tcW w:w="810" w:type="dxa"/>
            <w:shd w:val="clear" w:color="auto" w:fill="auto"/>
            <w:noWrap/>
            <w:vAlign w:val="center"/>
            <w:hideMark/>
          </w:tcPr>
          <w:p w:rsidR="00AD69D1" w:rsidRPr="00756117" w:rsidRDefault="00AD69D1" w:rsidP="00D42489">
            <w:pPr>
              <w:jc w:val="right"/>
              <w:rPr>
                <w:rFonts w:ascii="Arial Narrow" w:hAnsi="Arial Narrow"/>
                <w:b/>
                <w:bCs/>
                <w:sz w:val="16"/>
                <w:szCs w:val="16"/>
                <w:lang w:eastAsia="id-ID"/>
              </w:rPr>
            </w:pPr>
            <w:r w:rsidRPr="00756117">
              <w:rPr>
                <w:rFonts w:ascii="Arial Narrow" w:hAnsi="Arial Narrow"/>
                <w:b/>
                <w:bCs/>
                <w:sz w:val="16"/>
                <w:szCs w:val="16"/>
                <w:lang w:eastAsia="id-ID"/>
              </w:rPr>
              <w:t>93,95</w:t>
            </w:r>
          </w:p>
        </w:tc>
        <w:tc>
          <w:tcPr>
            <w:tcW w:w="1008" w:type="dxa"/>
            <w:shd w:val="clear" w:color="auto" w:fill="auto"/>
          </w:tcPr>
          <w:p w:rsidR="00AD69D1" w:rsidRPr="00756117" w:rsidRDefault="00AD69D1" w:rsidP="00D42489">
            <w:pPr>
              <w:rPr>
                <w:rFonts w:ascii="Arial Narrow" w:hAnsi="Arial Narrow"/>
                <w:sz w:val="16"/>
                <w:szCs w:val="16"/>
                <w:lang w:eastAsia="id-ID"/>
              </w:rPr>
            </w:pPr>
          </w:p>
        </w:tc>
        <w:tc>
          <w:tcPr>
            <w:tcW w:w="1260" w:type="dxa"/>
            <w:shd w:val="clear" w:color="auto" w:fill="auto"/>
            <w:noWrap/>
            <w:vAlign w:val="bottom"/>
            <w:hideMark/>
          </w:tcPr>
          <w:p w:rsidR="00AD69D1" w:rsidRPr="00756117" w:rsidRDefault="00AD69D1" w:rsidP="00D42489">
            <w:pPr>
              <w:rPr>
                <w:rFonts w:ascii="Arial Narrow" w:hAnsi="Arial Narrow"/>
                <w:sz w:val="16"/>
                <w:szCs w:val="16"/>
                <w:lang w:eastAsia="id-ID"/>
              </w:rPr>
            </w:pPr>
            <w:r w:rsidRPr="00756117">
              <w:rPr>
                <w:rFonts w:ascii="Arial Narrow" w:hAnsi="Arial Narrow"/>
                <w:sz w:val="16"/>
                <w:szCs w:val="16"/>
                <w:lang w:eastAsia="id-ID"/>
              </w:rPr>
              <w:t> </w:t>
            </w:r>
          </w:p>
        </w:tc>
      </w:tr>
    </w:tbl>
    <w:p w:rsidR="00EB4897" w:rsidRPr="00563C09" w:rsidRDefault="00EB4897" w:rsidP="00EB4897">
      <w:pPr>
        <w:pStyle w:val="ListParagraph"/>
        <w:ind w:left="0"/>
        <w:rPr>
          <w:rFonts w:ascii="Arial Narrow" w:hAnsi="Arial Narrow" w:cs="Tahoma"/>
          <w:i/>
          <w:sz w:val="18"/>
          <w:lang w:val="fi-FI"/>
        </w:rPr>
      </w:pPr>
    </w:p>
    <w:p w:rsidR="00EB4897" w:rsidRPr="00563C09" w:rsidRDefault="00EB4897" w:rsidP="00174DF8">
      <w:pPr>
        <w:spacing w:line="360" w:lineRule="auto"/>
        <w:ind w:left="630" w:firstLine="720"/>
        <w:jc w:val="both"/>
        <w:rPr>
          <w:rFonts w:ascii="Tahoma" w:hAnsi="Tahoma" w:cs="Tahoma"/>
          <w:sz w:val="20"/>
          <w:szCs w:val="22"/>
        </w:rPr>
      </w:pPr>
      <w:r w:rsidRPr="00563C09">
        <w:rPr>
          <w:rFonts w:ascii="Tahoma" w:hAnsi="Tahoma" w:cs="Tahoma"/>
          <w:sz w:val="22"/>
        </w:rPr>
        <w:t xml:space="preserve">Berdasarkan formulasi persentase capaian kinerja dan skala nilai peringkat terhadap Indikator Kinerja RPJMD untuk Urusan Lingkungan Hidup diketahui bahwa dari 8 indikator kinerja, 7 indikator bernilai sangat tinggi. </w:t>
      </w:r>
      <w:proofErr w:type="gramStart"/>
      <w:r w:rsidRPr="00563C09">
        <w:rPr>
          <w:rFonts w:ascii="Tahoma" w:hAnsi="Tahoma" w:cs="Tahoma"/>
          <w:sz w:val="22"/>
        </w:rPr>
        <w:t>Sedangkan 1 indikator bernilai sedang.</w:t>
      </w:r>
      <w:proofErr w:type="gramEnd"/>
      <w:r w:rsidRPr="00563C09">
        <w:rPr>
          <w:rFonts w:ascii="Tahoma" w:hAnsi="Tahoma" w:cs="Tahoma"/>
          <w:sz w:val="22"/>
        </w:rPr>
        <w:t xml:space="preserve"> </w:t>
      </w:r>
    </w:p>
    <w:p w:rsidR="00517C35" w:rsidRPr="00563C09" w:rsidRDefault="00517C35" w:rsidP="00EB4897">
      <w:pPr>
        <w:tabs>
          <w:tab w:val="left" w:pos="709"/>
          <w:tab w:val="left" w:pos="851"/>
        </w:tabs>
        <w:spacing w:line="264" w:lineRule="auto"/>
        <w:jc w:val="center"/>
        <w:outlineLvl w:val="0"/>
        <w:rPr>
          <w:rFonts w:ascii="Tahoma" w:hAnsi="Tahoma" w:cs="Tahoma"/>
          <w:b/>
          <w:sz w:val="22"/>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w:t>
      </w:r>
      <w:r>
        <w:rPr>
          <w:rFonts w:ascii="Tahoma" w:hAnsi="Tahoma" w:cs="Tahoma"/>
          <w:b/>
          <w:bCs/>
          <w:sz w:val="22"/>
          <w:szCs w:val="22"/>
          <w:lang w:val="id-ID"/>
        </w:rPr>
        <w:t>6</w:t>
      </w:r>
      <w:r w:rsidRPr="00C905CD">
        <w:rPr>
          <w:rFonts w:ascii="Tahoma" w:hAnsi="Tahoma" w:cs="Tahoma"/>
          <w:b/>
          <w:bCs/>
          <w:sz w:val="22"/>
          <w:szCs w:val="22"/>
          <w:lang w:val="fi-FI"/>
        </w:rPr>
        <w:t>.</w:t>
      </w:r>
    </w:p>
    <w:p w:rsidR="00EB4897" w:rsidRPr="00563C09" w:rsidRDefault="00EB4897" w:rsidP="00EB4897">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Urusan Pertahanan Kabupaten Gresik</w:t>
      </w:r>
    </w:p>
    <w:p w:rsidR="00EB4897" w:rsidRPr="00563C09" w:rsidRDefault="00EB4897" w:rsidP="00EB4897">
      <w:pPr>
        <w:tabs>
          <w:tab w:val="left" w:pos="709"/>
          <w:tab w:val="left" w:pos="851"/>
        </w:tabs>
        <w:spacing w:after="120" w:line="264" w:lineRule="auto"/>
        <w:jc w:val="center"/>
        <w:outlineLvl w:val="0"/>
        <w:rPr>
          <w:rFonts w:ascii="Tahoma" w:hAnsi="Tahoma" w:cs="Tahoma"/>
          <w:b/>
        </w:rPr>
      </w:pPr>
      <w:r w:rsidRPr="00563C09">
        <w:rPr>
          <w:rFonts w:ascii="Tahoma" w:hAnsi="Tahoma" w:cs="Tahoma"/>
          <w:b/>
          <w:sz w:val="22"/>
        </w:rPr>
        <w:t>Tahun 2011 s.d. 2015</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0"/>
        <w:gridCol w:w="2569"/>
        <w:gridCol w:w="875"/>
        <w:gridCol w:w="703"/>
        <w:gridCol w:w="624"/>
        <w:gridCol w:w="703"/>
        <w:gridCol w:w="703"/>
        <w:gridCol w:w="856"/>
        <w:gridCol w:w="1254"/>
      </w:tblGrid>
      <w:tr w:rsidR="007D54FE" w:rsidRPr="00792A0A" w:rsidTr="007D54FE">
        <w:trPr>
          <w:trHeight w:val="435"/>
          <w:tblHeader/>
          <w:jc w:val="center"/>
        </w:trPr>
        <w:tc>
          <w:tcPr>
            <w:tcW w:w="274" w:type="pct"/>
            <w:vMerge w:val="restar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NO.</w:t>
            </w:r>
          </w:p>
        </w:tc>
        <w:tc>
          <w:tcPr>
            <w:tcW w:w="1465" w:type="pct"/>
            <w:vMerge w:val="restar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INDIKATOR KINERJA</w:t>
            </w:r>
          </w:p>
        </w:tc>
        <w:tc>
          <w:tcPr>
            <w:tcW w:w="499" w:type="pct"/>
            <w:vMerge w:val="restar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 xml:space="preserve">SATUAN </w:t>
            </w:r>
          </w:p>
        </w:tc>
        <w:tc>
          <w:tcPr>
            <w:tcW w:w="1559" w:type="pct"/>
            <w:gridSpan w:val="4"/>
            <w:shd w:val="clear" w:color="auto" w:fill="auto"/>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 xml:space="preserve">CAPAIAN INDIKATOR KINERJA </w:t>
            </w:r>
          </w:p>
        </w:tc>
        <w:tc>
          <w:tcPr>
            <w:tcW w:w="488" w:type="pct"/>
            <w:shd w:val="clear" w:color="auto" w:fill="auto"/>
            <w:vAlign w:val="center"/>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TARGET</w:t>
            </w:r>
          </w:p>
        </w:tc>
        <w:tc>
          <w:tcPr>
            <w:tcW w:w="716" w:type="pct"/>
            <w:vMerge w:val="restart"/>
            <w:shd w:val="clear" w:color="auto" w:fill="auto"/>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PENJELASAN</w:t>
            </w:r>
          </w:p>
        </w:tc>
      </w:tr>
      <w:tr w:rsidR="007D54FE" w:rsidRPr="00792A0A" w:rsidTr="007D54FE">
        <w:trPr>
          <w:trHeight w:val="300"/>
          <w:tblHeader/>
          <w:jc w:val="center"/>
        </w:trPr>
        <w:tc>
          <w:tcPr>
            <w:tcW w:w="274"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c>
          <w:tcPr>
            <w:tcW w:w="1465"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c>
          <w:tcPr>
            <w:tcW w:w="499"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c>
          <w:tcPr>
            <w:tcW w:w="401"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2011</w:t>
            </w:r>
          </w:p>
        </w:tc>
        <w:tc>
          <w:tcPr>
            <w:tcW w:w="356"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2012</w:t>
            </w:r>
          </w:p>
        </w:tc>
        <w:tc>
          <w:tcPr>
            <w:tcW w:w="401"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2013</w:t>
            </w:r>
          </w:p>
        </w:tc>
        <w:tc>
          <w:tcPr>
            <w:tcW w:w="401" w:type="pct"/>
            <w:shd w:val="clear" w:color="auto" w:fill="auto"/>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2014</w:t>
            </w:r>
          </w:p>
        </w:tc>
        <w:tc>
          <w:tcPr>
            <w:tcW w:w="488" w:type="pct"/>
            <w:shd w:val="clear" w:color="auto" w:fill="auto"/>
            <w:vAlign w:val="center"/>
          </w:tcPr>
          <w:p w:rsidR="007D54FE" w:rsidRPr="00792A0A" w:rsidRDefault="007D54FE" w:rsidP="00792A0A">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2015</w:t>
            </w:r>
          </w:p>
        </w:tc>
        <w:tc>
          <w:tcPr>
            <w:tcW w:w="716"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r>
      <w:tr w:rsidR="007D54FE" w:rsidRPr="00792A0A" w:rsidTr="007D54FE">
        <w:trPr>
          <w:trHeight w:val="300"/>
          <w:tblHeader/>
          <w:jc w:val="center"/>
        </w:trPr>
        <w:tc>
          <w:tcPr>
            <w:tcW w:w="274"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1</w:t>
            </w:r>
          </w:p>
        </w:tc>
        <w:tc>
          <w:tcPr>
            <w:tcW w:w="1465"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w:t>
            </w:r>
          </w:p>
        </w:tc>
        <w:tc>
          <w:tcPr>
            <w:tcW w:w="499"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3</w:t>
            </w:r>
          </w:p>
        </w:tc>
        <w:tc>
          <w:tcPr>
            <w:tcW w:w="401"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4</w:t>
            </w:r>
          </w:p>
        </w:tc>
        <w:tc>
          <w:tcPr>
            <w:tcW w:w="356"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5</w:t>
            </w:r>
          </w:p>
        </w:tc>
        <w:tc>
          <w:tcPr>
            <w:tcW w:w="401"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6</w:t>
            </w:r>
          </w:p>
        </w:tc>
        <w:tc>
          <w:tcPr>
            <w:tcW w:w="401"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7</w:t>
            </w:r>
          </w:p>
        </w:tc>
        <w:tc>
          <w:tcPr>
            <w:tcW w:w="488" w:type="pct"/>
            <w:shd w:val="clear" w:color="auto" w:fill="auto"/>
            <w:vAlign w:val="center"/>
          </w:tcPr>
          <w:p w:rsidR="007D54FE" w:rsidRPr="00792A0A" w:rsidRDefault="007D54FE" w:rsidP="00F630E5">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716" w:type="pct"/>
            <w:shd w:val="clear" w:color="auto" w:fill="auto"/>
            <w:noWrap/>
            <w:vAlign w:val="center"/>
            <w:hideMark/>
          </w:tcPr>
          <w:p w:rsidR="007D54FE" w:rsidRPr="00072009" w:rsidRDefault="00072009" w:rsidP="00F630E5">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7D54FE" w:rsidRPr="00792A0A" w:rsidTr="007D54FE">
        <w:trPr>
          <w:trHeight w:val="468"/>
          <w:jc w:val="center"/>
        </w:trPr>
        <w:tc>
          <w:tcPr>
            <w:tcW w:w="274" w:type="pct"/>
            <w:vMerge w:val="restar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1</w:t>
            </w:r>
          </w:p>
        </w:tc>
        <w:tc>
          <w:tcPr>
            <w:tcW w:w="1465" w:type="pct"/>
            <w:shd w:val="clear" w:color="auto" w:fill="auto"/>
            <w:vAlign w:val="center"/>
            <w:hideMark/>
          </w:tcPr>
          <w:p w:rsidR="007D54FE" w:rsidRPr="00792A0A" w:rsidRDefault="007D54FE" w:rsidP="00D42489">
            <w:pPr>
              <w:rPr>
                <w:rFonts w:ascii="Arial Narrow" w:hAnsi="Arial Narrow" w:cs="Tahoma"/>
                <w:b/>
                <w:bCs/>
                <w:sz w:val="16"/>
                <w:szCs w:val="16"/>
                <w:lang w:eastAsia="id-ID"/>
              </w:rPr>
            </w:pPr>
            <w:r w:rsidRPr="00792A0A">
              <w:rPr>
                <w:rFonts w:ascii="Arial Narrow" w:hAnsi="Arial Narrow" w:cs="Tahoma"/>
                <w:b/>
                <w:bCs/>
                <w:sz w:val="16"/>
                <w:szCs w:val="16"/>
                <w:lang w:eastAsia="id-ID"/>
              </w:rPr>
              <w:t>Penyelesaian Kasus Tanah Negara</w:t>
            </w:r>
          </w:p>
        </w:tc>
        <w:tc>
          <w:tcPr>
            <w:tcW w:w="499"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401"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56"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401"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401" w:type="pct"/>
            <w:shd w:val="clear" w:color="auto" w:fill="auto"/>
            <w:noWrap/>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 </w:t>
            </w:r>
          </w:p>
        </w:tc>
        <w:tc>
          <w:tcPr>
            <w:tcW w:w="488" w:type="pct"/>
            <w:shd w:val="clear" w:color="auto" w:fill="auto"/>
            <w:vAlign w:val="center"/>
          </w:tcPr>
          <w:p w:rsidR="007D54FE" w:rsidRPr="00792A0A" w:rsidRDefault="007D54FE" w:rsidP="00D42489">
            <w:pPr>
              <w:jc w:val="center"/>
              <w:rPr>
                <w:rFonts w:ascii="Arial Narrow" w:hAnsi="Arial Narrow" w:cs="Arial"/>
                <w:sz w:val="16"/>
                <w:szCs w:val="16"/>
                <w:lang w:eastAsia="id-ID"/>
              </w:rPr>
            </w:pPr>
          </w:p>
        </w:tc>
        <w:tc>
          <w:tcPr>
            <w:tcW w:w="716" w:type="pct"/>
            <w:vMerge w:val="restart"/>
            <w:shd w:val="clear" w:color="auto" w:fill="auto"/>
            <w:vAlign w:val="center"/>
            <w:hideMark/>
          </w:tcPr>
          <w:p w:rsidR="007D54FE" w:rsidRPr="00792A0A" w:rsidRDefault="007D54FE" w:rsidP="00D42489">
            <w:pPr>
              <w:jc w:val="center"/>
              <w:rPr>
                <w:rFonts w:ascii="Arial Narrow" w:hAnsi="Arial Narrow" w:cs="Arial"/>
                <w:sz w:val="16"/>
                <w:szCs w:val="16"/>
                <w:lang w:eastAsia="id-ID"/>
              </w:rPr>
            </w:pPr>
            <w:r w:rsidRPr="00792A0A">
              <w:rPr>
                <w:rFonts w:ascii="Arial Narrow" w:hAnsi="Arial Narrow" w:cs="Arial"/>
                <w:sz w:val="16"/>
                <w:szCs w:val="16"/>
                <w:lang w:eastAsia="id-ID"/>
              </w:rPr>
              <w:t> </w:t>
            </w:r>
          </w:p>
        </w:tc>
      </w:tr>
      <w:tr w:rsidR="007D54FE" w:rsidRPr="00792A0A" w:rsidTr="007D54FE">
        <w:trPr>
          <w:trHeight w:val="342"/>
          <w:jc w:val="center"/>
        </w:trPr>
        <w:tc>
          <w:tcPr>
            <w:tcW w:w="27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65" w:type="pct"/>
            <w:shd w:val="clear" w:color="auto" w:fill="auto"/>
            <w:vAlign w:val="center"/>
            <w:hideMark/>
          </w:tcPr>
          <w:p w:rsidR="007D54FE" w:rsidRPr="00792A0A" w:rsidRDefault="007D54FE" w:rsidP="00D42489">
            <w:pPr>
              <w:rPr>
                <w:rFonts w:ascii="Arial Narrow" w:hAnsi="Arial Narrow" w:cs="Arial"/>
                <w:sz w:val="16"/>
                <w:szCs w:val="16"/>
                <w:lang w:eastAsia="id-ID"/>
              </w:rPr>
            </w:pPr>
            <w:r w:rsidRPr="00792A0A">
              <w:rPr>
                <w:rFonts w:ascii="Arial Narrow" w:hAnsi="Arial Narrow" w:cs="Arial"/>
                <w:sz w:val="16"/>
                <w:szCs w:val="16"/>
                <w:lang w:eastAsia="id-ID"/>
              </w:rPr>
              <w:t>Jumlah Kasus Yang Diselesaikan</w:t>
            </w:r>
          </w:p>
        </w:tc>
        <w:tc>
          <w:tcPr>
            <w:tcW w:w="499" w:type="pct"/>
            <w:shd w:val="clear" w:color="auto" w:fill="auto"/>
            <w:noWrap/>
            <w:vAlign w:val="center"/>
            <w:hideMark/>
          </w:tcPr>
          <w:p w:rsidR="007D54FE" w:rsidRPr="00792A0A" w:rsidRDefault="007D54FE" w:rsidP="00D42489">
            <w:pPr>
              <w:jc w:val="center"/>
              <w:rPr>
                <w:rFonts w:ascii="Arial Narrow" w:hAnsi="Arial Narrow"/>
                <w:sz w:val="16"/>
                <w:szCs w:val="16"/>
                <w:lang w:eastAsia="id-ID"/>
              </w:rPr>
            </w:pPr>
            <w:r w:rsidRPr="00792A0A">
              <w:rPr>
                <w:rFonts w:ascii="Arial Narrow" w:hAnsi="Arial Narrow"/>
                <w:sz w:val="16"/>
                <w:szCs w:val="16"/>
                <w:lang w:eastAsia="id-ID"/>
              </w:rPr>
              <w:t>Perkara</w:t>
            </w:r>
          </w:p>
        </w:tc>
        <w:tc>
          <w:tcPr>
            <w:tcW w:w="401" w:type="pct"/>
            <w:shd w:val="clear" w:color="auto" w:fill="auto"/>
            <w:noWrap/>
            <w:vAlign w:val="center"/>
            <w:hideMark/>
          </w:tcPr>
          <w:p w:rsidR="007D54FE" w:rsidRPr="00792A0A" w:rsidRDefault="007D54FE" w:rsidP="00D42489">
            <w:pPr>
              <w:jc w:val="right"/>
              <w:rPr>
                <w:rFonts w:ascii="Arial Narrow" w:hAnsi="Arial Narrow"/>
                <w:sz w:val="16"/>
                <w:szCs w:val="16"/>
                <w:lang w:eastAsia="id-ID"/>
              </w:rPr>
            </w:pPr>
          </w:p>
        </w:tc>
        <w:tc>
          <w:tcPr>
            <w:tcW w:w="356" w:type="pct"/>
            <w:shd w:val="clear" w:color="auto" w:fill="auto"/>
            <w:noWrap/>
            <w:vAlign w:val="center"/>
            <w:hideMark/>
          </w:tcPr>
          <w:p w:rsidR="007D54FE" w:rsidRPr="00792A0A" w:rsidRDefault="007D54FE" w:rsidP="00D42489">
            <w:pPr>
              <w:jc w:val="right"/>
              <w:rPr>
                <w:rFonts w:ascii="Arial Narrow" w:hAnsi="Arial Narrow"/>
                <w:sz w:val="16"/>
                <w:szCs w:val="16"/>
                <w:lang w:eastAsia="id-ID"/>
              </w:rPr>
            </w:pPr>
          </w:p>
        </w:tc>
        <w:tc>
          <w:tcPr>
            <w:tcW w:w="401" w:type="pct"/>
            <w:shd w:val="clear" w:color="auto" w:fill="auto"/>
            <w:noWrap/>
            <w:vAlign w:val="center"/>
            <w:hideMark/>
          </w:tcPr>
          <w:p w:rsidR="007D54FE" w:rsidRPr="00792A0A" w:rsidRDefault="007D54FE" w:rsidP="00D42489">
            <w:pPr>
              <w:jc w:val="right"/>
              <w:rPr>
                <w:rFonts w:ascii="Arial Narrow" w:hAnsi="Arial Narrow"/>
                <w:sz w:val="16"/>
                <w:szCs w:val="16"/>
                <w:lang w:eastAsia="id-ID"/>
              </w:rPr>
            </w:pPr>
            <w:r w:rsidRPr="00792A0A">
              <w:rPr>
                <w:rFonts w:ascii="Arial Narrow" w:hAnsi="Arial Narrow"/>
                <w:sz w:val="16"/>
                <w:szCs w:val="16"/>
                <w:lang w:eastAsia="id-ID"/>
              </w:rPr>
              <w:t>2</w:t>
            </w:r>
          </w:p>
        </w:tc>
        <w:tc>
          <w:tcPr>
            <w:tcW w:w="401" w:type="pct"/>
            <w:shd w:val="clear" w:color="auto" w:fill="auto"/>
            <w:noWrap/>
            <w:vAlign w:val="center"/>
            <w:hideMark/>
          </w:tcPr>
          <w:p w:rsidR="007D54FE" w:rsidRPr="00792A0A" w:rsidRDefault="007D54FE" w:rsidP="00D42489">
            <w:pPr>
              <w:jc w:val="right"/>
              <w:rPr>
                <w:rFonts w:ascii="Arial Narrow" w:hAnsi="Arial Narrow"/>
                <w:sz w:val="16"/>
                <w:szCs w:val="16"/>
                <w:lang w:eastAsia="id-ID"/>
              </w:rPr>
            </w:pPr>
            <w:r w:rsidRPr="00792A0A">
              <w:rPr>
                <w:rFonts w:ascii="Arial Narrow" w:hAnsi="Arial Narrow"/>
                <w:sz w:val="16"/>
                <w:szCs w:val="16"/>
                <w:lang w:eastAsia="id-ID"/>
              </w:rPr>
              <w:t>0</w:t>
            </w:r>
          </w:p>
        </w:tc>
        <w:tc>
          <w:tcPr>
            <w:tcW w:w="488" w:type="pct"/>
            <w:shd w:val="clear" w:color="auto" w:fill="auto"/>
            <w:vAlign w:val="center"/>
          </w:tcPr>
          <w:p w:rsidR="007D54FE" w:rsidRPr="00792A0A" w:rsidRDefault="007D54FE" w:rsidP="00D42489">
            <w:pPr>
              <w:rPr>
                <w:rFonts w:ascii="Arial Narrow" w:hAnsi="Arial Narrow" w:cs="Arial"/>
                <w:sz w:val="16"/>
                <w:szCs w:val="16"/>
                <w:lang w:eastAsia="id-ID"/>
              </w:rPr>
            </w:pPr>
          </w:p>
        </w:tc>
        <w:tc>
          <w:tcPr>
            <w:tcW w:w="716" w:type="pct"/>
            <w:vMerge/>
            <w:shd w:val="clear" w:color="auto" w:fill="auto"/>
            <w:vAlign w:val="center"/>
            <w:hideMark/>
          </w:tcPr>
          <w:p w:rsidR="007D54FE" w:rsidRPr="00792A0A" w:rsidRDefault="007D54FE" w:rsidP="00D42489">
            <w:pPr>
              <w:rPr>
                <w:rFonts w:ascii="Arial Narrow" w:hAnsi="Arial Narrow" w:cs="Arial"/>
                <w:sz w:val="16"/>
                <w:szCs w:val="16"/>
                <w:lang w:eastAsia="id-ID"/>
              </w:rPr>
            </w:pPr>
          </w:p>
        </w:tc>
      </w:tr>
      <w:tr w:rsidR="007D54FE" w:rsidRPr="00792A0A" w:rsidTr="007D54FE">
        <w:trPr>
          <w:trHeight w:val="300"/>
          <w:jc w:val="center"/>
        </w:trPr>
        <w:tc>
          <w:tcPr>
            <w:tcW w:w="27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65" w:type="pct"/>
            <w:shd w:val="clear" w:color="auto" w:fill="auto"/>
            <w:vAlign w:val="center"/>
            <w:hideMark/>
          </w:tcPr>
          <w:p w:rsidR="007D54FE" w:rsidRPr="00792A0A" w:rsidRDefault="007D54FE" w:rsidP="00D42489">
            <w:pPr>
              <w:rPr>
                <w:rFonts w:ascii="Arial Narrow" w:hAnsi="Arial Narrow" w:cs="Arial"/>
                <w:sz w:val="16"/>
                <w:szCs w:val="16"/>
                <w:lang w:eastAsia="id-ID"/>
              </w:rPr>
            </w:pPr>
            <w:r w:rsidRPr="00792A0A">
              <w:rPr>
                <w:rFonts w:ascii="Arial Narrow" w:hAnsi="Arial Narrow" w:cs="Arial"/>
                <w:sz w:val="16"/>
                <w:szCs w:val="16"/>
                <w:lang w:eastAsia="id-ID"/>
              </w:rPr>
              <w:t>Jumlah Kasus Yang Terdaftar</w:t>
            </w:r>
          </w:p>
        </w:tc>
        <w:tc>
          <w:tcPr>
            <w:tcW w:w="499" w:type="pct"/>
            <w:shd w:val="clear" w:color="auto" w:fill="auto"/>
            <w:noWrap/>
            <w:vAlign w:val="center"/>
            <w:hideMark/>
          </w:tcPr>
          <w:p w:rsidR="007D54FE" w:rsidRPr="00792A0A" w:rsidRDefault="007D54FE" w:rsidP="00D42489">
            <w:pPr>
              <w:jc w:val="center"/>
              <w:rPr>
                <w:rFonts w:ascii="Arial Narrow" w:hAnsi="Arial Narrow"/>
                <w:sz w:val="16"/>
                <w:szCs w:val="16"/>
                <w:lang w:eastAsia="id-ID"/>
              </w:rPr>
            </w:pPr>
            <w:r w:rsidRPr="00792A0A">
              <w:rPr>
                <w:rFonts w:ascii="Arial Narrow" w:hAnsi="Arial Narrow"/>
                <w:sz w:val="16"/>
                <w:szCs w:val="16"/>
                <w:lang w:eastAsia="id-ID"/>
              </w:rPr>
              <w:t>Perkara</w:t>
            </w:r>
          </w:p>
        </w:tc>
        <w:tc>
          <w:tcPr>
            <w:tcW w:w="401" w:type="pct"/>
            <w:shd w:val="clear" w:color="auto" w:fill="auto"/>
            <w:noWrap/>
            <w:vAlign w:val="center"/>
            <w:hideMark/>
          </w:tcPr>
          <w:p w:rsidR="007D54FE" w:rsidRPr="00792A0A" w:rsidRDefault="007D54FE" w:rsidP="00D42489">
            <w:pPr>
              <w:jc w:val="right"/>
              <w:rPr>
                <w:rFonts w:ascii="Arial Narrow" w:hAnsi="Arial Narrow"/>
                <w:sz w:val="16"/>
                <w:szCs w:val="16"/>
                <w:lang w:eastAsia="id-ID"/>
              </w:rPr>
            </w:pPr>
          </w:p>
        </w:tc>
        <w:tc>
          <w:tcPr>
            <w:tcW w:w="356" w:type="pct"/>
            <w:shd w:val="clear" w:color="auto" w:fill="auto"/>
            <w:noWrap/>
            <w:vAlign w:val="center"/>
            <w:hideMark/>
          </w:tcPr>
          <w:p w:rsidR="007D54FE" w:rsidRPr="00792A0A" w:rsidRDefault="007D54FE" w:rsidP="00D42489">
            <w:pPr>
              <w:jc w:val="right"/>
              <w:rPr>
                <w:rFonts w:ascii="Arial Narrow" w:hAnsi="Arial Narrow"/>
                <w:sz w:val="16"/>
                <w:szCs w:val="16"/>
                <w:lang w:eastAsia="id-ID"/>
              </w:rPr>
            </w:pPr>
          </w:p>
        </w:tc>
        <w:tc>
          <w:tcPr>
            <w:tcW w:w="401" w:type="pct"/>
            <w:shd w:val="clear" w:color="auto" w:fill="auto"/>
            <w:noWrap/>
            <w:vAlign w:val="center"/>
            <w:hideMark/>
          </w:tcPr>
          <w:p w:rsidR="007D54FE" w:rsidRPr="00792A0A" w:rsidRDefault="007D54FE" w:rsidP="00D42489">
            <w:pPr>
              <w:jc w:val="right"/>
              <w:rPr>
                <w:rFonts w:ascii="Arial Narrow" w:hAnsi="Arial Narrow"/>
                <w:sz w:val="16"/>
                <w:szCs w:val="16"/>
                <w:lang w:eastAsia="id-ID"/>
              </w:rPr>
            </w:pPr>
            <w:r w:rsidRPr="00792A0A">
              <w:rPr>
                <w:rFonts w:ascii="Arial Narrow" w:hAnsi="Arial Narrow"/>
                <w:sz w:val="16"/>
                <w:szCs w:val="16"/>
                <w:lang w:eastAsia="id-ID"/>
              </w:rPr>
              <w:t>2</w:t>
            </w:r>
          </w:p>
        </w:tc>
        <w:tc>
          <w:tcPr>
            <w:tcW w:w="401" w:type="pct"/>
            <w:shd w:val="clear" w:color="auto" w:fill="auto"/>
            <w:noWrap/>
            <w:vAlign w:val="center"/>
            <w:hideMark/>
          </w:tcPr>
          <w:p w:rsidR="007D54FE" w:rsidRPr="00792A0A" w:rsidRDefault="007D54FE" w:rsidP="00D42489">
            <w:pPr>
              <w:jc w:val="right"/>
              <w:rPr>
                <w:rFonts w:ascii="Arial Narrow" w:hAnsi="Arial Narrow"/>
                <w:sz w:val="16"/>
                <w:szCs w:val="16"/>
                <w:lang w:eastAsia="id-ID"/>
              </w:rPr>
            </w:pPr>
            <w:r w:rsidRPr="00792A0A">
              <w:rPr>
                <w:rFonts w:ascii="Arial Narrow" w:hAnsi="Arial Narrow"/>
                <w:sz w:val="16"/>
                <w:szCs w:val="16"/>
                <w:lang w:eastAsia="id-ID"/>
              </w:rPr>
              <w:t>0</w:t>
            </w:r>
          </w:p>
        </w:tc>
        <w:tc>
          <w:tcPr>
            <w:tcW w:w="488" w:type="pct"/>
            <w:shd w:val="clear" w:color="auto" w:fill="auto"/>
            <w:vAlign w:val="center"/>
          </w:tcPr>
          <w:p w:rsidR="007D54FE" w:rsidRPr="00792A0A" w:rsidRDefault="007D54FE" w:rsidP="00D42489">
            <w:pPr>
              <w:rPr>
                <w:rFonts w:ascii="Arial Narrow" w:hAnsi="Arial Narrow" w:cs="Arial"/>
                <w:sz w:val="16"/>
                <w:szCs w:val="16"/>
                <w:lang w:eastAsia="id-ID"/>
              </w:rPr>
            </w:pPr>
          </w:p>
        </w:tc>
        <w:tc>
          <w:tcPr>
            <w:tcW w:w="716" w:type="pct"/>
            <w:vMerge/>
            <w:shd w:val="clear" w:color="auto" w:fill="auto"/>
            <w:vAlign w:val="center"/>
            <w:hideMark/>
          </w:tcPr>
          <w:p w:rsidR="007D54FE" w:rsidRPr="00792A0A" w:rsidRDefault="007D54FE" w:rsidP="00D42489">
            <w:pPr>
              <w:rPr>
                <w:rFonts w:ascii="Arial Narrow" w:hAnsi="Arial Narrow" w:cs="Arial"/>
                <w:sz w:val="16"/>
                <w:szCs w:val="16"/>
                <w:lang w:eastAsia="id-ID"/>
              </w:rPr>
            </w:pPr>
          </w:p>
        </w:tc>
      </w:tr>
      <w:tr w:rsidR="007D54FE" w:rsidRPr="00792A0A" w:rsidTr="007D54FE">
        <w:trPr>
          <w:trHeight w:val="270"/>
          <w:jc w:val="center"/>
        </w:trPr>
        <w:tc>
          <w:tcPr>
            <w:tcW w:w="27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65"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a. Target</w:t>
            </w:r>
          </w:p>
        </w:tc>
        <w:tc>
          <w:tcPr>
            <w:tcW w:w="499" w:type="pct"/>
            <w:shd w:val="clear" w:color="auto" w:fill="auto"/>
            <w:vAlign w:val="center"/>
            <w:hideMark/>
          </w:tcPr>
          <w:p w:rsidR="007D54FE" w:rsidRPr="00792A0A" w:rsidRDefault="007D54FE" w:rsidP="00D42489">
            <w:pPr>
              <w:jc w:val="center"/>
              <w:rPr>
                <w:rFonts w:ascii="Arial Narrow" w:hAnsi="Arial Narrow" w:cs="Arial"/>
                <w:sz w:val="16"/>
                <w:szCs w:val="16"/>
                <w:lang w:eastAsia="id-ID"/>
              </w:rPr>
            </w:pPr>
            <w:r w:rsidRPr="00792A0A">
              <w:rPr>
                <w:rFonts w:ascii="Arial Narrow" w:hAnsi="Arial Narrow" w:cs="Arial"/>
                <w:sz w:val="16"/>
                <w:szCs w:val="16"/>
                <w:lang w:eastAsia="id-ID"/>
              </w:rPr>
              <w:t>%</w:t>
            </w:r>
          </w:p>
        </w:tc>
        <w:tc>
          <w:tcPr>
            <w:tcW w:w="401" w:type="pct"/>
            <w:shd w:val="clear" w:color="auto" w:fill="auto"/>
            <w:noWrap/>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356" w:type="pct"/>
            <w:shd w:val="clear" w:color="auto" w:fill="auto"/>
            <w:noWrap/>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0</w:t>
            </w:r>
          </w:p>
        </w:tc>
        <w:tc>
          <w:tcPr>
            <w:tcW w:w="401" w:type="pct"/>
            <w:shd w:val="clear" w:color="auto" w:fill="auto"/>
            <w:noWrap/>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401" w:type="pct"/>
            <w:shd w:val="clear" w:color="auto" w:fill="auto"/>
            <w:noWrap/>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0</w:t>
            </w:r>
          </w:p>
        </w:tc>
        <w:tc>
          <w:tcPr>
            <w:tcW w:w="488" w:type="pct"/>
            <w:shd w:val="clear" w:color="auto" w:fill="auto"/>
            <w:vAlign w:val="center"/>
          </w:tcPr>
          <w:p w:rsidR="007D54FE" w:rsidRPr="00792A0A" w:rsidRDefault="007D54FE" w:rsidP="00037033">
            <w:pPr>
              <w:jc w:val="right"/>
              <w:rPr>
                <w:rFonts w:ascii="Arial Narrow" w:hAnsi="Arial Narrow" w:cs="Arial"/>
                <w:sz w:val="16"/>
                <w:szCs w:val="16"/>
                <w:lang w:eastAsia="id-ID"/>
              </w:rPr>
            </w:pPr>
            <w:r>
              <w:rPr>
                <w:rFonts w:ascii="Arial Narrow" w:hAnsi="Arial Narrow" w:cs="Arial"/>
                <w:sz w:val="16"/>
                <w:szCs w:val="16"/>
                <w:lang w:eastAsia="id-ID"/>
              </w:rPr>
              <w:t>0,1</w:t>
            </w:r>
          </w:p>
        </w:tc>
        <w:tc>
          <w:tcPr>
            <w:tcW w:w="716" w:type="pct"/>
            <w:vMerge/>
            <w:shd w:val="clear" w:color="auto" w:fill="auto"/>
            <w:vAlign w:val="center"/>
            <w:hideMark/>
          </w:tcPr>
          <w:p w:rsidR="007D54FE" w:rsidRPr="00792A0A" w:rsidRDefault="007D54FE" w:rsidP="00D42489">
            <w:pPr>
              <w:rPr>
                <w:rFonts w:ascii="Arial Narrow" w:hAnsi="Arial Narrow" w:cs="Arial"/>
                <w:sz w:val="16"/>
                <w:szCs w:val="16"/>
                <w:lang w:eastAsia="id-ID"/>
              </w:rPr>
            </w:pPr>
          </w:p>
        </w:tc>
      </w:tr>
      <w:tr w:rsidR="007D54FE" w:rsidRPr="00792A0A" w:rsidTr="007D54FE">
        <w:trPr>
          <w:trHeight w:val="198"/>
          <w:jc w:val="center"/>
        </w:trPr>
        <w:tc>
          <w:tcPr>
            <w:tcW w:w="27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65"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b. Realisasi</w:t>
            </w:r>
          </w:p>
        </w:tc>
        <w:tc>
          <w:tcPr>
            <w:tcW w:w="499" w:type="pct"/>
            <w:shd w:val="clear" w:color="auto" w:fill="auto"/>
            <w:vAlign w:val="center"/>
            <w:hideMark/>
          </w:tcPr>
          <w:p w:rsidR="007D54FE" w:rsidRPr="00792A0A" w:rsidRDefault="007D54FE" w:rsidP="00D42489">
            <w:pPr>
              <w:jc w:val="center"/>
              <w:rPr>
                <w:rFonts w:ascii="Arial Narrow" w:hAnsi="Arial Narrow" w:cs="Arial"/>
                <w:sz w:val="16"/>
                <w:szCs w:val="16"/>
                <w:lang w:eastAsia="id-ID"/>
              </w:rPr>
            </w:pPr>
            <w:r w:rsidRPr="00792A0A">
              <w:rPr>
                <w:rFonts w:ascii="Arial Narrow" w:hAnsi="Arial Narrow" w:cs="Arial"/>
                <w:sz w:val="16"/>
                <w:szCs w:val="16"/>
                <w:lang w:eastAsia="id-ID"/>
              </w:rPr>
              <w:t>%</w:t>
            </w:r>
          </w:p>
        </w:tc>
        <w:tc>
          <w:tcPr>
            <w:tcW w:w="401"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35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401" w:type="pct"/>
            <w:shd w:val="clear" w:color="auto" w:fill="auto"/>
            <w:noWrap/>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401" w:type="pct"/>
            <w:shd w:val="clear" w:color="auto" w:fill="auto"/>
            <w:noWrap/>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488" w:type="pct"/>
            <w:shd w:val="clear" w:color="auto" w:fill="auto"/>
            <w:vAlign w:val="center"/>
          </w:tcPr>
          <w:p w:rsidR="007D54FE" w:rsidRPr="00792A0A" w:rsidRDefault="007D54FE" w:rsidP="00D42489">
            <w:pPr>
              <w:rPr>
                <w:rFonts w:ascii="Arial Narrow" w:hAnsi="Arial Narrow" w:cs="Arial"/>
                <w:sz w:val="16"/>
                <w:szCs w:val="16"/>
                <w:lang w:eastAsia="id-ID"/>
              </w:rPr>
            </w:pPr>
          </w:p>
        </w:tc>
        <w:tc>
          <w:tcPr>
            <w:tcW w:w="716" w:type="pct"/>
            <w:vMerge/>
            <w:shd w:val="clear" w:color="auto" w:fill="auto"/>
            <w:vAlign w:val="center"/>
            <w:hideMark/>
          </w:tcPr>
          <w:p w:rsidR="007D54FE" w:rsidRPr="00792A0A" w:rsidRDefault="007D54FE" w:rsidP="00D42489">
            <w:pPr>
              <w:rPr>
                <w:rFonts w:ascii="Arial Narrow" w:hAnsi="Arial Narrow" w:cs="Arial"/>
                <w:sz w:val="16"/>
                <w:szCs w:val="16"/>
                <w:lang w:eastAsia="id-ID"/>
              </w:rPr>
            </w:pPr>
          </w:p>
        </w:tc>
      </w:tr>
      <w:tr w:rsidR="007D54FE" w:rsidRPr="00792A0A" w:rsidTr="007D54FE">
        <w:trPr>
          <w:trHeight w:val="300"/>
          <w:jc w:val="center"/>
        </w:trPr>
        <w:tc>
          <w:tcPr>
            <w:tcW w:w="27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65"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Capaian: a - ( b - a )/a x100%</w:t>
            </w:r>
          </w:p>
        </w:tc>
        <w:tc>
          <w:tcPr>
            <w:tcW w:w="499" w:type="pct"/>
            <w:shd w:val="clear" w:color="auto" w:fill="auto"/>
            <w:vAlign w:val="center"/>
            <w:hideMark/>
          </w:tcPr>
          <w:p w:rsidR="007D54FE" w:rsidRPr="00792A0A" w:rsidRDefault="007D54FE" w:rsidP="00D42489">
            <w:pPr>
              <w:jc w:val="center"/>
              <w:rPr>
                <w:rFonts w:ascii="Arial Narrow" w:hAnsi="Arial Narrow" w:cs="Arial"/>
                <w:sz w:val="16"/>
                <w:szCs w:val="16"/>
                <w:lang w:eastAsia="id-ID"/>
              </w:rPr>
            </w:pPr>
            <w:r w:rsidRPr="00792A0A">
              <w:rPr>
                <w:rFonts w:ascii="Arial Narrow" w:hAnsi="Arial Narrow" w:cs="Arial"/>
                <w:sz w:val="16"/>
                <w:szCs w:val="16"/>
                <w:lang w:eastAsia="id-ID"/>
              </w:rPr>
              <w:t>%</w:t>
            </w:r>
          </w:p>
        </w:tc>
        <w:tc>
          <w:tcPr>
            <w:tcW w:w="401"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w:t>
            </w:r>
          </w:p>
        </w:tc>
        <w:tc>
          <w:tcPr>
            <w:tcW w:w="356"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w:t>
            </w:r>
          </w:p>
        </w:tc>
        <w:tc>
          <w:tcPr>
            <w:tcW w:w="401"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w:t>
            </w:r>
          </w:p>
        </w:tc>
        <w:tc>
          <w:tcPr>
            <w:tcW w:w="401"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w:t>
            </w:r>
          </w:p>
        </w:tc>
        <w:tc>
          <w:tcPr>
            <w:tcW w:w="488" w:type="pct"/>
            <w:shd w:val="clear" w:color="auto" w:fill="auto"/>
            <w:vAlign w:val="center"/>
          </w:tcPr>
          <w:p w:rsidR="007D54FE" w:rsidRPr="00792A0A" w:rsidRDefault="007D54FE" w:rsidP="00D42489">
            <w:pPr>
              <w:rPr>
                <w:rFonts w:ascii="Arial Narrow" w:hAnsi="Arial Narrow" w:cs="Arial"/>
                <w:sz w:val="16"/>
                <w:szCs w:val="16"/>
                <w:lang w:eastAsia="id-ID"/>
              </w:rPr>
            </w:pPr>
          </w:p>
        </w:tc>
        <w:tc>
          <w:tcPr>
            <w:tcW w:w="716" w:type="pct"/>
            <w:vMerge/>
            <w:shd w:val="clear" w:color="auto" w:fill="auto"/>
            <w:vAlign w:val="center"/>
            <w:hideMark/>
          </w:tcPr>
          <w:p w:rsidR="007D54FE" w:rsidRPr="00792A0A" w:rsidRDefault="007D54FE" w:rsidP="00D42489">
            <w:pPr>
              <w:rPr>
                <w:rFonts w:ascii="Arial Narrow" w:hAnsi="Arial Narrow" w:cs="Arial"/>
                <w:sz w:val="16"/>
                <w:szCs w:val="16"/>
                <w:lang w:eastAsia="id-ID"/>
              </w:rPr>
            </w:pPr>
          </w:p>
        </w:tc>
      </w:tr>
      <w:tr w:rsidR="007D54FE" w:rsidRPr="00792A0A" w:rsidTr="007D54FE">
        <w:trPr>
          <w:trHeight w:val="300"/>
          <w:jc w:val="center"/>
        </w:trPr>
        <w:tc>
          <w:tcPr>
            <w:tcW w:w="274" w:type="pct"/>
            <w:shd w:val="clear" w:color="auto" w:fill="auto"/>
            <w:noWrap/>
            <w:vAlign w:val="center"/>
            <w:hideMark/>
          </w:tcPr>
          <w:p w:rsidR="007D54FE" w:rsidRPr="00792A0A" w:rsidRDefault="007D54FE" w:rsidP="00D42489">
            <w:pPr>
              <w:rPr>
                <w:rFonts w:ascii="Arial Narrow" w:hAnsi="Arial Narrow"/>
                <w:sz w:val="16"/>
                <w:szCs w:val="16"/>
                <w:lang w:eastAsia="id-ID"/>
              </w:rPr>
            </w:pPr>
          </w:p>
        </w:tc>
        <w:tc>
          <w:tcPr>
            <w:tcW w:w="1465" w:type="pct"/>
            <w:shd w:val="clear" w:color="auto" w:fill="auto"/>
            <w:noWrap/>
            <w:vAlign w:val="center"/>
            <w:hideMark/>
          </w:tcPr>
          <w:p w:rsidR="007D54FE" w:rsidRPr="00792A0A" w:rsidRDefault="007D54FE" w:rsidP="00D42489">
            <w:pPr>
              <w:rPr>
                <w:rFonts w:ascii="Arial Narrow" w:hAnsi="Arial Narrow"/>
                <w:b/>
                <w:bCs/>
                <w:sz w:val="16"/>
                <w:szCs w:val="16"/>
                <w:lang w:eastAsia="id-ID"/>
              </w:rPr>
            </w:pPr>
            <w:r w:rsidRPr="00792A0A">
              <w:rPr>
                <w:rFonts w:ascii="Arial Narrow" w:hAnsi="Arial Narrow"/>
                <w:b/>
                <w:bCs/>
                <w:sz w:val="16"/>
                <w:szCs w:val="16"/>
                <w:lang w:eastAsia="id-ID"/>
              </w:rPr>
              <w:t>Jumlah Total Capaian Kinerja</w:t>
            </w:r>
          </w:p>
        </w:tc>
        <w:tc>
          <w:tcPr>
            <w:tcW w:w="499" w:type="pct"/>
            <w:shd w:val="clear" w:color="auto" w:fill="auto"/>
            <w:vAlign w:val="center"/>
            <w:hideMark/>
          </w:tcPr>
          <w:p w:rsidR="007D54FE" w:rsidRPr="00792A0A" w:rsidRDefault="007D54FE" w:rsidP="00D42489">
            <w:pPr>
              <w:jc w:val="center"/>
              <w:rPr>
                <w:rFonts w:ascii="Arial Narrow" w:hAnsi="Arial Narrow" w:cs="Arial"/>
                <w:sz w:val="16"/>
                <w:szCs w:val="16"/>
                <w:lang w:eastAsia="id-ID"/>
              </w:rPr>
            </w:pPr>
            <w:r w:rsidRPr="00792A0A">
              <w:rPr>
                <w:rFonts w:ascii="Arial Narrow" w:hAnsi="Arial Narrow" w:cs="Arial"/>
                <w:sz w:val="16"/>
                <w:szCs w:val="16"/>
                <w:lang w:eastAsia="id-ID"/>
              </w:rPr>
              <w:t>%</w:t>
            </w:r>
          </w:p>
        </w:tc>
        <w:tc>
          <w:tcPr>
            <w:tcW w:w="401"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100,00</w:t>
            </w:r>
          </w:p>
        </w:tc>
        <w:tc>
          <w:tcPr>
            <w:tcW w:w="356"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w:t>
            </w:r>
          </w:p>
        </w:tc>
        <w:tc>
          <w:tcPr>
            <w:tcW w:w="401"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100,00</w:t>
            </w:r>
          </w:p>
        </w:tc>
        <w:tc>
          <w:tcPr>
            <w:tcW w:w="401"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100,00</w:t>
            </w:r>
          </w:p>
        </w:tc>
        <w:tc>
          <w:tcPr>
            <w:tcW w:w="488" w:type="pct"/>
            <w:shd w:val="clear" w:color="auto" w:fill="auto"/>
            <w:vAlign w:val="center"/>
          </w:tcPr>
          <w:p w:rsidR="007D54FE" w:rsidRPr="00792A0A" w:rsidRDefault="007D54FE" w:rsidP="00D42489">
            <w:pPr>
              <w:rPr>
                <w:rFonts w:ascii="Arial Narrow" w:hAnsi="Arial Narrow"/>
                <w:sz w:val="16"/>
                <w:szCs w:val="16"/>
                <w:lang w:eastAsia="id-ID"/>
              </w:rPr>
            </w:pPr>
          </w:p>
        </w:tc>
        <w:tc>
          <w:tcPr>
            <w:tcW w:w="716" w:type="pct"/>
            <w:shd w:val="clear" w:color="auto" w:fill="auto"/>
            <w:noWrap/>
            <w:vAlign w:val="center"/>
            <w:hideMark/>
          </w:tcPr>
          <w:p w:rsidR="007D54FE" w:rsidRPr="00792A0A" w:rsidRDefault="007D54FE" w:rsidP="00D42489">
            <w:pPr>
              <w:rPr>
                <w:rFonts w:ascii="Arial Narrow" w:hAnsi="Arial Narrow"/>
                <w:sz w:val="16"/>
                <w:szCs w:val="16"/>
                <w:lang w:eastAsia="id-ID"/>
              </w:rPr>
            </w:pPr>
            <w:r w:rsidRPr="00792A0A">
              <w:rPr>
                <w:rFonts w:ascii="Arial Narrow" w:hAnsi="Arial Narrow"/>
                <w:sz w:val="16"/>
                <w:szCs w:val="16"/>
                <w:lang w:eastAsia="id-ID"/>
              </w:rPr>
              <w:t> </w:t>
            </w:r>
          </w:p>
        </w:tc>
      </w:tr>
      <w:tr w:rsidR="007D54FE" w:rsidRPr="00792A0A" w:rsidTr="007D54FE">
        <w:trPr>
          <w:trHeight w:val="300"/>
          <w:jc w:val="center"/>
        </w:trPr>
        <w:tc>
          <w:tcPr>
            <w:tcW w:w="274" w:type="pct"/>
            <w:shd w:val="clear" w:color="auto" w:fill="auto"/>
            <w:noWrap/>
            <w:vAlign w:val="center"/>
            <w:hideMark/>
          </w:tcPr>
          <w:p w:rsidR="007D54FE" w:rsidRPr="00792A0A" w:rsidRDefault="007D54FE" w:rsidP="00D42489">
            <w:pPr>
              <w:rPr>
                <w:rFonts w:ascii="Arial Narrow" w:hAnsi="Arial Narrow"/>
                <w:sz w:val="16"/>
                <w:szCs w:val="16"/>
                <w:lang w:eastAsia="id-ID"/>
              </w:rPr>
            </w:pPr>
          </w:p>
        </w:tc>
        <w:tc>
          <w:tcPr>
            <w:tcW w:w="1465" w:type="pct"/>
            <w:shd w:val="clear" w:color="auto" w:fill="auto"/>
            <w:noWrap/>
            <w:vAlign w:val="center"/>
            <w:hideMark/>
          </w:tcPr>
          <w:p w:rsidR="007D54FE" w:rsidRPr="00792A0A" w:rsidRDefault="007D54FE" w:rsidP="00D42489">
            <w:pPr>
              <w:rPr>
                <w:rFonts w:ascii="Arial Narrow" w:hAnsi="Arial Narrow"/>
                <w:b/>
                <w:bCs/>
                <w:sz w:val="16"/>
                <w:szCs w:val="16"/>
                <w:lang w:eastAsia="id-ID"/>
              </w:rPr>
            </w:pPr>
            <w:r w:rsidRPr="00792A0A">
              <w:rPr>
                <w:rFonts w:ascii="Arial Narrow" w:hAnsi="Arial Narrow"/>
                <w:b/>
                <w:bCs/>
                <w:sz w:val="16"/>
                <w:szCs w:val="16"/>
                <w:lang w:eastAsia="id-ID"/>
              </w:rPr>
              <w:t>Rata-Rata Capaian Kinerja</w:t>
            </w:r>
          </w:p>
        </w:tc>
        <w:tc>
          <w:tcPr>
            <w:tcW w:w="499" w:type="pct"/>
            <w:shd w:val="clear" w:color="auto" w:fill="auto"/>
            <w:vAlign w:val="center"/>
            <w:hideMark/>
          </w:tcPr>
          <w:p w:rsidR="007D54FE" w:rsidRPr="00792A0A" w:rsidRDefault="007D54FE" w:rsidP="00D42489">
            <w:pPr>
              <w:jc w:val="center"/>
              <w:rPr>
                <w:rFonts w:ascii="Arial Narrow" w:hAnsi="Arial Narrow" w:cs="Arial"/>
                <w:sz w:val="16"/>
                <w:szCs w:val="16"/>
                <w:lang w:eastAsia="id-ID"/>
              </w:rPr>
            </w:pPr>
            <w:r w:rsidRPr="00792A0A">
              <w:rPr>
                <w:rFonts w:ascii="Arial Narrow" w:hAnsi="Arial Narrow" w:cs="Arial"/>
                <w:sz w:val="16"/>
                <w:szCs w:val="16"/>
                <w:lang w:eastAsia="id-ID"/>
              </w:rPr>
              <w:t>%</w:t>
            </w:r>
          </w:p>
        </w:tc>
        <w:tc>
          <w:tcPr>
            <w:tcW w:w="401"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100,00</w:t>
            </w:r>
          </w:p>
        </w:tc>
        <w:tc>
          <w:tcPr>
            <w:tcW w:w="356"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w:t>
            </w:r>
          </w:p>
        </w:tc>
        <w:tc>
          <w:tcPr>
            <w:tcW w:w="401"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100,00</w:t>
            </w:r>
          </w:p>
        </w:tc>
        <w:tc>
          <w:tcPr>
            <w:tcW w:w="401" w:type="pct"/>
            <w:shd w:val="clear" w:color="auto" w:fill="auto"/>
            <w:noWrap/>
            <w:vAlign w:val="center"/>
            <w:hideMark/>
          </w:tcPr>
          <w:p w:rsidR="007D54FE" w:rsidRPr="00792A0A" w:rsidRDefault="007D54FE" w:rsidP="00D42489">
            <w:pPr>
              <w:jc w:val="right"/>
              <w:rPr>
                <w:rFonts w:ascii="Arial Narrow" w:hAnsi="Arial Narrow" w:cs="Tahoma"/>
                <w:bCs/>
                <w:sz w:val="16"/>
                <w:szCs w:val="16"/>
                <w:lang w:eastAsia="id-ID"/>
              </w:rPr>
            </w:pPr>
            <w:r w:rsidRPr="00792A0A">
              <w:rPr>
                <w:rFonts w:ascii="Arial Narrow" w:hAnsi="Arial Narrow" w:cs="Tahoma"/>
                <w:bCs/>
                <w:sz w:val="16"/>
                <w:szCs w:val="16"/>
                <w:lang w:eastAsia="id-ID"/>
              </w:rPr>
              <w:t>100,00</w:t>
            </w:r>
          </w:p>
        </w:tc>
        <w:tc>
          <w:tcPr>
            <w:tcW w:w="488" w:type="pct"/>
            <w:shd w:val="clear" w:color="auto" w:fill="auto"/>
            <w:vAlign w:val="center"/>
          </w:tcPr>
          <w:p w:rsidR="007D54FE" w:rsidRPr="00792A0A" w:rsidRDefault="007D54FE" w:rsidP="00D42489">
            <w:pPr>
              <w:rPr>
                <w:rFonts w:ascii="Arial Narrow" w:hAnsi="Arial Narrow"/>
                <w:sz w:val="16"/>
                <w:szCs w:val="16"/>
                <w:lang w:eastAsia="id-ID"/>
              </w:rPr>
            </w:pPr>
          </w:p>
        </w:tc>
        <w:tc>
          <w:tcPr>
            <w:tcW w:w="716" w:type="pct"/>
            <w:shd w:val="clear" w:color="auto" w:fill="auto"/>
            <w:noWrap/>
            <w:vAlign w:val="center"/>
            <w:hideMark/>
          </w:tcPr>
          <w:p w:rsidR="007D54FE" w:rsidRPr="00792A0A" w:rsidRDefault="007D54FE" w:rsidP="00D42489">
            <w:pPr>
              <w:rPr>
                <w:rFonts w:ascii="Arial Narrow" w:hAnsi="Arial Narrow"/>
                <w:sz w:val="16"/>
                <w:szCs w:val="16"/>
                <w:lang w:eastAsia="id-ID"/>
              </w:rPr>
            </w:pPr>
            <w:r w:rsidRPr="00792A0A">
              <w:rPr>
                <w:rFonts w:ascii="Arial Narrow" w:hAnsi="Arial Narrow"/>
                <w:sz w:val="16"/>
                <w:szCs w:val="16"/>
                <w:lang w:eastAsia="id-ID"/>
              </w:rPr>
              <w:t> </w:t>
            </w:r>
          </w:p>
        </w:tc>
      </w:tr>
    </w:tbl>
    <w:p w:rsidR="00EB4897" w:rsidRPr="00563C09" w:rsidRDefault="00EB4897" w:rsidP="00EB4897">
      <w:pPr>
        <w:pStyle w:val="ListParagraph"/>
        <w:ind w:left="0"/>
        <w:rPr>
          <w:rFonts w:ascii="Arial Narrow" w:hAnsi="Arial Narrow" w:cs="Tahoma"/>
        </w:rPr>
      </w:pPr>
    </w:p>
    <w:p w:rsidR="00EB4897" w:rsidRPr="00563C09" w:rsidRDefault="00EB4897" w:rsidP="00174DF8">
      <w:pPr>
        <w:spacing w:line="360" w:lineRule="auto"/>
        <w:ind w:left="630" w:firstLine="720"/>
        <w:jc w:val="both"/>
        <w:rPr>
          <w:rFonts w:ascii="Tahoma" w:hAnsi="Tahoma" w:cs="Tahoma"/>
          <w:sz w:val="22"/>
          <w:szCs w:val="22"/>
        </w:rPr>
      </w:pPr>
      <w:proofErr w:type="gramStart"/>
      <w:r w:rsidRPr="00563C09">
        <w:rPr>
          <w:rFonts w:ascii="Tahoma" w:hAnsi="Tahoma" w:cs="Tahoma"/>
          <w:sz w:val="22"/>
          <w:szCs w:val="22"/>
        </w:rPr>
        <w:t>Berdasarkan formulasi persentase capaian kinerja dan skala nilai peringkat terhadap Indikator Kinerja RPJMD untuk Urusan Pertanahan   diketahui bahwa dari indikator kinerja yang telah dilaksanakan bernilai sangat tinggi.</w:t>
      </w:r>
      <w:proofErr w:type="gramEnd"/>
      <w:r w:rsidRPr="00563C09">
        <w:rPr>
          <w:rFonts w:ascii="Tahoma" w:hAnsi="Tahoma" w:cs="Tahoma"/>
          <w:sz w:val="22"/>
          <w:szCs w:val="22"/>
        </w:rPr>
        <w:t xml:space="preserve"> </w:t>
      </w:r>
    </w:p>
    <w:p w:rsidR="00517C35" w:rsidRDefault="00517C35" w:rsidP="00756117">
      <w:pPr>
        <w:tabs>
          <w:tab w:val="left" w:pos="709"/>
          <w:tab w:val="left" w:pos="851"/>
        </w:tabs>
        <w:spacing w:line="264" w:lineRule="auto"/>
        <w:outlineLvl w:val="0"/>
        <w:rPr>
          <w:rFonts w:ascii="Tahoma" w:hAnsi="Tahoma" w:cs="Tahoma"/>
          <w:b/>
          <w:sz w:val="22"/>
          <w:szCs w:val="22"/>
          <w:lang w:val="id-ID"/>
        </w:rPr>
      </w:pPr>
    </w:p>
    <w:p w:rsidR="007D54FE" w:rsidRDefault="007D54FE" w:rsidP="00756117">
      <w:pPr>
        <w:tabs>
          <w:tab w:val="left" w:pos="709"/>
          <w:tab w:val="left" w:pos="851"/>
        </w:tabs>
        <w:spacing w:line="264" w:lineRule="auto"/>
        <w:outlineLvl w:val="0"/>
        <w:rPr>
          <w:rFonts w:ascii="Tahoma" w:hAnsi="Tahoma" w:cs="Tahoma"/>
          <w:b/>
          <w:sz w:val="22"/>
          <w:szCs w:val="22"/>
          <w:lang w:val="id-ID"/>
        </w:rPr>
      </w:pPr>
    </w:p>
    <w:p w:rsidR="007D54FE" w:rsidRDefault="007D54FE" w:rsidP="00756117">
      <w:pPr>
        <w:tabs>
          <w:tab w:val="left" w:pos="709"/>
          <w:tab w:val="left" w:pos="851"/>
        </w:tabs>
        <w:spacing w:line="264" w:lineRule="auto"/>
        <w:outlineLvl w:val="0"/>
        <w:rPr>
          <w:rFonts w:ascii="Tahoma" w:hAnsi="Tahoma" w:cs="Tahoma"/>
          <w:b/>
          <w:sz w:val="22"/>
          <w:szCs w:val="22"/>
          <w:lang w:val="id-ID"/>
        </w:rPr>
      </w:pPr>
    </w:p>
    <w:p w:rsidR="007D54FE" w:rsidRDefault="007D54FE" w:rsidP="00756117">
      <w:pPr>
        <w:tabs>
          <w:tab w:val="left" w:pos="709"/>
          <w:tab w:val="left" w:pos="851"/>
        </w:tabs>
        <w:spacing w:line="264" w:lineRule="auto"/>
        <w:outlineLvl w:val="0"/>
        <w:rPr>
          <w:rFonts w:ascii="Tahoma" w:hAnsi="Tahoma" w:cs="Tahoma"/>
          <w:b/>
          <w:sz w:val="22"/>
          <w:szCs w:val="22"/>
          <w:lang w:val="id-ID"/>
        </w:rPr>
      </w:pPr>
    </w:p>
    <w:p w:rsidR="007D54FE" w:rsidRPr="007D54FE" w:rsidRDefault="007D54FE" w:rsidP="00756117">
      <w:pPr>
        <w:tabs>
          <w:tab w:val="left" w:pos="709"/>
          <w:tab w:val="left" w:pos="851"/>
        </w:tabs>
        <w:spacing w:line="264" w:lineRule="auto"/>
        <w:outlineLvl w:val="0"/>
        <w:rPr>
          <w:rFonts w:ascii="Tahoma" w:hAnsi="Tahoma" w:cs="Tahoma"/>
          <w:b/>
          <w:sz w:val="22"/>
          <w:szCs w:val="22"/>
          <w:lang w:val="id-ID"/>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w:t>
      </w:r>
      <w:r>
        <w:rPr>
          <w:rFonts w:ascii="Tahoma" w:hAnsi="Tahoma" w:cs="Tahoma"/>
          <w:b/>
          <w:bCs/>
          <w:sz w:val="22"/>
          <w:szCs w:val="22"/>
          <w:lang w:val="id-ID"/>
        </w:rPr>
        <w:t>7</w:t>
      </w:r>
      <w:r w:rsidRPr="00C905CD">
        <w:rPr>
          <w:rFonts w:ascii="Tahoma" w:hAnsi="Tahoma" w:cs="Tahoma"/>
          <w:b/>
          <w:bCs/>
          <w:sz w:val="22"/>
          <w:szCs w:val="22"/>
          <w:lang w:val="fi-FI"/>
        </w:rPr>
        <w:t>.</w:t>
      </w:r>
    </w:p>
    <w:p w:rsidR="00517C35" w:rsidRPr="00563C09" w:rsidRDefault="00EB4897" w:rsidP="00517C35">
      <w:pPr>
        <w:tabs>
          <w:tab w:val="left" w:pos="709"/>
          <w:tab w:val="left" w:pos="851"/>
        </w:tabs>
        <w:spacing w:line="264" w:lineRule="auto"/>
        <w:ind w:left="360"/>
        <w:jc w:val="center"/>
        <w:outlineLvl w:val="0"/>
        <w:rPr>
          <w:rFonts w:ascii="Tahoma" w:hAnsi="Tahoma" w:cs="Tahoma"/>
          <w:b/>
          <w:sz w:val="22"/>
          <w:szCs w:val="22"/>
        </w:rPr>
      </w:pPr>
      <w:r w:rsidRPr="00563C09">
        <w:rPr>
          <w:rFonts w:ascii="Tahoma" w:hAnsi="Tahoma" w:cs="Tahoma"/>
          <w:b/>
          <w:sz w:val="22"/>
          <w:szCs w:val="22"/>
        </w:rPr>
        <w:t xml:space="preserve">Capaian Indikator Kinerja </w:t>
      </w:r>
    </w:p>
    <w:p w:rsidR="00EB4897" w:rsidRPr="00563C09" w:rsidRDefault="00EB4897" w:rsidP="00EB4897">
      <w:pPr>
        <w:tabs>
          <w:tab w:val="left" w:pos="709"/>
          <w:tab w:val="left" w:pos="851"/>
        </w:tabs>
        <w:spacing w:line="264" w:lineRule="auto"/>
        <w:ind w:left="360"/>
        <w:jc w:val="center"/>
        <w:outlineLvl w:val="0"/>
        <w:rPr>
          <w:rFonts w:ascii="Tahoma" w:hAnsi="Tahoma" w:cs="Tahoma"/>
          <w:b/>
          <w:sz w:val="22"/>
          <w:szCs w:val="22"/>
        </w:rPr>
      </w:pPr>
      <w:r w:rsidRPr="00563C09">
        <w:rPr>
          <w:rFonts w:ascii="Tahoma" w:hAnsi="Tahoma" w:cs="Tahoma"/>
          <w:b/>
          <w:sz w:val="22"/>
          <w:szCs w:val="22"/>
        </w:rPr>
        <w:t xml:space="preserve">Urusan Kependudukan Dan Catatan Sipil Kabupaten Gresik </w:t>
      </w:r>
    </w:p>
    <w:p w:rsidR="00EB4897" w:rsidRPr="00563C09" w:rsidRDefault="00EB4897" w:rsidP="00EB4897">
      <w:pPr>
        <w:tabs>
          <w:tab w:val="left" w:pos="709"/>
          <w:tab w:val="left" w:pos="851"/>
        </w:tabs>
        <w:spacing w:after="120" w:line="264" w:lineRule="auto"/>
        <w:jc w:val="center"/>
        <w:outlineLvl w:val="0"/>
        <w:rPr>
          <w:rFonts w:ascii="Tahoma" w:hAnsi="Tahoma" w:cs="Tahoma"/>
          <w:b/>
          <w:sz w:val="22"/>
          <w:szCs w:val="22"/>
        </w:rPr>
      </w:pPr>
      <w:r w:rsidRPr="00563C09">
        <w:rPr>
          <w:rFonts w:ascii="Tahoma" w:hAnsi="Tahoma" w:cs="Tahoma"/>
          <w:b/>
          <w:sz w:val="22"/>
          <w:szCs w:val="22"/>
        </w:rPr>
        <w:t>Tahun 2011 s.d. 2015</w:t>
      </w:r>
    </w:p>
    <w:tbl>
      <w:tblPr>
        <w:tblW w:w="5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8"/>
        <w:gridCol w:w="2007"/>
        <w:gridCol w:w="860"/>
        <w:gridCol w:w="691"/>
        <w:gridCol w:w="622"/>
        <w:gridCol w:w="1096"/>
        <w:gridCol w:w="618"/>
        <w:gridCol w:w="923"/>
        <w:gridCol w:w="1279"/>
      </w:tblGrid>
      <w:tr w:rsidR="007D54FE" w:rsidRPr="00563C09" w:rsidTr="007D54FE">
        <w:trPr>
          <w:trHeight w:val="525"/>
          <w:tblHeader/>
          <w:jc w:val="center"/>
        </w:trPr>
        <w:tc>
          <w:tcPr>
            <w:tcW w:w="273" w:type="pct"/>
            <w:vMerge w:val="restar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NO.</w:t>
            </w:r>
          </w:p>
        </w:tc>
        <w:tc>
          <w:tcPr>
            <w:tcW w:w="1172" w:type="pct"/>
            <w:vMerge w:val="restar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INDIKATOR KINERJA</w:t>
            </w:r>
          </w:p>
        </w:tc>
        <w:tc>
          <w:tcPr>
            <w:tcW w:w="502" w:type="pct"/>
            <w:vMerge w:val="restar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SATUAN</w:t>
            </w:r>
          </w:p>
        </w:tc>
        <w:tc>
          <w:tcPr>
            <w:tcW w:w="1767" w:type="pct"/>
            <w:gridSpan w:val="4"/>
            <w:shd w:val="clear" w:color="auto" w:fill="auto"/>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 xml:space="preserve">CAPAIAN INDIKATOR KINERJA </w:t>
            </w:r>
          </w:p>
        </w:tc>
        <w:tc>
          <w:tcPr>
            <w:tcW w:w="539" w:type="pct"/>
            <w:shd w:val="clear" w:color="auto" w:fill="auto"/>
            <w:vAlign w:val="center"/>
          </w:tcPr>
          <w:p w:rsidR="007D54FE" w:rsidRPr="00792A0A" w:rsidRDefault="007D54FE" w:rsidP="00792A0A">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TARGET</w:t>
            </w:r>
          </w:p>
        </w:tc>
        <w:tc>
          <w:tcPr>
            <w:tcW w:w="747" w:type="pct"/>
            <w:vMerge w:val="restart"/>
            <w:shd w:val="clear" w:color="auto" w:fill="auto"/>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PENJELASAN</w:t>
            </w:r>
          </w:p>
        </w:tc>
      </w:tr>
      <w:tr w:rsidR="007D54FE" w:rsidRPr="00563C09" w:rsidTr="007D54FE">
        <w:trPr>
          <w:trHeight w:val="435"/>
          <w:tblHeader/>
          <w:jc w:val="center"/>
        </w:trPr>
        <w:tc>
          <w:tcPr>
            <w:tcW w:w="273"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c>
          <w:tcPr>
            <w:tcW w:w="1172"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c>
          <w:tcPr>
            <w:tcW w:w="502"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c>
          <w:tcPr>
            <w:tcW w:w="403"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2011</w:t>
            </w:r>
          </w:p>
        </w:tc>
        <w:tc>
          <w:tcPr>
            <w:tcW w:w="363"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2012</w:t>
            </w:r>
          </w:p>
        </w:tc>
        <w:tc>
          <w:tcPr>
            <w:tcW w:w="640"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2013</w:t>
            </w:r>
          </w:p>
        </w:tc>
        <w:tc>
          <w:tcPr>
            <w:tcW w:w="361" w:type="pct"/>
            <w:shd w:val="clear" w:color="auto" w:fill="auto"/>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2014</w:t>
            </w:r>
          </w:p>
        </w:tc>
        <w:tc>
          <w:tcPr>
            <w:tcW w:w="539" w:type="pct"/>
            <w:shd w:val="clear" w:color="auto" w:fill="auto"/>
            <w:vAlign w:val="center"/>
          </w:tcPr>
          <w:p w:rsidR="007D54FE" w:rsidRPr="00792A0A" w:rsidRDefault="007D54FE" w:rsidP="00792A0A">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2015</w:t>
            </w:r>
          </w:p>
        </w:tc>
        <w:tc>
          <w:tcPr>
            <w:tcW w:w="747"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r>
      <w:tr w:rsidR="007D54FE" w:rsidRPr="00563C09" w:rsidTr="007D54FE">
        <w:trPr>
          <w:trHeight w:val="360"/>
          <w:tblHeader/>
          <w:jc w:val="center"/>
        </w:trPr>
        <w:tc>
          <w:tcPr>
            <w:tcW w:w="273"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1</w:t>
            </w:r>
          </w:p>
        </w:tc>
        <w:tc>
          <w:tcPr>
            <w:tcW w:w="1172"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w:t>
            </w:r>
          </w:p>
        </w:tc>
        <w:tc>
          <w:tcPr>
            <w:tcW w:w="502"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3</w:t>
            </w:r>
          </w:p>
        </w:tc>
        <w:tc>
          <w:tcPr>
            <w:tcW w:w="403"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4</w:t>
            </w:r>
          </w:p>
        </w:tc>
        <w:tc>
          <w:tcPr>
            <w:tcW w:w="363"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5</w:t>
            </w:r>
          </w:p>
        </w:tc>
        <w:tc>
          <w:tcPr>
            <w:tcW w:w="640"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6</w:t>
            </w:r>
          </w:p>
        </w:tc>
        <w:tc>
          <w:tcPr>
            <w:tcW w:w="361"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7</w:t>
            </w:r>
          </w:p>
        </w:tc>
        <w:tc>
          <w:tcPr>
            <w:tcW w:w="539" w:type="pct"/>
            <w:shd w:val="clear" w:color="auto" w:fill="auto"/>
            <w:vAlign w:val="center"/>
          </w:tcPr>
          <w:p w:rsidR="007D54FE" w:rsidRPr="00792A0A" w:rsidRDefault="007D54FE" w:rsidP="00F630E5">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747" w:type="pct"/>
            <w:shd w:val="clear" w:color="auto" w:fill="auto"/>
            <w:noWrap/>
            <w:vAlign w:val="center"/>
            <w:hideMark/>
          </w:tcPr>
          <w:p w:rsidR="007D54FE"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7D54FE" w:rsidRPr="00563C09" w:rsidTr="007D54FE">
        <w:trPr>
          <w:trHeight w:val="405"/>
          <w:jc w:val="center"/>
        </w:trPr>
        <w:tc>
          <w:tcPr>
            <w:tcW w:w="273" w:type="pct"/>
            <w:vMerge w:val="restar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1.</w:t>
            </w:r>
          </w:p>
        </w:tc>
        <w:tc>
          <w:tcPr>
            <w:tcW w:w="1172" w:type="pct"/>
            <w:shd w:val="clear" w:color="auto" w:fill="auto"/>
            <w:vAlign w:val="center"/>
            <w:hideMark/>
          </w:tcPr>
          <w:p w:rsidR="007D54FE" w:rsidRPr="00563C09" w:rsidRDefault="007D54FE" w:rsidP="00D42489">
            <w:pPr>
              <w:rPr>
                <w:rFonts w:ascii="Arial Narrow" w:hAnsi="Arial Narrow" w:cs="Arial"/>
                <w:b/>
                <w:bCs/>
                <w:sz w:val="16"/>
                <w:szCs w:val="16"/>
                <w:lang w:eastAsia="id-ID"/>
              </w:rPr>
            </w:pPr>
            <w:r w:rsidRPr="00563C09">
              <w:rPr>
                <w:rFonts w:ascii="Arial Narrow" w:hAnsi="Arial Narrow" w:cs="Arial"/>
                <w:b/>
                <w:bCs/>
                <w:sz w:val="16"/>
                <w:szCs w:val="16"/>
                <w:lang w:eastAsia="id-ID"/>
              </w:rPr>
              <w:t>Kepemilikan KTP</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403" w:type="pct"/>
            <w:shd w:val="clear" w:color="auto" w:fill="auto"/>
            <w:vAlign w:val="center"/>
            <w:hideMark/>
          </w:tcPr>
          <w:p w:rsidR="007D54FE" w:rsidRPr="00563C09" w:rsidRDefault="007D54FE" w:rsidP="00D42489">
            <w:pPr>
              <w:jc w:val="right"/>
              <w:rPr>
                <w:rFonts w:ascii="Arial Narrow" w:hAnsi="Arial Narrow" w:cs="Arial"/>
                <w:sz w:val="16"/>
                <w:szCs w:val="16"/>
                <w:lang w:eastAsia="id-ID"/>
              </w:rPr>
            </w:pPr>
          </w:p>
        </w:tc>
        <w:tc>
          <w:tcPr>
            <w:tcW w:w="363" w:type="pct"/>
            <w:shd w:val="clear" w:color="auto" w:fill="auto"/>
            <w:vAlign w:val="center"/>
            <w:hideMark/>
          </w:tcPr>
          <w:p w:rsidR="007D54FE" w:rsidRPr="00563C09" w:rsidRDefault="007D54FE" w:rsidP="00D42489">
            <w:pPr>
              <w:jc w:val="right"/>
              <w:rPr>
                <w:rFonts w:ascii="Arial Narrow" w:hAnsi="Arial Narrow" w:cs="Arial"/>
                <w:sz w:val="16"/>
                <w:szCs w:val="16"/>
                <w:lang w:eastAsia="id-ID"/>
              </w:rPr>
            </w:pPr>
          </w:p>
        </w:tc>
        <w:tc>
          <w:tcPr>
            <w:tcW w:w="640" w:type="pct"/>
            <w:shd w:val="clear" w:color="auto" w:fill="auto"/>
            <w:vAlign w:val="center"/>
            <w:hideMark/>
          </w:tcPr>
          <w:p w:rsidR="007D54FE" w:rsidRPr="00563C09" w:rsidRDefault="007D54FE" w:rsidP="00D42489">
            <w:pPr>
              <w:jc w:val="right"/>
              <w:rPr>
                <w:rFonts w:ascii="Arial Narrow" w:hAnsi="Arial Narrow" w:cs="Arial"/>
                <w:sz w:val="16"/>
                <w:szCs w:val="16"/>
                <w:lang w:eastAsia="id-ID"/>
              </w:rPr>
            </w:pPr>
          </w:p>
        </w:tc>
        <w:tc>
          <w:tcPr>
            <w:tcW w:w="361" w:type="pct"/>
            <w:shd w:val="clear" w:color="auto" w:fill="auto"/>
            <w:noWrap/>
            <w:vAlign w:val="center"/>
            <w:hideMark/>
          </w:tcPr>
          <w:p w:rsidR="007D54FE" w:rsidRPr="00563C09" w:rsidRDefault="007D54FE" w:rsidP="00D42489">
            <w:pPr>
              <w:jc w:val="right"/>
              <w:rPr>
                <w:rFonts w:ascii="Arial Narrow" w:hAnsi="Arial Narrow" w:cs="Arial"/>
                <w:sz w:val="16"/>
                <w:szCs w:val="16"/>
                <w:lang w:eastAsia="id-ID"/>
              </w:rPr>
            </w:pPr>
          </w:p>
        </w:tc>
        <w:tc>
          <w:tcPr>
            <w:tcW w:w="539" w:type="pct"/>
            <w:shd w:val="clear" w:color="auto" w:fill="auto"/>
            <w:vAlign w:val="center"/>
          </w:tcPr>
          <w:p w:rsidR="007D54FE" w:rsidRPr="00563C09" w:rsidRDefault="007D54FE" w:rsidP="00D42489">
            <w:pPr>
              <w:jc w:val="center"/>
              <w:rPr>
                <w:rFonts w:ascii="Arial Narrow" w:hAnsi="Arial Narrow" w:cs="Arial"/>
                <w:sz w:val="16"/>
                <w:szCs w:val="16"/>
                <w:lang w:eastAsia="id-ID"/>
              </w:rPr>
            </w:pPr>
          </w:p>
        </w:tc>
        <w:tc>
          <w:tcPr>
            <w:tcW w:w="747" w:type="pct"/>
            <w:vMerge w:val="restart"/>
            <w:shd w:val="clear" w:color="auto" w:fill="auto"/>
            <w:noWrap/>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b/>
                <w:bCs/>
                <w:sz w:val="16"/>
                <w:szCs w:val="16"/>
                <w:lang w:eastAsia="id-ID"/>
              </w:rPr>
              <w:t> </w:t>
            </w:r>
          </w:p>
        </w:tc>
      </w:tr>
      <w:tr w:rsidR="007D54FE" w:rsidRPr="00563C09" w:rsidTr="007D54FE">
        <w:trPr>
          <w:trHeight w:val="395"/>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 xml:space="preserve"> Jumlah penduduk usia&gt;17 yang ber KTP </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xml:space="preserve"> Orang </w:t>
            </w:r>
          </w:p>
        </w:tc>
        <w:tc>
          <w:tcPr>
            <w:tcW w:w="403" w:type="pct"/>
            <w:shd w:val="clear" w:color="auto" w:fill="auto"/>
            <w:vAlign w:val="center"/>
            <w:hideMark/>
          </w:tcPr>
          <w:p w:rsidR="007D54FE" w:rsidRPr="00563C09" w:rsidRDefault="007D54FE" w:rsidP="00D42489">
            <w:pPr>
              <w:jc w:val="right"/>
              <w:rPr>
                <w:rFonts w:ascii="Arial Narrow" w:hAnsi="Arial Narrow" w:cs="Arial"/>
                <w:sz w:val="16"/>
                <w:szCs w:val="16"/>
                <w:lang w:eastAsia="id-ID"/>
              </w:rPr>
            </w:pPr>
          </w:p>
        </w:tc>
        <w:tc>
          <w:tcPr>
            <w:tcW w:w="363" w:type="pct"/>
            <w:shd w:val="clear" w:color="auto" w:fill="auto"/>
            <w:vAlign w:val="center"/>
            <w:hideMark/>
          </w:tcPr>
          <w:p w:rsidR="007D54FE" w:rsidRPr="00563C09" w:rsidRDefault="007D54FE" w:rsidP="00D42489">
            <w:pPr>
              <w:jc w:val="right"/>
              <w:rPr>
                <w:rFonts w:ascii="Arial Narrow" w:hAnsi="Arial Narrow" w:cs="Arial"/>
                <w:sz w:val="16"/>
                <w:szCs w:val="16"/>
                <w:lang w:eastAsia="id-ID"/>
              </w:rPr>
            </w:pPr>
          </w:p>
        </w:tc>
        <w:tc>
          <w:tcPr>
            <w:tcW w:w="640" w:type="pct"/>
            <w:shd w:val="clear" w:color="auto" w:fill="auto"/>
            <w:vAlign w:val="center"/>
            <w:hideMark/>
          </w:tcPr>
          <w:p w:rsidR="007D54FE" w:rsidRPr="00563C09" w:rsidRDefault="007D54FE" w:rsidP="00D42489">
            <w:pPr>
              <w:jc w:val="right"/>
              <w:rPr>
                <w:rFonts w:ascii="Arial Narrow" w:hAnsi="Arial Narrow" w:cs="Arial"/>
                <w:sz w:val="16"/>
                <w:szCs w:val="16"/>
                <w:lang w:eastAsia="id-ID"/>
              </w:rPr>
            </w:pPr>
          </w:p>
        </w:tc>
        <w:tc>
          <w:tcPr>
            <w:tcW w:w="361" w:type="pct"/>
            <w:shd w:val="clear" w:color="auto" w:fill="auto"/>
            <w:noWrap/>
            <w:vAlign w:val="center"/>
            <w:hideMark/>
          </w:tcPr>
          <w:p w:rsidR="007D54FE" w:rsidRPr="00563C09" w:rsidRDefault="007D54FE" w:rsidP="00D42489">
            <w:pPr>
              <w:jc w:val="right"/>
              <w:rPr>
                <w:rFonts w:ascii="Arial Narrow" w:hAnsi="Arial Narrow" w:cs="Arial"/>
                <w:sz w:val="16"/>
                <w:szCs w:val="16"/>
                <w:lang w:eastAsia="id-ID"/>
              </w:rPr>
            </w:pPr>
          </w:p>
        </w:tc>
        <w:tc>
          <w:tcPr>
            <w:tcW w:w="539" w:type="pct"/>
            <w:shd w:val="clear" w:color="auto" w:fill="auto"/>
            <w:vAlign w:val="center"/>
          </w:tcPr>
          <w:p w:rsidR="007D54FE" w:rsidRPr="00563C09" w:rsidRDefault="007D54FE" w:rsidP="00D42489">
            <w:pPr>
              <w:jc w:val="cente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jc w:val="center"/>
              <w:rPr>
                <w:rFonts w:ascii="Arial Narrow" w:hAnsi="Arial Narrow" w:cs="Arial"/>
                <w:b/>
                <w:bCs/>
                <w:sz w:val="16"/>
                <w:szCs w:val="16"/>
                <w:lang w:eastAsia="id-ID"/>
              </w:rPr>
            </w:pPr>
          </w:p>
        </w:tc>
      </w:tr>
      <w:tr w:rsidR="007D54FE" w:rsidRPr="00563C09" w:rsidTr="007D54FE">
        <w:trPr>
          <w:trHeight w:val="260"/>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 xml:space="preserve"> Jumlah penduduk usia&gt;17 atau telah menikah </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xml:space="preserve"> Orang </w:t>
            </w:r>
          </w:p>
        </w:tc>
        <w:tc>
          <w:tcPr>
            <w:tcW w:w="403" w:type="pct"/>
            <w:shd w:val="clear" w:color="auto" w:fill="auto"/>
            <w:vAlign w:val="center"/>
            <w:hideMark/>
          </w:tcPr>
          <w:p w:rsidR="007D54FE" w:rsidRPr="00563C09" w:rsidRDefault="007D54FE" w:rsidP="00D42489">
            <w:pPr>
              <w:jc w:val="right"/>
              <w:rPr>
                <w:rFonts w:ascii="Arial Narrow" w:hAnsi="Arial Narrow" w:cs="Arial"/>
                <w:sz w:val="16"/>
                <w:szCs w:val="16"/>
                <w:lang w:eastAsia="id-ID"/>
              </w:rPr>
            </w:pPr>
          </w:p>
        </w:tc>
        <w:tc>
          <w:tcPr>
            <w:tcW w:w="363" w:type="pct"/>
            <w:shd w:val="clear" w:color="auto" w:fill="auto"/>
            <w:vAlign w:val="center"/>
            <w:hideMark/>
          </w:tcPr>
          <w:p w:rsidR="007D54FE" w:rsidRPr="00563C09" w:rsidRDefault="007D54FE" w:rsidP="00D42489">
            <w:pPr>
              <w:jc w:val="right"/>
              <w:rPr>
                <w:rFonts w:ascii="Arial Narrow" w:hAnsi="Arial Narrow" w:cs="Arial"/>
                <w:sz w:val="16"/>
                <w:szCs w:val="16"/>
                <w:lang w:eastAsia="id-ID"/>
              </w:rPr>
            </w:pPr>
          </w:p>
        </w:tc>
        <w:tc>
          <w:tcPr>
            <w:tcW w:w="640" w:type="pct"/>
            <w:shd w:val="clear" w:color="auto" w:fill="auto"/>
            <w:vAlign w:val="center"/>
            <w:hideMark/>
          </w:tcPr>
          <w:p w:rsidR="007D54FE" w:rsidRPr="00563C09" w:rsidRDefault="007D54FE" w:rsidP="00D42489">
            <w:pPr>
              <w:jc w:val="right"/>
              <w:rPr>
                <w:rFonts w:ascii="Arial Narrow" w:hAnsi="Arial Narrow" w:cs="Arial"/>
                <w:sz w:val="16"/>
                <w:szCs w:val="16"/>
                <w:lang w:eastAsia="id-ID"/>
              </w:rPr>
            </w:pPr>
          </w:p>
        </w:tc>
        <w:tc>
          <w:tcPr>
            <w:tcW w:w="361" w:type="pct"/>
            <w:shd w:val="clear" w:color="auto" w:fill="auto"/>
            <w:noWrap/>
            <w:vAlign w:val="center"/>
            <w:hideMark/>
          </w:tcPr>
          <w:p w:rsidR="007D54FE" w:rsidRPr="00563C09" w:rsidRDefault="007D54FE" w:rsidP="00D42489">
            <w:pPr>
              <w:jc w:val="right"/>
              <w:rPr>
                <w:rFonts w:ascii="Arial Narrow" w:hAnsi="Arial Narrow" w:cs="Arial"/>
                <w:sz w:val="16"/>
                <w:szCs w:val="16"/>
                <w:lang w:eastAsia="id-ID"/>
              </w:rPr>
            </w:pPr>
          </w:p>
        </w:tc>
        <w:tc>
          <w:tcPr>
            <w:tcW w:w="539" w:type="pct"/>
            <w:shd w:val="clear" w:color="auto" w:fill="auto"/>
            <w:vAlign w:val="center"/>
          </w:tcPr>
          <w:p w:rsidR="007D54FE" w:rsidRPr="00563C09" w:rsidRDefault="007D54FE" w:rsidP="00D42489">
            <w:pP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180"/>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85,90</w:t>
            </w: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86,90</w:t>
            </w:r>
          </w:p>
        </w:tc>
        <w:tc>
          <w:tcPr>
            <w:tcW w:w="640"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88,90</w:t>
            </w:r>
          </w:p>
        </w:tc>
        <w:tc>
          <w:tcPr>
            <w:tcW w:w="361" w:type="pct"/>
            <w:shd w:val="clear" w:color="auto" w:fill="auto"/>
            <w:noWrap/>
            <w:vAlign w:val="center"/>
            <w:hideMark/>
          </w:tcPr>
          <w:p w:rsidR="007D54FE" w:rsidRPr="00305D64" w:rsidRDefault="007D54FE" w:rsidP="00305D64">
            <w:pPr>
              <w:jc w:val="right"/>
              <w:rPr>
                <w:rFonts w:ascii="Arial Narrow" w:hAnsi="Arial Narrow" w:cs="Tahoma"/>
                <w:sz w:val="16"/>
                <w:szCs w:val="16"/>
                <w:lang w:eastAsia="id-ID"/>
              </w:rPr>
            </w:pPr>
            <w:r w:rsidRPr="00305D64">
              <w:rPr>
                <w:rFonts w:ascii="Arial Narrow" w:hAnsi="Arial Narrow" w:cs="Tahoma"/>
                <w:sz w:val="16"/>
                <w:szCs w:val="16"/>
                <w:lang w:eastAsia="id-ID"/>
              </w:rPr>
              <w:t>92,00</w:t>
            </w:r>
          </w:p>
        </w:tc>
        <w:tc>
          <w:tcPr>
            <w:tcW w:w="539" w:type="pct"/>
            <w:shd w:val="clear" w:color="auto" w:fill="auto"/>
            <w:vAlign w:val="center"/>
          </w:tcPr>
          <w:p w:rsidR="007D54FE" w:rsidRPr="00305D64" w:rsidRDefault="007D54FE" w:rsidP="00305D64">
            <w:pPr>
              <w:jc w:val="right"/>
              <w:rPr>
                <w:rFonts w:ascii="Arial Narrow" w:hAnsi="Arial Narrow" w:cs="Arial"/>
                <w:bCs/>
                <w:sz w:val="16"/>
                <w:szCs w:val="16"/>
                <w:lang w:eastAsia="id-ID"/>
              </w:rPr>
            </w:pPr>
            <w:r w:rsidRPr="00305D64">
              <w:rPr>
                <w:rFonts w:ascii="Arial Narrow" w:hAnsi="Arial Narrow" w:cs="Arial"/>
                <w:bCs/>
                <w:sz w:val="16"/>
                <w:szCs w:val="16"/>
                <w:lang w:eastAsia="id-ID"/>
              </w:rPr>
              <w:t>96,00</w:t>
            </w: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225"/>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85,90</w:t>
            </w: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86,90</w:t>
            </w:r>
          </w:p>
        </w:tc>
        <w:tc>
          <w:tcPr>
            <w:tcW w:w="640"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96,17</w:t>
            </w: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97,48</w:t>
            </w:r>
          </w:p>
        </w:tc>
        <w:tc>
          <w:tcPr>
            <w:tcW w:w="539" w:type="pct"/>
            <w:shd w:val="clear" w:color="auto" w:fill="auto"/>
            <w:vAlign w:val="center"/>
          </w:tcPr>
          <w:p w:rsidR="007D54FE" w:rsidRPr="00563C09" w:rsidRDefault="007D54FE" w:rsidP="00D42489">
            <w:pP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315"/>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c. Capaian (b : a) X 100%</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403"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363"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640"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108,18</w:t>
            </w:r>
          </w:p>
        </w:tc>
        <w:tc>
          <w:tcPr>
            <w:tcW w:w="361"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105,96</w:t>
            </w:r>
          </w:p>
        </w:tc>
        <w:tc>
          <w:tcPr>
            <w:tcW w:w="539" w:type="pct"/>
            <w:shd w:val="clear" w:color="auto" w:fill="auto"/>
            <w:vAlign w:val="center"/>
          </w:tcPr>
          <w:p w:rsidR="007D54FE" w:rsidRPr="00563C09" w:rsidRDefault="007D54FE" w:rsidP="00D42489">
            <w:pP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495"/>
          <w:jc w:val="center"/>
        </w:trPr>
        <w:tc>
          <w:tcPr>
            <w:tcW w:w="273" w:type="pct"/>
            <w:vMerge w:val="restar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2.</w:t>
            </w:r>
          </w:p>
        </w:tc>
        <w:tc>
          <w:tcPr>
            <w:tcW w:w="1172" w:type="pct"/>
            <w:shd w:val="clear" w:color="auto" w:fill="auto"/>
            <w:vAlign w:val="center"/>
            <w:hideMark/>
          </w:tcPr>
          <w:p w:rsidR="007D54FE" w:rsidRPr="00563C09" w:rsidRDefault="007D54FE" w:rsidP="00D42489">
            <w:pPr>
              <w:rPr>
                <w:rFonts w:ascii="Arial Narrow" w:hAnsi="Arial Narrow" w:cs="Arial"/>
                <w:b/>
                <w:bCs/>
                <w:sz w:val="16"/>
                <w:szCs w:val="16"/>
                <w:lang w:eastAsia="id-ID"/>
              </w:rPr>
            </w:pPr>
            <w:r w:rsidRPr="00563C09">
              <w:rPr>
                <w:rFonts w:ascii="Arial Narrow" w:hAnsi="Arial Narrow" w:cs="Arial"/>
                <w:b/>
                <w:bCs/>
                <w:sz w:val="16"/>
                <w:szCs w:val="16"/>
                <w:lang w:eastAsia="id-ID"/>
              </w:rPr>
              <w:t>Cakupan Penerbitan Akta Kelahiran</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640"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p>
        </w:tc>
        <w:tc>
          <w:tcPr>
            <w:tcW w:w="539" w:type="pct"/>
            <w:shd w:val="clear" w:color="auto" w:fill="auto"/>
            <w:vAlign w:val="center"/>
          </w:tcPr>
          <w:p w:rsidR="007D54FE" w:rsidRPr="00563C09" w:rsidRDefault="007D54FE" w:rsidP="00D42489">
            <w:pPr>
              <w:jc w:val="center"/>
              <w:rPr>
                <w:rFonts w:ascii="Arial Narrow" w:hAnsi="Arial Narrow" w:cs="Arial"/>
                <w:b/>
                <w:bCs/>
                <w:sz w:val="16"/>
                <w:szCs w:val="16"/>
                <w:lang w:eastAsia="id-ID"/>
              </w:rPr>
            </w:pPr>
          </w:p>
        </w:tc>
        <w:tc>
          <w:tcPr>
            <w:tcW w:w="747" w:type="pct"/>
            <w:vMerge w:val="restart"/>
            <w:shd w:val="clear" w:color="auto" w:fill="auto"/>
            <w:noWrap/>
            <w:vAlign w:val="center"/>
            <w:hideMark/>
          </w:tcPr>
          <w:p w:rsidR="007D54FE" w:rsidRPr="00563C09" w:rsidRDefault="007D54FE" w:rsidP="00D42489">
            <w:pPr>
              <w:jc w:val="center"/>
              <w:rPr>
                <w:rFonts w:ascii="Arial Narrow" w:hAnsi="Arial Narrow" w:cs="Arial"/>
                <w:b/>
                <w:bCs/>
                <w:sz w:val="16"/>
                <w:szCs w:val="16"/>
                <w:lang w:eastAsia="id-ID"/>
              </w:rPr>
            </w:pPr>
            <w:r w:rsidRPr="00563C09">
              <w:rPr>
                <w:rFonts w:ascii="Arial Narrow" w:hAnsi="Arial Narrow" w:cs="Arial"/>
                <w:b/>
                <w:bCs/>
                <w:sz w:val="16"/>
                <w:szCs w:val="16"/>
                <w:lang w:eastAsia="id-ID"/>
              </w:rPr>
              <w:t> </w:t>
            </w:r>
          </w:p>
          <w:p w:rsidR="007D54FE" w:rsidRPr="00563C09" w:rsidRDefault="007D54FE" w:rsidP="00D42489">
            <w:pPr>
              <w:jc w:val="center"/>
              <w:rPr>
                <w:rFonts w:ascii="Arial Narrow" w:hAnsi="Arial Narrow" w:cs="Arial"/>
                <w:b/>
                <w:bCs/>
                <w:sz w:val="16"/>
                <w:szCs w:val="16"/>
                <w:lang w:eastAsia="id-ID"/>
              </w:rPr>
            </w:pPr>
            <w:r w:rsidRPr="00563C09">
              <w:rPr>
                <w:rFonts w:ascii="Arial Narrow" w:hAnsi="Arial Narrow" w:cs="Arial"/>
                <w:b/>
                <w:bCs/>
                <w:sz w:val="16"/>
                <w:szCs w:val="16"/>
                <w:lang w:eastAsia="id-ID"/>
              </w:rPr>
              <w:t> </w:t>
            </w:r>
          </w:p>
        </w:tc>
      </w:tr>
      <w:tr w:rsidR="007D54FE" w:rsidRPr="00563C09" w:rsidTr="007D54FE">
        <w:trPr>
          <w:trHeight w:val="585"/>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Jumlah Penduduk lahir dan memperoleh Akta Kelahiran di Tahun Bersangkutan</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xml:space="preserve"> Orang </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141.321</w:t>
            </w: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15.235</w:t>
            </w:r>
          </w:p>
        </w:tc>
        <w:tc>
          <w:tcPr>
            <w:tcW w:w="640"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15.235</w:t>
            </w: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21.276</w:t>
            </w:r>
          </w:p>
        </w:tc>
        <w:tc>
          <w:tcPr>
            <w:tcW w:w="539" w:type="pct"/>
            <w:shd w:val="clear" w:color="auto" w:fill="auto"/>
            <w:vAlign w:val="center"/>
          </w:tcPr>
          <w:p w:rsidR="007D54FE" w:rsidRPr="00563C09" w:rsidRDefault="007D54FE" w:rsidP="00D42489">
            <w:pPr>
              <w:jc w:val="cente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jc w:val="center"/>
              <w:rPr>
                <w:rFonts w:ascii="Arial Narrow" w:hAnsi="Arial Narrow" w:cs="Arial"/>
                <w:b/>
                <w:bCs/>
                <w:sz w:val="16"/>
                <w:szCs w:val="16"/>
                <w:lang w:eastAsia="id-ID"/>
              </w:rPr>
            </w:pPr>
          </w:p>
        </w:tc>
      </w:tr>
      <w:tr w:rsidR="007D54FE" w:rsidRPr="00563C09" w:rsidTr="007D54FE">
        <w:trPr>
          <w:trHeight w:val="306"/>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Jumlah Penduduk wajib KTP</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xml:space="preserve"> Orang </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12.600</w:t>
            </w: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12.600</w:t>
            </w:r>
          </w:p>
        </w:tc>
        <w:tc>
          <w:tcPr>
            <w:tcW w:w="640"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12.600</w:t>
            </w: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12.600</w:t>
            </w:r>
          </w:p>
        </w:tc>
        <w:tc>
          <w:tcPr>
            <w:tcW w:w="539" w:type="pct"/>
            <w:shd w:val="clear" w:color="auto" w:fill="auto"/>
            <w:vAlign w:val="center"/>
          </w:tcPr>
          <w:p w:rsidR="007D54FE" w:rsidRPr="00563C09" w:rsidRDefault="007D54FE" w:rsidP="00D42489">
            <w:pP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225"/>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93,46</w:t>
            </w: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93,90</w:t>
            </w:r>
          </w:p>
        </w:tc>
        <w:tc>
          <w:tcPr>
            <w:tcW w:w="640"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94,34</w:t>
            </w: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95,24</w:t>
            </w:r>
          </w:p>
        </w:tc>
        <w:tc>
          <w:tcPr>
            <w:tcW w:w="539" w:type="pct"/>
            <w:shd w:val="clear" w:color="auto" w:fill="auto"/>
            <w:vAlign w:val="center"/>
          </w:tcPr>
          <w:p w:rsidR="007D54FE" w:rsidRPr="00305D64" w:rsidRDefault="007D54FE" w:rsidP="00305D64">
            <w:pPr>
              <w:jc w:val="right"/>
              <w:rPr>
                <w:rFonts w:ascii="Arial Narrow" w:hAnsi="Arial Narrow" w:cs="Arial"/>
                <w:bCs/>
                <w:sz w:val="16"/>
                <w:szCs w:val="16"/>
                <w:lang w:eastAsia="id-ID"/>
              </w:rPr>
            </w:pPr>
            <w:r w:rsidRPr="00305D64">
              <w:rPr>
                <w:rFonts w:ascii="Arial Narrow" w:hAnsi="Arial Narrow" w:cs="Arial"/>
                <w:bCs/>
                <w:sz w:val="16"/>
                <w:szCs w:val="16"/>
                <w:lang w:eastAsia="id-ID"/>
              </w:rPr>
              <w:t>96,62</w:t>
            </w: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225"/>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1,12</w:t>
            </w: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306,50</w:t>
            </w:r>
          </w:p>
        </w:tc>
        <w:tc>
          <w:tcPr>
            <w:tcW w:w="640"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120,91</w:t>
            </w: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168,86</w:t>
            </w:r>
          </w:p>
        </w:tc>
        <w:tc>
          <w:tcPr>
            <w:tcW w:w="539" w:type="pct"/>
            <w:shd w:val="clear" w:color="auto" w:fill="auto"/>
            <w:vAlign w:val="center"/>
          </w:tcPr>
          <w:p w:rsidR="007D54FE" w:rsidRPr="00563C09" w:rsidRDefault="007D54FE" w:rsidP="00D42489">
            <w:pP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243"/>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c. Capaian (b : a) X 100%</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403"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1,20</w:t>
            </w:r>
          </w:p>
        </w:tc>
        <w:tc>
          <w:tcPr>
            <w:tcW w:w="363"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326,41</w:t>
            </w:r>
          </w:p>
        </w:tc>
        <w:tc>
          <w:tcPr>
            <w:tcW w:w="640"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128,16</w:t>
            </w:r>
          </w:p>
        </w:tc>
        <w:tc>
          <w:tcPr>
            <w:tcW w:w="361"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177,30</w:t>
            </w:r>
          </w:p>
        </w:tc>
        <w:tc>
          <w:tcPr>
            <w:tcW w:w="539" w:type="pct"/>
            <w:shd w:val="clear" w:color="auto" w:fill="auto"/>
            <w:vAlign w:val="center"/>
          </w:tcPr>
          <w:p w:rsidR="007D54FE" w:rsidRPr="00563C09" w:rsidRDefault="007D54FE" w:rsidP="00D42489">
            <w:pP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396"/>
          <w:jc w:val="center"/>
        </w:trPr>
        <w:tc>
          <w:tcPr>
            <w:tcW w:w="273" w:type="pct"/>
            <w:vMerge w:val="restar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3</w:t>
            </w:r>
          </w:p>
        </w:tc>
        <w:tc>
          <w:tcPr>
            <w:tcW w:w="1172" w:type="pct"/>
            <w:shd w:val="clear" w:color="auto" w:fill="auto"/>
            <w:vAlign w:val="center"/>
            <w:hideMark/>
          </w:tcPr>
          <w:p w:rsidR="007D54FE" w:rsidRPr="00563C09" w:rsidRDefault="007D54FE" w:rsidP="00D42489">
            <w:pPr>
              <w:rPr>
                <w:rFonts w:ascii="Arial Narrow" w:hAnsi="Arial Narrow" w:cs="Arial"/>
                <w:b/>
                <w:bCs/>
                <w:sz w:val="16"/>
                <w:szCs w:val="16"/>
                <w:lang w:eastAsia="id-ID"/>
              </w:rPr>
            </w:pPr>
            <w:r w:rsidRPr="00563C09">
              <w:rPr>
                <w:rFonts w:ascii="Arial Narrow" w:hAnsi="Arial Narrow" w:cs="Arial"/>
                <w:b/>
                <w:bCs/>
                <w:sz w:val="16"/>
                <w:szCs w:val="16"/>
                <w:lang w:eastAsia="id-ID"/>
              </w:rPr>
              <w:t>Pengurusan KTP</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xml:space="preserve">   </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640"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p>
        </w:tc>
        <w:tc>
          <w:tcPr>
            <w:tcW w:w="539" w:type="pct"/>
            <w:shd w:val="clear" w:color="auto" w:fill="auto"/>
            <w:vAlign w:val="center"/>
          </w:tcPr>
          <w:p w:rsidR="007D54FE" w:rsidRPr="00563C09" w:rsidRDefault="007D54FE" w:rsidP="00D42489">
            <w:pPr>
              <w:jc w:val="center"/>
              <w:rPr>
                <w:rFonts w:ascii="Arial Narrow" w:hAnsi="Arial Narrow" w:cs="Arial"/>
                <w:b/>
                <w:bCs/>
                <w:sz w:val="16"/>
                <w:szCs w:val="16"/>
                <w:lang w:eastAsia="id-ID"/>
              </w:rPr>
            </w:pPr>
          </w:p>
        </w:tc>
        <w:tc>
          <w:tcPr>
            <w:tcW w:w="747" w:type="pct"/>
            <w:vMerge w:val="restart"/>
            <w:shd w:val="clear" w:color="auto" w:fill="auto"/>
            <w:noWrap/>
            <w:vAlign w:val="center"/>
            <w:hideMark/>
          </w:tcPr>
          <w:p w:rsidR="007D54FE" w:rsidRPr="00563C09" w:rsidRDefault="007D54FE" w:rsidP="00D42489">
            <w:pPr>
              <w:jc w:val="center"/>
              <w:rPr>
                <w:rFonts w:ascii="Arial Narrow" w:hAnsi="Arial Narrow" w:cs="Arial"/>
                <w:b/>
                <w:bCs/>
                <w:sz w:val="16"/>
                <w:szCs w:val="16"/>
                <w:lang w:eastAsia="id-ID"/>
              </w:rPr>
            </w:pPr>
            <w:r w:rsidRPr="00563C09">
              <w:rPr>
                <w:rFonts w:ascii="Arial Narrow" w:hAnsi="Arial Narrow" w:cs="Arial"/>
                <w:b/>
                <w:bCs/>
                <w:sz w:val="16"/>
                <w:szCs w:val="16"/>
                <w:lang w:eastAsia="id-ID"/>
              </w:rPr>
              <w:t> </w:t>
            </w:r>
          </w:p>
          <w:p w:rsidR="007D54FE" w:rsidRPr="00563C09" w:rsidRDefault="007D54FE" w:rsidP="00D42489">
            <w:pPr>
              <w:jc w:val="center"/>
              <w:rPr>
                <w:rFonts w:ascii="Arial Narrow" w:hAnsi="Arial Narrow" w:cs="Arial"/>
                <w:b/>
                <w:bCs/>
                <w:sz w:val="16"/>
                <w:szCs w:val="16"/>
                <w:lang w:eastAsia="id-ID"/>
              </w:rPr>
            </w:pPr>
            <w:r w:rsidRPr="00563C09">
              <w:rPr>
                <w:rFonts w:ascii="Arial Narrow" w:hAnsi="Arial Narrow" w:cs="Arial"/>
                <w:b/>
                <w:bCs/>
                <w:sz w:val="16"/>
                <w:szCs w:val="16"/>
                <w:lang w:eastAsia="id-ID"/>
              </w:rPr>
              <w:t> </w:t>
            </w:r>
          </w:p>
        </w:tc>
      </w:tr>
      <w:tr w:rsidR="007D54FE" w:rsidRPr="00563C09" w:rsidTr="007D54FE">
        <w:trPr>
          <w:trHeight w:val="333"/>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Lama pengurusan KTP dalam PERDA</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Hari</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640"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p>
        </w:tc>
        <w:tc>
          <w:tcPr>
            <w:tcW w:w="539" w:type="pct"/>
            <w:shd w:val="clear" w:color="auto" w:fill="auto"/>
            <w:vAlign w:val="center"/>
          </w:tcPr>
          <w:p w:rsidR="007D54FE" w:rsidRPr="00563C09" w:rsidRDefault="007D54FE" w:rsidP="00D42489">
            <w:pPr>
              <w:jc w:val="cente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jc w:val="center"/>
              <w:rPr>
                <w:rFonts w:ascii="Arial Narrow" w:hAnsi="Arial Narrow" w:cs="Arial"/>
                <w:b/>
                <w:bCs/>
                <w:sz w:val="16"/>
                <w:szCs w:val="16"/>
                <w:lang w:eastAsia="id-ID"/>
              </w:rPr>
            </w:pPr>
          </w:p>
        </w:tc>
      </w:tr>
      <w:tr w:rsidR="007D54FE" w:rsidRPr="00563C09" w:rsidTr="007D54FE">
        <w:trPr>
          <w:trHeight w:val="234"/>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w:t>
            </w: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w:t>
            </w:r>
          </w:p>
        </w:tc>
        <w:tc>
          <w:tcPr>
            <w:tcW w:w="640"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w:t>
            </w: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w:t>
            </w:r>
          </w:p>
        </w:tc>
        <w:tc>
          <w:tcPr>
            <w:tcW w:w="539" w:type="pct"/>
            <w:shd w:val="clear" w:color="auto" w:fill="auto"/>
            <w:vAlign w:val="center"/>
          </w:tcPr>
          <w:p w:rsidR="007D54FE" w:rsidRPr="00305D64" w:rsidRDefault="007D54FE" w:rsidP="00305D64">
            <w:pPr>
              <w:jc w:val="right"/>
              <w:rPr>
                <w:rFonts w:ascii="Arial Narrow" w:hAnsi="Arial Narrow" w:cs="Arial"/>
                <w:bCs/>
                <w:sz w:val="16"/>
                <w:szCs w:val="16"/>
                <w:lang w:eastAsia="id-ID"/>
              </w:rPr>
            </w:pPr>
            <w:r w:rsidRPr="00305D64">
              <w:rPr>
                <w:rFonts w:ascii="Arial Narrow" w:hAnsi="Arial Narrow" w:cs="Arial"/>
                <w:bCs/>
                <w:sz w:val="16"/>
                <w:szCs w:val="16"/>
                <w:lang w:eastAsia="id-ID"/>
              </w:rPr>
              <w:t>1</w:t>
            </w: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315"/>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40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w:t>
            </w:r>
          </w:p>
        </w:tc>
        <w:tc>
          <w:tcPr>
            <w:tcW w:w="363"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w:t>
            </w:r>
          </w:p>
        </w:tc>
        <w:tc>
          <w:tcPr>
            <w:tcW w:w="640"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w:t>
            </w:r>
          </w:p>
        </w:tc>
        <w:tc>
          <w:tcPr>
            <w:tcW w:w="361"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w:t>
            </w:r>
          </w:p>
        </w:tc>
        <w:tc>
          <w:tcPr>
            <w:tcW w:w="539" w:type="pct"/>
            <w:shd w:val="clear" w:color="auto" w:fill="auto"/>
            <w:vAlign w:val="center"/>
          </w:tcPr>
          <w:p w:rsidR="007D54FE" w:rsidRPr="00563C09" w:rsidRDefault="007D54FE" w:rsidP="00D42489">
            <w:pP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297"/>
          <w:jc w:val="center"/>
        </w:trPr>
        <w:tc>
          <w:tcPr>
            <w:tcW w:w="273" w:type="pct"/>
            <w:vMerge/>
            <w:shd w:val="clear" w:color="auto" w:fill="auto"/>
            <w:vAlign w:val="center"/>
            <w:hideMark/>
          </w:tcPr>
          <w:p w:rsidR="007D54FE" w:rsidRPr="00563C09" w:rsidRDefault="007D54FE" w:rsidP="00D42489">
            <w:pPr>
              <w:rPr>
                <w:rFonts w:ascii="Arial Narrow" w:hAnsi="Arial Narrow" w:cs="Arial"/>
                <w:sz w:val="16"/>
                <w:szCs w:val="16"/>
                <w:lang w:eastAsia="id-ID"/>
              </w:rPr>
            </w:pPr>
          </w:p>
        </w:tc>
        <w:tc>
          <w:tcPr>
            <w:tcW w:w="1172" w:type="pct"/>
            <w:shd w:val="clear" w:color="auto" w:fill="auto"/>
            <w:vAlign w:val="center"/>
            <w:hideMark/>
          </w:tcPr>
          <w:p w:rsidR="007D54FE" w:rsidRPr="00563C09" w:rsidRDefault="007D54FE" w:rsidP="00D42489">
            <w:pPr>
              <w:rPr>
                <w:rFonts w:ascii="Arial Narrow" w:hAnsi="Arial Narrow" w:cs="Arial"/>
                <w:sz w:val="16"/>
                <w:szCs w:val="16"/>
                <w:lang w:eastAsia="id-ID"/>
              </w:rPr>
            </w:pPr>
            <w:r w:rsidRPr="00563C09">
              <w:rPr>
                <w:rFonts w:ascii="Arial Narrow" w:hAnsi="Arial Narrow" w:cs="Arial"/>
                <w:sz w:val="16"/>
                <w:szCs w:val="16"/>
                <w:lang w:eastAsia="id-ID"/>
              </w:rPr>
              <w:t>c. Capaian (b : a) X 100%</w:t>
            </w:r>
          </w:p>
        </w:tc>
        <w:tc>
          <w:tcPr>
            <w:tcW w:w="502" w:type="pct"/>
            <w:shd w:val="clear" w:color="auto" w:fill="auto"/>
            <w:vAlign w:val="center"/>
            <w:hideMark/>
          </w:tcPr>
          <w:p w:rsidR="007D54FE" w:rsidRPr="00563C09" w:rsidRDefault="007D54FE"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403"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w:t>
            </w:r>
          </w:p>
        </w:tc>
        <w:tc>
          <w:tcPr>
            <w:tcW w:w="363"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w:t>
            </w:r>
          </w:p>
        </w:tc>
        <w:tc>
          <w:tcPr>
            <w:tcW w:w="640"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w:t>
            </w:r>
          </w:p>
        </w:tc>
        <w:tc>
          <w:tcPr>
            <w:tcW w:w="361"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w:t>
            </w:r>
          </w:p>
        </w:tc>
        <w:tc>
          <w:tcPr>
            <w:tcW w:w="539" w:type="pct"/>
            <w:shd w:val="clear" w:color="auto" w:fill="auto"/>
            <w:vAlign w:val="center"/>
          </w:tcPr>
          <w:p w:rsidR="007D54FE" w:rsidRPr="00563C09" w:rsidRDefault="007D54FE" w:rsidP="00D42489">
            <w:pPr>
              <w:rPr>
                <w:rFonts w:ascii="Arial Narrow" w:hAnsi="Arial Narrow" w:cs="Arial"/>
                <w:b/>
                <w:bCs/>
                <w:sz w:val="16"/>
                <w:szCs w:val="16"/>
                <w:lang w:eastAsia="id-ID"/>
              </w:rPr>
            </w:pPr>
          </w:p>
        </w:tc>
        <w:tc>
          <w:tcPr>
            <w:tcW w:w="747" w:type="pct"/>
            <w:vMerge/>
            <w:shd w:val="clear" w:color="auto" w:fill="auto"/>
            <w:vAlign w:val="center"/>
            <w:hideMark/>
          </w:tcPr>
          <w:p w:rsidR="007D54FE" w:rsidRPr="00563C09" w:rsidRDefault="007D54FE" w:rsidP="00D42489">
            <w:pPr>
              <w:rPr>
                <w:rFonts w:ascii="Arial Narrow" w:hAnsi="Arial Narrow" w:cs="Arial"/>
                <w:b/>
                <w:bCs/>
                <w:sz w:val="16"/>
                <w:szCs w:val="16"/>
                <w:lang w:eastAsia="id-ID"/>
              </w:rPr>
            </w:pPr>
          </w:p>
        </w:tc>
      </w:tr>
      <w:tr w:rsidR="007D54FE" w:rsidRPr="00563C09" w:rsidTr="007D54FE">
        <w:trPr>
          <w:trHeight w:val="315"/>
          <w:jc w:val="center"/>
        </w:trPr>
        <w:tc>
          <w:tcPr>
            <w:tcW w:w="273" w:type="pct"/>
            <w:shd w:val="clear" w:color="auto" w:fill="auto"/>
            <w:noWrap/>
            <w:vAlign w:val="center"/>
            <w:hideMark/>
          </w:tcPr>
          <w:p w:rsidR="007D54FE" w:rsidRPr="00563C09" w:rsidRDefault="007D54FE" w:rsidP="00D42489">
            <w:pPr>
              <w:rPr>
                <w:rFonts w:ascii="Arial Narrow" w:hAnsi="Arial Narrow"/>
                <w:sz w:val="16"/>
                <w:szCs w:val="16"/>
                <w:lang w:eastAsia="id-ID"/>
              </w:rPr>
            </w:pPr>
          </w:p>
        </w:tc>
        <w:tc>
          <w:tcPr>
            <w:tcW w:w="1172" w:type="pct"/>
            <w:shd w:val="clear" w:color="auto" w:fill="auto"/>
            <w:noWrap/>
            <w:vAlign w:val="center"/>
            <w:hideMark/>
          </w:tcPr>
          <w:p w:rsidR="007D54FE" w:rsidRPr="00563C09" w:rsidRDefault="007D54FE" w:rsidP="00D42489">
            <w:pPr>
              <w:rPr>
                <w:rFonts w:ascii="Arial Narrow" w:hAnsi="Arial Narrow"/>
                <w:sz w:val="16"/>
                <w:szCs w:val="16"/>
                <w:lang w:eastAsia="id-ID"/>
              </w:rPr>
            </w:pPr>
            <w:r w:rsidRPr="00563C09">
              <w:rPr>
                <w:rFonts w:ascii="Arial Narrow" w:hAnsi="Arial Narrow"/>
                <w:sz w:val="16"/>
                <w:szCs w:val="16"/>
                <w:lang w:eastAsia="id-ID"/>
              </w:rPr>
              <w:t>Jumlah Total Capaian Kinerja</w:t>
            </w:r>
          </w:p>
        </w:tc>
        <w:tc>
          <w:tcPr>
            <w:tcW w:w="502"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403" w:type="pct"/>
            <w:shd w:val="clear" w:color="auto" w:fill="auto"/>
            <w:noWrap/>
            <w:vAlign w:val="center"/>
            <w:hideMark/>
          </w:tcPr>
          <w:p w:rsidR="007D54FE" w:rsidRPr="00563C09" w:rsidRDefault="007D54FE"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300,00</w:t>
            </w:r>
          </w:p>
        </w:tc>
        <w:tc>
          <w:tcPr>
            <w:tcW w:w="363" w:type="pct"/>
            <w:shd w:val="clear" w:color="auto" w:fill="auto"/>
            <w:noWrap/>
            <w:vAlign w:val="center"/>
            <w:hideMark/>
          </w:tcPr>
          <w:p w:rsidR="007D54FE" w:rsidRPr="00563C09" w:rsidRDefault="007D54FE"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300,00</w:t>
            </w:r>
          </w:p>
        </w:tc>
        <w:tc>
          <w:tcPr>
            <w:tcW w:w="640" w:type="pct"/>
            <w:shd w:val="clear" w:color="auto" w:fill="auto"/>
            <w:noWrap/>
            <w:vAlign w:val="center"/>
            <w:hideMark/>
          </w:tcPr>
          <w:p w:rsidR="007D54FE" w:rsidRPr="00563C09" w:rsidRDefault="007D54FE"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300,00</w:t>
            </w:r>
          </w:p>
        </w:tc>
        <w:tc>
          <w:tcPr>
            <w:tcW w:w="361" w:type="pct"/>
            <w:shd w:val="clear" w:color="auto" w:fill="auto"/>
            <w:noWrap/>
            <w:vAlign w:val="center"/>
            <w:hideMark/>
          </w:tcPr>
          <w:p w:rsidR="007D54FE" w:rsidRPr="00563C09" w:rsidRDefault="007D54FE"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300,00</w:t>
            </w:r>
          </w:p>
        </w:tc>
        <w:tc>
          <w:tcPr>
            <w:tcW w:w="539" w:type="pct"/>
            <w:shd w:val="clear" w:color="auto" w:fill="auto"/>
            <w:vAlign w:val="center"/>
          </w:tcPr>
          <w:p w:rsidR="007D54FE" w:rsidRPr="00563C09" w:rsidRDefault="007D54FE" w:rsidP="00D42489">
            <w:pPr>
              <w:rPr>
                <w:rFonts w:ascii="Arial Narrow" w:hAnsi="Arial Narrow"/>
                <w:sz w:val="16"/>
                <w:szCs w:val="16"/>
                <w:lang w:eastAsia="id-ID"/>
              </w:rPr>
            </w:pPr>
          </w:p>
        </w:tc>
        <w:tc>
          <w:tcPr>
            <w:tcW w:w="747" w:type="pct"/>
            <w:shd w:val="clear" w:color="auto" w:fill="auto"/>
            <w:noWrap/>
            <w:vAlign w:val="center"/>
            <w:hideMark/>
          </w:tcPr>
          <w:p w:rsidR="007D54FE" w:rsidRPr="00563C09" w:rsidRDefault="007D54FE" w:rsidP="00D42489">
            <w:pPr>
              <w:rPr>
                <w:rFonts w:ascii="Arial Narrow" w:hAnsi="Arial Narrow"/>
                <w:sz w:val="16"/>
                <w:szCs w:val="16"/>
                <w:lang w:eastAsia="id-ID"/>
              </w:rPr>
            </w:pPr>
            <w:r w:rsidRPr="00563C09">
              <w:rPr>
                <w:rFonts w:ascii="Arial Narrow" w:hAnsi="Arial Narrow"/>
                <w:sz w:val="16"/>
                <w:szCs w:val="16"/>
                <w:lang w:eastAsia="id-ID"/>
              </w:rPr>
              <w:t> </w:t>
            </w:r>
          </w:p>
        </w:tc>
      </w:tr>
      <w:tr w:rsidR="007D54FE" w:rsidRPr="00563C09" w:rsidTr="007D54FE">
        <w:trPr>
          <w:trHeight w:val="315"/>
          <w:jc w:val="center"/>
        </w:trPr>
        <w:tc>
          <w:tcPr>
            <w:tcW w:w="273" w:type="pct"/>
            <w:shd w:val="clear" w:color="auto" w:fill="auto"/>
            <w:noWrap/>
            <w:vAlign w:val="center"/>
            <w:hideMark/>
          </w:tcPr>
          <w:p w:rsidR="007D54FE" w:rsidRPr="00563C09" w:rsidRDefault="007D54FE" w:rsidP="00D42489">
            <w:pPr>
              <w:rPr>
                <w:rFonts w:ascii="Arial Narrow" w:hAnsi="Arial Narrow"/>
                <w:sz w:val="16"/>
                <w:szCs w:val="16"/>
                <w:lang w:eastAsia="id-ID"/>
              </w:rPr>
            </w:pPr>
          </w:p>
        </w:tc>
        <w:tc>
          <w:tcPr>
            <w:tcW w:w="1172" w:type="pct"/>
            <w:shd w:val="clear" w:color="auto" w:fill="auto"/>
            <w:noWrap/>
            <w:vAlign w:val="center"/>
            <w:hideMark/>
          </w:tcPr>
          <w:p w:rsidR="007D54FE" w:rsidRPr="00563C09" w:rsidRDefault="007D54FE" w:rsidP="00D42489">
            <w:pPr>
              <w:rPr>
                <w:rFonts w:ascii="Arial Narrow" w:hAnsi="Arial Narrow"/>
                <w:sz w:val="16"/>
                <w:szCs w:val="16"/>
                <w:lang w:eastAsia="id-ID"/>
              </w:rPr>
            </w:pPr>
            <w:r w:rsidRPr="00563C09">
              <w:rPr>
                <w:rFonts w:ascii="Arial Narrow" w:hAnsi="Arial Narrow"/>
                <w:sz w:val="16"/>
                <w:szCs w:val="16"/>
                <w:lang w:eastAsia="id-ID"/>
              </w:rPr>
              <w:t>Rata-Rata Capaian Kinerja</w:t>
            </w:r>
          </w:p>
        </w:tc>
        <w:tc>
          <w:tcPr>
            <w:tcW w:w="502"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403" w:type="pct"/>
            <w:shd w:val="clear" w:color="auto" w:fill="auto"/>
            <w:noWrap/>
            <w:vAlign w:val="center"/>
            <w:hideMark/>
          </w:tcPr>
          <w:p w:rsidR="007D54FE" w:rsidRPr="00563C09" w:rsidRDefault="007D54FE"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363" w:type="pct"/>
            <w:shd w:val="clear" w:color="auto" w:fill="auto"/>
            <w:noWrap/>
            <w:vAlign w:val="center"/>
            <w:hideMark/>
          </w:tcPr>
          <w:p w:rsidR="007D54FE" w:rsidRPr="00563C09" w:rsidRDefault="007D54FE"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640" w:type="pct"/>
            <w:shd w:val="clear" w:color="auto" w:fill="auto"/>
            <w:noWrap/>
            <w:vAlign w:val="center"/>
            <w:hideMark/>
          </w:tcPr>
          <w:p w:rsidR="007D54FE" w:rsidRPr="00563C09" w:rsidRDefault="007D54FE"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361" w:type="pct"/>
            <w:shd w:val="clear" w:color="auto" w:fill="auto"/>
            <w:noWrap/>
            <w:vAlign w:val="center"/>
            <w:hideMark/>
          </w:tcPr>
          <w:p w:rsidR="007D54FE" w:rsidRPr="00563C09" w:rsidRDefault="007D54FE"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539" w:type="pct"/>
            <w:shd w:val="clear" w:color="auto" w:fill="auto"/>
            <w:vAlign w:val="center"/>
          </w:tcPr>
          <w:p w:rsidR="007D54FE" w:rsidRPr="00563C09" w:rsidRDefault="007D54FE" w:rsidP="00D42489">
            <w:pPr>
              <w:rPr>
                <w:rFonts w:ascii="Arial Narrow" w:hAnsi="Arial Narrow"/>
                <w:sz w:val="16"/>
                <w:szCs w:val="16"/>
                <w:lang w:eastAsia="id-ID"/>
              </w:rPr>
            </w:pPr>
          </w:p>
        </w:tc>
        <w:tc>
          <w:tcPr>
            <w:tcW w:w="747" w:type="pct"/>
            <w:shd w:val="clear" w:color="auto" w:fill="auto"/>
            <w:noWrap/>
            <w:vAlign w:val="center"/>
            <w:hideMark/>
          </w:tcPr>
          <w:p w:rsidR="007D54FE" w:rsidRPr="00563C09" w:rsidRDefault="007D54FE" w:rsidP="00D42489">
            <w:pPr>
              <w:rPr>
                <w:rFonts w:ascii="Arial Narrow" w:hAnsi="Arial Narrow"/>
                <w:sz w:val="16"/>
                <w:szCs w:val="16"/>
                <w:lang w:eastAsia="id-ID"/>
              </w:rPr>
            </w:pPr>
            <w:r w:rsidRPr="00563C09">
              <w:rPr>
                <w:rFonts w:ascii="Arial Narrow" w:hAnsi="Arial Narrow"/>
                <w:sz w:val="16"/>
                <w:szCs w:val="16"/>
                <w:lang w:eastAsia="id-ID"/>
              </w:rPr>
              <w:t> </w:t>
            </w:r>
          </w:p>
        </w:tc>
      </w:tr>
    </w:tbl>
    <w:p w:rsidR="00EB4897" w:rsidRPr="00563C09" w:rsidRDefault="00EB4897" w:rsidP="00EB4897">
      <w:pPr>
        <w:pStyle w:val="ListParagraph"/>
        <w:ind w:left="0"/>
        <w:rPr>
          <w:rFonts w:ascii="Arial Narrow" w:hAnsi="Arial Narrow" w:cs="Tahoma"/>
          <w:i/>
          <w:sz w:val="18"/>
          <w:lang w:val="fi-FI"/>
        </w:rPr>
      </w:pPr>
    </w:p>
    <w:p w:rsidR="00EB4897" w:rsidRPr="00563C09" w:rsidRDefault="00EB4897" w:rsidP="00174DF8">
      <w:pPr>
        <w:spacing w:line="360" w:lineRule="auto"/>
        <w:ind w:left="990" w:firstLine="810"/>
        <w:jc w:val="both"/>
        <w:rPr>
          <w:rFonts w:ascii="Tahoma" w:hAnsi="Tahoma" w:cs="Tahoma"/>
          <w:b/>
          <w:sz w:val="22"/>
          <w:szCs w:val="22"/>
        </w:rPr>
      </w:pPr>
      <w:r w:rsidRPr="00563C09">
        <w:rPr>
          <w:rFonts w:ascii="Tahoma" w:hAnsi="Tahoma" w:cs="Tahoma"/>
          <w:sz w:val="22"/>
          <w:szCs w:val="22"/>
        </w:rPr>
        <w:t xml:space="preserve">Berdasarkan formulasi persentase capaian kinerja dan skala nilai peringkat terhadap Indikator Kinerja RPJMD untuk Urusan </w:t>
      </w:r>
      <w:r w:rsidRPr="00563C09">
        <w:rPr>
          <w:rFonts w:ascii="Tahoma" w:hAnsi="Tahoma" w:cs="Tahoma"/>
          <w:sz w:val="22"/>
          <w:szCs w:val="22"/>
          <w:lang w:val="fi-FI"/>
        </w:rPr>
        <w:t>Kependudukan dan Catatan Sipil</w:t>
      </w:r>
      <w:r w:rsidRPr="00563C09">
        <w:rPr>
          <w:rFonts w:ascii="Tahoma" w:hAnsi="Tahoma" w:cs="Tahoma"/>
          <w:sz w:val="22"/>
          <w:szCs w:val="22"/>
        </w:rPr>
        <w:t xml:space="preserve"> diketahui bahwa dari 3 indikator kinerja, seluruhnya bernilai sangat tinggi. </w:t>
      </w:r>
    </w:p>
    <w:p w:rsidR="00517C35" w:rsidRDefault="00517C35" w:rsidP="00640957">
      <w:pPr>
        <w:pStyle w:val="ListParagraph"/>
        <w:ind w:left="0"/>
        <w:rPr>
          <w:rFonts w:ascii="Tahoma" w:hAnsi="Tahoma" w:cs="Tahoma"/>
          <w:b/>
          <w:sz w:val="22"/>
          <w:szCs w:val="22"/>
        </w:rPr>
      </w:pPr>
    </w:p>
    <w:p w:rsidR="000178A9" w:rsidRDefault="000178A9" w:rsidP="00640957">
      <w:pPr>
        <w:pStyle w:val="ListParagraph"/>
        <w:ind w:left="0"/>
        <w:rPr>
          <w:rFonts w:ascii="Tahoma" w:hAnsi="Tahoma" w:cs="Tahoma"/>
          <w:b/>
          <w:sz w:val="22"/>
          <w:szCs w:val="22"/>
          <w:lang w:val="id-ID"/>
        </w:rPr>
      </w:pPr>
    </w:p>
    <w:p w:rsidR="007D54FE" w:rsidRDefault="007D54FE" w:rsidP="00640957">
      <w:pPr>
        <w:pStyle w:val="ListParagraph"/>
        <w:ind w:left="0"/>
        <w:rPr>
          <w:rFonts w:ascii="Tahoma" w:hAnsi="Tahoma" w:cs="Tahoma"/>
          <w:b/>
          <w:sz w:val="22"/>
          <w:szCs w:val="22"/>
          <w:lang w:val="id-ID"/>
        </w:rPr>
      </w:pPr>
    </w:p>
    <w:p w:rsidR="007D54FE" w:rsidRDefault="007D54FE" w:rsidP="00640957">
      <w:pPr>
        <w:pStyle w:val="ListParagraph"/>
        <w:ind w:left="0"/>
        <w:rPr>
          <w:rFonts w:ascii="Tahoma" w:hAnsi="Tahoma" w:cs="Tahoma"/>
          <w:b/>
          <w:sz w:val="22"/>
          <w:szCs w:val="22"/>
          <w:lang w:val="id-ID"/>
        </w:rPr>
      </w:pPr>
    </w:p>
    <w:p w:rsidR="007D54FE" w:rsidRDefault="007D54FE" w:rsidP="00640957">
      <w:pPr>
        <w:pStyle w:val="ListParagraph"/>
        <w:ind w:left="0"/>
        <w:rPr>
          <w:rFonts w:ascii="Tahoma" w:hAnsi="Tahoma" w:cs="Tahoma"/>
          <w:b/>
          <w:sz w:val="22"/>
          <w:szCs w:val="22"/>
          <w:lang w:val="id-ID"/>
        </w:rPr>
      </w:pPr>
    </w:p>
    <w:p w:rsidR="007D54FE" w:rsidRDefault="007D54FE" w:rsidP="00640957">
      <w:pPr>
        <w:pStyle w:val="ListParagraph"/>
        <w:ind w:left="0"/>
        <w:rPr>
          <w:rFonts w:ascii="Tahoma" w:hAnsi="Tahoma" w:cs="Tahoma"/>
          <w:b/>
          <w:sz w:val="22"/>
          <w:szCs w:val="22"/>
          <w:lang w:val="id-ID"/>
        </w:rPr>
      </w:pPr>
    </w:p>
    <w:p w:rsidR="007D54FE" w:rsidRDefault="007D54FE" w:rsidP="00640957">
      <w:pPr>
        <w:pStyle w:val="ListParagraph"/>
        <w:ind w:left="0"/>
        <w:rPr>
          <w:rFonts w:ascii="Tahoma" w:hAnsi="Tahoma" w:cs="Tahoma"/>
          <w:b/>
          <w:sz w:val="22"/>
          <w:szCs w:val="22"/>
          <w:lang w:val="id-ID"/>
        </w:rPr>
      </w:pPr>
    </w:p>
    <w:p w:rsidR="007D54FE" w:rsidRDefault="007D54FE" w:rsidP="00640957">
      <w:pPr>
        <w:pStyle w:val="ListParagraph"/>
        <w:ind w:left="0"/>
        <w:rPr>
          <w:rFonts w:ascii="Tahoma" w:hAnsi="Tahoma" w:cs="Tahoma"/>
          <w:b/>
          <w:sz w:val="22"/>
          <w:szCs w:val="22"/>
          <w:lang w:val="id-ID"/>
        </w:rPr>
      </w:pPr>
    </w:p>
    <w:p w:rsidR="007D54FE" w:rsidRPr="007D54FE" w:rsidRDefault="007D54FE" w:rsidP="00640957">
      <w:pPr>
        <w:pStyle w:val="ListParagraph"/>
        <w:ind w:left="0"/>
        <w:rPr>
          <w:rFonts w:ascii="Tahoma" w:hAnsi="Tahoma" w:cs="Tahoma"/>
          <w:b/>
          <w:sz w:val="22"/>
          <w:szCs w:val="22"/>
          <w:lang w:val="id-ID"/>
        </w:rPr>
      </w:pPr>
    </w:p>
    <w:p w:rsidR="000178A9" w:rsidRPr="00563C09" w:rsidRDefault="000178A9" w:rsidP="00640957">
      <w:pPr>
        <w:pStyle w:val="ListParagraph"/>
        <w:ind w:left="0"/>
        <w:rPr>
          <w:rFonts w:ascii="Tahoma" w:hAnsi="Tahoma" w:cs="Tahoma"/>
          <w:b/>
          <w:sz w:val="22"/>
          <w:szCs w:val="22"/>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w:t>
      </w:r>
      <w:r>
        <w:rPr>
          <w:rFonts w:ascii="Tahoma" w:hAnsi="Tahoma" w:cs="Tahoma"/>
          <w:b/>
          <w:bCs/>
          <w:sz w:val="22"/>
          <w:szCs w:val="22"/>
          <w:lang w:val="id-ID"/>
        </w:rPr>
        <w:t>8</w:t>
      </w:r>
      <w:r w:rsidRPr="00C905CD">
        <w:rPr>
          <w:rFonts w:ascii="Tahoma" w:hAnsi="Tahoma" w:cs="Tahoma"/>
          <w:b/>
          <w:bCs/>
          <w:sz w:val="22"/>
          <w:szCs w:val="22"/>
          <w:lang w:val="fi-FI"/>
        </w:rPr>
        <w:t>.</w:t>
      </w:r>
    </w:p>
    <w:p w:rsidR="00EB4897" w:rsidRPr="00563C09" w:rsidRDefault="00EB4897" w:rsidP="00EB4897">
      <w:pPr>
        <w:ind w:left="180"/>
        <w:jc w:val="center"/>
        <w:rPr>
          <w:rFonts w:ascii="Tahoma" w:hAnsi="Tahoma" w:cs="Tahoma"/>
          <w:b/>
          <w:sz w:val="22"/>
          <w:szCs w:val="22"/>
        </w:rPr>
      </w:pPr>
      <w:r w:rsidRPr="00563C09">
        <w:rPr>
          <w:rFonts w:ascii="Tahoma" w:hAnsi="Tahoma" w:cs="Tahoma"/>
          <w:b/>
          <w:sz w:val="22"/>
          <w:szCs w:val="22"/>
        </w:rPr>
        <w:t>Capaian Indikator Kinerja RPJMD</w:t>
      </w:r>
    </w:p>
    <w:p w:rsidR="00EB4897" w:rsidRPr="00563C09" w:rsidRDefault="00EB4897" w:rsidP="00EB4897">
      <w:pPr>
        <w:ind w:left="180"/>
        <w:jc w:val="center"/>
        <w:rPr>
          <w:rFonts w:ascii="Tahoma" w:hAnsi="Tahoma" w:cs="Tahoma"/>
          <w:b/>
          <w:sz w:val="22"/>
          <w:szCs w:val="22"/>
        </w:rPr>
      </w:pPr>
      <w:proofErr w:type="gramStart"/>
      <w:r w:rsidRPr="00563C09">
        <w:rPr>
          <w:rFonts w:ascii="Tahoma" w:hAnsi="Tahoma" w:cs="Tahoma"/>
          <w:b/>
          <w:sz w:val="22"/>
          <w:szCs w:val="22"/>
        </w:rPr>
        <w:t>Urusan Pemberdayaan Perempuan Dan Perlindungan Anak Kab.</w:t>
      </w:r>
      <w:proofErr w:type="gramEnd"/>
      <w:r w:rsidRPr="00563C09">
        <w:rPr>
          <w:rFonts w:ascii="Tahoma" w:hAnsi="Tahoma" w:cs="Tahoma"/>
          <w:b/>
          <w:sz w:val="22"/>
          <w:szCs w:val="22"/>
        </w:rPr>
        <w:t xml:space="preserve"> Gresik</w:t>
      </w:r>
    </w:p>
    <w:p w:rsidR="00EB4897" w:rsidRPr="00563C09" w:rsidRDefault="00EB4897" w:rsidP="00EB4897">
      <w:pPr>
        <w:tabs>
          <w:tab w:val="left" w:pos="709"/>
          <w:tab w:val="left" w:pos="851"/>
        </w:tabs>
        <w:jc w:val="center"/>
        <w:outlineLvl w:val="0"/>
        <w:rPr>
          <w:rFonts w:ascii="Tahoma" w:hAnsi="Tahoma" w:cs="Tahoma"/>
          <w:b/>
          <w:sz w:val="22"/>
          <w:szCs w:val="22"/>
        </w:rPr>
      </w:pPr>
      <w:r w:rsidRPr="00563C09">
        <w:rPr>
          <w:rFonts w:ascii="Tahoma" w:hAnsi="Tahoma" w:cs="Tahoma"/>
          <w:b/>
          <w:sz w:val="22"/>
          <w:szCs w:val="22"/>
        </w:rPr>
        <w:t>Tahun 2011 s.d. 2015</w:t>
      </w:r>
    </w:p>
    <w:p w:rsidR="00EB4897" w:rsidRPr="00563C09" w:rsidRDefault="00EB4897" w:rsidP="00EB4897">
      <w:pPr>
        <w:pStyle w:val="ListParagraph"/>
        <w:ind w:left="0"/>
        <w:rPr>
          <w:rFonts w:ascii="Arial Narrow" w:hAnsi="Arial Narrow" w:cs="Tahoma"/>
          <w:i/>
          <w:sz w:val="18"/>
          <w:lang w:val="fi-FI"/>
        </w:rPr>
      </w:pPr>
    </w:p>
    <w:tbl>
      <w:tblPr>
        <w:tblW w:w="5175" w:type="pct"/>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2521"/>
        <w:gridCol w:w="900"/>
        <w:gridCol w:w="697"/>
        <w:gridCol w:w="617"/>
        <w:gridCol w:w="575"/>
        <w:gridCol w:w="799"/>
        <w:gridCol w:w="914"/>
        <w:gridCol w:w="1258"/>
      </w:tblGrid>
      <w:tr w:rsidR="007D54FE" w:rsidRPr="00792A0A" w:rsidTr="007D54FE">
        <w:trPr>
          <w:trHeight w:val="540"/>
          <w:tblHeader/>
        </w:trPr>
        <w:tc>
          <w:tcPr>
            <w:tcW w:w="306" w:type="pct"/>
            <w:vMerge w:val="restar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NO.</w:t>
            </w:r>
          </w:p>
        </w:tc>
        <w:tc>
          <w:tcPr>
            <w:tcW w:w="1429" w:type="pct"/>
            <w:vMerge w:val="restar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INDIKATOR KINERJA</w:t>
            </w:r>
          </w:p>
        </w:tc>
        <w:tc>
          <w:tcPr>
            <w:tcW w:w="510" w:type="pct"/>
            <w:vMerge w:val="restar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SATUAN</w:t>
            </w:r>
          </w:p>
        </w:tc>
        <w:tc>
          <w:tcPr>
            <w:tcW w:w="1524" w:type="pct"/>
            <w:gridSpan w:val="4"/>
            <w:shd w:val="clear" w:color="auto" w:fill="auto"/>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 xml:space="preserve">CAPAIAN INDIKATOR KINERJA </w:t>
            </w:r>
          </w:p>
        </w:tc>
        <w:tc>
          <w:tcPr>
            <w:tcW w:w="518" w:type="pct"/>
            <w:shd w:val="clear" w:color="auto" w:fill="auto"/>
            <w:vAlign w:val="center"/>
          </w:tcPr>
          <w:p w:rsidR="007D54FE" w:rsidRPr="00792A0A" w:rsidRDefault="007D54FE" w:rsidP="00640957">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TARGET</w:t>
            </w:r>
          </w:p>
        </w:tc>
        <w:tc>
          <w:tcPr>
            <w:tcW w:w="714" w:type="pct"/>
            <w:vMerge w:val="restart"/>
            <w:shd w:val="clear" w:color="auto" w:fill="auto"/>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PENJELASAN</w:t>
            </w:r>
          </w:p>
        </w:tc>
      </w:tr>
      <w:tr w:rsidR="007D54FE" w:rsidRPr="00792A0A" w:rsidTr="007D54FE">
        <w:trPr>
          <w:trHeight w:val="260"/>
          <w:tblHeader/>
        </w:trPr>
        <w:tc>
          <w:tcPr>
            <w:tcW w:w="306"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c>
          <w:tcPr>
            <w:tcW w:w="1429"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c>
          <w:tcPr>
            <w:tcW w:w="510"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c>
          <w:tcPr>
            <w:tcW w:w="395"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2011</w:t>
            </w:r>
          </w:p>
        </w:tc>
        <w:tc>
          <w:tcPr>
            <w:tcW w:w="350"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2012</w:t>
            </w:r>
          </w:p>
        </w:tc>
        <w:tc>
          <w:tcPr>
            <w:tcW w:w="326"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2013</w:t>
            </w:r>
          </w:p>
        </w:tc>
        <w:tc>
          <w:tcPr>
            <w:tcW w:w="452" w:type="pct"/>
            <w:shd w:val="clear" w:color="auto" w:fill="auto"/>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2014</w:t>
            </w:r>
          </w:p>
        </w:tc>
        <w:tc>
          <w:tcPr>
            <w:tcW w:w="518" w:type="pct"/>
            <w:shd w:val="clear" w:color="auto" w:fill="auto"/>
            <w:vAlign w:val="center"/>
          </w:tcPr>
          <w:p w:rsidR="007D54FE" w:rsidRPr="00792A0A" w:rsidRDefault="007D54FE" w:rsidP="00640957">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2015</w:t>
            </w:r>
          </w:p>
        </w:tc>
        <w:tc>
          <w:tcPr>
            <w:tcW w:w="714" w:type="pct"/>
            <w:vMerge/>
            <w:shd w:val="clear" w:color="auto" w:fill="auto"/>
            <w:vAlign w:val="center"/>
            <w:hideMark/>
          </w:tcPr>
          <w:p w:rsidR="007D54FE" w:rsidRPr="00792A0A" w:rsidRDefault="007D54FE" w:rsidP="00D42489">
            <w:pPr>
              <w:rPr>
                <w:rFonts w:ascii="Arial Narrow" w:hAnsi="Arial Narrow" w:cs="Tahoma"/>
                <w:b/>
                <w:bCs/>
                <w:sz w:val="16"/>
                <w:szCs w:val="16"/>
                <w:lang w:eastAsia="id-ID"/>
              </w:rPr>
            </w:pPr>
          </w:p>
        </w:tc>
      </w:tr>
      <w:tr w:rsidR="007D54FE" w:rsidRPr="00792A0A" w:rsidTr="007D54FE">
        <w:trPr>
          <w:trHeight w:val="270"/>
          <w:tblHeader/>
        </w:trPr>
        <w:tc>
          <w:tcPr>
            <w:tcW w:w="306"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1</w:t>
            </w:r>
          </w:p>
        </w:tc>
        <w:tc>
          <w:tcPr>
            <w:tcW w:w="1429"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2</w:t>
            </w:r>
          </w:p>
        </w:tc>
        <w:tc>
          <w:tcPr>
            <w:tcW w:w="510"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3</w:t>
            </w:r>
          </w:p>
        </w:tc>
        <w:tc>
          <w:tcPr>
            <w:tcW w:w="395"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4</w:t>
            </w:r>
          </w:p>
        </w:tc>
        <w:tc>
          <w:tcPr>
            <w:tcW w:w="350"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5</w:t>
            </w:r>
          </w:p>
        </w:tc>
        <w:tc>
          <w:tcPr>
            <w:tcW w:w="326"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6</w:t>
            </w:r>
          </w:p>
        </w:tc>
        <w:tc>
          <w:tcPr>
            <w:tcW w:w="452" w:type="pct"/>
            <w:shd w:val="clear" w:color="auto" w:fill="auto"/>
            <w:noWrap/>
            <w:vAlign w:val="center"/>
            <w:hideMark/>
          </w:tcPr>
          <w:p w:rsidR="007D54FE" w:rsidRPr="00792A0A" w:rsidRDefault="007D54FE" w:rsidP="00D42489">
            <w:pPr>
              <w:jc w:val="center"/>
              <w:rPr>
                <w:rFonts w:ascii="Arial Narrow" w:hAnsi="Arial Narrow" w:cs="Tahoma"/>
                <w:b/>
                <w:bCs/>
                <w:sz w:val="16"/>
                <w:szCs w:val="16"/>
                <w:lang w:eastAsia="id-ID"/>
              </w:rPr>
            </w:pPr>
            <w:r w:rsidRPr="00792A0A">
              <w:rPr>
                <w:rFonts w:ascii="Arial Narrow" w:hAnsi="Arial Narrow" w:cs="Tahoma"/>
                <w:b/>
                <w:bCs/>
                <w:sz w:val="16"/>
                <w:szCs w:val="16"/>
                <w:lang w:eastAsia="id-ID"/>
              </w:rPr>
              <w:t>7</w:t>
            </w:r>
          </w:p>
        </w:tc>
        <w:tc>
          <w:tcPr>
            <w:tcW w:w="518" w:type="pct"/>
            <w:shd w:val="clear" w:color="auto" w:fill="auto"/>
            <w:vAlign w:val="center"/>
          </w:tcPr>
          <w:p w:rsidR="007D54FE" w:rsidRPr="00792A0A" w:rsidRDefault="007D54FE" w:rsidP="00D42489">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714" w:type="pct"/>
            <w:shd w:val="clear" w:color="auto" w:fill="auto"/>
            <w:noWrap/>
            <w:vAlign w:val="center"/>
            <w:hideMark/>
          </w:tcPr>
          <w:p w:rsidR="007D54FE"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7D54FE" w:rsidRPr="00792A0A" w:rsidTr="007D54FE">
        <w:trPr>
          <w:trHeight w:val="1061"/>
        </w:trPr>
        <w:tc>
          <w:tcPr>
            <w:tcW w:w="306" w:type="pct"/>
            <w:vMerge w:val="restar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1</w:t>
            </w:r>
          </w:p>
        </w:tc>
        <w:tc>
          <w:tcPr>
            <w:tcW w:w="1429" w:type="pct"/>
            <w:shd w:val="clear" w:color="auto" w:fill="auto"/>
            <w:vAlign w:val="center"/>
            <w:hideMark/>
          </w:tcPr>
          <w:p w:rsidR="007D54FE" w:rsidRPr="00792A0A" w:rsidRDefault="007D54FE" w:rsidP="00D42489">
            <w:pPr>
              <w:rPr>
                <w:rFonts w:ascii="Arial Narrow" w:hAnsi="Arial Narrow" w:cs="Tahoma"/>
                <w:b/>
                <w:bCs/>
                <w:sz w:val="16"/>
                <w:szCs w:val="16"/>
                <w:lang w:eastAsia="id-ID"/>
              </w:rPr>
            </w:pPr>
            <w:r w:rsidRPr="00792A0A">
              <w:rPr>
                <w:rFonts w:ascii="Arial Narrow" w:hAnsi="Arial Narrow" w:cs="Tahoma"/>
                <w:b/>
                <w:bCs/>
                <w:sz w:val="16"/>
                <w:szCs w:val="16"/>
                <w:lang w:eastAsia="id-ID"/>
              </w:rPr>
              <w:t>Cakupan perempuan dan anak korban kekerasan yang mendapatkan penanganan pengaduan oleh petugas terlatih dalam pusat pelayanan terpadu perlindungan perempuan P2T-P2A</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95"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5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26"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 </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val="restart"/>
            <w:shd w:val="clear" w:color="auto" w:fill="auto"/>
            <w:noWrap/>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 </w:t>
            </w:r>
          </w:p>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r>
      <w:tr w:rsidR="007D54FE" w:rsidRPr="00792A0A" w:rsidTr="007D54FE">
        <w:trPr>
          <w:trHeight w:val="44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Jml pengaduan/laporan yg ditindaklanjuti oleh unit pelayanan terpadu</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kasus</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 </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224</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208</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158</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p>
        </w:tc>
      </w:tr>
      <w:tr w:rsidR="007D54FE" w:rsidRPr="00792A0A" w:rsidTr="007D54FE">
        <w:trPr>
          <w:trHeight w:val="53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Jml laporan/pengaduan yg masuk ke unit pelayanan terpadu</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kasus</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 </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224</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208</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158</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341"/>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a. Target</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518" w:type="pct"/>
            <w:shd w:val="clear" w:color="auto" w:fill="auto"/>
            <w:vAlign w:val="center"/>
          </w:tcPr>
          <w:p w:rsidR="007D54FE" w:rsidRPr="00792A0A" w:rsidRDefault="007D54FE" w:rsidP="00305D64">
            <w:pPr>
              <w:jc w:val="right"/>
              <w:rPr>
                <w:rFonts w:ascii="Arial Narrow" w:hAnsi="Arial Narrow" w:cs="Tahoma"/>
                <w:sz w:val="16"/>
                <w:szCs w:val="16"/>
                <w:lang w:eastAsia="id-ID"/>
              </w:rPr>
            </w:pPr>
            <w:r>
              <w:rPr>
                <w:rFonts w:ascii="Arial Narrow" w:hAnsi="Arial Narrow" w:cs="Tahoma"/>
                <w:sz w:val="16"/>
                <w:szCs w:val="16"/>
                <w:lang w:eastAsia="id-ID"/>
              </w:rPr>
              <w:t>100</w:t>
            </w: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332"/>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b. Realisasi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452"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8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Capaian ( b : a ) X 100%</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100,00</w:t>
            </w:r>
          </w:p>
        </w:tc>
        <w:tc>
          <w:tcPr>
            <w:tcW w:w="350"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100,00</w:t>
            </w:r>
          </w:p>
        </w:tc>
        <w:tc>
          <w:tcPr>
            <w:tcW w:w="326"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100,00</w:t>
            </w:r>
          </w:p>
        </w:tc>
        <w:tc>
          <w:tcPr>
            <w:tcW w:w="452"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100,00</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1007"/>
        </w:trPr>
        <w:tc>
          <w:tcPr>
            <w:tcW w:w="306" w:type="pct"/>
            <w:vMerge w:val="restar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2</w:t>
            </w:r>
          </w:p>
        </w:tc>
        <w:tc>
          <w:tcPr>
            <w:tcW w:w="1429" w:type="pct"/>
            <w:shd w:val="clear" w:color="auto" w:fill="auto"/>
            <w:vAlign w:val="center"/>
            <w:hideMark/>
          </w:tcPr>
          <w:p w:rsidR="007D54FE" w:rsidRPr="00792A0A" w:rsidRDefault="007D54FE" w:rsidP="00D42489">
            <w:pPr>
              <w:rPr>
                <w:rFonts w:ascii="Arial Narrow" w:hAnsi="Arial Narrow" w:cs="Tahoma"/>
                <w:b/>
                <w:bCs/>
                <w:sz w:val="16"/>
                <w:szCs w:val="16"/>
                <w:lang w:eastAsia="id-ID"/>
              </w:rPr>
            </w:pPr>
            <w:r w:rsidRPr="00792A0A">
              <w:rPr>
                <w:rFonts w:ascii="Arial Narrow" w:hAnsi="Arial Narrow" w:cs="Tahoma"/>
                <w:b/>
                <w:bCs/>
                <w:sz w:val="16"/>
                <w:szCs w:val="16"/>
                <w:lang w:eastAsia="id-ID"/>
              </w:rPr>
              <w:t>Cakupan anak korban kekerasan yang tuntas mendapatkan penanganan pengaduan</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95"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5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26"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452"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val="restart"/>
            <w:shd w:val="clear" w:color="auto" w:fill="auto"/>
            <w:noWrap/>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 </w:t>
            </w:r>
          </w:p>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r>
      <w:tr w:rsidR="007D54FE" w:rsidRPr="00792A0A" w:rsidTr="007D54FE">
        <w:trPr>
          <w:trHeight w:val="44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Jumlah penanganan anak korban kekerasan</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Orang</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224</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137</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84</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p>
        </w:tc>
      </w:tr>
      <w:tr w:rsidR="007D54FE" w:rsidRPr="00792A0A" w:rsidTr="007D54FE">
        <w:trPr>
          <w:trHeight w:val="26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Jumlah anak korban kekerasan</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Orang</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224</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137</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89</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8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a. Target</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88</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90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92</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94</w:t>
            </w:r>
          </w:p>
        </w:tc>
        <w:tc>
          <w:tcPr>
            <w:tcW w:w="518" w:type="pct"/>
            <w:shd w:val="clear" w:color="auto" w:fill="auto"/>
            <w:vAlign w:val="center"/>
          </w:tcPr>
          <w:p w:rsidR="007D54FE" w:rsidRPr="00792A0A" w:rsidRDefault="007D54FE" w:rsidP="00305D64">
            <w:pPr>
              <w:jc w:val="right"/>
              <w:rPr>
                <w:rFonts w:ascii="Arial Narrow" w:hAnsi="Arial Narrow" w:cs="Tahoma"/>
                <w:sz w:val="16"/>
                <w:szCs w:val="16"/>
                <w:lang w:eastAsia="id-ID"/>
              </w:rPr>
            </w:pPr>
            <w:r>
              <w:rPr>
                <w:rFonts w:ascii="Arial Narrow" w:hAnsi="Arial Narrow" w:cs="Tahoma"/>
                <w:sz w:val="16"/>
                <w:szCs w:val="16"/>
                <w:lang w:eastAsia="id-ID"/>
              </w:rPr>
              <w:t>95</w:t>
            </w: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8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b. Realisasi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89,50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100,00</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94,38</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8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Capaian ( b : a ) X 100%</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101,70</w:t>
            </w:r>
          </w:p>
        </w:tc>
        <w:tc>
          <w:tcPr>
            <w:tcW w:w="350"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111,11</w:t>
            </w:r>
          </w:p>
        </w:tc>
        <w:tc>
          <w:tcPr>
            <w:tcW w:w="326"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108,70</w:t>
            </w:r>
          </w:p>
        </w:tc>
        <w:tc>
          <w:tcPr>
            <w:tcW w:w="452"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100,41</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620"/>
        </w:trPr>
        <w:tc>
          <w:tcPr>
            <w:tcW w:w="306" w:type="pct"/>
            <w:vMerge w:val="restar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3</w:t>
            </w:r>
          </w:p>
        </w:tc>
        <w:tc>
          <w:tcPr>
            <w:tcW w:w="1429" w:type="pct"/>
            <w:shd w:val="clear" w:color="auto" w:fill="auto"/>
            <w:vAlign w:val="center"/>
            <w:hideMark/>
          </w:tcPr>
          <w:p w:rsidR="007D54FE" w:rsidRPr="00792A0A" w:rsidRDefault="007D54FE" w:rsidP="00D42489">
            <w:pPr>
              <w:rPr>
                <w:rFonts w:ascii="Arial Narrow" w:hAnsi="Arial Narrow" w:cs="Tahoma"/>
                <w:b/>
                <w:bCs/>
                <w:sz w:val="16"/>
                <w:szCs w:val="16"/>
                <w:lang w:eastAsia="id-ID"/>
              </w:rPr>
            </w:pPr>
            <w:r w:rsidRPr="00792A0A">
              <w:rPr>
                <w:rFonts w:ascii="Arial Narrow" w:hAnsi="Arial Narrow" w:cs="Tahoma"/>
                <w:b/>
                <w:bCs/>
                <w:sz w:val="16"/>
                <w:szCs w:val="16"/>
                <w:lang w:eastAsia="id-ID"/>
              </w:rPr>
              <w:t>Cakupan perempuan dan anak korban kekerasan yang mendapatkan layanan bantuan hukum</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val="restart"/>
            <w:shd w:val="clear" w:color="auto" w:fill="auto"/>
            <w:noWrap/>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 </w:t>
            </w:r>
          </w:p>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r>
      <w:tr w:rsidR="007D54FE" w:rsidRPr="00792A0A" w:rsidTr="007D54FE">
        <w:trPr>
          <w:trHeight w:val="458"/>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Jumlah korban yang mendapat layanan bantuan hukum</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Orang</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148</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159</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98</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p>
        </w:tc>
      </w:tr>
      <w:tr w:rsidR="007D54FE" w:rsidRPr="00792A0A" w:rsidTr="007D54FE">
        <w:trPr>
          <w:trHeight w:val="44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Jumlah korban yang membutuhkan bantuan hukum</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Orang</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148</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159</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98</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6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a. Target</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518" w:type="pct"/>
            <w:shd w:val="clear" w:color="auto" w:fill="auto"/>
            <w:vAlign w:val="center"/>
          </w:tcPr>
          <w:p w:rsidR="007D54FE" w:rsidRPr="00792A0A" w:rsidRDefault="007D54FE" w:rsidP="00305D64">
            <w:pPr>
              <w:jc w:val="right"/>
              <w:rPr>
                <w:rFonts w:ascii="Arial Narrow" w:hAnsi="Arial Narrow" w:cs="Tahoma"/>
                <w:sz w:val="16"/>
                <w:szCs w:val="16"/>
                <w:lang w:eastAsia="id-ID"/>
              </w:rPr>
            </w:pPr>
            <w:r>
              <w:rPr>
                <w:rFonts w:ascii="Arial Narrow" w:hAnsi="Arial Narrow" w:cs="Tahoma"/>
                <w:sz w:val="16"/>
                <w:szCs w:val="16"/>
                <w:lang w:eastAsia="id-ID"/>
              </w:rPr>
              <w:t>100</w:t>
            </w: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6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b. Realisasi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31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Capaian ( b : a ) X 100%</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100</w:t>
            </w:r>
          </w:p>
        </w:tc>
        <w:tc>
          <w:tcPr>
            <w:tcW w:w="350"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100</w:t>
            </w:r>
          </w:p>
        </w:tc>
        <w:tc>
          <w:tcPr>
            <w:tcW w:w="326"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100</w:t>
            </w:r>
          </w:p>
        </w:tc>
        <w:tc>
          <w:tcPr>
            <w:tcW w:w="452"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100</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1016"/>
        </w:trPr>
        <w:tc>
          <w:tcPr>
            <w:tcW w:w="306" w:type="pct"/>
            <w:vMerge w:val="restar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4</w:t>
            </w:r>
          </w:p>
        </w:tc>
        <w:tc>
          <w:tcPr>
            <w:tcW w:w="1429" w:type="pct"/>
            <w:shd w:val="clear" w:color="auto" w:fill="auto"/>
            <w:vAlign w:val="center"/>
            <w:hideMark/>
          </w:tcPr>
          <w:p w:rsidR="007D54FE" w:rsidRPr="00792A0A" w:rsidRDefault="007D54FE" w:rsidP="00D42489">
            <w:pPr>
              <w:rPr>
                <w:rFonts w:ascii="Arial Narrow" w:hAnsi="Arial Narrow" w:cs="Tahoma"/>
                <w:b/>
                <w:bCs/>
                <w:sz w:val="16"/>
                <w:szCs w:val="16"/>
                <w:lang w:eastAsia="id-ID"/>
              </w:rPr>
            </w:pPr>
            <w:r w:rsidRPr="00792A0A">
              <w:rPr>
                <w:rFonts w:ascii="Arial Narrow" w:hAnsi="Arial Narrow" w:cs="Tahoma"/>
                <w:b/>
                <w:bCs/>
                <w:sz w:val="16"/>
                <w:szCs w:val="16"/>
                <w:lang w:eastAsia="id-ID"/>
              </w:rPr>
              <w:t>Cakupan perempuan dan anak korban kekerasan yang mendapatkan layanan  kesehatan oleh tenaga kesehatan terlatih di puskesmas yang mampu terlaksana KtP/A dan PPT/PKT di Rumah Sakit</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95"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2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val="restart"/>
            <w:shd w:val="clear" w:color="auto" w:fill="auto"/>
            <w:noWrap/>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 </w:t>
            </w:r>
          </w:p>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r>
      <w:tr w:rsidR="007D54FE" w:rsidRPr="00792A0A" w:rsidTr="007D54FE">
        <w:trPr>
          <w:trHeight w:val="35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 xml:space="preserve">Jumlah Korban yang mendapat pelayanan kesehatan </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Orang</w:t>
            </w:r>
          </w:p>
        </w:tc>
        <w:tc>
          <w:tcPr>
            <w:tcW w:w="395"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2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60</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p>
        </w:tc>
      </w:tr>
      <w:tr w:rsidR="007D54FE" w:rsidRPr="00792A0A" w:rsidTr="007D54FE">
        <w:trPr>
          <w:trHeight w:val="413"/>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Jumlah korban yang membutuhkan layanan kesehatan</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Orang</w:t>
            </w:r>
          </w:p>
        </w:tc>
        <w:tc>
          <w:tcPr>
            <w:tcW w:w="395"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2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60</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5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a. Target</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518" w:type="pct"/>
            <w:shd w:val="clear" w:color="auto" w:fill="auto"/>
            <w:vAlign w:val="center"/>
          </w:tcPr>
          <w:p w:rsidR="007D54FE" w:rsidRPr="00792A0A" w:rsidRDefault="007D54FE" w:rsidP="00305D64">
            <w:pPr>
              <w:jc w:val="right"/>
              <w:rPr>
                <w:rFonts w:ascii="Arial Narrow" w:hAnsi="Arial Narrow" w:cs="Tahoma"/>
                <w:sz w:val="16"/>
                <w:szCs w:val="16"/>
                <w:lang w:eastAsia="id-ID"/>
              </w:rPr>
            </w:pPr>
            <w:r>
              <w:rPr>
                <w:rFonts w:ascii="Arial Narrow" w:hAnsi="Arial Narrow" w:cs="Tahoma"/>
                <w:sz w:val="16"/>
                <w:szCs w:val="16"/>
                <w:lang w:eastAsia="id-ID"/>
              </w:rPr>
              <w:t>100</w:t>
            </w: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5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b. Realisasi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100</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5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Capaian ( b : a ) X 100%</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100</w:t>
            </w:r>
          </w:p>
        </w:tc>
        <w:tc>
          <w:tcPr>
            <w:tcW w:w="350"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100</w:t>
            </w:r>
          </w:p>
        </w:tc>
        <w:tc>
          <w:tcPr>
            <w:tcW w:w="326"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100</w:t>
            </w:r>
          </w:p>
        </w:tc>
        <w:tc>
          <w:tcPr>
            <w:tcW w:w="452"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100</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647"/>
        </w:trPr>
        <w:tc>
          <w:tcPr>
            <w:tcW w:w="306" w:type="pct"/>
            <w:vMerge w:val="restar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5</w:t>
            </w:r>
          </w:p>
        </w:tc>
        <w:tc>
          <w:tcPr>
            <w:tcW w:w="1429" w:type="pct"/>
            <w:shd w:val="clear" w:color="auto" w:fill="auto"/>
            <w:vAlign w:val="center"/>
            <w:hideMark/>
          </w:tcPr>
          <w:p w:rsidR="007D54FE" w:rsidRPr="00792A0A" w:rsidRDefault="007D54FE" w:rsidP="00D42489">
            <w:pPr>
              <w:rPr>
                <w:rFonts w:ascii="Arial Narrow" w:hAnsi="Arial Narrow" w:cs="Tahoma"/>
                <w:b/>
                <w:bCs/>
                <w:sz w:val="16"/>
                <w:szCs w:val="16"/>
                <w:lang w:eastAsia="id-ID"/>
              </w:rPr>
            </w:pPr>
            <w:r w:rsidRPr="00792A0A">
              <w:rPr>
                <w:rFonts w:ascii="Arial Narrow" w:hAnsi="Arial Narrow" w:cs="Tahoma"/>
                <w:b/>
                <w:bCs/>
                <w:sz w:val="16"/>
                <w:szCs w:val="16"/>
                <w:lang w:eastAsia="id-ID"/>
              </w:rPr>
              <w:t>Cakupan perempuan dan anak korban kekerasan yang mendapatkan layanan rehabilitasi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95"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2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val="restart"/>
            <w:shd w:val="clear" w:color="auto" w:fill="auto"/>
            <w:noWrap/>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 </w:t>
            </w:r>
          </w:p>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r>
      <w:tr w:rsidR="007D54FE" w:rsidRPr="00792A0A" w:rsidTr="007D54FE">
        <w:trPr>
          <w:trHeight w:val="422"/>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Jumlah korban kekerasan yang mendapatkan layanan rehabilitasi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Orang</w:t>
            </w:r>
          </w:p>
        </w:tc>
        <w:tc>
          <w:tcPr>
            <w:tcW w:w="395"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7</w:t>
            </w:r>
          </w:p>
        </w:tc>
        <w:tc>
          <w:tcPr>
            <w:tcW w:w="32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5</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4</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p>
        </w:tc>
      </w:tr>
      <w:tr w:rsidR="007D54FE" w:rsidRPr="00792A0A" w:rsidTr="007D54FE">
        <w:trPr>
          <w:trHeight w:val="35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Jumlah korban yang membutuhkan layanan rehabilitasi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Orang</w:t>
            </w:r>
          </w:p>
        </w:tc>
        <w:tc>
          <w:tcPr>
            <w:tcW w:w="395"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7</w:t>
            </w:r>
          </w:p>
        </w:tc>
        <w:tc>
          <w:tcPr>
            <w:tcW w:w="32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5</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4</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5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a. Target</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82,00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85,00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87,00</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89,00</w:t>
            </w:r>
          </w:p>
        </w:tc>
        <w:tc>
          <w:tcPr>
            <w:tcW w:w="518" w:type="pct"/>
            <w:shd w:val="clear" w:color="auto" w:fill="auto"/>
            <w:vAlign w:val="center"/>
          </w:tcPr>
          <w:p w:rsidR="007D54FE" w:rsidRPr="00792A0A" w:rsidRDefault="007D54FE" w:rsidP="00305D64">
            <w:pPr>
              <w:jc w:val="right"/>
              <w:rPr>
                <w:rFonts w:ascii="Arial Narrow" w:hAnsi="Arial Narrow" w:cs="Tahoma"/>
                <w:sz w:val="16"/>
                <w:szCs w:val="16"/>
                <w:lang w:eastAsia="id-ID"/>
              </w:rPr>
            </w:pPr>
            <w:r>
              <w:rPr>
                <w:rFonts w:ascii="Arial Narrow" w:hAnsi="Arial Narrow" w:cs="Tahoma"/>
                <w:sz w:val="16"/>
                <w:szCs w:val="16"/>
                <w:lang w:eastAsia="id-ID"/>
              </w:rPr>
              <w:t>90,00</w:t>
            </w: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31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b. Realisasi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100,00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100,00</w:t>
            </w:r>
          </w:p>
        </w:tc>
        <w:tc>
          <w:tcPr>
            <w:tcW w:w="452"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100,00</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315"/>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Capaian ( b : a ) X 100%</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121,95</w:t>
            </w:r>
          </w:p>
        </w:tc>
        <w:tc>
          <w:tcPr>
            <w:tcW w:w="350"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117,65</w:t>
            </w:r>
          </w:p>
        </w:tc>
        <w:tc>
          <w:tcPr>
            <w:tcW w:w="326"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114,94</w:t>
            </w:r>
          </w:p>
        </w:tc>
        <w:tc>
          <w:tcPr>
            <w:tcW w:w="452"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112,36</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503"/>
        </w:trPr>
        <w:tc>
          <w:tcPr>
            <w:tcW w:w="306" w:type="pct"/>
            <w:vMerge w:val="restar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6</w:t>
            </w:r>
          </w:p>
        </w:tc>
        <w:tc>
          <w:tcPr>
            <w:tcW w:w="1429" w:type="pct"/>
            <w:shd w:val="clear" w:color="auto" w:fill="auto"/>
            <w:vAlign w:val="center"/>
            <w:hideMark/>
          </w:tcPr>
          <w:p w:rsidR="007D54FE" w:rsidRPr="00792A0A" w:rsidRDefault="007D54FE" w:rsidP="00D42489">
            <w:pPr>
              <w:rPr>
                <w:rFonts w:ascii="Arial Narrow" w:hAnsi="Arial Narrow" w:cs="Tahoma"/>
                <w:b/>
                <w:bCs/>
                <w:sz w:val="16"/>
                <w:szCs w:val="16"/>
                <w:lang w:eastAsia="id-ID"/>
              </w:rPr>
            </w:pPr>
            <w:r w:rsidRPr="00792A0A">
              <w:rPr>
                <w:rFonts w:ascii="Arial Narrow" w:hAnsi="Arial Narrow" w:cs="Tahoma"/>
                <w:b/>
                <w:bCs/>
                <w:sz w:val="16"/>
                <w:szCs w:val="16"/>
                <w:lang w:eastAsia="id-ID"/>
              </w:rPr>
              <w:t>Cakupan lembaga perempuan dan anak yang terfasilitasi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395"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2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val="restart"/>
            <w:shd w:val="clear" w:color="auto" w:fill="auto"/>
            <w:noWrap/>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 </w:t>
            </w:r>
          </w:p>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r>
      <w:tr w:rsidR="007D54FE" w:rsidRPr="00792A0A" w:rsidTr="007D54FE">
        <w:trPr>
          <w:trHeight w:val="44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Jumlah lembaga perempuan dan anak yang terfasilitasi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Unit</w:t>
            </w:r>
          </w:p>
        </w:tc>
        <w:tc>
          <w:tcPr>
            <w:tcW w:w="395"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2</w:t>
            </w:r>
          </w:p>
        </w:tc>
        <w:tc>
          <w:tcPr>
            <w:tcW w:w="32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4</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4</w:t>
            </w:r>
          </w:p>
        </w:tc>
        <w:tc>
          <w:tcPr>
            <w:tcW w:w="518" w:type="pct"/>
            <w:shd w:val="clear" w:color="auto" w:fill="auto"/>
            <w:vAlign w:val="center"/>
          </w:tcPr>
          <w:p w:rsidR="007D54FE" w:rsidRPr="00792A0A" w:rsidRDefault="007D54FE" w:rsidP="00D42489">
            <w:pPr>
              <w:jc w:val="cente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p>
        </w:tc>
      </w:tr>
      <w:tr w:rsidR="007D54FE" w:rsidRPr="00792A0A" w:rsidTr="007D54FE">
        <w:trPr>
          <w:trHeight w:val="269"/>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Jumlah lembaga perempuan dan anak</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Unit</w:t>
            </w:r>
          </w:p>
        </w:tc>
        <w:tc>
          <w:tcPr>
            <w:tcW w:w="395"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p>
        </w:tc>
        <w:tc>
          <w:tcPr>
            <w:tcW w:w="350"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7</w:t>
            </w:r>
          </w:p>
        </w:tc>
        <w:tc>
          <w:tcPr>
            <w:tcW w:w="326"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7</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7</w:t>
            </w:r>
          </w:p>
        </w:tc>
        <w:tc>
          <w:tcPr>
            <w:tcW w:w="518" w:type="pct"/>
            <w:shd w:val="clear" w:color="auto" w:fill="auto"/>
            <w:vAlign w:val="center"/>
          </w:tcPr>
          <w:p w:rsidR="007D54FE" w:rsidRPr="00792A0A" w:rsidRDefault="007D54FE" w:rsidP="00D42489">
            <w:pP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6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a. Target</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15,00</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20,00</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30,00</w:t>
            </w:r>
          </w:p>
        </w:tc>
        <w:tc>
          <w:tcPr>
            <w:tcW w:w="452"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40,00</w:t>
            </w:r>
          </w:p>
        </w:tc>
        <w:tc>
          <w:tcPr>
            <w:tcW w:w="518" w:type="pct"/>
            <w:shd w:val="clear" w:color="auto" w:fill="auto"/>
            <w:vAlign w:val="center"/>
          </w:tcPr>
          <w:p w:rsidR="007D54FE" w:rsidRPr="00792A0A" w:rsidRDefault="007D54FE" w:rsidP="00305D64">
            <w:pPr>
              <w:jc w:val="right"/>
              <w:rPr>
                <w:rFonts w:ascii="Arial Narrow" w:hAnsi="Arial Narrow" w:cs="Tahoma"/>
                <w:sz w:val="16"/>
                <w:szCs w:val="16"/>
                <w:lang w:eastAsia="id-ID"/>
              </w:rPr>
            </w:pPr>
            <w:r>
              <w:rPr>
                <w:rFonts w:ascii="Arial Narrow" w:hAnsi="Arial Narrow" w:cs="Tahoma"/>
                <w:sz w:val="16"/>
                <w:szCs w:val="16"/>
                <w:lang w:eastAsia="id-ID"/>
              </w:rPr>
              <w:t>50,00</w:t>
            </w: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26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b. Realisasi</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28,57</w:t>
            </w:r>
          </w:p>
        </w:tc>
        <w:tc>
          <w:tcPr>
            <w:tcW w:w="350"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28,57</w:t>
            </w:r>
          </w:p>
        </w:tc>
        <w:tc>
          <w:tcPr>
            <w:tcW w:w="326"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57,14</w:t>
            </w:r>
          </w:p>
        </w:tc>
        <w:tc>
          <w:tcPr>
            <w:tcW w:w="452" w:type="pct"/>
            <w:shd w:val="clear" w:color="auto" w:fill="auto"/>
            <w:vAlign w:val="center"/>
            <w:hideMark/>
          </w:tcPr>
          <w:p w:rsidR="007D54FE" w:rsidRPr="00792A0A" w:rsidRDefault="007D54FE" w:rsidP="00D42489">
            <w:pPr>
              <w:jc w:val="right"/>
              <w:rPr>
                <w:rFonts w:ascii="Arial Narrow" w:hAnsi="Arial Narrow" w:cs="Arial"/>
                <w:sz w:val="16"/>
                <w:szCs w:val="16"/>
                <w:lang w:eastAsia="id-ID"/>
              </w:rPr>
            </w:pPr>
            <w:r w:rsidRPr="00792A0A">
              <w:rPr>
                <w:rFonts w:ascii="Arial Narrow" w:hAnsi="Arial Narrow" w:cs="Arial"/>
                <w:sz w:val="16"/>
                <w:szCs w:val="16"/>
                <w:lang w:eastAsia="id-ID"/>
              </w:rPr>
              <w:t>57,14</w:t>
            </w:r>
          </w:p>
        </w:tc>
        <w:tc>
          <w:tcPr>
            <w:tcW w:w="518" w:type="pct"/>
            <w:shd w:val="clear" w:color="auto" w:fill="auto"/>
            <w:vAlign w:val="center"/>
          </w:tcPr>
          <w:p w:rsidR="007D54FE" w:rsidRPr="00792A0A" w:rsidRDefault="007D54FE" w:rsidP="00D42489">
            <w:pP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170"/>
        </w:trPr>
        <w:tc>
          <w:tcPr>
            <w:tcW w:w="306"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c>
          <w:tcPr>
            <w:tcW w:w="1429" w:type="pct"/>
            <w:shd w:val="clear" w:color="auto" w:fill="auto"/>
            <w:vAlign w:val="center"/>
            <w:hideMark/>
          </w:tcPr>
          <w:p w:rsidR="007D54FE" w:rsidRPr="00792A0A" w:rsidRDefault="007D54FE" w:rsidP="00D42489">
            <w:pPr>
              <w:rPr>
                <w:rFonts w:ascii="Arial Narrow" w:hAnsi="Arial Narrow" w:cs="Tahoma"/>
                <w:sz w:val="16"/>
                <w:szCs w:val="16"/>
                <w:lang w:eastAsia="id-ID"/>
              </w:rPr>
            </w:pPr>
            <w:r w:rsidRPr="00792A0A">
              <w:rPr>
                <w:rFonts w:ascii="Arial Narrow" w:hAnsi="Arial Narrow" w:cs="Tahoma"/>
                <w:sz w:val="16"/>
                <w:szCs w:val="16"/>
                <w:lang w:eastAsia="id-ID"/>
              </w:rPr>
              <w:t>Capaian ( b : a ) X 100%</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190,47</w:t>
            </w:r>
          </w:p>
        </w:tc>
        <w:tc>
          <w:tcPr>
            <w:tcW w:w="350"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142,86</w:t>
            </w:r>
          </w:p>
        </w:tc>
        <w:tc>
          <w:tcPr>
            <w:tcW w:w="326" w:type="pct"/>
            <w:shd w:val="clear" w:color="auto" w:fill="auto"/>
            <w:vAlign w:val="center"/>
            <w:hideMark/>
          </w:tcPr>
          <w:p w:rsidR="007D54FE" w:rsidRPr="00792A0A" w:rsidRDefault="007D54FE" w:rsidP="00D42489">
            <w:pPr>
              <w:jc w:val="right"/>
              <w:rPr>
                <w:rFonts w:ascii="Arial Narrow" w:hAnsi="Arial Narrow" w:cs="Arial"/>
                <w:b/>
                <w:bCs/>
                <w:sz w:val="16"/>
                <w:szCs w:val="16"/>
                <w:lang w:eastAsia="id-ID"/>
              </w:rPr>
            </w:pPr>
            <w:r w:rsidRPr="00792A0A">
              <w:rPr>
                <w:rFonts w:ascii="Arial Narrow" w:hAnsi="Arial Narrow" w:cs="Arial"/>
                <w:b/>
                <w:bCs/>
                <w:sz w:val="16"/>
                <w:szCs w:val="16"/>
                <w:lang w:eastAsia="id-ID"/>
              </w:rPr>
              <w:t>190,48</w:t>
            </w:r>
          </w:p>
        </w:tc>
        <w:tc>
          <w:tcPr>
            <w:tcW w:w="452"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142,86</w:t>
            </w:r>
          </w:p>
        </w:tc>
        <w:tc>
          <w:tcPr>
            <w:tcW w:w="518" w:type="pct"/>
            <w:shd w:val="clear" w:color="auto" w:fill="auto"/>
            <w:vAlign w:val="center"/>
          </w:tcPr>
          <w:p w:rsidR="007D54FE" w:rsidRPr="00792A0A" w:rsidRDefault="007D54FE" w:rsidP="00D42489">
            <w:pPr>
              <w:rPr>
                <w:rFonts w:ascii="Arial Narrow" w:hAnsi="Arial Narrow" w:cs="Tahoma"/>
                <w:sz w:val="16"/>
                <w:szCs w:val="16"/>
                <w:lang w:eastAsia="id-ID"/>
              </w:rPr>
            </w:pPr>
          </w:p>
        </w:tc>
        <w:tc>
          <w:tcPr>
            <w:tcW w:w="714" w:type="pct"/>
            <w:vMerge/>
            <w:shd w:val="clear" w:color="auto" w:fill="auto"/>
            <w:vAlign w:val="center"/>
            <w:hideMark/>
          </w:tcPr>
          <w:p w:rsidR="007D54FE" w:rsidRPr="00792A0A" w:rsidRDefault="007D54FE" w:rsidP="00D42489">
            <w:pPr>
              <w:rPr>
                <w:rFonts w:ascii="Arial Narrow" w:hAnsi="Arial Narrow" w:cs="Tahoma"/>
                <w:sz w:val="16"/>
                <w:szCs w:val="16"/>
                <w:lang w:eastAsia="id-ID"/>
              </w:rPr>
            </w:pPr>
          </w:p>
        </w:tc>
      </w:tr>
      <w:tr w:rsidR="007D54FE" w:rsidRPr="00792A0A" w:rsidTr="007D54FE">
        <w:trPr>
          <w:trHeight w:val="315"/>
        </w:trPr>
        <w:tc>
          <w:tcPr>
            <w:tcW w:w="306"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1429" w:type="pct"/>
            <w:shd w:val="clear" w:color="auto" w:fill="auto"/>
            <w:noWrap/>
            <w:vAlign w:val="center"/>
            <w:hideMark/>
          </w:tcPr>
          <w:p w:rsidR="007D54FE" w:rsidRPr="00792A0A" w:rsidRDefault="007D54FE" w:rsidP="00D42489">
            <w:pPr>
              <w:rPr>
                <w:rFonts w:ascii="Arial Narrow" w:hAnsi="Arial Narrow"/>
                <w:sz w:val="16"/>
                <w:szCs w:val="16"/>
                <w:lang w:eastAsia="id-ID"/>
              </w:rPr>
            </w:pPr>
            <w:r w:rsidRPr="00792A0A">
              <w:rPr>
                <w:rFonts w:ascii="Arial Narrow" w:hAnsi="Arial Narrow"/>
                <w:sz w:val="16"/>
                <w:szCs w:val="16"/>
                <w:lang w:eastAsia="id-ID"/>
              </w:rPr>
              <w:t>Jumlah Total Capaian Kinerja</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600</w:t>
            </w:r>
          </w:p>
        </w:tc>
        <w:tc>
          <w:tcPr>
            <w:tcW w:w="350"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600</w:t>
            </w:r>
          </w:p>
        </w:tc>
        <w:tc>
          <w:tcPr>
            <w:tcW w:w="326"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600</w:t>
            </w:r>
          </w:p>
        </w:tc>
        <w:tc>
          <w:tcPr>
            <w:tcW w:w="452" w:type="pct"/>
            <w:shd w:val="clear" w:color="auto" w:fill="auto"/>
            <w:noWrap/>
            <w:vAlign w:val="center"/>
            <w:hideMark/>
          </w:tcPr>
          <w:p w:rsidR="007D54FE" w:rsidRPr="00792A0A" w:rsidRDefault="007D54FE" w:rsidP="00D42489">
            <w:pPr>
              <w:jc w:val="right"/>
              <w:rPr>
                <w:rFonts w:ascii="Arial Narrow" w:hAnsi="Arial Narrow"/>
                <w:b/>
                <w:bCs/>
                <w:sz w:val="16"/>
                <w:szCs w:val="16"/>
                <w:lang w:eastAsia="id-ID"/>
              </w:rPr>
            </w:pPr>
            <w:r w:rsidRPr="00792A0A">
              <w:rPr>
                <w:rFonts w:ascii="Arial Narrow" w:hAnsi="Arial Narrow"/>
                <w:b/>
                <w:bCs/>
                <w:sz w:val="16"/>
                <w:szCs w:val="16"/>
                <w:lang w:eastAsia="id-ID"/>
              </w:rPr>
              <w:t>598,94</w:t>
            </w:r>
          </w:p>
        </w:tc>
        <w:tc>
          <w:tcPr>
            <w:tcW w:w="518" w:type="pct"/>
            <w:shd w:val="clear" w:color="auto" w:fill="auto"/>
            <w:vAlign w:val="center"/>
          </w:tcPr>
          <w:p w:rsidR="007D54FE" w:rsidRPr="00792A0A" w:rsidRDefault="007D54FE" w:rsidP="00D42489">
            <w:pPr>
              <w:jc w:val="right"/>
              <w:rPr>
                <w:rFonts w:ascii="Arial Narrow" w:hAnsi="Arial Narrow" w:cs="Tahoma"/>
                <w:sz w:val="16"/>
                <w:szCs w:val="16"/>
                <w:lang w:eastAsia="id-ID"/>
              </w:rPr>
            </w:pPr>
          </w:p>
        </w:tc>
        <w:tc>
          <w:tcPr>
            <w:tcW w:w="714"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 </w:t>
            </w:r>
          </w:p>
        </w:tc>
      </w:tr>
      <w:tr w:rsidR="007D54FE" w:rsidRPr="00792A0A" w:rsidTr="007D54FE">
        <w:trPr>
          <w:trHeight w:val="197"/>
        </w:trPr>
        <w:tc>
          <w:tcPr>
            <w:tcW w:w="306"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 </w:t>
            </w:r>
          </w:p>
        </w:tc>
        <w:tc>
          <w:tcPr>
            <w:tcW w:w="1429" w:type="pct"/>
            <w:shd w:val="clear" w:color="auto" w:fill="auto"/>
            <w:noWrap/>
            <w:vAlign w:val="center"/>
            <w:hideMark/>
          </w:tcPr>
          <w:p w:rsidR="007D54FE" w:rsidRPr="00792A0A" w:rsidRDefault="007D54FE" w:rsidP="00D42489">
            <w:pPr>
              <w:rPr>
                <w:rFonts w:ascii="Arial Narrow" w:hAnsi="Arial Narrow"/>
                <w:sz w:val="16"/>
                <w:szCs w:val="16"/>
                <w:lang w:eastAsia="id-ID"/>
              </w:rPr>
            </w:pPr>
            <w:r w:rsidRPr="00792A0A">
              <w:rPr>
                <w:rFonts w:ascii="Arial Narrow" w:hAnsi="Arial Narrow"/>
                <w:sz w:val="16"/>
                <w:szCs w:val="16"/>
                <w:lang w:eastAsia="id-ID"/>
              </w:rPr>
              <w:t>Rata-Rata Capaian Kinerja</w:t>
            </w:r>
          </w:p>
        </w:tc>
        <w:tc>
          <w:tcPr>
            <w:tcW w:w="510" w:type="pct"/>
            <w:shd w:val="clear" w:color="auto" w:fill="auto"/>
            <w:vAlign w:val="center"/>
            <w:hideMark/>
          </w:tcPr>
          <w:p w:rsidR="007D54FE" w:rsidRPr="00792A0A" w:rsidRDefault="007D54FE" w:rsidP="00D42489">
            <w:pPr>
              <w:jc w:val="center"/>
              <w:rPr>
                <w:rFonts w:ascii="Arial Narrow" w:hAnsi="Arial Narrow" w:cs="Tahoma"/>
                <w:sz w:val="16"/>
                <w:szCs w:val="16"/>
                <w:lang w:eastAsia="id-ID"/>
              </w:rPr>
            </w:pPr>
            <w:r w:rsidRPr="00792A0A">
              <w:rPr>
                <w:rFonts w:ascii="Arial Narrow" w:hAnsi="Arial Narrow" w:cs="Tahoma"/>
                <w:sz w:val="16"/>
                <w:szCs w:val="16"/>
                <w:lang w:eastAsia="id-ID"/>
              </w:rPr>
              <w:t>%</w:t>
            </w:r>
          </w:p>
        </w:tc>
        <w:tc>
          <w:tcPr>
            <w:tcW w:w="395"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100</w:t>
            </w:r>
          </w:p>
        </w:tc>
        <w:tc>
          <w:tcPr>
            <w:tcW w:w="350"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100</w:t>
            </w:r>
          </w:p>
        </w:tc>
        <w:tc>
          <w:tcPr>
            <w:tcW w:w="326" w:type="pct"/>
            <w:shd w:val="clear" w:color="auto" w:fill="auto"/>
            <w:vAlign w:val="center"/>
            <w:hideMark/>
          </w:tcPr>
          <w:p w:rsidR="007D54FE" w:rsidRPr="00792A0A" w:rsidRDefault="007D54FE" w:rsidP="00D42489">
            <w:pPr>
              <w:jc w:val="right"/>
              <w:rPr>
                <w:rFonts w:ascii="Arial Narrow" w:hAnsi="Arial Narrow" w:cs="Tahoma"/>
                <w:b/>
                <w:bCs/>
                <w:sz w:val="16"/>
                <w:szCs w:val="16"/>
                <w:lang w:eastAsia="id-ID"/>
              </w:rPr>
            </w:pPr>
            <w:r w:rsidRPr="00792A0A">
              <w:rPr>
                <w:rFonts w:ascii="Arial Narrow" w:hAnsi="Arial Narrow" w:cs="Tahoma"/>
                <w:b/>
                <w:bCs/>
                <w:sz w:val="16"/>
                <w:szCs w:val="16"/>
                <w:lang w:eastAsia="id-ID"/>
              </w:rPr>
              <w:t>100</w:t>
            </w:r>
          </w:p>
        </w:tc>
        <w:tc>
          <w:tcPr>
            <w:tcW w:w="452" w:type="pct"/>
            <w:shd w:val="clear" w:color="auto" w:fill="auto"/>
            <w:noWrap/>
            <w:vAlign w:val="center"/>
            <w:hideMark/>
          </w:tcPr>
          <w:p w:rsidR="007D54FE" w:rsidRPr="00792A0A" w:rsidRDefault="007D54FE" w:rsidP="00D42489">
            <w:pPr>
              <w:jc w:val="right"/>
              <w:rPr>
                <w:rFonts w:ascii="Arial Narrow" w:hAnsi="Arial Narrow"/>
                <w:b/>
                <w:bCs/>
                <w:sz w:val="16"/>
                <w:szCs w:val="16"/>
                <w:lang w:eastAsia="id-ID"/>
              </w:rPr>
            </w:pPr>
            <w:r w:rsidRPr="00792A0A">
              <w:rPr>
                <w:rFonts w:ascii="Arial Narrow" w:hAnsi="Arial Narrow"/>
                <w:b/>
                <w:bCs/>
                <w:sz w:val="16"/>
                <w:szCs w:val="16"/>
                <w:lang w:eastAsia="id-ID"/>
              </w:rPr>
              <w:t>99,82</w:t>
            </w:r>
          </w:p>
        </w:tc>
        <w:tc>
          <w:tcPr>
            <w:tcW w:w="518" w:type="pct"/>
            <w:shd w:val="clear" w:color="auto" w:fill="auto"/>
            <w:vAlign w:val="center"/>
          </w:tcPr>
          <w:p w:rsidR="007D54FE" w:rsidRPr="00792A0A" w:rsidRDefault="007D54FE" w:rsidP="00D42489">
            <w:pPr>
              <w:jc w:val="right"/>
              <w:rPr>
                <w:rFonts w:ascii="Arial Narrow" w:hAnsi="Arial Narrow" w:cs="Tahoma"/>
                <w:sz w:val="16"/>
                <w:szCs w:val="16"/>
                <w:lang w:eastAsia="id-ID"/>
              </w:rPr>
            </w:pPr>
          </w:p>
        </w:tc>
        <w:tc>
          <w:tcPr>
            <w:tcW w:w="714" w:type="pct"/>
            <w:shd w:val="clear" w:color="auto" w:fill="auto"/>
            <w:vAlign w:val="center"/>
            <w:hideMark/>
          </w:tcPr>
          <w:p w:rsidR="007D54FE" w:rsidRPr="00792A0A" w:rsidRDefault="007D54FE" w:rsidP="00D42489">
            <w:pPr>
              <w:jc w:val="right"/>
              <w:rPr>
                <w:rFonts w:ascii="Arial Narrow" w:hAnsi="Arial Narrow" w:cs="Tahoma"/>
                <w:sz w:val="16"/>
                <w:szCs w:val="16"/>
                <w:lang w:eastAsia="id-ID"/>
              </w:rPr>
            </w:pPr>
            <w:r w:rsidRPr="00792A0A">
              <w:rPr>
                <w:rFonts w:ascii="Arial Narrow" w:hAnsi="Arial Narrow" w:cs="Tahoma"/>
                <w:sz w:val="16"/>
                <w:szCs w:val="16"/>
                <w:lang w:eastAsia="id-ID"/>
              </w:rPr>
              <w:t> </w:t>
            </w:r>
          </w:p>
        </w:tc>
      </w:tr>
    </w:tbl>
    <w:p w:rsidR="00EB4897" w:rsidRPr="00563C09" w:rsidRDefault="00EB4897" w:rsidP="00EB4897">
      <w:pPr>
        <w:spacing w:after="120" w:line="360" w:lineRule="auto"/>
        <w:ind w:left="634" w:firstLine="720"/>
        <w:jc w:val="both"/>
        <w:rPr>
          <w:rFonts w:ascii="Tahoma" w:hAnsi="Tahoma" w:cs="Tahoma"/>
        </w:rPr>
      </w:pPr>
    </w:p>
    <w:p w:rsidR="00640957" w:rsidRDefault="00EB4897" w:rsidP="000178A9">
      <w:pPr>
        <w:spacing w:after="120" w:line="360" w:lineRule="auto"/>
        <w:ind w:left="990" w:firstLine="810"/>
        <w:jc w:val="both"/>
        <w:rPr>
          <w:rFonts w:ascii="Tahoma" w:hAnsi="Tahoma" w:cs="Tahoma"/>
          <w:b/>
          <w:sz w:val="22"/>
          <w:szCs w:val="22"/>
        </w:rPr>
      </w:pPr>
      <w:proofErr w:type="gramStart"/>
      <w:r w:rsidRPr="00563C09">
        <w:rPr>
          <w:rFonts w:ascii="Tahoma" w:hAnsi="Tahoma" w:cs="Tahoma"/>
          <w:sz w:val="22"/>
          <w:szCs w:val="22"/>
        </w:rPr>
        <w:t>Berdasarkan formulasi persentase capaian kinerja dan skala nilai peringkat terhadap Indikator Kinerja RPJMD untuk Urusan Pemberdayaan Perempuan Dan Perlindungan Anak Kabupaten Gresik diketahui bahwa dari 6 indikator kinerja, seluruhnya bernilai sangat tinggi.</w:t>
      </w:r>
      <w:proofErr w:type="gramEnd"/>
      <w:r w:rsidRPr="00563C09">
        <w:rPr>
          <w:rFonts w:ascii="Tahoma" w:hAnsi="Tahoma" w:cs="Tahoma"/>
          <w:sz w:val="22"/>
          <w:szCs w:val="22"/>
        </w:rPr>
        <w:t xml:space="preserve"> </w:t>
      </w:r>
    </w:p>
    <w:p w:rsidR="00EA5469" w:rsidRPr="00563C09" w:rsidRDefault="00EA5469" w:rsidP="00640957">
      <w:pPr>
        <w:pStyle w:val="ListParagraph"/>
        <w:ind w:left="0"/>
        <w:rPr>
          <w:rFonts w:ascii="Tahoma" w:hAnsi="Tahoma" w:cs="Tahoma"/>
          <w:b/>
          <w:sz w:val="22"/>
          <w:szCs w:val="22"/>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Pr="00C905CD">
        <w:rPr>
          <w:rFonts w:ascii="Tahoma" w:hAnsi="Tahoma" w:cs="Tahoma"/>
          <w:b/>
          <w:bCs/>
          <w:sz w:val="22"/>
          <w:szCs w:val="22"/>
          <w:lang w:val="fi-FI"/>
        </w:rPr>
        <w:t>5</w:t>
      </w:r>
      <w:r>
        <w:rPr>
          <w:rFonts w:ascii="Tahoma" w:hAnsi="Tahoma" w:cs="Tahoma"/>
          <w:b/>
          <w:bCs/>
          <w:sz w:val="22"/>
          <w:szCs w:val="22"/>
          <w:lang w:val="id-ID"/>
        </w:rPr>
        <w:t>9</w:t>
      </w:r>
      <w:r w:rsidRPr="00C905CD">
        <w:rPr>
          <w:rFonts w:ascii="Tahoma" w:hAnsi="Tahoma" w:cs="Tahoma"/>
          <w:b/>
          <w:bCs/>
          <w:sz w:val="22"/>
          <w:szCs w:val="22"/>
          <w:lang w:val="fi-FI"/>
        </w:rPr>
        <w:t>.</w:t>
      </w:r>
    </w:p>
    <w:p w:rsidR="00EB4897" w:rsidRPr="00563C09" w:rsidRDefault="00EB4897" w:rsidP="00EB4897">
      <w:pPr>
        <w:tabs>
          <w:tab w:val="left" w:pos="709"/>
          <w:tab w:val="left" w:pos="851"/>
        </w:tabs>
        <w:spacing w:line="264" w:lineRule="auto"/>
        <w:ind w:left="450"/>
        <w:jc w:val="center"/>
        <w:outlineLvl w:val="0"/>
        <w:rPr>
          <w:rFonts w:ascii="Tahoma" w:hAnsi="Tahoma" w:cs="Tahoma"/>
          <w:b/>
          <w:sz w:val="22"/>
          <w:szCs w:val="22"/>
        </w:rPr>
      </w:pPr>
      <w:r w:rsidRPr="00563C09">
        <w:rPr>
          <w:rFonts w:ascii="Tahoma" w:hAnsi="Tahoma" w:cs="Tahoma"/>
          <w:b/>
          <w:sz w:val="22"/>
          <w:szCs w:val="22"/>
        </w:rPr>
        <w:t>Capaian I</w:t>
      </w:r>
      <w:r w:rsidR="00517C35" w:rsidRPr="00563C09">
        <w:rPr>
          <w:rFonts w:ascii="Tahoma" w:hAnsi="Tahoma" w:cs="Tahoma"/>
          <w:b/>
          <w:sz w:val="22"/>
          <w:szCs w:val="22"/>
        </w:rPr>
        <w:t xml:space="preserve">ndikator Kinerja </w:t>
      </w:r>
      <w:r w:rsidRPr="00563C09">
        <w:rPr>
          <w:rFonts w:ascii="Tahoma" w:hAnsi="Tahoma" w:cs="Tahoma"/>
          <w:b/>
          <w:sz w:val="22"/>
          <w:szCs w:val="22"/>
        </w:rPr>
        <w:t>Urusan Keluarga Berencana Dan Keluarga Sejahtera Kabupaten Gresik</w:t>
      </w:r>
    </w:p>
    <w:p w:rsidR="00EB4897" w:rsidRPr="00563C09" w:rsidRDefault="00EB4897" w:rsidP="00EB4897">
      <w:pPr>
        <w:pStyle w:val="ListParagraph"/>
        <w:ind w:left="0"/>
        <w:jc w:val="center"/>
        <w:rPr>
          <w:rFonts w:ascii="Tahoma" w:hAnsi="Tahoma" w:cs="Tahoma"/>
          <w:b/>
          <w:sz w:val="22"/>
          <w:szCs w:val="22"/>
        </w:rPr>
      </w:pPr>
      <w:r w:rsidRPr="00563C09">
        <w:rPr>
          <w:rFonts w:ascii="Tahoma" w:hAnsi="Tahoma" w:cs="Tahoma"/>
          <w:b/>
          <w:sz w:val="22"/>
          <w:szCs w:val="22"/>
        </w:rPr>
        <w:t>Tahun 2011 s.d. 2015</w:t>
      </w:r>
    </w:p>
    <w:p w:rsidR="00517C35" w:rsidRPr="00563C09" w:rsidRDefault="00517C35" w:rsidP="00EB4897">
      <w:pPr>
        <w:pStyle w:val="ListParagraph"/>
        <w:ind w:left="0"/>
        <w:jc w:val="center"/>
        <w:rPr>
          <w:rFonts w:ascii="Arial Narrow" w:hAnsi="Arial Narrow" w:cs="Tahoma"/>
          <w:i/>
          <w:sz w:val="22"/>
          <w:szCs w:val="22"/>
        </w:rPr>
      </w:pP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
        <w:gridCol w:w="2218"/>
        <w:gridCol w:w="882"/>
        <w:gridCol w:w="985"/>
        <w:gridCol w:w="691"/>
        <w:gridCol w:w="691"/>
        <w:gridCol w:w="691"/>
        <w:gridCol w:w="916"/>
        <w:gridCol w:w="1098"/>
      </w:tblGrid>
      <w:tr w:rsidR="007D54FE" w:rsidRPr="00640957" w:rsidTr="007D54FE">
        <w:trPr>
          <w:trHeight w:val="450"/>
          <w:tblHeader/>
          <w:jc w:val="center"/>
        </w:trPr>
        <w:tc>
          <w:tcPr>
            <w:tcW w:w="261" w:type="pct"/>
            <w:vMerge w:val="restar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NO.</w:t>
            </w:r>
          </w:p>
        </w:tc>
        <w:tc>
          <w:tcPr>
            <w:tcW w:w="1287" w:type="pct"/>
            <w:vMerge w:val="restar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INDIKATOR KINERJA</w:t>
            </w:r>
          </w:p>
        </w:tc>
        <w:tc>
          <w:tcPr>
            <w:tcW w:w="512" w:type="pct"/>
            <w:vMerge w:val="restar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SATUAN</w:t>
            </w:r>
          </w:p>
        </w:tc>
        <w:tc>
          <w:tcPr>
            <w:tcW w:w="1773" w:type="pct"/>
            <w:gridSpan w:val="4"/>
            <w:shd w:val="clear" w:color="auto" w:fill="auto"/>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CAPAIAN INDIKATOR KINERJA</w:t>
            </w:r>
          </w:p>
        </w:tc>
        <w:tc>
          <w:tcPr>
            <w:tcW w:w="531" w:type="pct"/>
            <w:shd w:val="clear" w:color="auto" w:fill="auto"/>
            <w:vAlign w:val="center"/>
          </w:tcPr>
          <w:p w:rsidR="007D54FE" w:rsidRPr="00640957" w:rsidRDefault="007D54FE" w:rsidP="00640957">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TARGET</w:t>
            </w:r>
          </w:p>
        </w:tc>
        <w:tc>
          <w:tcPr>
            <w:tcW w:w="637" w:type="pct"/>
            <w:vMerge w:val="restart"/>
            <w:shd w:val="clear" w:color="auto" w:fill="auto"/>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PENJELASAN</w:t>
            </w:r>
          </w:p>
        </w:tc>
      </w:tr>
      <w:tr w:rsidR="007D54FE" w:rsidRPr="00640957" w:rsidTr="007D54FE">
        <w:trPr>
          <w:trHeight w:val="435"/>
          <w:tblHeader/>
          <w:jc w:val="center"/>
        </w:trPr>
        <w:tc>
          <w:tcPr>
            <w:tcW w:w="261" w:type="pct"/>
            <w:vMerge/>
            <w:shd w:val="clear" w:color="auto" w:fill="auto"/>
            <w:vAlign w:val="center"/>
            <w:hideMark/>
          </w:tcPr>
          <w:p w:rsidR="007D54FE" w:rsidRPr="00640957" w:rsidRDefault="007D54FE" w:rsidP="00D42489">
            <w:pPr>
              <w:rPr>
                <w:rFonts w:ascii="Arial Narrow" w:hAnsi="Arial Narrow" w:cs="Tahoma"/>
                <w:b/>
                <w:bCs/>
                <w:sz w:val="16"/>
                <w:szCs w:val="16"/>
                <w:lang w:eastAsia="id-ID"/>
              </w:rPr>
            </w:pPr>
          </w:p>
        </w:tc>
        <w:tc>
          <w:tcPr>
            <w:tcW w:w="1287" w:type="pct"/>
            <w:vMerge/>
            <w:shd w:val="clear" w:color="auto" w:fill="auto"/>
            <w:vAlign w:val="center"/>
            <w:hideMark/>
          </w:tcPr>
          <w:p w:rsidR="007D54FE" w:rsidRPr="00640957" w:rsidRDefault="007D54FE" w:rsidP="00D42489">
            <w:pPr>
              <w:rPr>
                <w:rFonts w:ascii="Arial Narrow" w:hAnsi="Arial Narrow" w:cs="Tahoma"/>
                <w:b/>
                <w:bCs/>
                <w:sz w:val="16"/>
                <w:szCs w:val="16"/>
                <w:lang w:eastAsia="id-ID"/>
              </w:rPr>
            </w:pPr>
          </w:p>
        </w:tc>
        <w:tc>
          <w:tcPr>
            <w:tcW w:w="512" w:type="pct"/>
            <w:vMerge/>
            <w:shd w:val="clear" w:color="auto" w:fill="auto"/>
            <w:vAlign w:val="center"/>
            <w:hideMark/>
          </w:tcPr>
          <w:p w:rsidR="007D54FE" w:rsidRPr="00640957" w:rsidRDefault="007D54FE" w:rsidP="00D42489">
            <w:pPr>
              <w:rPr>
                <w:rFonts w:ascii="Arial Narrow" w:hAnsi="Arial Narrow" w:cs="Tahoma"/>
                <w:b/>
                <w:bCs/>
                <w:sz w:val="16"/>
                <w:szCs w:val="16"/>
                <w:lang w:eastAsia="id-ID"/>
              </w:rPr>
            </w:pPr>
          </w:p>
        </w:tc>
        <w:tc>
          <w:tcPr>
            <w:tcW w:w="571"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2011</w:t>
            </w:r>
          </w:p>
        </w:tc>
        <w:tc>
          <w:tcPr>
            <w:tcW w:w="401"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2012</w:t>
            </w:r>
          </w:p>
        </w:tc>
        <w:tc>
          <w:tcPr>
            <w:tcW w:w="401"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2013</w:t>
            </w:r>
          </w:p>
        </w:tc>
        <w:tc>
          <w:tcPr>
            <w:tcW w:w="401" w:type="pct"/>
            <w:shd w:val="clear" w:color="auto" w:fill="auto"/>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2014</w:t>
            </w:r>
          </w:p>
        </w:tc>
        <w:tc>
          <w:tcPr>
            <w:tcW w:w="531" w:type="pct"/>
            <w:shd w:val="clear" w:color="auto" w:fill="auto"/>
            <w:vAlign w:val="center"/>
          </w:tcPr>
          <w:p w:rsidR="007D54FE" w:rsidRPr="00640957" w:rsidRDefault="007D54FE" w:rsidP="00640957">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2015</w:t>
            </w:r>
          </w:p>
        </w:tc>
        <w:tc>
          <w:tcPr>
            <w:tcW w:w="637" w:type="pct"/>
            <w:vMerge/>
            <w:shd w:val="clear" w:color="auto" w:fill="auto"/>
            <w:vAlign w:val="center"/>
            <w:hideMark/>
          </w:tcPr>
          <w:p w:rsidR="007D54FE" w:rsidRPr="00640957" w:rsidRDefault="007D54FE" w:rsidP="00D42489">
            <w:pPr>
              <w:rPr>
                <w:rFonts w:ascii="Arial Narrow" w:hAnsi="Arial Narrow" w:cs="Tahoma"/>
                <w:b/>
                <w:bCs/>
                <w:sz w:val="16"/>
                <w:szCs w:val="16"/>
                <w:lang w:eastAsia="id-ID"/>
              </w:rPr>
            </w:pPr>
          </w:p>
        </w:tc>
      </w:tr>
      <w:tr w:rsidR="007D54FE" w:rsidRPr="00640957" w:rsidTr="007D54FE">
        <w:trPr>
          <w:trHeight w:val="270"/>
          <w:tblHeader/>
          <w:jc w:val="center"/>
        </w:trPr>
        <w:tc>
          <w:tcPr>
            <w:tcW w:w="261"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1</w:t>
            </w:r>
          </w:p>
        </w:tc>
        <w:tc>
          <w:tcPr>
            <w:tcW w:w="1287"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2</w:t>
            </w:r>
          </w:p>
        </w:tc>
        <w:tc>
          <w:tcPr>
            <w:tcW w:w="512"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3</w:t>
            </w:r>
          </w:p>
        </w:tc>
        <w:tc>
          <w:tcPr>
            <w:tcW w:w="571"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4</w:t>
            </w:r>
          </w:p>
        </w:tc>
        <w:tc>
          <w:tcPr>
            <w:tcW w:w="401"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5</w:t>
            </w:r>
          </w:p>
        </w:tc>
        <w:tc>
          <w:tcPr>
            <w:tcW w:w="401"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6</w:t>
            </w:r>
          </w:p>
        </w:tc>
        <w:tc>
          <w:tcPr>
            <w:tcW w:w="401" w:type="pct"/>
            <w:shd w:val="clear" w:color="auto" w:fill="auto"/>
            <w:noWrap/>
            <w:vAlign w:val="center"/>
            <w:hideMark/>
          </w:tcPr>
          <w:p w:rsidR="007D54FE" w:rsidRPr="00640957" w:rsidRDefault="007D54FE" w:rsidP="00D42489">
            <w:pPr>
              <w:jc w:val="center"/>
              <w:rPr>
                <w:rFonts w:ascii="Arial Narrow" w:hAnsi="Arial Narrow" w:cs="Tahoma"/>
                <w:b/>
                <w:bCs/>
                <w:sz w:val="16"/>
                <w:szCs w:val="16"/>
                <w:lang w:eastAsia="id-ID"/>
              </w:rPr>
            </w:pPr>
            <w:r w:rsidRPr="00640957">
              <w:rPr>
                <w:rFonts w:ascii="Arial Narrow" w:hAnsi="Arial Narrow" w:cs="Tahoma"/>
                <w:b/>
                <w:bCs/>
                <w:sz w:val="16"/>
                <w:szCs w:val="16"/>
                <w:lang w:eastAsia="id-ID"/>
              </w:rPr>
              <w:t>7</w:t>
            </w:r>
          </w:p>
        </w:tc>
        <w:tc>
          <w:tcPr>
            <w:tcW w:w="531" w:type="pct"/>
            <w:shd w:val="clear" w:color="auto" w:fill="auto"/>
            <w:vAlign w:val="center"/>
          </w:tcPr>
          <w:p w:rsidR="007D54FE" w:rsidRPr="00640957" w:rsidRDefault="007D54FE" w:rsidP="00D42489">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637" w:type="pct"/>
            <w:shd w:val="clear" w:color="auto" w:fill="auto"/>
            <w:noWrap/>
            <w:vAlign w:val="center"/>
            <w:hideMark/>
          </w:tcPr>
          <w:p w:rsidR="007D54FE"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7D54FE" w:rsidRPr="00640957" w:rsidTr="007D54FE">
        <w:trPr>
          <w:trHeight w:val="525"/>
          <w:jc w:val="center"/>
        </w:trPr>
        <w:tc>
          <w:tcPr>
            <w:tcW w:w="261" w:type="pct"/>
            <w:vMerge w:val="restar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1</w:t>
            </w:r>
          </w:p>
        </w:tc>
        <w:tc>
          <w:tcPr>
            <w:tcW w:w="1287" w:type="pct"/>
            <w:shd w:val="clear" w:color="auto" w:fill="auto"/>
            <w:vAlign w:val="center"/>
            <w:hideMark/>
          </w:tcPr>
          <w:p w:rsidR="007D54FE" w:rsidRPr="00640957" w:rsidRDefault="007D54FE" w:rsidP="00D42489">
            <w:pPr>
              <w:rPr>
                <w:rFonts w:ascii="Arial Narrow" w:hAnsi="Arial Narrow" w:cs="Tahoma"/>
                <w:b/>
                <w:bCs/>
                <w:sz w:val="16"/>
                <w:szCs w:val="16"/>
                <w:lang w:eastAsia="id-ID"/>
              </w:rPr>
            </w:pPr>
            <w:r w:rsidRPr="00640957">
              <w:rPr>
                <w:rFonts w:ascii="Arial Narrow" w:hAnsi="Arial Narrow" w:cs="Tahoma"/>
                <w:b/>
                <w:bCs/>
                <w:sz w:val="16"/>
                <w:szCs w:val="16"/>
                <w:lang w:eastAsia="id-ID"/>
              </w:rPr>
              <w:t>Prevalensi peserta KB Aktif</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c>
          <w:tcPr>
            <w:tcW w:w="57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vMerge w:val="restart"/>
            <w:shd w:val="clear" w:color="auto" w:fill="auto"/>
            <w:noWrap/>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252"/>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xml:space="preserve"> Jumlah  peserta program KB aktif  </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Orang</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180.279</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183.152</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185.122</w:t>
            </w:r>
          </w:p>
        </w:tc>
        <w:tc>
          <w:tcPr>
            <w:tcW w:w="531" w:type="pct"/>
            <w:shd w:val="clear" w:color="auto" w:fill="auto"/>
            <w:vAlign w:val="center"/>
          </w:tcPr>
          <w:p w:rsidR="007D54FE" w:rsidRPr="00640957" w:rsidRDefault="007D54FE" w:rsidP="00D42489">
            <w:pPr>
              <w:jc w:val="center"/>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r>
      <w:tr w:rsidR="007D54FE" w:rsidRPr="00640957" w:rsidTr="007D54FE">
        <w:trPr>
          <w:trHeight w:val="306"/>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xml:space="preserve"> Jumlah   pasangan usia subur </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Orang</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231.583</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232.768</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235.028</w:t>
            </w: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22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a. Target</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78,25</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78,35</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78,40</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78,45</w:t>
            </w:r>
          </w:p>
        </w:tc>
        <w:tc>
          <w:tcPr>
            <w:tcW w:w="531" w:type="pct"/>
            <w:shd w:val="clear" w:color="auto" w:fill="auto"/>
            <w:vAlign w:val="center"/>
          </w:tcPr>
          <w:p w:rsidR="007D54FE" w:rsidRPr="00640957" w:rsidRDefault="007D54FE" w:rsidP="00305D64">
            <w:pPr>
              <w:jc w:val="right"/>
              <w:rPr>
                <w:rFonts w:ascii="Arial Narrow" w:hAnsi="Arial Narrow" w:cs="Tahoma"/>
                <w:sz w:val="16"/>
                <w:szCs w:val="16"/>
                <w:lang w:eastAsia="id-ID"/>
              </w:rPr>
            </w:pPr>
            <w:r>
              <w:rPr>
                <w:rFonts w:ascii="Arial Narrow" w:hAnsi="Arial Narrow" w:cs="Tahoma"/>
                <w:sz w:val="16"/>
                <w:szCs w:val="16"/>
                <w:lang w:eastAsia="id-ID"/>
              </w:rPr>
              <w:t>78,55</w:t>
            </w: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31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b. Realisasi</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78,69</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78,00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78,68</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78,77</w:t>
            </w: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324"/>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Capaian ( b : a ) X 100%</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100,56</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99,55</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100,36</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100,40</w:t>
            </w: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shd w:val="clear" w:color="auto" w:fill="auto"/>
            <w:noWrap/>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585"/>
          <w:jc w:val="center"/>
        </w:trPr>
        <w:tc>
          <w:tcPr>
            <w:tcW w:w="261" w:type="pct"/>
            <w:vMerge w:val="restar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lastRenderedPageBreak/>
              <w:t>2</w:t>
            </w:r>
          </w:p>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c>
          <w:tcPr>
            <w:tcW w:w="1287" w:type="pct"/>
            <w:shd w:val="clear" w:color="auto" w:fill="auto"/>
            <w:vAlign w:val="center"/>
            <w:hideMark/>
          </w:tcPr>
          <w:p w:rsidR="007D54FE" w:rsidRPr="00640957" w:rsidRDefault="007D54FE" w:rsidP="00D42489">
            <w:pPr>
              <w:rPr>
                <w:rFonts w:ascii="Arial Narrow" w:hAnsi="Arial Narrow" w:cs="Tahoma"/>
                <w:b/>
                <w:bCs/>
                <w:sz w:val="16"/>
                <w:szCs w:val="16"/>
                <w:lang w:eastAsia="id-ID"/>
              </w:rPr>
            </w:pPr>
            <w:r w:rsidRPr="00640957">
              <w:rPr>
                <w:rFonts w:ascii="Arial Narrow" w:hAnsi="Arial Narrow" w:cs="Tahoma"/>
                <w:b/>
                <w:bCs/>
                <w:sz w:val="16"/>
                <w:szCs w:val="16"/>
                <w:lang w:eastAsia="id-ID"/>
              </w:rPr>
              <w:t>Cakupan PUS yang istrinya dibawah 20 tahun</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c>
          <w:tcPr>
            <w:tcW w:w="57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shd w:val="clear" w:color="auto" w:fill="auto"/>
            <w:noWrap/>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386"/>
          <w:jc w:val="center"/>
        </w:trPr>
        <w:tc>
          <w:tcPr>
            <w:tcW w:w="261"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xml:space="preserve">Jumlah Pasangan Usia Subur (PUS) yang isterinya dibawah usia 20 tahun </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Orang</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2.752</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2.250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2.294</w:t>
            </w:r>
          </w:p>
        </w:tc>
        <w:tc>
          <w:tcPr>
            <w:tcW w:w="531" w:type="pct"/>
            <w:shd w:val="clear" w:color="auto" w:fill="auto"/>
            <w:vAlign w:val="center"/>
          </w:tcPr>
          <w:p w:rsidR="007D54FE" w:rsidRPr="00640957" w:rsidRDefault="007D54FE" w:rsidP="00D42489">
            <w:pPr>
              <w:jc w:val="center"/>
              <w:rPr>
                <w:rFonts w:ascii="Arial Narrow" w:hAnsi="Arial Narrow" w:cs="Tahoma"/>
                <w:sz w:val="16"/>
                <w:szCs w:val="16"/>
                <w:lang w:eastAsia="id-ID"/>
              </w:rPr>
            </w:pPr>
          </w:p>
        </w:tc>
        <w:tc>
          <w:tcPr>
            <w:tcW w:w="637" w:type="pct"/>
            <w:vMerge w:val="restar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260"/>
          <w:jc w:val="center"/>
        </w:trPr>
        <w:tc>
          <w:tcPr>
            <w:tcW w:w="261"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xml:space="preserve">Jumlah Pasangan Usia Subur </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Orang</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228.831</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232.768</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235.028</w:t>
            </w: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260"/>
          <w:jc w:val="center"/>
        </w:trPr>
        <w:tc>
          <w:tcPr>
            <w:tcW w:w="261"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a. Target</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1,20</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1,15</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1,14</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1,12</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r>
              <w:rPr>
                <w:rFonts w:ascii="Arial Narrow" w:hAnsi="Arial Narrow" w:cs="Tahoma"/>
                <w:sz w:val="16"/>
                <w:szCs w:val="16"/>
                <w:lang w:eastAsia="id-ID"/>
              </w:rPr>
              <w:t>1,10</w:t>
            </w: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251"/>
          <w:jc w:val="center"/>
        </w:trPr>
        <w:tc>
          <w:tcPr>
            <w:tcW w:w="261"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b. Realisasi</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0,64</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1,20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0,90</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0,98</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375"/>
          <w:jc w:val="center"/>
        </w:trPr>
        <w:tc>
          <w:tcPr>
            <w:tcW w:w="261"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Capaian: a - ( b - a )/a x100%</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53,33</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104,35</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78,95</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112,85</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594"/>
          <w:jc w:val="center"/>
        </w:trPr>
        <w:tc>
          <w:tcPr>
            <w:tcW w:w="261" w:type="pct"/>
            <w:vMerge w:val="restar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3</w:t>
            </w:r>
          </w:p>
        </w:tc>
        <w:tc>
          <w:tcPr>
            <w:tcW w:w="1287" w:type="pct"/>
            <w:shd w:val="clear" w:color="auto" w:fill="auto"/>
            <w:vAlign w:val="center"/>
            <w:hideMark/>
          </w:tcPr>
          <w:p w:rsidR="007D54FE" w:rsidRPr="00640957" w:rsidRDefault="007D54FE" w:rsidP="00D42489">
            <w:pPr>
              <w:rPr>
                <w:rFonts w:ascii="Arial Narrow" w:hAnsi="Arial Narrow" w:cs="Tahoma"/>
                <w:b/>
                <w:bCs/>
                <w:sz w:val="16"/>
                <w:szCs w:val="16"/>
                <w:lang w:eastAsia="id-ID"/>
              </w:rPr>
            </w:pPr>
            <w:r w:rsidRPr="00640957">
              <w:rPr>
                <w:rFonts w:ascii="Arial Narrow" w:hAnsi="Arial Narrow" w:cs="Tahoma"/>
                <w:b/>
                <w:bCs/>
                <w:sz w:val="16"/>
                <w:szCs w:val="16"/>
                <w:lang w:eastAsia="id-ID"/>
              </w:rPr>
              <w:t>Cakupan PUS yang ingin ber KB tidak terpenuhi (unmeet need)</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c>
          <w:tcPr>
            <w:tcW w:w="57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shd w:val="clear" w:color="auto" w:fill="auto"/>
            <w:noWrap/>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440"/>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xml:space="preserve">Jumlah PUS yang ingin ber-KB tidak terpenuhi (unmet need) </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Orang</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27.624</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43.040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28.534</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vMerge w:val="restar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350"/>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Jumlah PUS</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Orang</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228.831</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232.768</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235.028</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28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a. Target</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21,75</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21,60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21,45</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21,35</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r>
              <w:rPr>
                <w:rFonts w:ascii="Arial Narrow" w:hAnsi="Arial Narrow" w:cs="Tahoma"/>
                <w:sz w:val="16"/>
                <w:szCs w:val="16"/>
                <w:lang w:eastAsia="id-ID"/>
              </w:rPr>
              <w:t>21,15</w:t>
            </w: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233"/>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b. Realisasi</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12,07</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12,07</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18,50</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12,14</w:t>
            </w: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272"/>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vMerge w:val="restar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Capaian: a - ( b - a )/a x100%</w:t>
            </w:r>
          </w:p>
        </w:tc>
        <w:tc>
          <w:tcPr>
            <w:tcW w:w="512" w:type="pct"/>
            <w:vMerge w:val="restar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55,49</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55,88</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86,25</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143,13</w:t>
            </w: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14"/>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512"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c>
          <w:tcPr>
            <w:tcW w:w="57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522"/>
          <w:jc w:val="center"/>
        </w:trPr>
        <w:tc>
          <w:tcPr>
            <w:tcW w:w="261" w:type="pct"/>
            <w:vMerge w:val="restar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4</w:t>
            </w:r>
          </w:p>
        </w:tc>
        <w:tc>
          <w:tcPr>
            <w:tcW w:w="1287" w:type="pct"/>
            <w:shd w:val="clear" w:color="auto" w:fill="auto"/>
            <w:vAlign w:val="center"/>
            <w:hideMark/>
          </w:tcPr>
          <w:p w:rsidR="007D54FE" w:rsidRPr="00640957" w:rsidRDefault="007D54FE" w:rsidP="00D42489">
            <w:pPr>
              <w:rPr>
                <w:rFonts w:ascii="Arial Narrow" w:hAnsi="Arial Narrow" w:cs="Tahoma"/>
                <w:b/>
                <w:bCs/>
                <w:sz w:val="16"/>
                <w:szCs w:val="16"/>
                <w:lang w:eastAsia="id-ID"/>
              </w:rPr>
            </w:pPr>
            <w:r w:rsidRPr="00640957">
              <w:rPr>
                <w:rFonts w:ascii="Arial Narrow" w:hAnsi="Arial Narrow" w:cs="Tahoma"/>
                <w:b/>
                <w:bCs/>
                <w:sz w:val="16"/>
                <w:szCs w:val="16"/>
                <w:lang w:eastAsia="id-ID"/>
              </w:rPr>
              <w:t>Cakupan anggota Bina Keluarga Balita (BKB)</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shd w:val="clear" w:color="auto" w:fill="auto"/>
            <w:noWrap/>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31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Anggota BKB ber KB</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12.693</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5.458</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11.743</w:t>
            </w:r>
          </w:p>
        </w:tc>
        <w:tc>
          <w:tcPr>
            <w:tcW w:w="531" w:type="pct"/>
            <w:shd w:val="clear" w:color="auto" w:fill="auto"/>
            <w:vAlign w:val="center"/>
          </w:tcPr>
          <w:p w:rsidR="007D54FE" w:rsidRPr="00640957" w:rsidRDefault="007D54FE" w:rsidP="00D42489">
            <w:pPr>
              <w:jc w:val="center"/>
              <w:rPr>
                <w:rFonts w:ascii="Arial Narrow" w:hAnsi="Arial Narrow" w:cs="Tahoma"/>
                <w:sz w:val="16"/>
                <w:szCs w:val="16"/>
                <w:lang w:eastAsia="id-ID"/>
              </w:rPr>
            </w:pPr>
          </w:p>
        </w:tc>
        <w:tc>
          <w:tcPr>
            <w:tcW w:w="637" w:type="pct"/>
            <w:vMerge w:val="restart"/>
            <w:shd w:val="clear" w:color="auto" w:fill="auto"/>
            <w:noWrap/>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22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Seluruh PUS Anggota BKB</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15.568</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16.045</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12.562</w:t>
            </w:r>
          </w:p>
        </w:tc>
        <w:tc>
          <w:tcPr>
            <w:tcW w:w="531" w:type="pct"/>
            <w:shd w:val="clear" w:color="auto" w:fill="auto"/>
            <w:vAlign w:val="center"/>
          </w:tcPr>
          <w:p w:rsidR="007D54FE" w:rsidRPr="00640957" w:rsidRDefault="007D54FE" w:rsidP="00D42489">
            <w:pPr>
              <w:jc w:val="center"/>
              <w:rPr>
                <w:rFonts w:ascii="Arial Narrow" w:hAnsi="Arial Narrow" w:cs="Tahoma"/>
                <w:sz w:val="16"/>
                <w:szCs w:val="16"/>
                <w:lang w:eastAsia="id-ID"/>
              </w:rPr>
            </w:pPr>
          </w:p>
        </w:tc>
        <w:tc>
          <w:tcPr>
            <w:tcW w:w="637" w:type="pct"/>
            <w:vMerge/>
            <w:shd w:val="clear" w:color="auto" w:fill="auto"/>
            <w:noWrap/>
            <w:vAlign w:val="center"/>
            <w:hideMark/>
          </w:tcPr>
          <w:p w:rsidR="007D54FE" w:rsidRPr="00640957" w:rsidRDefault="007D54FE" w:rsidP="00D42489">
            <w:pPr>
              <w:jc w:val="center"/>
              <w:rPr>
                <w:rFonts w:ascii="Arial Narrow" w:hAnsi="Arial Narrow" w:cs="Tahoma"/>
                <w:sz w:val="16"/>
                <w:szCs w:val="16"/>
                <w:lang w:eastAsia="id-ID"/>
              </w:rPr>
            </w:pPr>
          </w:p>
        </w:tc>
      </w:tr>
      <w:tr w:rsidR="007D54FE" w:rsidRPr="00640957" w:rsidTr="007D54FE">
        <w:trPr>
          <w:trHeight w:val="31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a. Target</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20,51</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20,65</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21,25</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21,50</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r>
              <w:rPr>
                <w:rFonts w:ascii="Arial Narrow" w:hAnsi="Arial Narrow" w:cs="Tahoma"/>
                <w:sz w:val="16"/>
                <w:szCs w:val="16"/>
                <w:lang w:eastAsia="id-ID"/>
              </w:rPr>
              <w:t>21,75</w:t>
            </w:r>
          </w:p>
        </w:tc>
        <w:tc>
          <w:tcPr>
            <w:tcW w:w="637"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r>
      <w:tr w:rsidR="007D54FE" w:rsidRPr="00640957" w:rsidTr="007D54FE">
        <w:trPr>
          <w:trHeight w:val="180"/>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b. Realisasi</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39,90</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81,50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34,00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93,48</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31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c. Capaian (b : a)</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194,54</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394,67</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160,00</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434,79</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756"/>
          <w:jc w:val="center"/>
        </w:trPr>
        <w:tc>
          <w:tcPr>
            <w:tcW w:w="261" w:type="pct"/>
            <w:vMerge w:val="restar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5</w:t>
            </w:r>
          </w:p>
        </w:tc>
        <w:tc>
          <w:tcPr>
            <w:tcW w:w="1287" w:type="pct"/>
            <w:shd w:val="clear" w:color="auto" w:fill="auto"/>
            <w:vAlign w:val="center"/>
            <w:hideMark/>
          </w:tcPr>
          <w:p w:rsidR="007D54FE" w:rsidRPr="00640957" w:rsidRDefault="007D54FE" w:rsidP="00D42489">
            <w:pPr>
              <w:rPr>
                <w:rFonts w:ascii="Arial Narrow" w:hAnsi="Arial Narrow" w:cs="Tahoma"/>
                <w:b/>
                <w:bCs/>
                <w:sz w:val="16"/>
                <w:szCs w:val="16"/>
                <w:lang w:eastAsia="id-ID"/>
              </w:rPr>
            </w:pPr>
            <w:r w:rsidRPr="00640957">
              <w:rPr>
                <w:rFonts w:ascii="Arial Narrow" w:hAnsi="Arial Narrow" w:cs="Tahoma"/>
                <w:b/>
                <w:bCs/>
                <w:sz w:val="16"/>
                <w:szCs w:val="16"/>
                <w:lang w:eastAsia="id-ID"/>
              </w:rPr>
              <w:t>Cakupan Penyediaan Informasi Data Mikro Keluarga di Setiap Desa/Kelurahan</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431"/>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Rekap Data Mikro Kelurga Desa/Kelurahan</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356</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356</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356</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vMerge w:val="restar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 </w:t>
            </w:r>
          </w:p>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25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Jumlah Desa Kelurahan</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 </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356</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356</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356</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r>
      <w:tr w:rsidR="007D54FE" w:rsidRPr="00640957" w:rsidTr="007D54FE">
        <w:trPr>
          <w:trHeight w:val="34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a. Target</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100</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100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100</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100</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r>
              <w:rPr>
                <w:rFonts w:ascii="Arial Narrow" w:hAnsi="Arial Narrow" w:cs="Tahoma"/>
                <w:sz w:val="16"/>
                <w:szCs w:val="16"/>
                <w:lang w:eastAsia="id-ID"/>
              </w:rPr>
              <w:t>100</w:t>
            </w:r>
          </w:p>
        </w:tc>
        <w:tc>
          <w:tcPr>
            <w:tcW w:w="637" w:type="pct"/>
            <w:vMerge/>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p>
        </w:tc>
      </w:tr>
      <w:tr w:rsidR="007D54FE" w:rsidRPr="00640957" w:rsidTr="007D54FE">
        <w:trPr>
          <w:trHeight w:val="25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b. Realisasi</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100</w:t>
            </w:r>
          </w:p>
        </w:tc>
        <w:tc>
          <w:tcPr>
            <w:tcW w:w="401" w:type="pct"/>
            <w:shd w:val="clear" w:color="auto" w:fill="auto"/>
            <w:noWrap/>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100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100</w:t>
            </w:r>
          </w:p>
        </w:tc>
        <w:tc>
          <w:tcPr>
            <w:tcW w:w="401"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100</w:t>
            </w:r>
          </w:p>
        </w:tc>
        <w:tc>
          <w:tcPr>
            <w:tcW w:w="531" w:type="pct"/>
            <w:shd w:val="clear" w:color="auto" w:fill="auto"/>
            <w:vAlign w:val="center"/>
          </w:tcPr>
          <w:p w:rsidR="007D54FE" w:rsidRPr="00640957" w:rsidRDefault="007D54FE" w:rsidP="00D118F0">
            <w:pPr>
              <w:jc w:val="right"/>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255"/>
          <w:jc w:val="center"/>
        </w:trPr>
        <w:tc>
          <w:tcPr>
            <w:tcW w:w="261"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vAlign w:val="center"/>
            <w:hideMark/>
          </w:tcPr>
          <w:p w:rsidR="007D54FE" w:rsidRPr="00640957" w:rsidRDefault="007D54FE" w:rsidP="00D42489">
            <w:pPr>
              <w:rPr>
                <w:rFonts w:ascii="Arial Narrow" w:hAnsi="Arial Narrow" w:cs="Tahoma"/>
                <w:sz w:val="16"/>
                <w:szCs w:val="16"/>
                <w:lang w:eastAsia="id-ID"/>
              </w:rPr>
            </w:pPr>
            <w:r w:rsidRPr="00640957">
              <w:rPr>
                <w:rFonts w:ascii="Arial Narrow" w:hAnsi="Arial Narrow" w:cs="Tahoma"/>
                <w:sz w:val="16"/>
                <w:szCs w:val="16"/>
                <w:lang w:eastAsia="id-ID"/>
              </w:rPr>
              <w:t>Capaian ( b : a ) X 100%</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100</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100</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100</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100</w:t>
            </w:r>
          </w:p>
        </w:tc>
        <w:tc>
          <w:tcPr>
            <w:tcW w:w="531" w:type="pct"/>
            <w:shd w:val="clear" w:color="auto" w:fill="auto"/>
            <w:vAlign w:val="center"/>
          </w:tcPr>
          <w:p w:rsidR="007D54FE" w:rsidRPr="00640957" w:rsidRDefault="007D54FE" w:rsidP="00D42489">
            <w:pPr>
              <w:rPr>
                <w:rFonts w:ascii="Arial Narrow" w:hAnsi="Arial Narrow" w:cs="Tahoma"/>
                <w:sz w:val="16"/>
                <w:szCs w:val="16"/>
                <w:lang w:eastAsia="id-ID"/>
              </w:rPr>
            </w:pPr>
          </w:p>
        </w:tc>
        <w:tc>
          <w:tcPr>
            <w:tcW w:w="637" w:type="pct"/>
            <w:vMerge/>
            <w:shd w:val="clear" w:color="auto" w:fill="auto"/>
            <w:vAlign w:val="center"/>
            <w:hideMark/>
          </w:tcPr>
          <w:p w:rsidR="007D54FE" w:rsidRPr="00640957" w:rsidRDefault="007D54FE" w:rsidP="00D42489">
            <w:pPr>
              <w:rPr>
                <w:rFonts w:ascii="Arial Narrow" w:hAnsi="Arial Narrow" w:cs="Tahoma"/>
                <w:sz w:val="16"/>
                <w:szCs w:val="16"/>
                <w:lang w:eastAsia="id-ID"/>
              </w:rPr>
            </w:pPr>
          </w:p>
        </w:tc>
      </w:tr>
      <w:tr w:rsidR="007D54FE" w:rsidRPr="00640957" w:rsidTr="007D54FE">
        <w:trPr>
          <w:trHeight w:val="300"/>
          <w:jc w:val="center"/>
        </w:trPr>
        <w:tc>
          <w:tcPr>
            <w:tcW w:w="261" w:type="pct"/>
            <w:shd w:val="clear" w:color="auto" w:fill="auto"/>
            <w:noWrap/>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noWrap/>
            <w:vAlign w:val="center"/>
            <w:hideMark/>
          </w:tcPr>
          <w:p w:rsidR="007D54FE" w:rsidRPr="00640957" w:rsidRDefault="007D54FE" w:rsidP="00D42489">
            <w:pPr>
              <w:rPr>
                <w:rFonts w:ascii="Arial Narrow" w:hAnsi="Arial Narrow"/>
                <w:sz w:val="16"/>
                <w:szCs w:val="16"/>
                <w:lang w:eastAsia="id-ID"/>
              </w:rPr>
            </w:pPr>
            <w:r w:rsidRPr="00640957">
              <w:rPr>
                <w:rFonts w:ascii="Arial Narrow" w:hAnsi="Arial Narrow"/>
                <w:sz w:val="16"/>
                <w:szCs w:val="16"/>
                <w:lang w:eastAsia="id-ID"/>
              </w:rPr>
              <w:t>Jumlah Total Capaian Kinerja</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408,83</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455,43</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465,19</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500,00</w:t>
            </w:r>
          </w:p>
        </w:tc>
        <w:tc>
          <w:tcPr>
            <w:tcW w:w="531" w:type="pct"/>
            <w:shd w:val="clear" w:color="auto" w:fill="auto"/>
            <w:vAlign w:val="center"/>
          </w:tcPr>
          <w:p w:rsidR="007D54FE" w:rsidRPr="00640957" w:rsidRDefault="007D54FE" w:rsidP="00D42489">
            <w:pPr>
              <w:jc w:val="right"/>
              <w:rPr>
                <w:rFonts w:ascii="Arial Narrow" w:hAnsi="Arial Narrow" w:cs="Tahoma"/>
                <w:sz w:val="16"/>
                <w:szCs w:val="16"/>
                <w:lang w:eastAsia="id-ID"/>
              </w:rPr>
            </w:pPr>
          </w:p>
        </w:tc>
        <w:tc>
          <w:tcPr>
            <w:tcW w:w="637"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 </w:t>
            </w:r>
          </w:p>
        </w:tc>
      </w:tr>
      <w:tr w:rsidR="007D54FE" w:rsidRPr="00640957" w:rsidTr="007D54FE">
        <w:trPr>
          <w:trHeight w:val="300"/>
          <w:jc w:val="center"/>
        </w:trPr>
        <w:tc>
          <w:tcPr>
            <w:tcW w:w="261" w:type="pct"/>
            <w:shd w:val="clear" w:color="auto" w:fill="auto"/>
            <w:noWrap/>
            <w:vAlign w:val="center"/>
            <w:hideMark/>
          </w:tcPr>
          <w:p w:rsidR="007D54FE" w:rsidRPr="00640957" w:rsidRDefault="007D54FE" w:rsidP="00D42489">
            <w:pPr>
              <w:rPr>
                <w:rFonts w:ascii="Arial Narrow" w:hAnsi="Arial Narrow" w:cs="Tahoma"/>
                <w:sz w:val="16"/>
                <w:szCs w:val="16"/>
                <w:lang w:eastAsia="id-ID"/>
              </w:rPr>
            </w:pPr>
          </w:p>
        </w:tc>
        <w:tc>
          <w:tcPr>
            <w:tcW w:w="1287" w:type="pct"/>
            <w:shd w:val="clear" w:color="auto" w:fill="auto"/>
            <w:noWrap/>
            <w:vAlign w:val="center"/>
            <w:hideMark/>
          </w:tcPr>
          <w:p w:rsidR="007D54FE" w:rsidRPr="00640957" w:rsidRDefault="007D54FE" w:rsidP="00D42489">
            <w:pPr>
              <w:rPr>
                <w:rFonts w:ascii="Arial Narrow" w:hAnsi="Arial Narrow"/>
                <w:sz w:val="16"/>
                <w:szCs w:val="16"/>
                <w:lang w:eastAsia="id-ID"/>
              </w:rPr>
            </w:pPr>
            <w:r w:rsidRPr="00640957">
              <w:rPr>
                <w:rFonts w:ascii="Arial Narrow" w:hAnsi="Arial Narrow"/>
                <w:sz w:val="16"/>
                <w:szCs w:val="16"/>
                <w:lang w:eastAsia="id-ID"/>
              </w:rPr>
              <w:t>Rata-Rata Capaian Kinerja</w:t>
            </w:r>
          </w:p>
        </w:tc>
        <w:tc>
          <w:tcPr>
            <w:tcW w:w="512" w:type="pct"/>
            <w:shd w:val="clear" w:color="auto" w:fill="auto"/>
            <w:vAlign w:val="center"/>
            <w:hideMark/>
          </w:tcPr>
          <w:p w:rsidR="007D54FE" w:rsidRPr="00640957" w:rsidRDefault="007D54FE" w:rsidP="00D42489">
            <w:pPr>
              <w:jc w:val="center"/>
              <w:rPr>
                <w:rFonts w:ascii="Arial Narrow" w:hAnsi="Arial Narrow" w:cs="Tahoma"/>
                <w:sz w:val="16"/>
                <w:szCs w:val="16"/>
                <w:lang w:eastAsia="id-ID"/>
              </w:rPr>
            </w:pPr>
            <w:r w:rsidRPr="00640957">
              <w:rPr>
                <w:rFonts w:ascii="Arial Narrow" w:hAnsi="Arial Narrow" w:cs="Tahoma"/>
                <w:sz w:val="16"/>
                <w:szCs w:val="16"/>
                <w:lang w:eastAsia="id-ID"/>
              </w:rPr>
              <w:t>%</w:t>
            </w:r>
          </w:p>
        </w:tc>
        <w:tc>
          <w:tcPr>
            <w:tcW w:w="57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81,77</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91,09</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93,04</w:t>
            </w:r>
          </w:p>
        </w:tc>
        <w:tc>
          <w:tcPr>
            <w:tcW w:w="401" w:type="pct"/>
            <w:shd w:val="clear" w:color="auto" w:fill="auto"/>
            <w:noWrap/>
            <w:vAlign w:val="center"/>
            <w:hideMark/>
          </w:tcPr>
          <w:p w:rsidR="007D54FE" w:rsidRPr="00640957" w:rsidRDefault="007D54FE" w:rsidP="00D42489">
            <w:pPr>
              <w:jc w:val="right"/>
              <w:rPr>
                <w:rFonts w:ascii="Arial Narrow" w:hAnsi="Arial Narrow" w:cs="Tahoma"/>
                <w:b/>
                <w:bCs/>
                <w:sz w:val="16"/>
                <w:szCs w:val="16"/>
                <w:lang w:eastAsia="id-ID"/>
              </w:rPr>
            </w:pPr>
            <w:r w:rsidRPr="00640957">
              <w:rPr>
                <w:rFonts w:ascii="Arial Narrow" w:hAnsi="Arial Narrow" w:cs="Tahoma"/>
                <w:b/>
                <w:bCs/>
                <w:sz w:val="16"/>
                <w:szCs w:val="16"/>
                <w:lang w:eastAsia="id-ID"/>
              </w:rPr>
              <w:t>100,00</w:t>
            </w:r>
          </w:p>
        </w:tc>
        <w:tc>
          <w:tcPr>
            <w:tcW w:w="531" w:type="pct"/>
            <w:shd w:val="clear" w:color="auto" w:fill="auto"/>
            <w:vAlign w:val="center"/>
          </w:tcPr>
          <w:p w:rsidR="007D54FE" w:rsidRPr="00640957" w:rsidRDefault="007D54FE" w:rsidP="00D42489">
            <w:pPr>
              <w:jc w:val="right"/>
              <w:rPr>
                <w:rFonts w:ascii="Arial Narrow" w:hAnsi="Arial Narrow" w:cs="Tahoma"/>
                <w:sz w:val="16"/>
                <w:szCs w:val="16"/>
                <w:lang w:eastAsia="id-ID"/>
              </w:rPr>
            </w:pPr>
          </w:p>
        </w:tc>
        <w:tc>
          <w:tcPr>
            <w:tcW w:w="637" w:type="pct"/>
            <w:shd w:val="clear" w:color="auto" w:fill="auto"/>
            <w:vAlign w:val="center"/>
            <w:hideMark/>
          </w:tcPr>
          <w:p w:rsidR="007D54FE" w:rsidRPr="00640957" w:rsidRDefault="007D54FE" w:rsidP="00D42489">
            <w:pPr>
              <w:jc w:val="right"/>
              <w:rPr>
                <w:rFonts w:ascii="Arial Narrow" w:hAnsi="Arial Narrow" w:cs="Tahoma"/>
                <w:sz w:val="16"/>
                <w:szCs w:val="16"/>
                <w:lang w:eastAsia="id-ID"/>
              </w:rPr>
            </w:pPr>
            <w:r w:rsidRPr="00640957">
              <w:rPr>
                <w:rFonts w:ascii="Arial Narrow" w:hAnsi="Arial Narrow" w:cs="Tahoma"/>
                <w:sz w:val="16"/>
                <w:szCs w:val="16"/>
                <w:lang w:eastAsia="id-ID"/>
              </w:rPr>
              <w:t> </w:t>
            </w:r>
          </w:p>
        </w:tc>
      </w:tr>
    </w:tbl>
    <w:p w:rsidR="00EB4897" w:rsidRPr="00563C09" w:rsidRDefault="00EB4897" w:rsidP="00EB4897">
      <w:pPr>
        <w:rPr>
          <w:rFonts w:ascii="Arial Narrow" w:hAnsi="Arial Narrow" w:cs="Tahoma"/>
        </w:rPr>
      </w:pPr>
    </w:p>
    <w:p w:rsidR="00EB4897" w:rsidRDefault="00EB4897" w:rsidP="00174DF8">
      <w:pPr>
        <w:spacing w:line="360" w:lineRule="auto"/>
        <w:ind w:left="990" w:firstLine="810"/>
        <w:jc w:val="both"/>
        <w:rPr>
          <w:rFonts w:ascii="Tahoma" w:hAnsi="Tahoma" w:cs="Tahoma"/>
          <w:sz w:val="22"/>
          <w:lang w:val="id-ID"/>
        </w:rPr>
      </w:pPr>
      <w:proofErr w:type="gramStart"/>
      <w:r w:rsidRPr="00563C09">
        <w:rPr>
          <w:rFonts w:ascii="Tahoma" w:hAnsi="Tahoma" w:cs="Tahoma"/>
          <w:sz w:val="22"/>
        </w:rPr>
        <w:t>Berdasarkan formulasi persentase capaian kinerja dan skala nilai peringkat terhadap Indikator Kinerja RPJMD untuk Urusan Keluarga Berencana Dan Keluarga Sejahtera diketahui bahwa dari 5 indikator kinerja, seluruhnya bernilai sangat tinggi.</w:t>
      </w:r>
      <w:proofErr w:type="gramEnd"/>
      <w:r w:rsidRPr="00563C09">
        <w:rPr>
          <w:rFonts w:ascii="Tahoma" w:hAnsi="Tahoma" w:cs="Tahoma"/>
          <w:sz w:val="22"/>
        </w:rPr>
        <w:t xml:space="preserve"> </w:t>
      </w:r>
    </w:p>
    <w:p w:rsidR="007D54FE" w:rsidRPr="007D54FE" w:rsidRDefault="007D54FE" w:rsidP="00174DF8">
      <w:pPr>
        <w:spacing w:line="360" w:lineRule="auto"/>
        <w:ind w:left="990" w:firstLine="810"/>
        <w:jc w:val="both"/>
        <w:rPr>
          <w:rFonts w:ascii="Tahoma" w:hAnsi="Tahoma" w:cs="Tahoma"/>
          <w:sz w:val="22"/>
          <w:lang w:val="id-ID"/>
        </w:rPr>
      </w:pPr>
    </w:p>
    <w:p w:rsidR="00517C35" w:rsidRPr="00563C09" w:rsidRDefault="00517C35" w:rsidP="00517C35">
      <w:pPr>
        <w:pStyle w:val="ListParagraph"/>
        <w:ind w:left="0"/>
        <w:jc w:val="center"/>
        <w:rPr>
          <w:rFonts w:ascii="Tahoma" w:hAnsi="Tahoma" w:cs="Tahoma"/>
          <w:b/>
          <w:sz w:val="22"/>
          <w:szCs w:val="22"/>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6</w:t>
      </w:r>
      <w:r w:rsidRPr="00C905CD">
        <w:rPr>
          <w:rFonts w:ascii="Tahoma" w:hAnsi="Tahoma" w:cs="Tahoma"/>
          <w:b/>
          <w:bCs/>
          <w:sz w:val="22"/>
          <w:szCs w:val="22"/>
          <w:lang w:val="fi-FI"/>
        </w:rPr>
        <w:t>0.</w:t>
      </w:r>
    </w:p>
    <w:p w:rsidR="00174DF8" w:rsidRPr="00563C09" w:rsidRDefault="00517C35"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Capaian Indikator Kinerja</w:t>
      </w:r>
      <w:r w:rsidR="00174DF8" w:rsidRPr="00563C09">
        <w:rPr>
          <w:rFonts w:ascii="Tahoma" w:hAnsi="Tahoma" w:cs="Tahoma"/>
          <w:b/>
          <w:sz w:val="22"/>
        </w:rPr>
        <w:t xml:space="preserve"> Urusan Sosial Kabupaten Gresik</w:t>
      </w:r>
    </w:p>
    <w:p w:rsidR="00174DF8" w:rsidRPr="00563C09" w:rsidRDefault="00174DF8" w:rsidP="00174DF8">
      <w:pPr>
        <w:tabs>
          <w:tab w:val="left" w:pos="2265"/>
        </w:tabs>
        <w:jc w:val="center"/>
        <w:rPr>
          <w:rFonts w:ascii="Tahoma" w:hAnsi="Tahoma" w:cs="Tahoma"/>
          <w:b/>
          <w:sz w:val="22"/>
        </w:rPr>
      </w:pPr>
      <w:r w:rsidRPr="00563C09">
        <w:rPr>
          <w:rFonts w:ascii="Tahoma" w:hAnsi="Tahoma" w:cs="Tahoma"/>
          <w:b/>
          <w:sz w:val="22"/>
        </w:rPr>
        <w:t>Tahun 2011 s.d. 2015</w:t>
      </w:r>
    </w:p>
    <w:p w:rsidR="00517C35" w:rsidRPr="00563C09" w:rsidRDefault="00517C35" w:rsidP="00174DF8">
      <w:pPr>
        <w:tabs>
          <w:tab w:val="left" w:pos="2265"/>
        </w:tabs>
        <w:jc w:val="center"/>
        <w:rPr>
          <w:sz w:val="22"/>
          <w:lang w:val="fi-FI"/>
        </w:rPr>
      </w:pPr>
    </w:p>
    <w:tbl>
      <w:tblPr>
        <w:tblW w:w="51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6"/>
        <w:gridCol w:w="2278"/>
        <w:gridCol w:w="960"/>
        <w:gridCol w:w="677"/>
        <w:gridCol w:w="677"/>
        <w:gridCol w:w="677"/>
        <w:gridCol w:w="680"/>
        <w:gridCol w:w="1034"/>
        <w:gridCol w:w="1171"/>
      </w:tblGrid>
      <w:tr w:rsidR="007D54FE" w:rsidRPr="00D25268" w:rsidTr="007D54FE">
        <w:trPr>
          <w:trHeight w:val="360"/>
          <w:tblHeader/>
          <w:jc w:val="center"/>
        </w:trPr>
        <w:tc>
          <w:tcPr>
            <w:tcW w:w="314" w:type="pct"/>
            <w:vMerge w:val="restar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NO.</w:t>
            </w:r>
          </w:p>
        </w:tc>
        <w:tc>
          <w:tcPr>
            <w:tcW w:w="1309" w:type="pct"/>
            <w:vMerge w:val="restar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INDIKATOR KINERJA</w:t>
            </w:r>
          </w:p>
        </w:tc>
        <w:tc>
          <w:tcPr>
            <w:tcW w:w="552" w:type="pct"/>
            <w:vMerge w:val="restart"/>
            <w:shd w:val="clear" w:color="auto" w:fill="auto"/>
            <w:noWrap/>
            <w:vAlign w:val="center"/>
            <w:hideMark/>
          </w:tcPr>
          <w:p w:rsidR="007D54FE" w:rsidRPr="00D25268" w:rsidRDefault="007D54FE" w:rsidP="00D42489">
            <w:pPr>
              <w:ind w:left="-76"/>
              <w:jc w:val="center"/>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SATUAN </w:t>
            </w:r>
          </w:p>
        </w:tc>
        <w:tc>
          <w:tcPr>
            <w:tcW w:w="1558" w:type="pct"/>
            <w:gridSpan w:val="4"/>
            <w:shd w:val="clear" w:color="auto" w:fill="auto"/>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CAPAIAN INDIKATOR KINERJA</w:t>
            </w:r>
          </w:p>
        </w:tc>
        <w:tc>
          <w:tcPr>
            <w:tcW w:w="594" w:type="pct"/>
            <w:shd w:val="clear" w:color="auto" w:fill="auto"/>
            <w:vAlign w:val="center"/>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TARGET</w:t>
            </w:r>
          </w:p>
        </w:tc>
        <w:tc>
          <w:tcPr>
            <w:tcW w:w="673" w:type="pct"/>
            <w:vMerge w:val="restart"/>
            <w:shd w:val="clear" w:color="auto" w:fill="auto"/>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PENJELASAN</w:t>
            </w:r>
          </w:p>
        </w:tc>
      </w:tr>
      <w:tr w:rsidR="007D54FE" w:rsidRPr="00D25268" w:rsidTr="007D54FE">
        <w:trPr>
          <w:trHeight w:val="300"/>
          <w:tblHeader/>
          <w:jc w:val="center"/>
        </w:trPr>
        <w:tc>
          <w:tcPr>
            <w:tcW w:w="314"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c>
          <w:tcPr>
            <w:tcW w:w="1309"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c>
          <w:tcPr>
            <w:tcW w:w="552"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c>
          <w:tcPr>
            <w:tcW w:w="389"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2011</w:t>
            </w:r>
          </w:p>
        </w:tc>
        <w:tc>
          <w:tcPr>
            <w:tcW w:w="389"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2012</w:t>
            </w:r>
          </w:p>
        </w:tc>
        <w:tc>
          <w:tcPr>
            <w:tcW w:w="389"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2013</w:t>
            </w:r>
          </w:p>
        </w:tc>
        <w:tc>
          <w:tcPr>
            <w:tcW w:w="391" w:type="pct"/>
            <w:shd w:val="clear" w:color="auto" w:fill="auto"/>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2014</w:t>
            </w:r>
          </w:p>
        </w:tc>
        <w:tc>
          <w:tcPr>
            <w:tcW w:w="594" w:type="pct"/>
            <w:shd w:val="clear" w:color="auto" w:fill="auto"/>
            <w:vAlign w:val="center"/>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2015</w:t>
            </w:r>
          </w:p>
        </w:tc>
        <w:tc>
          <w:tcPr>
            <w:tcW w:w="673"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r>
      <w:tr w:rsidR="007D54FE" w:rsidRPr="00D25268" w:rsidTr="007D54FE">
        <w:trPr>
          <w:trHeight w:val="300"/>
          <w:tblHeader/>
          <w:jc w:val="center"/>
        </w:trPr>
        <w:tc>
          <w:tcPr>
            <w:tcW w:w="314"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1</w:t>
            </w:r>
          </w:p>
        </w:tc>
        <w:tc>
          <w:tcPr>
            <w:tcW w:w="1309"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w:t>
            </w:r>
          </w:p>
        </w:tc>
        <w:tc>
          <w:tcPr>
            <w:tcW w:w="552"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3</w:t>
            </w:r>
          </w:p>
        </w:tc>
        <w:tc>
          <w:tcPr>
            <w:tcW w:w="389"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4</w:t>
            </w:r>
          </w:p>
        </w:tc>
        <w:tc>
          <w:tcPr>
            <w:tcW w:w="389"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5</w:t>
            </w:r>
          </w:p>
        </w:tc>
        <w:tc>
          <w:tcPr>
            <w:tcW w:w="389"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6</w:t>
            </w:r>
          </w:p>
        </w:tc>
        <w:tc>
          <w:tcPr>
            <w:tcW w:w="391"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7</w:t>
            </w:r>
          </w:p>
        </w:tc>
        <w:tc>
          <w:tcPr>
            <w:tcW w:w="594" w:type="pct"/>
            <w:shd w:val="clear" w:color="auto" w:fill="auto"/>
            <w:vAlign w:val="center"/>
          </w:tcPr>
          <w:p w:rsidR="007D54FE" w:rsidRPr="00D25268" w:rsidRDefault="007D54FE" w:rsidP="00D25268">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673" w:type="pct"/>
            <w:shd w:val="clear" w:color="auto" w:fill="auto"/>
            <w:noWrap/>
            <w:vAlign w:val="center"/>
            <w:hideMark/>
          </w:tcPr>
          <w:p w:rsidR="007D54FE"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7D54FE" w:rsidRPr="00D25268" w:rsidTr="007D54FE">
        <w:trPr>
          <w:trHeight w:val="657"/>
          <w:jc w:val="center"/>
        </w:trPr>
        <w:tc>
          <w:tcPr>
            <w:tcW w:w="314"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1.</w:t>
            </w:r>
          </w:p>
        </w:tc>
        <w:tc>
          <w:tcPr>
            <w:tcW w:w="1309" w:type="pct"/>
            <w:shd w:val="clear" w:color="auto" w:fill="auto"/>
            <w:vAlign w:val="center"/>
            <w:hideMark/>
          </w:tcPr>
          <w:p w:rsidR="007D54FE" w:rsidRPr="00D25268" w:rsidRDefault="007D54FE" w:rsidP="00D42489">
            <w:pPr>
              <w:rPr>
                <w:rFonts w:ascii="Arial Narrow" w:hAnsi="Arial Narrow" w:cs="Tahoma"/>
                <w:b/>
                <w:bCs/>
                <w:sz w:val="16"/>
                <w:szCs w:val="16"/>
                <w:lang w:eastAsia="id-ID"/>
              </w:rPr>
            </w:pPr>
            <w:r w:rsidRPr="00D25268">
              <w:rPr>
                <w:rFonts w:ascii="Arial Narrow" w:hAnsi="Arial Narrow" w:cs="Tahoma"/>
                <w:b/>
                <w:bCs/>
                <w:sz w:val="16"/>
                <w:szCs w:val="16"/>
                <w:lang w:eastAsia="id-ID"/>
              </w:rPr>
              <w:t>Sarana Sosial seperti Panti Asuhan, Panti Jompo dan Panti Rehabilitasi</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xml:space="preserve"> </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94" w:type="pct"/>
            <w:shd w:val="clear" w:color="auto" w:fill="auto"/>
            <w:vAlign w:val="center"/>
          </w:tcPr>
          <w:p w:rsidR="007D54FE" w:rsidRPr="00D25268" w:rsidRDefault="007D54FE" w:rsidP="00D42489">
            <w:pPr>
              <w:jc w:val="center"/>
              <w:rPr>
                <w:rFonts w:ascii="Arial Narrow" w:hAnsi="Arial Narrow" w:cs="Tahoma"/>
                <w:sz w:val="16"/>
                <w:szCs w:val="16"/>
                <w:lang w:eastAsia="id-ID"/>
              </w:rPr>
            </w:pPr>
          </w:p>
        </w:tc>
        <w:tc>
          <w:tcPr>
            <w:tcW w:w="673" w:type="pct"/>
            <w:vMerge w:val="restar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Masih kurangnya kesadaran dalam mengurus ijin panti</w:t>
            </w:r>
          </w:p>
        </w:tc>
      </w:tr>
      <w:tr w:rsidR="007D54FE" w:rsidRPr="00D25268" w:rsidTr="007D54FE">
        <w:trPr>
          <w:trHeight w:val="108"/>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a. Target</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Unit</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18</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18</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19</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19</w:t>
            </w:r>
          </w:p>
        </w:tc>
        <w:tc>
          <w:tcPr>
            <w:tcW w:w="594" w:type="pct"/>
            <w:shd w:val="clear" w:color="auto" w:fill="auto"/>
            <w:vAlign w:val="center"/>
          </w:tcPr>
          <w:p w:rsidR="007D54FE" w:rsidRPr="00D25268" w:rsidRDefault="007D54FE" w:rsidP="00305D64">
            <w:pPr>
              <w:jc w:val="right"/>
              <w:rPr>
                <w:rFonts w:ascii="Arial Narrow" w:hAnsi="Arial Narrow" w:cs="Tahoma"/>
                <w:sz w:val="16"/>
                <w:szCs w:val="16"/>
                <w:lang w:eastAsia="id-ID"/>
              </w:rPr>
            </w:pPr>
            <w:r>
              <w:rPr>
                <w:rFonts w:ascii="Arial Narrow" w:hAnsi="Arial Narrow" w:cs="Tahoma"/>
                <w:sz w:val="16"/>
                <w:szCs w:val="16"/>
                <w:lang w:eastAsia="id-ID"/>
              </w:rPr>
              <w:t>20</w:t>
            </w: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63"/>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b. Realisasi</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Unit</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17</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17</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17</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17</w:t>
            </w:r>
          </w:p>
        </w:tc>
        <w:tc>
          <w:tcPr>
            <w:tcW w:w="594" w:type="pct"/>
            <w:shd w:val="clear" w:color="auto" w:fill="auto"/>
            <w:vAlign w:val="center"/>
          </w:tcPr>
          <w:p w:rsidR="007D54FE" w:rsidRPr="00D25268" w:rsidRDefault="007D54FE" w:rsidP="00D42489">
            <w:pPr>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5"/>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c. Capaian ( b : a ) X 100%</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94,44</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94,44</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89,47</w:t>
            </w:r>
          </w:p>
        </w:tc>
        <w:tc>
          <w:tcPr>
            <w:tcW w:w="391"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89,47</w:t>
            </w:r>
          </w:p>
        </w:tc>
        <w:tc>
          <w:tcPr>
            <w:tcW w:w="594" w:type="pct"/>
            <w:shd w:val="clear" w:color="auto" w:fill="auto"/>
            <w:vAlign w:val="center"/>
          </w:tcPr>
          <w:p w:rsidR="007D54FE" w:rsidRPr="00D25268" w:rsidRDefault="007D54FE" w:rsidP="00D42489">
            <w:pPr>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513"/>
          <w:jc w:val="center"/>
        </w:trPr>
        <w:tc>
          <w:tcPr>
            <w:tcW w:w="314"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2.</w:t>
            </w:r>
          </w:p>
        </w:tc>
        <w:tc>
          <w:tcPr>
            <w:tcW w:w="1309" w:type="pct"/>
            <w:shd w:val="clear" w:color="auto" w:fill="auto"/>
            <w:vAlign w:val="center"/>
            <w:hideMark/>
          </w:tcPr>
          <w:p w:rsidR="007D54FE" w:rsidRPr="00D25268" w:rsidRDefault="007D54FE" w:rsidP="00D42489">
            <w:pPr>
              <w:rPr>
                <w:rFonts w:ascii="Arial Narrow" w:hAnsi="Arial Narrow" w:cs="Tahoma"/>
                <w:b/>
                <w:bCs/>
                <w:sz w:val="16"/>
                <w:szCs w:val="16"/>
                <w:lang w:eastAsia="id-ID"/>
              </w:rPr>
            </w:pPr>
            <w:r w:rsidRPr="00D25268">
              <w:rPr>
                <w:rFonts w:ascii="Arial Narrow" w:hAnsi="Arial Narrow" w:cs="Tahoma"/>
                <w:b/>
                <w:bCs/>
                <w:sz w:val="16"/>
                <w:szCs w:val="16"/>
                <w:lang w:eastAsia="id-ID"/>
              </w:rPr>
              <w:t>Penanganan Penyandang masalah kesejahteraan sosial</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xml:space="preserve"> </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91"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594" w:type="pct"/>
            <w:shd w:val="clear" w:color="auto" w:fill="auto"/>
            <w:vAlign w:val="center"/>
          </w:tcPr>
          <w:p w:rsidR="007D54FE" w:rsidRPr="00D25268" w:rsidRDefault="007D54FE" w:rsidP="00D42489">
            <w:pPr>
              <w:jc w:val="center"/>
              <w:rPr>
                <w:rFonts w:ascii="Arial Narrow" w:hAnsi="Arial Narrow" w:cs="Tahoma"/>
                <w:sz w:val="16"/>
                <w:szCs w:val="16"/>
                <w:lang w:eastAsia="id-ID"/>
              </w:rPr>
            </w:pPr>
          </w:p>
        </w:tc>
        <w:tc>
          <w:tcPr>
            <w:tcW w:w="673"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a. Target</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PMKS</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0</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350</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401</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435</w:t>
            </w:r>
          </w:p>
        </w:tc>
        <w:tc>
          <w:tcPr>
            <w:tcW w:w="594" w:type="pct"/>
            <w:shd w:val="clear" w:color="auto" w:fill="auto"/>
            <w:vAlign w:val="center"/>
          </w:tcPr>
          <w:p w:rsidR="007D54FE" w:rsidRPr="00D25268" w:rsidRDefault="007D54FE" w:rsidP="00D118F0">
            <w:pPr>
              <w:jc w:val="right"/>
              <w:rPr>
                <w:rFonts w:ascii="Arial Narrow" w:hAnsi="Arial Narrow" w:cs="Tahoma"/>
                <w:sz w:val="16"/>
                <w:szCs w:val="16"/>
                <w:lang w:eastAsia="id-ID"/>
              </w:rPr>
            </w:pPr>
            <w:r>
              <w:rPr>
                <w:rFonts w:ascii="Arial Narrow" w:hAnsi="Arial Narrow" w:cs="Tahoma"/>
                <w:sz w:val="16"/>
                <w:szCs w:val="16"/>
                <w:lang w:eastAsia="id-ID"/>
              </w:rPr>
              <w:t>439</w:t>
            </w: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b. Realisasi</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PMKS</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415</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421</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1.258</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1.281</w:t>
            </w:r>
          </w:p>
        </w:tc>
        <w:tc>
          <w:tcPr>
            <w:tcW w:w="594" w:type="pct"/>
            <w:shd w:val="clear" w:color="auto" w:fill="auto"/>
            <w:vAlign w:val="center"/>
          </w:tcPr>
          <w:p w:rsidR="007D54FE" w:rsidRPr="00D25268" w:rsidRDefault="007D54FE" w:rsidP="00D118F0">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c. Capaian ( b : a ) X 100%</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0,00</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120,29</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313,72</w:t>
            </w:r>
          </w:p>
        </w:tc>
        <w:tc>
          <w:tcPr>
            <w:tcW w:w="391"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294,48</w:t>
            </w:r>
          </w:p>
        </w:tc>
        <w:tc>
          <w:tcPr>
            <w:tcW w:w="594" w:type="pct"/>
            <w:shd w:val="clear" w:color="auto" w:fill="auto"/>
            <w:vAlign w:val="center"/>
          </w:tcPr>
          <w:p w:rsidR="007D54FE" w:rsidRPr="00D25268" w:rsidRDefault="007D54FE" w:rsidP="00D118F0">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297"/>
          <w:jc w:val="center"/>
        </w:trPr>
        <w:tc>
          <w:tcPr>
            <w:tcW w:w="314"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3</w:t>
            </w:r>
          </w:p>
        </w:tc>
        <w:tc>
          <w:tcPr>
            <w:tcW w:w="1309" w:type="pct"/>
            <w:shd w:val="clear" w:color="auto" w:fill="auto"/>
            <w:vAlign w:val="center"/>
            <w:hideMark/>
          </w:tcPr>
          <w:p w:rsidR="007D54FE" w:rsidRPr="00D25268" w:rsidRDefault="007D54FE" w:rsidP="00D42489">
            <w:pPr>
              <w:rPr>
                <w:rFonts w:ascii="Arial Narrow" w:hAnsi="Arial Narrow" w:cs="Tahoma"/>
                <w:b/>
                <w:bCs/>
                <w:sz w:val="16"/>
                <w:szCs w:val="16"/>
                <w:lang w:eastAsia="id-ID"/>
              </w:rPr>
            </w:pPr>
            <w:r w:rsidRPr="00D25268">
              <w:rPr>
                <w:rFonts w:ascii="Arial Narrow" w:hAnsi="Arial Narrow" w:cs="Tahoma"/>
                <w:b/>
                <w:bCs/>
                <w:sz w:val="16"/>
                <w:szCs w:val="16"/>
                <w:lang w:eastAsia="id-ID"/>
              </w:rPr>
              <w:t>Jumlah PMKS</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xml:space="preserve"> </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94" w:type="pct"/>
            <w:shd w:val="clear" w:color="auto" w:fill="auto"/>
            <w:vAlign w:val="center"/>
          </w:tcPr>
          <w:p w:rsidR="007D54FE" w:rsidRPr="00D25268" w:rsidRDefault="007D54FE" w:rsidP="00D118F0">
            <w:pPr>
              <w:jc w:val="right"/>
              <w:rPr>
                <w:rFonts w:ascii="Arial Narrow" w:hAnsi="Arial Narrow" w:cs="Tahoma"/>
                <w:sz w:val="16"/>
                <w:szCs w:val="16"/>
                <w:lang w:eastAsia="id-ID"/>
              </w:rPr>
            </w:pPr>
          </w:p>
        </w:tc>
        <w:tc>
          <w:tcPr>
            <w:tcW w:w="673"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r>
      <w:tr w:rsidR="007D54FE" w:rsidRPr="00D25268" w:rsidTr="007D54FE">
        <w:trPr>
          <w:trHeight w:val="405"/>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a. Target</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Jiwa</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76.745</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73.871</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70.184</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67.352</w:t>
            </w:r>
          </w:p>
        </w:tc>
        <w:tc>
          <w:tcPr>
            <w:tcW w:w="594" w:type="pct"/>
            <w:shd w:val="clear" w:color="auto" w:fill="auto"/>
            <w:vAlign w:val="center"/>
          </w:tcPr>
          <w:p w:rsidR="007D54FE" w:rsidRPr="00D25268" w:rsidRDefault="007D54FE" w:rsidP="00D118F0">
            <w:pPr>
              <w:jc w:val="right"/>
              <w:rPr>
                <w:rFonts w:ascii="Arial Narrow" w:hAnsi="Arial Narrow" w:cs="Tahoma"/>
                <w:sz w:val="16"/>
                <w:szCs w:val="16"/>
                <w:lang w:eastAsia="id-ID"/>
              </w:rPr>
            </w:pPr>
            <w:r>
              <w:rPr>
                <w:rFonts w:ascii="Arial Narrow" w:hAnsi="Arial Narrow" w:cs="Tahoma"/>
                <w:sz w:val="16"/>
                <w:szCs w:val="16"/>
                <w:lang w:eastAsia="id-ID"/>
              </w:rPr>
              <w:t>64,12</w:t>
            </w:r>
          </w:p>
        </w:tc>
        <w:tc>
          <w:tcPr>
            <w:tcW w:w="673" w:type="pct"/>
            <w:vMerge/>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p>
        </w:tc>
      </w:tr>
      <w:tr w:rsidR="007D54FE" w:rsidRPr="00D25268" w:rsidTr="007D54FE">
        <w:trPr>
          <w:trHeight w:val="297"/>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b. Realisasi</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Jiwa</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71.411</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41.526</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40.268</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38.987</w:t>
            </w:r>
          </w:p>
        </w:tc>
        <w:tc>
          <w:tcPr>
            <w:tcW w:w="594" w:type="pct"/>
            <w:shd w:val="clear" w:color="auto" w:fill="auto"/>
            <w:vAlign w:val="center"/>
          </w:tcPr>
          <w:p w:rsidR="007D54FE" w:rsidRPr="00D25268" w:rsidRDefault="007D54FE" w:rsidP="00D118F0">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p>
        </w:tc>
      </w:tr>
      <w:tr w:rsidR="007D54FE" w:rsidRPr="00D25268" w:rsidTr="007D54FE">
        <w:trPr>
          <w:trHeight w:val="39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Capaian: a - ( b - a )/a x100%</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106,95</w:t>
            </w:r>
          </w:p>
        </w:tc>
        <w:tc>
          <w:tcPr>
            <w:tcW w:w="389"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143,79</w:t>
            </w:r>
          </w:p>
        </w:tc>
        <w:tc>
          <w:tcPr>
            <w:tcW w:w="389"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142,63</w:t>
            </w:r>
          </w:p>
        </w:tc>
        <w:tc>
          <w:tcPr>
            <w:tcW w:w="391"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142,11</w:t>
            </w:r>
          </w:p>
        </w:tc>
        <w:tc>
          <w:tcPr>
            <w:tcW w:w="594" w:type="pct"/>
            <w:shd w:val="clear" w:color="auto" w:fill="auto"/>
            <w:vAlign w:val="center"/>
          </w:tcPr>
          <w:p w:rsidR="007D54FE" w:rsidRPr="00D25268" w:rsidRDefault="007D54FE" w:rsidP="00D118F0">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p>
        </w:tc>
      </w:tr>
      <w:tr w:rsidR="007D54FE" w:rsidRPr="00D25268" w:rsidTr="007D54FE">
        <w:trPr>
          <w:trHeight w:val="603"/>
          <w:jc w:val="center"/>
        </w:trPr>
        <w:tc>
          <w:tcPr>
            <w:tcW w:w="314"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4</w:t>
            </w:r>
          </w:p>
        </w:tc>
        <w:tc>
          <w:tcPr>
            <w:tcW w:w="1309" w:type="pct"/>
            <w:shd w:val="clear" w:color="auto" w:fill="auto"/>
            <w:vAlign w:val="center"/>
            <w:hideMark/>
          </w:tcPr>
          <w:p w:rsidR="007D54FE" w:rsidRPr="00D25268" w:rsidRDefault="007D54FE" w:rsidP="00D42489">
            <w:pPr>
              <w:rPr>
                <w:rFonts w:ascii="Arial Narrow" w:hAnsi="Arial Narrow" w:cs="Tahoma"/>
                <w:b/>
                <w:bCs/>
                <w:sz w:val="16"/>
                <w:szCs w:val="16"/>
                <w:lang w:eastAsia="id-ID"/>
              </w:rPr>
            </w:pPr>
            <w:r w:rsidRPr="00D25268">
              <w:rPr>
                <w:rFonts w:ascii="Arial Narrow" w:hAnsi="Arial Narrow" w:cs="Tahoma"/>
                <w:b/>
                <w:bCs/>
                <w:sz w:val="16"/>
                <w:szCs w:val="16"/>
                <w:lang w:eastAsia="id-ID"/>
              </w:rPr>
              <w:t>Jumlah hari besar agama yang dirayakan</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94" w:type="pct"/>
            <w:shd w:val="clear" w:color="auto" w:fill="auto"/>
            <w:vAlign w:val="center"/>
          </w:tcPr>
          <w:p w:rsidR="007D54FE" w:rsidRPr="00D25268" w:rsidRDefault="007D54FE" w:rsidP="00D42489">
            <w:pPr>
              <w:jc w:val="center"/>
              <w:rPr>
                <w:rFonts w:ascii="Arial Narrow" w:hAnsi="Arial Narrow" w:cs="Tahoma"/>
                <w:sz w:val="16"/>
                <w:szCs w:val="16"/>
                <w:lang w:eastAsia="id-ID"/>
              </w:rPr>
            </w:pPr>
          </w:p>
        </w:tc>
        <w:tc>
          <w:tcPr>
            <w:tcW w:w="673"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a. Target</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kali</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w:t>
            </w:r>
          </w:p>
        </w:tc>
        <w:tc>
          <w:tcPr>
            <w:tcW w:w="594" w:type="pct"/>
            <w:shd w:val="clear" w:color="auto" w:fill="auto"/>
            <w:vAlign w:val="center"/>
          </w:tcPr>
          <w:p w:rsidR="007D54FE" w:rsidRPr="00D25268" w:rsidRDefault="007D54FE" w:rsidP="00037033">
            <w:pPr>
              <w:jc w:val="right"/>
              <w:rPr>
                <w:rFonts w:ascii="Arial Narrow" w:hAnsi="Arial Narrow" w:cs="Tahoma"/>
                <w:sz w:val="16"/>
                <w:szCs w:val="16"/>
                <w:lang w:eastAsia="id-ID"/>
              </w:rPr>
            </w:pPr>
            <w:r>
              <w:rPr>
                <w:rFonts w:ascii="Arial Narrow" w:hAnsi="Arial Narrow" w:cs="Tahoma"/>
                <w:sz w:val="16"/>
                <w:szCs w:val="16"/>
                <w:lang w:eastAsia="id-ID"/>
              </w:rPr>
              <w:t>5</w:t>
            </w: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b. Realisasi</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kali</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w:t>
            </w:r>
          </w:p>
        </w:tc>
        <w:tc>
          <w:tcPr>
            <w:tcW w:w="594" w:type="pct"/>
            <w:shd w:val="clear" w:color="auto" w:fill="auto"/>
            <w:vAlign w:val="center"/>
          </w:tcPr>
          <w:p w:rsidR="007D54FE" w:rsidRPr="00D25268" w:rsidRDefault="007D54FE" w:rsidP="00D42489">
            <w:pPr>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c. Capaian ( b : a ) X 100%</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w:t>
            </w:r>
          </w:p>
        </w:tc>
        <w:tc>
          <w:tcPr>
            <w:tcW w:w="391"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594" w:type="pct"/>
            <w:shd w:val="clear" w:color="auto" w:fill="auto"/>
            <w:vAlign w:val="center"/>
          </w:tcPr>
          <w:p w:rsidR="007D54FE" w:rsidRPr="00D25268" w:rsidRDefault="007D54FE" w:rsidP="00D42489">
            <w:pPr>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441"/>
          <w:jc w:val="center"/>
        </w:trPr>
        <w:tc>
          <w:tcPr>
            <w:tcW w:w="314"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5</w:t>
            </w:r>
          </w:p>
          <w:p w:rsidR="007D54FE" w:rsidRPr="00D25268" w:rsidRDefault="007D54FE" w:rsidP="00D42489">
            <w:pPr>
              <w:rPr>
                <w:rFonts w:ascii="Arial Narrow" w:hAnsi="Arial Narrow" w:cs="Tahoma"/>
                <w:sz w:val="16"/>
                <w:szCs w:val="16"/>
                <w:lang w:eastAsia="id-ID"/>
              </w:rPr>
            </w:pPr>
          </w:p>
          <w:p w:rsidR="007D54FE" w:rsidRPr="00D25268" w:rsidRDefault="007D54FE" w:rsidP="00D42489">
            <w:pPr>
              <w:rPr>
                <w:rFonts w:ascii="Arial Narrow" w:hAnsi="Arial Narrow" w:cs="Tahoma"/>
                <w:sz w:val="16"/>
                <w:szCs w:val="16"/>
                <w:lang w:eastAsia="id-ID"/>
              </w:rPr>
            </w:pPr>
          </w:p>
          <w:p w:rsidR="007D54FE" w:rsidRPr="00D25268" w:rsidRDefault="007D54FE" w:rsidP="00D42489">
            <w:pPr>
              <w:rPr>
                <w:rFonts w:ascii="Arial Narrow" w:hAnsi="Arial Narrow" w:cs="Tahoma"/>
                <w:sz w:val="16"/>
                <w:szCs w:val="16"/>
                <w:lang w:eastAsia="id-ID"/>
              </w:rPr>
            </w:pPr>
          </w:p>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b/>
                <w:bCs/>
                <w:sz w:val="16"/>
                <w:szCs w:val="16"/>
                <w:lang w:eastAsia="id-ID"/>
              </w:rPr>
            </w:pPr>
            <w:r w:rsidRPr="00D25268">
              <w:rPr>
                <w:rFonts w:ascii="Arial Narrow" w:hAnsi="Arial Narrow" w:cs="Tahoma"/>
                <w:b/>
                <w:bCs/>
                <w:sz w:val="16"/>
                <w:szCs w:val="16"/>
                <w:lang w:eastAsia="id-ID"/>
              </w:rPr>
              <w:t>Bantuan sarana ibadah</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94" w:type="pct"/>
            <w:shd w:val="clear" w:color="auto" w:fill="auto"/>
            <w:vAlign w:val="center"/>
          </w:tcPr>
          <w:p w:rsidR="007D54FE" w:rsidRPr="00D25268" w:rsidRDefault="007D54FE" w:rsidP="00D42489">
            <w:pPr>
              <w:jc w:val="center"/>
              <w:rPr>
                <w:rFonts w:ascii="Arial Narrow" w:hAnsi="Arial Narrow" w:cs="Tahoma"/>
                <w:sz w:val="16"/>
                <w:szCs w:val="16"/>
                <w:lang w:eastAsia="id-ID"/>
              </w:rPr>
            </w:pPr>
          </w:p>
        </w:tc>
        <w:tc>
          <w:tcPr>
            <w:tcW w:w="673"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r>
      <w:tr w:rsidR="007D54FE" w:rsidRPr="00D25268" w:rsidTr="007D54FE">
        <w:trPr>
          <w:trHeight w:val="51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Jumlah sarana ibadah yang telah memperoleh bantuan</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Buah</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90</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599</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642</w:t>
            </w:r>
          </w:p>
        </w:tc>
        <w:tc>
          <w:tcPr>
            <w:tcW w:w="594" w:type="pct"/>
            <w:shd w:val="clear" w:color="auto" w:fill="auto"/>
            <w:vAlign w:val="center"/>
          </w:tcPr>
          <w:p w:rsidR="007D54FE" w:rsidRPr="00D25268" w:rsidRDefault="007D54FE" w:rsidP="00D42489">
            <w:pPr>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51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Jumlah permohanan bantuan sarana ibadah</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Buah</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90</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698</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642</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652F3C">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a. Target</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90,00</w:t>
            </w:r>
          </w:p>
        </w:tc>
        <w:tc>
          <w:tcPr>
            <w:tcW w:w="391"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90,00</w:t>
            </w:r>
          </w:p>
        </w:tc>
        <w:tc>
          <w:tcPr>
            <w:tcW w:w="594" w:type="pct"/>
            <w:shd w:val="clear" w:color="auto" w:fill="auto"/>
            <w:vAlign w:val="center"/>
          </w:tcPr>
          <w:p w:rsidR="007D54FE" w:rsidRPr="00D25268" w:rsidRDefault="00652F3C" w:rsidP="00652F3C">
            <w:pPr>
              <w:jc w:val="right"/>
              <w:rPr>
                <w:rFonts w:ascii="Arial Narrow" w:hAnsi="Arial Narrow" w:cs="Tahoma"/>
                <w:sz w:val="16"/>
                <w:szCs w:val="16"/>
                <w:lang w:eastAsia="id-ID"/>
              </w:rPr>
            </w:pPr>
            <w:r>
              <w:rPr>
                <w:rFonts w:ascii="Arial Narrow" w:hAnsi="Arial Narrow" w:cs="Tahoma"/>
                <w:sz w:val="16"/>
                <w:szCs w:val="16"/>
                <w:lang w:eastAsia="id-ID"/>
              </w:rPr>
              <w:t>90,00</w:t>
            </w: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b. Realisasi</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86,00</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279"/>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c. Capaian ( b : a ) X 100%</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111,11</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95,56</w:t>
            </w:r>
          </w:p>
        </w:tc>
        <w:tc>
          <w:tcPr>
            <w:tcW w:w="391"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111,11</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510"/>
          <w:jc w:val="center"/>
        </w:trPr>
        <w:tc>
          <w:tcPr>
            <w:tcW w:w="314"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6</w:t>
            </w:r>
          </w:p>
        </w:tc>
        <w:tc>
          <w:tcPr>
            <w:tcW w:w="1309" w:type="pct"/>
            <w:shd w:val="clear" w:color="auto" w:fill="auto"/>
            <w:vAlign w:val="center"/>
            <w:hideMark/>
          </w:tcPr>
          <w:p w:rsidR="007D54FE" w:rsidRPr="00D25268" w:rsidRDefault="007D54FE" w:rsidP="00D42489">
            <w:pPr>
              <w:rPr>
                <w:rFonts w:ascii="Arial Narrow" w:hAnsi="Arial Narrow" w:cs="Tahoma"/>
                <w:b/>
                <w:bCs/>
                <w:sz w:val="16"/>
                <w:szCs w:val="16"/>
                <w:lang w:eastAsia="id-ID"/>
              </w:rPr>
            </w:pPr>
            <w:r w:rsidRPr="00D25268">
              <w:rPr>
                <w:rFonts w:ascii="Arial Narrow" w:hAnsi="Arial Narrow" w:cs="Tahoma"/>
                <w:b/>
                <w:bCs/>
                <w:sz w:val="16"/>
                <w:szCs w:val="16"/>
                <w:lang w:eastAsia="id-ID"/>
              </w:rPr>
              <w:t>Bantuan Santunan Kematian</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r>
      <w:tr w:rsidR="007D54FE" w:rsidRPr="00D25268" w:rsidTr="007D54FE">
        <w:trPr>
          <w:trHeight w:val="423"/>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Jumlah warga meninggal yang memperoleh santunan kematian</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Orang</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3945</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7980</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51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Jumlah warga miskin yang meninggal dunia</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Orang</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w:t>
            </w:r>
          </w:p>
        </w:tc>
        <w:tc>
          <w:tcPr>
            <w:tcW w:w="389"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3945</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7980</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a. Target</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91"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r>
              <w:rPr>
                <w:rFonts w:ascii="Arial Narrow" w:hAnsi="Arial Narrow" w:cs="Tahoma"/>
                <w:sz w:val="16"/>
                <w:szCs w:val="16"/>
                <w:lang w:eastAsia="id-ID"/>
              </w:rPr>
              <w:t>100,00</w:t>
            </w: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b. Realisasi</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91"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c. Capaian ( b : a ) X 100%</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391"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r>
      <w:tr w:rsidR="007D54FE" w:rsidRPr="00D25268" w:rsidTr="007D54FE">
        <w:trPr>
          <w:trHeight w:val="300"/>
          <w:jc w:val="center"/>
        </w:trPr>
        <w:tc>
          <w:tcPr>
            <w:tcW w:w="314"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7</w:t>
            </w:r>
          </w:p>
        </w:tc>
        <w:tc>
          <w:tcPr>
            <w:tcW w:w="1309" w:type="pct"/>
            <w:shd w:val="clear" w:color="auto" w:fill="auto"/>
            <w:vAlign w:val="center"/>
            <w:hideMark/>
          </w:tcPr>
          <w:p w:rsidR="007D54FE" w:rsidRPr="00D25268" w:rsidRDefault="007D54FE" w:rsidP="00D42489">
            <w:pPr>
              <w:rPr>
                <w:rFonts w:ascii="Arial Narrow" w:hAnsi="Arial Narrow" w:cs="Tahoma"/>
                <w:b/>
                <w:bCs/>
                <w:sz w:val="16"/>
                <w:szCs w:val="16"/>
                <w:lang w:eastAsia="id-ID"/>
              </w:rPr>
            </w:pPr>
            <w:r w:rsidRPr="00D25268">
              <w:rPr>
                <w:rFonts w:ascii="Arial Narrow" w:hAnsi="Arial Narrow" w:cs="Tahoma"/>
                <w:b/>
                <w:bCs/>
                <w:sz w:val="16"/>
                <w:szCs w:val="16"/>
                <w:lang w:eastAsia="id-ID"/>
              </w:rPr>
              <w:t>Penyaluran Raskin</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p>
        </w:tc>
        <w:tc>
          <w:tcPr>
            <w:tcW w:w="391"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val="restar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 </w:t>
            </w: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a. Target</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91"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r>
              <w:rPr>
                <w:rFonts w:ascii="Arial Narrow" w:hAnsi="Arial Narrow" w:cs="Tahoma"/>
                <w:sz w:val="16"/>
                <w:szCs w:val="16"/>
                <w:lang w:eastAsia="id-ID"/>
              </w:rPr>
              <w:t>100,00</w:t>
            </w:r>
          </w:p>
        </w:tc>
        <w:tc>
          <w:tcPr>
            <w:tcW w:w="673" w:type="pct"/>
            <w:vMerge/>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b. Realisasi</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391" w:type="pct"/>
            <w:shd w:val="clear" w:color="auto" w:fill="auto"/>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594" w:type="pct"/>
            <w:shd w:val="clear" w:color="auto" w:fill="auto"/>
            <w:vAlign w:val="center"/>
          </w:tcPr>
          <w:p w:rsidR="007D54FE" w:rsidRPr="00D25268" w:rsidRDefault="007D54FE" w:rsidP="00652F3C">
            <w:pPr>
              <w:jc w:val="right"/>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p>
        </w:tc>
      </w:tr>
      <w:tr w:rsidR="007D54FE" w:rsidRPr="00D25268" w:rsidTr="007D54FE">
        <w:trPr>
          <w:trHeight w:val="300"/>
          <w:jc w:val="center"/>
        </w:trPr>
        <w:tc>
          <w:tcPr>
            <w:tcW w:w="314" w:type="pct"/>
            <w:vMerge/>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c. Capaian ( b : a ) X 100%</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391"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100,00</w:t>
            </w:r>
          </w:p>
        </w:tc>
        <w:tc>
          <w:tcPr>
            <w:tcW w:w="594" w:type="pct"/>
            <w:shd w:val="clear" w:color="auto" w:fill="auto"/>
            <w:vAlign w:val="center"/>
          </w:tcPr>
          <w:p w:rsidR="007D54FE" w:rsidRPr="00D25268" w:rsidRDefault="007D54FE" w:rsidP="00D42489">
            <w:pPr>
              <w:rPr>
                <w:rFonts w:ascii="Arial Narrow" w:hAnsi="Arial Narrow" w:cs="Tahoma"/>
                <w:sz w:val="16"/>
                <w:szCs w:val="16"/>
                <w:lang w:eastAsia="id-ID"/>
              </w:rPr>
            </w:pPr>
          </w:p>
        </w:tc>
        <w:tc>
          <w:tcPr>
            <w:tcW w:w="673" w:type="pct"/>
            <w:vMerge/>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p>
        </w:tc>
      </w:tr>
      <w:tr w:rsidR="007D54FE" w:rsidRPr="00D25268" w:rsidTr="007D54FE">
        <w:trPr>
          <w:trHeight w:val="300"/>
          <w:jc w:val="center"/>
        </w:trPr>
        <w:tc>
          <w:tcPr>
            <w:tcW w:w="314" w:type="pct"/>
            <w:shd w:val="clear" w:color="auto" w:fill="auto"/>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noWrap/>
            <w:vAlign w:val="center"/>
            <w:hideMark/>
          </w:tcPr>
          <w:p w:rsidR="007D54FE" w:rsidRPr="00D25268" w:rsidRDefault="007D54FE" w:rsidP="00D42489">
            <w:pPr>
              <w:rPr>
                <w:rFonts w:ascii="Arial Narrow" w:hAnsi="Arial Narrow" w:cs="Tahoma"/>
                <w:b/>
                <w:bCs/>
                <w:sz w:val="16"/>
                <w:szCs w:val="16"/>
                <w:lang w:eastAsia="id-ID"/>
              </w:rPr>
            </w:pPr>
            <w:r w:rsidRPr="00D25268">
              <w:rPr>
                <w:rFonts w:ascii="Arial Narrow" w:hAnsi="Arial Narrow" w:cs="Tahoma"/>
                <w:b/>
                <w:bCs/>
                <w:sz w:val="16"/>
                <w:szCs w:val="16"/>
                <w:lang w:eastAsia="id-ID"/>
              </w:rPr>
              <w:t>Jumlah Total Capaian Kinerja</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594,44</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694,44</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685,03</w:t>
            </w:r>
          </w:p>
        </w:tc>
        <w:tc>
          <w:tcPr>
            <w:tcW w:w="391"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689,47</w:t>
            </w:r>
          </w:p>
        </w:tc>
        <w:tc>
          <w:tcPr>
            <w:tcW w:w="594" w:type="pct"/>
            <w:shd w:val="clear" w:color="auto" w:fill="auto"/>
            <w:vAlign w:val="center"/>
          </w:tcPr>
          <w:p w:rsidR="007D54FE" w:rsidRPr="00D25268" w:rsidRDefault="007D54FE" w:rsidP="00D42489">
            <w:pPr>
              <w:rPr>
                <w:rFonts w:ascii="Arial Narrow" w:hAnsi="Arial Narrow" w:cs="Tahoma"/>
                <w:sz w:val="16"/>
                <w:szCs w:val="16"/>
                <w:lang w:eastAsia="id-ID"/>
              </w:rPr>
            </w:pPr>
          </w:p>
        </w:tc>
        <w:tc>
          <w:tcPr>
            <w:tcW w:w="673" w:type="pct"/>
            <w:shd w:val="clear" w:color="auto" w:fill="auto"/>
            <w:noWrap/>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 </w:t>
            </w:r>
          </w:p>
        </w:tc>
      </w:tr>
      <w:tr w:rsidR="007D54FE" w:rsidRPr="00D25268" w:rsidTr="007D54FE">
        <w:trPr>
          <w:trHeight w:val="300"/>
          <w:jc w:val="center"/>
        </w:trPr>
        <w:tc>
          <w:tcPr>
            <w:tcW w:w="314" w:type="pct"/>
            <w:shd w:val="clear" w:color="auto" w:fill="auto"/>
            <w:noWrap/>
            <w:vAlign w:val="center"/>
            <w:hideMark/>
          </w:tcPr>
          <w:p w:rsidR="007D54FE" w:rsidRPr="00D25268" w:rsidRDefault="007D54FE" w:rsidP="00D42489">
            <w:pPr>
              <w:rPr>
                <w:rFonts w:ascii="Arial Narrow" w:hAnsi="Arial Narrow" w:cs="Tahoma"/>
                <w:sz w:val="16"/>
                <w:szCs w:val="16"/>
                <w:lang w:eastAsia="id-ID"/>
              </w:rPr>
            </w:pPr>
          </w:p>
        </w:tc>
        <w:tc>
          <w:tcPr>
            <w:tcW w:w="1309" w:type="pct"/>
            <w:shd w:val="clear" w:color="auto" w:fill="auto"/>
            <w:noWrap/>
            <w:vAlign w:val="center"/>
            <w:hideMark/>
          </w:tcPr>
          <w:p w:rsidR="007D54FE" w:rsidRPr="00D25268" w:rsidRDefault="007D54FE" w:rsidP="00D42489">
            <w:pPr>
              <w:rPr>
                <w:rFonts w:ascii="Arial Narrow" w:hAnsi="Arial Narrow" w:cs="Tahoma"/>
                <w:b/>
                <w:bCs/>
                <w:sz w:val="16"/>
                <w:szCs w:val="16"/>
                <w:lang w:eastAsia="id-ID"/>
              </w:rPr>
            </w:pPr>
            <w:r w:rsidRPr="00D25268">
              <w:rPr>
                <w:rFonts w:ascii="Arial Narrow" w:hAnsi="Arial Narrow" w:cs="Tahoma"/>
                <w:b/>
                <w:bCs/>
                <w:sz w:val="16"/>
                <w:szCs w:val="16"/>
                <w:lang w:eastAsia="id-ID"/>
              </w:rPr>
              <w:t>Rata-Rata Capaian Kinerja</w:t>
            </w:r>
          </w:p>
        </w:tc>
        <w:tc>
          <w:tcPr>
            <w:tcW w:w="552" w:type="pct"/>
            <w:shd w:val="clear" w:color="auto" w:fill="auto"/>
            <w:vAlign w:val="center"/>
            <w:hideMark/>
          </w:tcPr>
          <w:p w:rsidR="007D54FE" w:rsidRPr="00D25268" w:rsidRDefault="007D54FE" w:rsidP="00D42489">
            <w:pPr>
              <w:jc w:val="center"/>
              <w:rPr>
                <w:rFonts w:ascii="Arial Narrow" w:hAnsi="Arial Narrow" w:cs="Tahoma"/>
                <w:sz w:val="16"/>
                <w:szCs w:val="16"/>
                <w:lang w:eastAsia="id-ID"/>
              </w:rPr>
            </w:pPr>
            <w:r w:rsidRPr="00D25268">
              <w:rPr>
                <w:rFonts w:ascii="Arial Narrow" w:hAnsi="Arial Narrow" w:cs="Tahoma"/>
                <w:sz w:val="16"/>
                <w:szCs w:val="16"/>
                <w:lang w:eastAsia="id-ID"/>
              </w:rPr>
              <w:t>%</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84,92</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99,21</w:t>
            </w:r>
          </w:p>
        </w:tc>
        <w:tc>
          <w:tcPr>
            <w:tcW w:w="389"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97,86</w:t>
            </w:r>
          </w:p>
        </w:tc>
        <w:tc>
          <w:tcPr>
            <w:tcW w:w="391"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98,50</w:t>
            </w:r>
          </w:p>
        </w:tc>
        <w:tc>
          <w:tcPr>
            <w:tcW w:w="594" w:type="pct"/>
            <w:shd w:val="clear" w:color="auto" w:fill="auto"/>
            <w:vAlign w:val="center"/>
          </w:tcPr>
          <w:p w:rsidR="007D54FE" w:rsidRPr="00D25268" w:rsidRDefault="007D54FE" w:rsidP="00D42489">
            <w:pPr>
              <w:rPr>
                <w:rFonts w:ascii="Arial Narrow" w:hAnsi="Arial Narrow" w:cs="Tahoma"/>
                <w:sz w:val="16"/>
                <w:szCs w:val="16"/>
                <w:lang w:eastAsia="id-ID"/>
              </w:rPr>
            </w:pPr>
          </w:p>
        </w:tc>
        <w:tc>
          <w:tcPr>
            <w:tcW w:w="673" w:type="pct"/>
            <w:shd w:val="clear" w:color="auto" w:fill="auto"/>
            <w:noWrap/>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 </w:t>
            </w:r>
          </w:p>
        </w:tc>
      </w:tr>
    </w:tbl>
    <w:p w:rsidR="00174DF8" w:rsidRPr="00563C09" w:rsidRDefault="00174DF8" w:rsidP="00174DF8">
      <w:pPr>
        <w:spacing w:line="360" w:lineRule="auto"/>
        <w:ind w:left="634" w:firstLine="720"/>
        <w:jc w:val="both"/>
        <w:rPr>
          <w:rFonts w:ascii="Tahoma" w:hAnsi="Tahoma" w:cs="Tahoma"/>
        </w:rPr>
      </w:pPr>
    </w:p>
    <w:p w:rsidR="00D25268" w:rsidRDefault="00174DF8" w:rsidP="00EA5469">
      <w:pPr>
        <w:spacing w:line="360" w:lineRule="auto"/>
        <w:ind w:left="634" w:firstLine="720"/>
        <w:jc w:val="both"/>
        <w:rPr>
          <w:rFonts w:ascii="Tahoma" w:hAnsi="Tahoma" w:cs="Tahoma"/>
          <w:sz w:val="22"/>
        </w:rPr>
      </w:pPr>
      <w:r w:rsidRPr="00563C09">
        <w:rPr>
          <w:rFonts w:ascii="Tahoma" w:hAnsi="Tahoma" w:cs="Tahoma"/>
          <w:sz w:val="22"/>
        </w:rPr>
        <w:t xml:space="preserve">Berdasarkan formulasi persentase capaian kinerja dan skala nilai peringkat terhadap Indikator Kinerja RPJMD untuk Urusan Sosial diketahui bahwa dari 7 indikator kinerja, 6 indikator bernilai sangat tinggi dan 1 indikator bernilai tinggi. </w:t>
      </w:r>
    </w:p>
    <w:p w:rsidR="00D25268" w:rsidRPr="007D54FE" w:rsidRDefault="00D25268" w:rsidP="007D54FE">
      <w:pPr>
        <w:pStyle w:val="ListParagraph"/>
        <w:ind w:left="0"/>
        <w:rPr>
          <w:rFonts w:ascii="Tahoma" w:hAnsi="Tahoma" w:cs="Tahoma"/>
          <w:b/>
          <w:sz w:val="22"/>
          <w:szCs w:val="22"/>
          <w:lang w:val="id-ID"/>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61</w:t>
      </w:r>
      <w:r w:rsidRPr="00C905CD">
        <w:rPr>
          <w:rFonts w:ascii="Tahoma" w:hAnsi="Tahoma" w:cs="Tahoma"/>
          <w:b/>
          <w:bCs/>
          <w:sz w:val="22"/>
          <w:szCs w:val="22"/>
          <w:lang w:val="fi-FI"/>
        </w:rPr>
        <w:t>.</w:t>
      </w:r>
    </w:p>
    <w:p w:rsidR="00174DF8" w:rsidRPr="00563C09" w:rsidRDefault="00174DF8" w:rsidP="00174DF8">
      <w:pPr>
        <w:tabs>
          <w:tab w:val="left" w:pos="709"/>
          <w:tab w:val="left" w:pos="851"/>
        </w:tabs>
        <w:jc w:val="center"/>
        <w:outlineLvl w:val="0"/>
        <w:rPr>
          <w:rFonts w:ascii="Tahoma" w:hAnsi="Tahoma" w:cs="Tahoma"/>
          <w:b/>
          <w:sz w:val="22"/>
        </w:rPr>
      </w:pPr>
      <w:r w:rsidRPr="00563C09">
        <w:rPr>
          <w:rFonts w:ascii="Tahoma" w:hAnsi="Tahoma" w:cs="Tahoma"/>
          <w:b/>
          <w:sz w:val="22"/>
        </w:rPr>
        <w:t xml:space="preserve">Capaian Indikator Kinerja </w:t>
      </w:r>
    </w:p>
    <w:p w:rsidR="00174DF8" w:rsidRPr="00563C09" w:rsidRDefault="00174DF8" w:rsidP="00174DF8">
      <w:pPr>
        <w:tabs>
          <w:tab w:val="left" w:pos="709"/>
          <w:tab w:val="left" w:pos="851"/>
        </w:tabs>
        <w:jc w:val="center"/>
        <w:outlineLvl w:val="0"/>
        <w:rPr>
          <w:rFonts w:ascii="Tahoma" w:hAnsi="Tahoma" w:cs="Tahoma"/>
          <w:b/>
          <w:sz w:val="22"/>
        </w:rPr>
      </w:pPr>
      <w:r w:rsidRPr="00563C09">
        <w:rPr>
          <w:rFonts w:ascii="Tahoma" w:hAnsi="Tahoma" w:cs="Tahoma"/>
          <w:b/>
          <w:sz w:val="22"/>
        </w:rPr>
        <w:t xml:space="preserve">Urusan Ketenagakerjaan Kabupaten Gresik </w:t>
      </w:r>
    </w:p>
    <w:p w:rsidR="00174DF8" w:rsidRPr="00563C09" w:rsidRDefault="00174DF8" w:rsidP="00174DF8">
      <w:pPr>
        <w:tabs>
          <w:tab w:val="left" w:pos="709"/>
          <w:tab w:val="left" w:pos="851"/>
        </w:tabs>
        <w:spacing w:after="120"/>
        <w:jc w:val="center"/>
        <w:outlineLvl w:val="0"/>
        <w:rPr>
          <w:rFonts w:ascii="Tahoma" w:hAnsi="Tahoma" w:cs="Tahoma"/>
          <w:b/>
          <w:sz w:val="22"/>
        </w:rPr>
      </w:pPr>
      <w:r w:rsidRPr="00563C09">
        <w:rPr>
          <w:rFonts w:ascii="Tahoma" w:hAnsi="Tahoma" w:cs="Tahoma"/>
          <w:b/>
          <w:sz w:val="22"/>
        </w:rPr>
        <w:t>Tahun 2011 s.d. 2015</w:t>
      </w:r>
    </w:p>
    <w:tbl>
      <w:tblPr>
        <w:tblW w:w="53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1"/>
        <w:gridCol w:w="1793"/>
        <w:gridCol w:w="1037"/>
        <w:gridCol w:w="809"/>
        <w:gridCol w:w="876"/>
        <w:gridCol w:w="809"/>
        <w:gridCol w:w="914"/>
        <w:gridCol w:w="1186"/>
        <w:gridCol w:w="1175"/>
      </w:tblGrid>
      <w:tr w:rsidR="007D54FE" w:rsidRPr="00D25268" w:rsidTr="007D54FE">
        <w:trPr>
          <w:trHeight w:val="386"/>
          <w:tblHeader/>
          <w:jc w:val="center"/>
        </w:trPr>
        <w:tc>
          <w:tcPr>
            <w:tcW w:w="259" w:type="pct"/>
            <w:vMerge w:val="restar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NO.</w:t>
            </w:r>
          </w:p>
        </w:tc>
        <w:tc>
          <w:tcPr>
            <w:tcW w:w="988" w:type="pct"/>
            <w:vMerge w:val="restar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INDIKATOR KINERJA</w:t>
            </w:r>
          </w:p>
        </w:tc>
        <w:tc>
          <w:tcPr>
            <w:tcW w:w="571" w:type="pct"/>
            <w:vMerge w:val="restar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SATUAN </w:t>
            </w:r>
          </w:p>
        </w:tc>
        <w:tc>
          <w:tcPr>
            <w:tcW w:w="1879" w:type="pct"/>
            <w:gridSpan w:val="4"/>
            <w:shd w:val="clear" w:color="auto" w:fill="auto"/>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CAPAIAN INDIKATOR KINERJA</w:t>
            </w:r>
          </w:p>
        </w:tc>
        <w:tc>
          <w:tcPr>
            <w:tcW w:w="654" w:type="pct"/>
            <w:shd w:val="clear" w:color="auto" w:fill="auto"/>
            <w:vAlign w:val="center"/>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TARGET</w:t>
            </w:r>
          </w:p>
        </w:tc>
        <w:tc>
          <w:tcPr>
            <w:tcW w:w="648" w:type="pct"/>
            <w:vMerge w:val="restart"/>
            <w:shd w:val="clear" w:color="auto" w:fill="auto"/>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PENJELASAN</w:t>
            </w:r>
          </w:p>
        </w:tc>
      </w:tr>
      <w:tr w:rsidR="007D54FE" w:rsidRPr="00D25268" w:rsidTr="007D54FE">
        <w:trPr>
          <w:trHeight w:val="360"/>
          <w:tblHeader/>
          <w:jc w:val="center"/>
        </w:trPr>
        <w:tc>
          <w:tcPr>
            <w:tcW w:w="259"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c>
          <w:tcPr>
            <w:tcW w:w="988"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c>
          <w:tcPr>
            <w:tcW w:w="571"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c>
          <w:tcPr>
            <w:tcW w:w="446"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2011</w:t>
            </w:r>
          </w:p>
        </w:tc>
        <w:tc>
          <w:tcPr>
            <w:tcW w:w="483"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2012</w:t>
            </w:r>
          </w:p>
        </w:tc>
        <w:tc>
          <w:tcPr>
            <w:tcW w:w="446"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2013</w:t>
            </w:r>
          </w:p>
        </w:tc>
        <w:tc>
          <w:tcPr>
            <w:tcW w:w="503" w:type="pct"/>
            <w:shd w:val="clear" w:color="auto" w:fill="auto"/>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2014</w:t>
            </w:r>
          </w:p>
        </w:tc>
        <w:tc>
          <w:tcPr>
            <w:tcW w:w="654" w:type="pct"/>
            <w:shd w:val="clear" w:color="auto" w:fill="auto"/>
            <w:vAlign w:val="center"/>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2015</w:t>
            </w:r>
          </w:p>
        </w:tc>
        <w:tc>
          <w:tcPr>
            <w:tcW w:w="648"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r>
      <w:tr w:rsidR="007D54FE" w:rsidRPr="00D25268" w:rsidTr="007D54FE">
        <w:trPr>
          <w:trHeight w:val="225"/>
          <w:tblHeader/>
          <w:jc w:val="center"/>
        </w:trPr>
        <w:tc>
          <w:tcPr>
            <w:tcW w:w="259"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1</w:t>
            </w:r>
          </w:p>
        </w:tc>
        <w:tc>
          <w:tcPr>
            <w:tcW w:w="988"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w:t>
            </w:r>
          </w:p>
        </w:tc>
        <w:tc>
          <w:tcPr>
            <w:tcW w:w="571"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3</w:t>
            </w:r>
          </w:p>
        </w:tc>
        <w:tc>
          <w:tcPr>
            <w:tcW w:w="446"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4</w:t>
            </w:r>
          </w:p>
        </w:tc>
        <w:tc>
          <w:tcPr>
            <w:tcW w:w="483"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5</w:t>
            </w:r>
          </w:p>
        </w:tc>
        <w:tc>
          <w:tcPr>
            <w:tcW w:w="446"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6</w:t>
            </w:r>
          </w:p>
        </w:tc>
        <w:tc>
          <w:tcPr>
            <w:tcW w:w="503"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7</w:t>
            </w:r>
          </w:p>
        </w:tc>
        <w:tc>
          <w:tcPr>
            <w:tcW w:w="654" w:type="pct"/>
            <w:shd w:val="clear" w:color="auto" w:fill="auto"/>
            <w:vAlign w:val="center"/>
          </w:tcPr>
          <w:p w:rsidR="007D54FE" w:rsidRPr="00D25268" w:rsidRDefault="007D54FE" w:rsidP="00D25268">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648" w:type="pct"/>
            <w:shd w:val="clear" w:color="auto" w:fill="auto"/>
            <w:noWrap/>
            <w:vAlign w:val="center"/>
            <w:hideMark/>
          </w:tcPr>
          <w:p w:rsidR="007D54FE"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7D54FE" w:rsidRPr="00D25268" w:rsidTr="007D54FE">
        <w:trPr>
          <w:trHeight w:val="287"/>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1</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Tingkat Partisipasi angkatan kerja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83"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503" w:type="pc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tc>
        <w:tc>
          <w:tcPr>
            <w:tcW w:w="654" w:type="pct"/>
            <w:shd w:val="clear" w:color="auto" w:fill="auto"/>
            <w:vAlign w:val="center"/>
          </w:tcPr>
          <w:p w:rsidR="007D54FE" w:rsidRPr="00D25268" w:rsidRDefault="007D54FE" w:rsidP="00D25268">
            <w:pPr>
              <w:jc w:val="center"/>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7D54FE">
        <w:trPr>
          <w:trHeight w:val="269"/>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Jumlah  penduduk Angkatan Kerja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orang</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612.073</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557.623</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612.321</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592,569</w:t>
            </w:r>
          </w:p>
        </w:tc>
        <w:tc>
          <w:tcPr>
            <w:tcW w:w="654" w:type="pct"/>
            <w:shd w:val="clear" w:color="auto" w:fill="auto"/>
            <w:vAlign w:val="center"/>
          </w:tcPr>
          <w:p w:rsidR="007D54FE" w:rsidRPr="00D25268" w:rsidRDefault="007D54FE" w:rsidP="00D25268">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D54FE">
        <w:trPr>
          <w:trHeight w:val="251"/>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penduduk usia kerja (15-64 thn)</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orang</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874.446</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878.218</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901.602</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930.851</w:t>
            </w:r>
          </w:p>
        </w:tc>
        <w:tc>
          <w:tcPr>
            <w:tcW w:w="654" w:type="pct"/>
            <w:shd w:val="clear" w:color="auto" w:fill="auto"/>
            <w:vAlign w:val="center"/>
          </w:tcPr>
          <w:p w:rsidR="007D54FE" w:rsidRPr="00D25268" w:rsidRDefault="007D54FE" w:rsidP="00D25268">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6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66,53</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66,83</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67,25</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67,51</w:t>
            </w:r>
          </w:p>
        </w:tc>
        <w:tc>
          <w:tcPr>
            <w:tcW w:w="654" w:type="pct"/>
            <w:shd w:val="clear" w:color="auto" w:fill="auto"/>
            <w:vAlign w:val="center"/>
          </w:tcPr>
          <w:p w:rsidR="007D54FE" w:rsidRPr="00D25268" w:rsidRDefault="007D54FE" w:rsidP="00305D64">
            <w:pPr>
              <w:jc w:val="right"/>
              <w:rPr>
                <w:rFonts w:ascii="Arial Narrow" w:hAnsi="Arial Narrow" w:cs="Arial"/>
                <w:sz w:val="16"/>
                <w:szCs w:val="16"/>
                <w:lang w:eastAsia="id-ID"/>
              </w:rPr>
            </w:pPr>
            <w:r>
              <w:rPr>
                <w:rFonts w:ascii="Arial Narrow" w:hAnsi="Arial Narrow" w:cs="Arial"/>
                <w:sz w:val="16"/>
                <w:szCs w:val="16"/>
                <w:lang w:eastAsia="id-ID"/>
              </w:rPr>
              <w:t>67,84</w:t>
            </w: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6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66,04</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63,49</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67,91</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63,66</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6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Capaian (b:a)X100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99,26</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95,00</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100,98</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94,30</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60"/>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2</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Penempatan para pencari kerja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654" w:type="pct"/>
            <w:shd w:val="clear" w:color="auto" w:fill="auto"/>
            <w:vAlign w:val="center"/>
          </w:tcPr>
          <w:p w:rsidR="007D54FE" w:rsidRPr="00D25268" w:rsidRDefault="007D54FE" w:rsidP="00D42489">
            <w:pPr>
              <w:jc w:val="right"/>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D118F0">
        <w:trPr>
          <w:trHeight w:val="21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pencari kerja yang ditempatkan</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orang</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887</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1.105</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2.152</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2,297</w:t>
            </w:r>
          </w:p>
        </w:tc>
        <w:tc>
          <w:tcPr>
            <w:tcW w:w="654" w:type="pct"/>
            <w:shd w:val="clear" w:color="auto" w:fill="auto"/>
            <w:vAlign w:val="center"/>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D118F0">
        <w:trPr>
          <w:trHeight w:val="251"/>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pencari kerja yang mendaftar</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orang</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2.906</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3.301</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7.482</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2,762</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162"/>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30,75</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31,03</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32,40</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32,33</w:t>
            </w:r>
          </w:p>
        </w:tc>
        <w:tc>
          <w:tcPr>
            <w:tcW w:w="654" w:type="pct"/>
            <w:shd w:val="clear" w:color="auto" w:fill="auto"/>
            <w:vAlign w:val="center"/>
          </w:tcPr>
          <w:p w:rsidR="007D54FE" w:rsidRPr="00D25268" w:rsidRDefault="007D54FE" w:rsidP="002B692C">
            <w:pPr>
              <w:jc w:val="right"/>
              <w:rPr>
                <w:rFonts w:ascii="Arial Narrow" w:hAnsi="Arial Narrow" w:cs="Arial"/>
                <w:sz w:val="16"/>
                <w:szCs w:val="16"/>
                <w:lang w:eastAsia="id-ID"/>
              </w:rPr>
            </w:pPr>
            <w:r>
              <w:rPr>
                <w:rFonts w:ascii="Arial Narrow" w:hAnsi="Arial Narrow" w:cs="Arial"/>
                <w:sz w:val="16"/>
                <w:szCs w:val="16"/>
                <w:lang w:eastAsia="id-ID"/>
              </w:rPr>
              <w:t>31,43</w:t>
            </w: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51"/>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30,52</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33,47</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28,76</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83,16</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18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Capaian (b:a)X100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99,26</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107,86</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88,77</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257,24</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431"/>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3</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Jumlah pengangguran terbuka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654" w:type="pct"/>
            <w:shd w:val="clear" w:color="auto" w:fill="auto"/>
            <w:vAlign w:val="center"/>
          </w:tcPr>
          <w:p w:rsidR="007D54FE" w:rsidRPr="00D25268" w:rsidRDefault="007D54FE" w:rsidP="00D42489">
            <w:pPr>
              <w:jc w:val="right"/>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D118F0">
        <w:trPr>
          <w:trHeight w:val="315"/>
          <w:jc w:val="center"/>
        </w:trPr>
        <w:tc>
          <w:tcPr>
            <w:tcW w:w="259"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pengangguran usia (15-64) tahun keatas</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orang</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26.664</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37.473</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27.599</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30,010</w:t>
            </w:r>
          </w:p>
        </w:tc>
        <w:tc>
          <w:tcPr>
            <w:tcW w:w="654" w:type="pct"/>
            <w:shd w:val="clear" w:color="auto" w:fill="auto"/>
            <w:vAlign w:val="center"/>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D118F0">
        <w:trPr>
          <w:trHeight w:val="315"/>
          <w:jc w:val="center"/>
        </w:trPr>
        <w:tc>
          <w:tcPr>
            <w:tcW w:w="259"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penduduk usia kerja 15-64 tahun</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orang</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612.073</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557.623</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612.321</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592.569</w:t>
            </w:r>
          </w:p>
        </w:tc>
        <w:tc>
          <w:tcPr>
            <w:tcW w:w="654" w:type="pct"/>
            <w:shd w:val="clear" w:color="auto" w:fill="auto"/>
            <w:vAlign w:val="center"/>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D118F0">
        <w:trPr>
          <w:trHeight w:val="207"/>
          <w:jc w:val="center"/>
        </w:trPr>
        <w:tc>
          <w:tcPr>
            <w:tcW w:w="259"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7,64</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7,14</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6,50</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6,00</w:t>
            </w:r>
          </w:p>
        </w:tc>
        <w:tc>
          <w:tcPr>
            <w:tcW w:w="654" w:type="pct"/>
            <w:shd w:val="clear" w:color="auto" w:fill="auto"/>
            <w:vAlign w:val="center"/>
          </w:tcPr>
          <w:p w:rsidR="007D54FE" w:rsidRPr="00D25268" w:rsidRDefault="007D54FE" w:rsidP="00C35319">
            <w:pPr>
              <w:jc w:val="right"/>
              <w:rPr>
                <w:rFonts w:ascii="Arial Narrow" w:hAnsi="Arial Narrow" w:cs="Arial"/>
                <w:sz w:val="16"/>
                <w:szCs w:val="16"/>
                <w:lang w:eastAsia="id-ID"/>
              </w:rPr>
            </w:pPr>
            <w:r>
              <w:rPr>
                <w:rFonts w:ascii="Arial Narrow" w:hAnsi="Arial Narrow" w:cs="Arial"/>
                <w:sz w:val="16"/>
                <w:szCs w:val="16"/>
                <w:lang w:eastAsia="id-ID"/>
              </w:rPr>
              <w:t>22,01</w:t>
            </w: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D118F0">
        <w:trPr>
          <w:trHeight w:val="225"/>
          <w:jc w:val="center"/>
        </w:trPr>
        <w:tc>
          <w:tcPr>
            <w:tcW w:w="259"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4,36</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6,72</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4,51</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5,06</w:t>
            </w:r>
          </w:p>
        </w:tc>
        <w:tc>
          <w:tcPr>
            <w:tcW w:w="654" w:type="pct"/>
            <w:shd w:val="clear" w:color="auto" w:fill="auto"/>
            <w:vAlign w:val="center"/>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D54FE">
        <w:trPr>
          <w:trHeight w:val="198"/>
          <w:jc w:val="center"/>
        </w:trPr>
        <w:tc>
          <w:tcPr>
            <w:tcW w:w="259"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Capaian: a - ( b - a )/a 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142,98</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105,88</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130,66</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115,59</w:t>
            </w:r>
          </w:p>
        </w:tc>
        <w:tc>
          <w:tcPr>
            <w:tcW w:w="654" w:type="pct"/>
            <w:shd w:val="clear" w:color="auto" w:fill="auto"/>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D54FE">
        <w:trPr>
          <w:trHeight w:val="296"/>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4</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Kepatuhan terhadap norma keselamatan dan kesehatan kerja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654" w:type="pct"/>
            <w:shd w:val="clear" w:color="auto" w:fill="auto"/>
          </w:tcPr>
          <w:p w:rsidR="007D54FE" w:rsidRPr="00D25268" w:rsidRDefault="007D54FE" w:rsidP="00D42489">
            <w:pPr>
              <w:jc w:val="right"/>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7D54FE">
        <w:trPr>
          <w:trHeight w:val="377"/>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perusahaan yang memenuhi norma K3</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593</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747</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681</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846</w:t>
            </w:r>
          </w:p>
        </w:tc>
        <w:tc>
          <w:tcPr>
            <w:tcW w:w="654" w:type="pct"/>
            <w:shd w:val="clear" w:color="auto" w:fill="auto"/>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D54FE">
        <w:trPr>
          <w:trHeight w:val="26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 Jumlah perusahaan di Kabupaten Gresik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1.010</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1.060</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1.134</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1,232</w:t>
            </w:r>
          </w:p>
        </w:tc>
        <w:tc>
          <w:tcPr>
            <w:tcW w:w="654" w:type="pct"/>
            <w:shd w:val="clear" w:color="auto" w:fill="auto"/>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07"/>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53,50</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62,50</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60,06</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70,44</w:t>
            </w:r>
          </w:p>
        </w:tc>
        <w:tc>
          <w:tcPr>
            <w:tcW w:w="654" w:type="pct"/>
            <w:shd w:val="clear" w:color="auto" w:fill="auto"/>
            <w:vAlign w:val="center"/>
          </w:tcPr>
          <w:p w:rsidR="007D54FE" w:rsidRPr="00D25268" w:rsidRDefault="007D54FE" w:rsidP="00C35319">
            <w:pPr>
              <w:jc w:val="right"/>
              <w:rPr>
                <w:rFonts w:ascii="Arial Narrow" w:hAnsi="Arial Narrow" w:cs="Arial"/>
                <w:sz w:val="16"/>
                <w:szCs w:val="16"/>
                <w:lang w:eastAsia="id-ID"/>
              </w:rPr>
            </w:pPr>
            <w:r>
              <w:rPr>
                <w:rFonts w:ascii="Arial Narrow" w:hAnsi="Arial Narrow" w:cs="Arial"/>
                <w:sz w:val="16"/>
                <w:szCs w:val="16"/>
                <w:lang w:eastAsia="id-ID"/>
              </w:rPr>
              <w:t>70,97</w:t>
            </w: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6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58,71</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70,47</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60,05</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68,67</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2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Capaian (b:a)X100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109,75</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112,75</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99,98</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97,48</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87"/>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5</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Kepatuhan terhadap norma kerja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654" w:type="pct"/>
            <w:shd w:val="clear" w:color="auto" w:fill="auto"/>
            <w:vAlign w:val="center"/>
          </w:tcPr>
          <w:p w:rsidR="007D54FE" w:rsidRPr="00D25268" w:rsidRDefault="007D54FE" w:rsidP="00D42489">
            <w:pPr>
              <w:jc w:val="right"/>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D118F0">
        <w:trPr>
          <w:trHeight w:val="44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perusahaan yang sudah menerapkan Norma Kerja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585</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928</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849</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1,193</w:t>
            </w:r>
          </w:p>
        </w:tc>
        <w:tc>
          <w:tcPr>
            <w:tcW w:w="654" w:type="pct"/>
            <w:shd w:val="clear" w:color="auto" w:fill="auto"/>
            <w:vAlign w:val="center"/>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D118F0">
        <w:trPr>
          <w:trHeight w:val="36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 Jumlah perusahaan di Kabupaten Gresik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1.010</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1.060</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1.134</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1,232</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8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57,84</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65,25</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74,79</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87,50</w:t>
            </w:r>
          </w:p>
        </w:tc>
        <w:tc>
          <w:tcPr>
            <w:tcW w:w="654" w:type="pct"/>
            <w:shd w:val="clear" w:color="auto" w:fill="auto"/>
            <w:vAlign w:val="center"/>
          </w:tcPr>
          <w:p w:rsidR="007D54FE" w:rsidRPr="00D25268" w:rsidRDefault="007D54FE" w:rsidP="00C35319">
            <w:pPr>
              <w:jc w:val="right"/>
              <w:rPr>
                <w:rFonts w:ascii="Arial Narrow" w:hAnsi="Arial Narrow" w:cs="Arial"/>
                <w:sz w:val="16"/>
                <w:szCs w:val="16"/>
                <w:lang w:eastAsia="id-ID"/>
              </w:rPr>
            </w:pPr>
            <w:r>
              <w:rPr>
                <w:rFonts w:ascii="Arial Narrow" w:hAnsi="Arial Narrow" w:cs="Arial"/>
                <w:sz w:val="16"/>
                <w:szCs w:val="16"/>
                <w:lang w:eastAsia="id-ID"/>
              </w:rPr>
              <w:t>92,80</w:t>
            </w: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2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57,92</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87,55</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74,87</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96,83</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2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Capaian (b:a)X100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100,14</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134,16</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100,11</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110,66</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450"/>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6</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Kepatuhan terhadap norma jaminan social tenaga kerja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p>
        </w:tc>
        <w:tc>
          <w:tcPr>
            <w:tcW w:w="654" w:type="pct"/>
            <w:shd w:val="clear" w:color="auto" w:fill="auto"/>
            <w:vAlign w:val="center"/>
          </w:tcPr>
          <w:p w:rsidR="007D54FE" w:rsidRPr="00D25268" w:rsidRDefault="007D54FE" w:rsidP="00D42489">
            <w:pPr>
              <w:jc w:val="right"/>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D118F0">
        <w:trPr>
          <w:trHeight w:val="477"/>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perusahaan yang memenuhi norma jamsostek</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1.005</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1.010</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1.065</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1,205</w:t>
            </w:r>
          </w:p>
        </w:tc>
        <w:tc>
          <w:tcPr>
            <w:tcW w:w="654" w:type="pct"/>
            <w:shd w:val="clear" w:color="auto" w:fill="auto"/>
            <w:vAlign w:val="center"/>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D118F0">
        <w:trPr>
          <w:trHeight w:val="28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 Jumlah perusahaan di Kabupaten Gresik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1.010</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1.060</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1.134</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1,232</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43"/>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74,15</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90,04</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93,96</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94,28</w:t>
            </w:r>
          </w:p>
        </w:tc>
        <w:tc>
          <w:tcPr>
            <w:tcW w:w="654" w:type="pct"/>
            <w:shd w:val="clear" w:color="auto" w:fill="auto"/>
            <w:vAlign w:val="center"/>
          </w:tcPr>
          <w:p w:rsidR="007D54FE" w:rsidRPr="00D25268" w:rsidRDefault="007D54FE" w:rsidP="00C35319">
            <w:pPr>
              <w:jc w:val="right"/>
              <w:rPr>
                <w:rFonts w:ascii="Arial Narrow" w:hAnsi="Arial Narrow" w:cs="Arial"/>
                <w:sz w:val="16"/>
                <w:szCs w:val="16"/>
                <w:lang w:eastAsia="id-ID"/>
              </w:rPr>
            </w:pPr>
            <w:r>
              <w:rPr>
                <w:rFonts w:ascii="Arial Narrow" w:hAnsi="Arial Narrow" w:cs="Arial"/>
                <w:sz w:val="16"/>
                <w:szCs w:val="16"/>
                <w:lang w:eastAsia="id-ID"/>
              </w:rPr>
              <w:t>99,58</w:t>
            </w: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7D54FE">
        <w:trPr>
          <w:trHeight w:val="243"/>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99,50</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95,28</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93,92</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97,81</w:t>
            </w:r>
          </w:p>
        </w:tc>
        <w:tc>
          <w:tcPr>
            <w:tcW w:w="654" w:type="pct"/>
            <w:shd w:val="clear" w:color="auto" w:fill="auto"/>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7D54FE">
        <w:trPr>
          <w:trHeight w:val="30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Capaian (b:a)X100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134,19</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105,82</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99,95</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103,74</w:t>
            </w:r>
          </w:p>
        </w:tc>
        <w:tc>
          <w:tcPr>
            <w:tcW w:w="654" w:type="pct"/>
            <w:shd w:val="clear" w:color="auto" w:fill="auto"/>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7D54FE">
        <w:trPr>
          <w:trHeight w:val="300"/>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7</w:t>
            </w:r>
          </w:p>
          <w:p w:rsidR="007D54FE" w:rsidRPr="00D25268" w:rsidRDefault="007D54FE" w:rsidP="00D42489">
            <w:pPr>
              <w:rPr>
                <w:rFonts w:ascii="Arial Narrow" w:hAnsi="Arial Narrow" w:cs="Arial"/>
                <w:sz w:val="16"/>
                <w:szCs w:val="16"/>
                <w:lang w:eastAsia="id-ID"/>
              </w:rPr>
            </w:pPr>
            <w:r w:rsidRPr="00D25268">
              <w:rPr>
                <w:rFonts w:ascii="Arial Narrow" w:hAnsi="Arial Narrow"/>
                <w:sz w:val="16"/>
                <w:szCs w:val="16"/>
                <w:lang w:eastAsia="id-ID"/>
              </w:rPr>
              <w:t> </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Angka nihil kecelakaan kerja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654" w:type="pct"/>
            <w:shd w:val="clear" w:color="auto" w:fill="auto"/>
          </w:tcPr>
          <w:p w:rsidR="007D54FE" w:rsidRPr="00D25268" w:rsidRDefault="007D54FE" w:rsidP="00D42489">
            <w:pPr>
              <w:jc w:val="right"/>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7D54FE">
        <w:trPr>
          <w:trHeight w:val="51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perusahaan yang tidak mengalami</w:t>
            </w:r>
            <w:r w:rsidRPr="00D25268">
              <w:rPr>
                <w:rFonts w:ascii="Arial Narrow" w:hAnsi="Arial Narrow" w:cs="Arial"/>
                <w:sz w:val="16"/>
                <w:szCs w:val="16"/>
                <w:lang w:eastAsia="id-ID"/>
              </w:rPr>
              <w:br/>
              <w:t>kecelakaan kerja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9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30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39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64</w:t>
            </w:r>
          </w:p>
        </w:tc>
        <w:tc>
          <w:tcPr>
            <w:tcW w:w="654" w:type="pct"/>
            <w:shd w:val="clear" w:color="auto" w:fill="auto"/>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D54FE">
        <w:trPr>
          <w:trHeight w:val="48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 Jumlah perusahaan di Kabupaten Gresik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1.010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1.060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1.134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1.232</w:t>
            </w:r>
          </w:p>
        </w:tc>
        <w:tc>
          <w:tcPr>
            <w:tcW w:w="654" w:type="pct"/>
            <w:shd w:val="clear" w:color="auto" w:fill="auto"/>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33243">
        <w:trPr>
          <w:trHeight w:val="30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2,82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4,32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4,57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5,15 </w:t>
            </w:r>
          </w:p>
        </w:tc>
        <w:tc>
          <w:tcPr>
            <w:tcW w:w="654" w:type="pct"/>
            <w:shd w:val="clear" w:color="auto" w:fill="auto"/>
            <w:vAlign w:val="center"/>
          </w:tcPr>
          <w:p w:rsidR="007D54FE" w:rsidRPr="00D25268" w:rsidRDefault="007D54FE" w:rsidP="00733243">
            <w:pPr>
              <w:jc w:val="right"/>
              <w:rPr>
                <w:rFonts w:ascii="Arial Narrow" w:hAnsi="Arial Narrow" w:cs="Arial"/>
                <w:sz w:val="16"/>
                <w:szCs w:val="16"/>
                <w:lang w:eastAsia="id-ID"/>
              </w:rPr>
            </w:pPr>
            <w:r>
              <w:rPr>
                <w:rFonts w:ascii="Arial Narrow" w:hAnsi="Arial Narrow" w:cs="Arial"/>
                <w:sz w:val="16"/>
                <w:szCs w:val="16"/>
                <w:lang w:eastAsia="id-ID"/>
              </w:rPr>
              <w:t>2,17</w:t>
            </w: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33243">
        <w:trPr>
          <w:trHeight w:val="288"/>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0,89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2,83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3,44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5,19 </w:t>
            </w:r>
          </w:p>
        </w:tc>
        <w:tc>
          <w:tcPr>
            <w:tcW w:w="654" w:type="pct"/>
            <w:shd w:val="clear" w:color="auto" w:fill="auto"/>
            <w:vAlign w:val="center"/>
          </w:tcPr>
          <w:p w:rsidR="007D54FE" w:rsidRPr="00D25268" w:rsidRDefault="007D54FE" w:rsidP="00733243">
            <w:pPr>
              <w:jc w:val="right"/>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33243">
        <w:trPr>
          <w:trHeight w:val="202"/>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Tahoma"/>
                <w:sz w:val="16"/>
                <w:szCs w:val="16"/>
                <w:lang w:eastAsia="id-ID"/>
              </w:rPr>
            </w:pPr>
            <w:r w:rsidRPr="00D25268">
              <w:rPr>
                <w:rFonts w:ascii="Arial Narrow" w:hAnsi="Arial Narrow" w:cs="Tahoma"/>
                <w:sz w:val="16"/>
                <w:szCs w:val="16"/>
                <w:lang w:eastAsia="id-ID"/>
              </w:rPr>
              <w:t>Capaian: a - ( b - a )/a 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31,60</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65,51</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75,25</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100,87</w:t>
            </w:r>
          </w:p>
        </w:tc>
        <w:tc>
          <w:tcPr>
            <w:tcW w:w="654" w:type="pct"/>
            <w:shd w:val="clear" w:color="auto" w:fill="auto"/>
            <w:vAlign w:val="center"/>
          </w:tcPr>
          <w:p w:rsidR="007D54FE" w:rsidRPr="00D25268" w:rsidRDefault="007D54FE" w:rsidP="00733243">
            <w:pPr>
              <w:jc w:val="right"/>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D54FE">
        <w:trPr>
          <w:trHeight w:val="364"/>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8</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Penuntasan / penyelesaian perselisihan hubungan industrial</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654" w:type="pct"/>
            <w:shd w:val="clear" w:color="auto" w:fill="auto"/>
          </w:tcPr>
          <w:p w:rsidR="007D54FE" w:rsidRPr="00D25268" w:rsidRDefault="007D54FE" w:rsidP="00D42489">
            <w:pPr>
              <w:jc w:val="right"/>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7D54FE">
        <w:trPr>
          <w:trHeight w:val="133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kasus perselisihan hubungan industrial yang dapat diselesaikan secara tripartit oleh Disnakertrans dengan Persetujuan Bersama maupun yang</w:t>
            </w:r>
            <w:r w:rsidRPr="00D25268">
              <w:rPr>
                <w:rFonts w:ascii="Arial Narrow" w:hAnsi="Arial Narrow" w:cs="Arial"/>
                <w:sz w:val="16"/>
                <w:szCs w:val="16"/>
                <w:lang w:eastAsia="id-ID"/>
              </w:rPr>
              <w:br/>
              <w:t>diteruskan ke lembaga P4D dan P4P</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Kasus</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70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79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79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83 </w:t>
            </w:r>
          </w:p>
        </w:tc>
        <w:tc>
          <w:tcPr>
            <w:tcW w:w="654" w:type="pct"/>
            <w:shd w:val="clear" w:color="auto" w:fill="auto"/>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noWrap/>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7D54FE">
        <w:trPr>
          <w:trHeight w:val="49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 Jumlah kasus perselisihan hubungan industrial yang masuk ke Disnakertrans</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Kasus</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80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91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95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94 </w:t>
            </w:r>
          </w:p>
        </w:tc>
        <w:tc>
          <w:tcPr>
            <w:tcW w:w="654" w:type="pct"/>
            <w:shd w:val="clear" w:color="auto" w:fill="auto"/>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8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97,44</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93,98</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100,00</w:t>
            </w:r>
          </w:p>
        </w:tc>
        <w:tc>
          <w:tcPr>
            <w:tcW w:w="654" w:type="pct"/>
            <w:shd w:val="clear" w:color="auto" w:fill="auto"/>
            <w:vAlign w:val="center"/>
          </w:tcPr>
          <w:p w:rsidR="007D54FE" w:rsidRPr="00D25268" w:rsidRDefault="007D54FE" w:rsidP="00C35319">
            <w:pPr>
              <w:jc w:val="right"/>
              <w:rPr>
                <w:rFonts w:ascii="Arial Narrow" w:hAnsi="Arial Narrow" w:cs="Arial"/>
                <w:sz w:val="16"/>
                <w:szCs w:val="16"/>
                <w:lang w:eastAsia="id-ID"/>
              </w:rPr>
            </w:pPr>
            <w:r>
              <w:rPr>
                <w:rFonts w:ascii="Arial Narrow" w:hAnsi="Arial Narrow" w:cs="Arial"/>
                <w:sz w:val="16"/>
                <w:szCs w:val="16"/>
                <w:lang w:eastAsia="id-ID"/>
              </w:rPr>
              <w:t>100,00</w:t>
            </w: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8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87,50</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86,81</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83,16</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88,30</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8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Capaian (b:a)X100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89,80</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92,38</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83,16</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88,30</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555"/>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9</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Pemberlakuan peraturan perusahaan dan perjanjian kerja bersama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654" w:type="pct"/>
            <w:shd w:val="clear" w:color="auto" w:fill="auto"/>
            <w:vAlign w:val="center"/>
          </w:tcPr>
          <w:p w:rsidR="007D54FE" w:rsidRPr="00D25268" w:rsidRDefault="007D54FE" w:rsidP="00D42489">
            <w:pPr>
              <w:jc w:val="right"/>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7D54FE">
        <w:trPr>
          <w:trHeight w:val="82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perusahaan yang sudah memberlakukan Peraturan Perusahaan dan Perjanjian Kerja Bersama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87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117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92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99 </w:t>
            </w:r>
          </w:p>
        </w:tc>
        <w:tc>
          <w:tcPr>
            <w:tcW w:w="654" w:type="pct"/>
            <w:shd w:val="clear" w:color="auto" w:fill="auto"/>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noWrap/>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D118F0">
        <w:trPr>
          <w:trHeight w:val="40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 Jumlah perusahaan di Kabupaten Gresik</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1.010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1.060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1.134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1.232 </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30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6,89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7,42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7,94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8,47 </w:t>
            </w:r>
          </w:p>
        </w:tc>
        <w:tc>
          <w:tcPr>
            <w:tcW w:w="654" w:type="pct"/>
            <w:shd w:val="clear" w:color="auto" w:fill="auto"/>
            <w:vAlign w:val="center"/>
          </w:tcPr>
          <w:p w:rsidR="007D54FE" w:rsidRPr="00D25268" w:rsidRDefault="007D54FE" w:rsidP="00C35319">
            <w:pPr>
              <w:jc w:val="right"/>
              <w:rPr>
                <w:rFonts w:ascii="Arial Narrow" w:hAnsi="Arial Narrow" w:cs="Arial"/>
                <w:sz w:val="16"/>
                <w:szCs w:val="16"/>
                <w:lang w:eastAsia="id-ID"/>
              </w:rPr>
            </w:pPr>
            <w:r>
              <w:rPr>
                <w:rFonts w:ascii="Arial Narrow" w:hAnsi="Arial Narrow" w:cs="Arial"/>
                <w:sz w:val="16"/>
                <w:szCs w:val="16"/>
                <w:lang w:eastAsia="id-ID"/>
              </w:rPr>
              <w:t>9,00</w:t>
            </w: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30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8,61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11,04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8,11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8,04 </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70"/>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Capaian (b:a)X100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      125,10 </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        148,85 </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      102,11 </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          94,82 </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602"/>
          <w:jc w:val="center"/>
        </w:trPr>
        <w:tc>
          <w:tcPr>
            <w:tcW w:w="259" w:type="pct"/>
            <w:vMerge w:val="restart"/>
            <w:shd w:val="clear" w:color="auto" w:fill="auto"/>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10</w:t>
            </w:r>
          </w:p>
        </w:tc>
        <w:tc>
          <w:tcPr>
            <w:tcW w:w="988" w:type="pct"/>
            <w:shd w:val="clear" w:color="auto" w:fill="auto"/>
            <w:vAlign w:val="center"/>
            <w:hideMark/>
          </w:tcPr>
          <w:p w:rsidR="007D54FE" w:rsidRPr="00D25268" w:rsidRDefault="007D54FE" w:rsidP="00D42489">
            <w:pPr>
              <w:rPr>
                <w:rFonts w:ascii="Arial Narrow" w:hAnsi="Arial Narrow" w:cs="Arial"/>
                <w:b/>
                <w:bCs/>
                <w:sz w:val="16"/>
                <w:szCs w:val="16"/>
                <w:lang w:eastAsia="id-ID"/>
              </w:rPr>
            </w:pPr>
            <w:r w:rsidRPr="00D25268">
              <w:rPr>
                <w:rFonts w:ascii="Arial Narrow" w:hAnsi="Arial Narrow" w:cs="Arial"/>
                <w:b/>
                <w:bCs/>
                <w:sz w:val="16"/>
                <w:szCs w:val="16"/>
                <w:lang w:eastAsia="id-ID"/>
              </w:rPr>
              <w:t>Kepatuhan atas ketentuan mengenai pembentukan lembaga kerjasama Bipartit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654" w:type="pct"/>
            <w:shd w:val="clear" w:color="auto" w:fill="auto"/>
            <w:vAlign w:val="center"/>
          </w:tcPr>
          <w:p w:rsidR="007D54FE" w:rsidRPr="00D25268" w:rsidRDefault="007D54FE" w:rsidP="00D42489">
            <w:pPr>
              <w:jc w:val="right"/>
              <w:rPr>
                <w:rFonts w:ascii="Arial Narrow" w:hAnsi="Arial Narrow" w:cs="Arial"/>
                <w:sz w:val="16"/>
                <w:szCs w:val="16"/>
                <w:lang w:eastAsia="id-ID"/>
              </w:rPr>
            </w:pPr>
          </w:p>
        </w:tc>
        <w:tc>
          <w:tcPr>
            <w:tcW w:w="648" w:type="pct"/>
            <w:vMerge w:val="restart"/>
            <w:shd w:val="clear" w:color="auto" w:fill="auto"/>
            <w:noWrap/>
            <w:vAlign w:val="center"/>
            <w:hideMark/>
          </w:tcPr>
          <w:p w:rsidR="007D54FE" w:rsidRPr="00D25268" w:rsidRDefault="007D54FE" w:rsidP="00D42489">
            <w:pPr>
              <w:jc w:val="right"/>
              <w:rPr>
                <w:rFonts w:ascii="Arial Narrow" w:hAnsi="Arial Narrow" w:cs="Arial"/>
                <w:sz w:val="16"/>
                <w:szCs w:val="16"/>
                <w:lang w:eastAsia="id-ID"/>
              </w:rPr>
            </w:pPr>
            <w:r w:rsidRPr="00D25268">
              <w:rPr>
                <w:rFonts w:ascii="Arial Narrow" w:hAnsi="Arial Narrow" w:cs="Arial"/>
                <w:sz w:val="16"/>
                <w:szCs w:val="16"/>
                <w:lang w:eastAsia="id-ID"/>
              </w:rPr>
              <w:t> </w:t>
            </w:r>
          </w:p>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 </w:t>
            </w:r>
          </w:p>
        </w:tc>
      </w:tr>
      <w:tr w:rsidR="007D54FE" w:rsidRPr="00D25268" w:rsidTr="00D118F0">
        <w:trPr>
          <w:trHeight w:val="449"/>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Jumlah perusahaan yang sudah memiliki Lembaga Kerjasama Bipartit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101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119 </w:t>
            </w:r>
          </w:p>
        </w:tc>
        <w:tc>
          <w:tcPr>
            <w:tcW w:w="654" w:type="pct"/>
            <w:shd w:val="clear" w:color="auto" w:fill="auto"/>
            <w:vAlign w:val="center"/>
          </w:tcPr>
          <w:p w:rsidR="007D54FE" w:rsidRPr="00D25268" w:rsidRDefault="007D54FE" w:rsidP="00D42489">
            <w:pPr>
              <w:jc w:val="cente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jc w:val="center"/>
              <w:rPr>
                <w:rFonts w:ascii="Arial Narrow" w:hAnsi="Arial Narrow" w:cs="Arial"/>
                <w:sz w:val="16"/>
                <w:szCs w:val="16"/>
                <w:lang w:eastAsia="id-ID"/>
              </w:rPr>
            </w:pPr>
          </w:p>
        </w:tc>
      </w:tr>
      <w:tr w:rsidR="007D54FE" w:rsidRPr="00D25268" w:rsidTr="00D118F0">
        <w:trPr>
          <w:trHeight w:val="58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 Jumlah perusahaan yang wajib membentuk lembaga kerjasama Bipartit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Buah</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485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505 </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8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a. Target</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2,12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2,65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3,18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3,71 </w:t>
            </w:r>
          </w:p>
        </w:tc>
        <w:tc>
          <w:tcPr>
            <w:tcW w:w="654" w:type="pct"/>
            <w:shd w:val="clear" w:color="auto" w:fill="auto"/>
            <w:vAlign w:val="center"/>
          </w:tcPr>
          <w:p w:rsidR="007D54FE" w:rsidRPr="00D25268" w:rsidRDefault="007D54FE" w:rsidP="00C35319">
            <w:pPr>
              <w:jc w:val="right"/>
              <w:rPr>
                <w:rFonts w:ascii="Arial Narrow" w:hAnsi="Arial Narrow" w:cs="Arial"/>
                <w:sz w:val="16"/>
                <w:szCs w:val="16"/>
                <w:lang w:eastAsia="id-ID"/>
              </w:rPr>
            </w:pPr>
            <w:r>
              <w:rPr>
                <w:rFonts w:ascii="Arial Narrow" w:hAnsi="Arial Narrow" w:cs="Arial"/>
                <w:sz w:val="16"/>
                <w:szCs w:val="16"/>
                <w:lang w:eastAsia="id-ID"/>
              </w:rPr>
              <w:t>4,24</w:t>
            </w: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8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 xml:space="preserve">b. Realisasi </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2,11 </w:t>
            </w:r>
          </w:p>
        </w:tc>
        <w:tc>
          <w:tcPr>
            <w:tcW w:w="48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33,79 </w:t>
            </w:r>
          </w:p>
        </w:tc>
        <w:tc>
          <w:tcPr>
            <w:tcW w:w="446"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         20,82 </w:t>
            </w:r>
          </w:p>
        </w:tc>
        <w:tc>
          <w:tcPr>
            <w:tcW w:w="503" w:type="pct"/>
            <w:shd w:val="clear" w:color="auto" w:fill="auto"/>
            <w:noWrap/>
            <w:vAlign w:val="center"/>
            <w:hideMark/>
          </w:tcPr>
          <w:p w:rsidR="007D54FE" w:rsidRPr="00D25268" w:rsidRDefault="007D54FE" w:rsidP="00D42489">
            <w:pPr>
              <w:jc w:val="right"/>
              <w:rPr>
                <w:rFonts w:ascii="Arial Narrow" w:hAnsi="Arial Narrow" w:cs="Tahoma"/>
                <w:sz w:val="16"/>
                <w:szCs w:val="16"/>
                <w:lang w:eastAsia="id-ID"/>
              </w:rPr>
            </w:pPr>
            <w:r w:rsidRPr="00D25268">
              <w:rPr>
                <w:rFonts w:ascii="Arial Narrow" w:hAnsi="Arial Narrow" w:cs="Tahoma"/>
                <w:sz w:val="16"/>
                <w:szCs w:val="16"/>
                <w:lang w:eastAsia="id-ID"/>
              </w:rPr>
              <w:t xml:space="preserve">23,56 </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285"/>
          <w:jc w:val="center"/>
        </w:trPr>
        <w:tc>
          <w:tcPr>
            <w:tcW w:w="259"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c>
          <w:tcPr>
            <w:tcW w:w="988" w:type="pct"/>
            <w:shd w:val="clear" w:color="auto" w:fill="auto"/>
            <w:vAlign w:val="center"/>
            <w:hideMark/>
          </w:tcPr>
          <w:p w:rsidR="007D54FE" w:rsidRPr="00D25268" w:rsidRDefault="007D54FE" w:rsidP="00D42489">
            <w:pPr>
              <w:rPr>
                <w:rFonts w:ascii="Arial Narrow" w:hAnsi="Arial Narrow" w:cs="Arial"/>
                <w:sz w:val="16"/>
                <w:szCs w:val="16"/>
                <w:lang w:eastAsia="id-ID"/>
              </w:rPr>
            </w:pPr>
            <w:r w:rsidRPr="00D25268">
              <w:rPr>
                <w:rFonts w:ascii="Arial Narrow" w:hAnsi="Arial Narrow" w:cs="Arial"/>
                <w:sz w:val="16"/>
                <w:szCs w:val="16"/>
                <w:lang w:eastAsia="id-ID"/>
              </w:rPr>
              <w:t>Capaian (b:a)X100</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        99,59 </w:t>
            </w:r>
          </w:p>
        </w:tc>
        <w:tc>
          <w:tcPr>
            <w:tcW w:w="48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    1.275,91 </w:t>
            </w:r>
          </w:p>
        </w:tc>
        <w:tc>
          <w:tcPr>
            <w:tcW w:w="446"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      655,29 </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635,56 </w:t>
            </w:r>
          </w:p>
        </w:tc>
        <w:tc>
          <w:tcPr>
            <w:tcW w:w="654" w:type="pct"/>
            <w:shd w:val="clear" w:color="auto" w:fill="auto"/>
            <w:vAlign w:val="center"/>
          </w:tcPr>
          <w:p w:rsidR="007D54FE" w:rsidRPr="00D25268" w:rsidRDefault="007D54FE" w:rsidP="00D42489">
            <w:pPr>
              <w:rPr>
                <w:rFonts w:ascii="Arial Narrow" w:hAnsi="Arial Narrow" w:cs="Arial"/>
                <w:sz w:val="16"/>
                <w:szCs w:val="16"/>
                <w:lang w:eastAsia="id-ID"/>
              </w:rPr>
            </w:pPr>
          </w:p>
        </w:tc>
        <w:tc>
          <w:tcPr>
            <w:tcW w:w="648" w:type="pct"/>
            <w:vMerge/>
            <w:shd w:val="clear" w:color="auto" w:fill="auto"/>
            <w:vAlign w:val="center"/>
            <w:hideMark/>
          </w:tcPr>
          <w:p w:rsidR="007D54FE" w:rsidRPr="00D25268" w:rsidRDefault="007D54FE" w:rsidP="00D42489">
            <w:pPr>
              <w:rPr>
                <w:rFonts w:ascii="Arial Narrow" w:hAnsi="Arial Narrow" w:cs="Arial"/>
                <w:sz w:val="16"/>
                <w:szCs w:val="16"/>
                <w:lang w:eastAsia="id-ID"/>
              </w:rPr>
            </w:pPr>
          </w:p>
        </w:tc>
      </w:tr>
      <w:tr w:rsidR="007D54FE" w:rsidRPr="00D25268" w:rsidTr="00D118F0">
        <w:trPr>
          <w:trHeight w:val="300"/>
          <w:jc w:val="center"/>
        </w:trPr>
        <w:tc>
          <w:tcPr>
            <w:tcW w:w="259" w:type="pct"/>
            <w:shd w:val="clear" w:color="auto" w:fill="auto"/>
            <w:noWrap/>
            <w:vAlign w:val="bottom"/>
            <w:hideMark/>
          </w:tcPr>
          <w:p w:rsidR="007D54FE" w:rsidRPr="00D25268" w:rsidRDefault="007D54FE" w:rsidP="00D42489">
            <w:pPr>
              <w:rPr>
                <w:rFonts w:ascii="Arial Narrow" w:hAnsi="Arial Narrow"/>
                <w:sz w:val="16"/>
                <w:szCs w:val="16"/>
                <w:lang w:eastAsia="id-ID"/>
              </w:rPr>
            </w:pPr>
          </w:p>
        </w:tc>
        <w:tc>
          <w:tcPr>
            <w:tcW w:w="988" w:type="pct"/>
            <w:shd w:val="clear" w:color="auto" w:fill="auto"/>
            <w:noWrap/>
            <w:vAlign w:val="center"/>
            <w:hideMark/>
          </w:tcPr>
          <w:p w:rsidR="007D54FE" w:rsidRPr="00D25268" w:rsidRDefault="007D54FE" w:rsidP="00D42489">
            <w:pPr>
              <w:rPr>
                <w:rFonts w:ascii="Arial Narrow" w:hAnsi="Arial Narrow"/>
                <w:sz w:val="16"/>
                <w:szCs w:val="16"/>
                <w:lang w:eastAsia="id-ID"/>
              </w:rPr>
            </w:pPr>
            <w:r w:rsidRPr="00D25268">
              <w:rPr>
                <w:rFonts w:ascii="Arial Narrow" w:hAnsi="Arial Narrow"/>
                <w:sz w:val="16"/>
                <w:szCs w:val="16"/>
                <w:lang w:eastAsia="id-ID"/>
              </w:rPr>
              <w:t>Jumlah Total Capaian Kinerja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961,08</w:t>
            </w:r>
          </w:p>
        </w:tc>
        <w:tc>
          <w:tcPr>
            <w:tcW w:w="483"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1000,24</w:t>
            </w:r>
          </w:p>
        </w:tc>
        <w:tc>
          <w:tcPr>
            <w:tcW w:w="446"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971,91</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944,27</w:t>
            </w:r>
          </w:p>
        </w:tc>
        <w:tc>
          <w:tcPr>
            <w:tcW w:w="654" w:type="pct"/>
            <w:shd w:val="clear" w:color="auto" w:fill="auto"/>
            <w:vAlign w:val="center"/>
          </w:tcPr>
          <w:p w:rsidR="007D54FE" w:rsidRPr="00D25268" w:rsidRDefault="007D54FE" w:rsidP="00D42489">
            <w:pPr>
              <w:rPr>
                <w:rFonts w:ascii="Arial Narrow" w:hAnsi="Arial Narrow"/>
                <w:sz w:val="16"/>
                <w:szCs w:val="16"/>
                <w:lang w:eastAsia="id-ID"/>
              </w:rPr>
            </w:pPr>
          </w:p>
        </w:tc>
        <w:tc>
          <w:tcPr>
            <w:tcW w:w="648" w:type="pct"/>
            <w:shd w:val="clear" w:color="auto" w:fill="auto"/>
            <w:noWrap/>
            <w:vAlign w:val="bottom"/>
            <w:hideMark/>
          </w:tcPr>
          <w:p w:rsidR="007D54FE" w:rsidRPr="00D25268" w:rsidRDefault="007D54FE" w:rsidP="00D42489">
            <w:pPr>
              <w:rPr>
                <w:rFonts w:ascii="Arial Narrow" w:hAnsi="Arial Narrow"/>
                <w:sz w:val="16"/>
                <w:szCs w:val="16"/>
                <w:lang w:eastAsia="id-ID"/>
              </w:rPr>
            </w:pPr>
            <w:r w:rsidRPr="00D25268">
              <w:rPr>
                <w:rFonts w:ascii="Arial Narrow" w:hAnsi="Arial Narrow"/>
                <w:sz w:val="16"/>
                <w:szCs w:val="16"/>
                <w:lang w:eastAsia="id-ID"/>
              </w:rPr>
              <w:t> </w:t>
            </w:r>
          </w:p>
        </w:tc>
      </w:tr>
      <w:tr w:rsidR="007D54FE" w:rsidRPr="00D25268" w:rsidTr="00D118F0">
        <w:trPr>
          <w:trHeight w:val="300"/>
          <w:jc w:val="center"/>
        </w:trPr>
        <w:tc>
          <w:tcPr>
            <w:tcW w:w="259" w:type="pct"/>
            <w:shd w:val="clear" w:color="auto" w:fill="auto"/>
            <w:noWrap/>
            <w:vAlign w:val="bottom"/>
            <w:hideMark/>
          </w:tcPr>
          <w:p w:rsidR="007D54FE" w:rsidRPr="00D25268" w:rsidRDefault="007D54FE" w:rsidP="00D42489">
            <w:pPr>
              <w:rPr>
                <w:rFonts w:ascii="Arial Narrow" w:hAnsi="Arial Narrow"/>
                <w:sz w:val="16"/>
                <w:szCs w:val="16"/>
                <w:lang w:eastAsia="id-ID"/>
              </w:rPr>
            </w:pPr>
          </w:p>
        </w:tc>
        <w:tc>
          <w:tcPr>
            <w:tcW w:w="988" w:type="pct"/>
            <w:shd w:val="clear" w:color="auto" w:fill="auto"/>
            <w:noWrap/>
            <w:vAlign w:val="center"/>
            <w:hideMark/>
          </w:tcPr>
          <w:p w:rsidR="007D54FE" w:rsidRPr="00D25268" w:rsidRDefault="007D54FE" w:rsidP="00D42489">
            <w:pPr>
              <w:rPr>
                <w:rFonts w:ascii="Arial Narrow" w:hAnsi="Arial Narrow"/>
                <w:sz w:val="16"/>
                <w:szCs w:val="16"/>
                <w:lang w:eastAsia="id-ID"/>
              </w:rPr>
            </w:pPr>
            <w:r w:rsidRPr="00D25268">
              <w:rPr>
                <w:rFonts w:ascii="Arial Narrow" w:hAnsi="Arial Narrow"/>
                <w:sz w:val="16"/>
                <w:szCs w:val="16"/>
                <w:lang w:eastAsia="id-ID"/>
              </w:rPr>
              <w:t>Rata-Rata Capaian Kinerja</w:t>
            </w:r>
          </w:p>
        </w:tc>
        <w:tc>
          <w:tcPr>
            <w:tcW w:w="571" w:type="pct"/>
            <w:shd w:val="clear" w:color="auto" w:fill="auto"/>
            <w:vAlign w:val="center"/>
            <w:hideMark/>
          </w:tcPr>
          <w:p w:rsidR="007D54FE" w:rsidRPr="00D25268" w:rsidRDefault="007D54FE" w:rsidP="00D42489">
            <w:pPr>
              <w:jc w:val="center"/>
              <w:rPr>
                <w:rFonts w:ascii="Arial Narrow" w:hAnsi="Arial Narrow" w:cs="Arial"/>
                <w:sz w:val="16"/>
                <w:szCs w:val="16"/>
                <w:lang w:eastAsia="id-ID"/>
              </w:rPr>
            </w:pPr>
            <w:r w:rsidRPr="00D25268">
              <w:rPr>
                <w:rFonts w:ascii="Arial Narrow" w:hAnsi="Arial Narrow" w:cs="Arial"/>
                <w:sz w:val="16"/>
                <w:szCs w:val="16"/>
                <w:lang w:eastAsia="id-ID"/>
              </w:rPr>
              <w:t>%</w:t>
            </w:r>
          </w:p>
        </w:tc>
        <w:tc>
          <w:tcPr>
            <w:tcW w:w="446"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96,11</w:t>
            </w:r>
          </w:p>
        </w:tc>
        <w:tc>
          <w:tcPr>
            <w:tcW w:w="483"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100,02</w:t>
            </w:r>
          </w:p>
        </w:tc>
        <w:tc>
          <w:tcPr>
            <w:tcW w:w="446" w:type="pct"/>
            <w:shd w:val="clear" w:color="auto" w:fill="auto"/>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97,19</w:t>
            </w:r>
          </w:p>
        </w:tc>
        <w:tc>
          <w:tcPr>
            <w:tcW w:w="503" w:type="pct"/>
            <w:shd w:val="clear" w:color="auto" w:fill="auto"/>
            <w:noWrap/>
            <w:vAlign w:val="center"/>
            <w:hideMark/>
          </w:tcPr>
          <w:p w:rsidR="007D54FE" w:rsidRPr="00D25268" w:rsidRDefault="007D54FE" w:rsidP="00D42489">
            <w:pPr>
              <w:jc w:val="right"/>
              <w:rPr>
                <w:rFonts w:ascii="Arial Narrow" w:hAnsi="Arial Narrow" w:cs="Tahoma"/>
                <w:b/>
                <w:bCs/>
                <w:sz w:val="16"/>
                <w:szCs w:val="16"/>
                <w:lang w:eastAsia="id-ID"/>
              </w:rPr>
            </w:pPr>
            <w:r w:rsidRPr="00D25268">
              <w:rPr>
                <w:rFonts w:ascii="Arial Narrow" w:hAnsi="Arial Narrow" w:cs="Tahoma"/>
                <w:b/>
                <w:bCs/>
                <w:sz w:val="16"/>
                <w:szCs w:val="16"/>
                <w:lang w:eastAsia="id-ID"/>
              </w:rPr>
              <w:t>94,43</w:t>
            </w:r>
          </w:p>
        </w:tc>
        <w:tc>
          <w:tcPr>
            <w:tcW w:w="654" w:type="pct"/>
            <w:shd w:val="clear" w:color="auto" w:fill="auto"/>
            <w:vAlign w:val="center"/>
          </w:tcPr>
          <w:p w:rsidR="007D54FE" w:rsidRPr="00D25268" w:rsidRDefault="007D54FE" w:rsidP="00D42489">
            <w:pPr>
              <w:rPr>
                <w:rFonts w:ascii="Arial Narrow" w:hAnsi="Arial Narrow"/>
                <w:sz w:val="16"/>
                <w:szCs w:val="16"/>
                <w:lang w:eastAsia="id-ID"/>
              </w:rPr>
            </w:pPr>
          </w:p>
        </w:tc>
        <w:tc>
          <w:tcPr>
            <w:tcW w:w="648" w:type="pct"/>
            <w:shd w:val="clear" w:color="auto" w:fill="auto"/>
            <w:noWrap/>
            <w:vAlign w:val="bottom"/>
            <w:hideMark/>
          </w:tcPr>
          <w:p w:rsidR="007D54FE" w:rsidRPr="00D25268" w:rsidRDefault="007D54FE" w:rsidP="00D42489">
            <w:pPr>
              <w:rPr>
                <w:rFonts w:ascii="Arial Narrow" w:hAnsi="Arial Narrow"/>
                <w:sz w:val="16"/>
                <w:szCs w:val="16"/>
                <w:lang w:eastAsia="id-ID"/>
              </w:rPr>
            </w:pPr>
            <w:r w:rsidRPr="00D25268">
              <w:rPr>
                <w:rFonts w:ascii="Arial Narrow" w:hAnsi="Arial Narrow"/>
                <w:sz w:val="16"/>
                <w:szCs w:val="16"/>
                <w:lang w:eastAsia="id-ID"/>
              </w:rPr>
              <w:t> </w:t>
            </w:r>
          </w:p>
        </w:tc>
      </w:tr>
    </w:tbl>
    <w:p w:rsidR="00517C35" w:rsidRPr="00563C09" w:rsidRDefault="00517C35" w:rsidP="00174DF8">
      <w:pPr>
        <w:spacing w:line="360" w:lineRule="auto"/>
        <w:ind w:left="1350" w:firstLine="720"/>
        <w:jc w:val="both"/>
        <w:rPr>
          <w:rFonts w:ascii="Tahoma" w:hAnsi="Tahoma" w:cs="Tahoma"/>
          <w:sz w:val="22"/>
        </w:rPr>
      </w:pPr>
    </w:p>
    <w:p w:rsidR="00174DF8" w:rsidRPr="00563C09" w:rsidRDefault="00174DF8" w:rsidP="00EA5469">
      <w:pPr>
        <w:spacing w:line="360" w:lineRule="auto"/>
        <w:ind w:left="-360" w:firstLine="720"/>
        <w:jc w:val="both"/>
        <w:rPr>
          <w:rFonts w:ascii="Tahoma" w:hAnsi="Tahoma" w:cs="Tahoma"/>
          <w:sz w:val="22"/>
        </w:rPr>
      </w:pPr>
      <w:r w:rsidRPr="00563C09">
        <w:rPr>
          <w:rFonts w:ascii="Tahoma" w:hAnsi="Tahoma" w:cs="Tahoma"/>
          <w:sz w:val="22"/>
        </w:rPr>
        <w:t xml:space="preserve">Berdasarkan formulasi persentase capaian kinerja dan skala nilai peringkat terhadap Indikator Kinerja RPJMD untuk Urusan Ketenagakerjaan diketahui bahwa dari 10 indikator kinerja, 9 indikator bernilai sangat tinggi dan 1 indikator bernilai tinggi. </w:t>
      </w:r>
    </w:p>
    <w:p w:rsidR="00174DF8" w:rsidRPr="00563C09" w:rsidRDefault="00174DF8" w:rsidP="00174DF8">
      <w:pPr>
        <w:pStyle w:val="ListParagraph"/>
        <w:tabs>
          <w:tab w:val="left" w:pos="709"/>
        </w:tabs>
        <w:ind w:left="0"/>
        <w:jc w:val="center"/>
        <w:outlineLvl w:val="0"/>
        <w:rPr>
          <w:rFonts w:ascii="Tahoma" w:hAnsi="Tahoma" w:cs="Tahoma"/>
          <w:b/>
          <w:sz w:val="22"/>
        </w:rPr>
      </w:pPr>
      <w:r w:rsidRPr="00563C09">
        <w:rPr>
          <w:rFonts w:ascii="Tahoma" w:hAnsi="Tahoma" w:cs="Tahoma"/>
          <w:b/>
          <w:sz w:val="22"/>
        </w:rPr>
        <w:t xml:space="preserve">         </w:t>
      </w: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62</w:t>
      </w:r>
      <w:r w:rsidRPr="00C905CD">
        <w:rPr>
          <w:rFonts w:ascii="Tahoma" w:hAnsi="Tahoma" w:cs="Tahoma"/>
          <w:b/>
          <w:bCs/>
          <w:sz w:val="22"/>
          <w:szCs w:val="22"/>
          <w:lang w:val="fi-FI"/>
        </w:rPr>
        <w:t>.</w:t>
      </w:r>
    </w:p>
    <w:p w:rsidR="00517C35" w:rsidRPr="00563C09" w:rsidRDefault="00174DF8" w:rsidP="00517C35">
      <w:pPr>
        <w:tabs>
          <w:tab w:val="left" w:pos="709"/>
          <w:tab w:val="left" w:pos="851"/>
        </w:tabs>
        <w:spacing w:line="264" w:lineRule="auto"/>
        <w:ind w:left="720"/>
        <w:jc w:val="center"/>
        <w:outlineLvl w:val="0"/>
        <w:rPr>
          <w:rFonts w:ascii="Tahoma" w:hAnsi="Tahoma" w:cs="Tahoma"/>
          <w:b/>
          <w:sz w:val="22"/>
        </w:rPr>
      </w:pPr>
      <w:r w:rsidRPr="00563C09">
        <w:rPr>
          <w:rFonts w:ascii="Tahoma" w:hAnsi="Tahoma" w:cs="Tahoma"/>
          <w:b/>
          <w:sz w:val="22"/>
        </w:rPr>
        <w:t xml:space="preserve">Capaian Indikator Kinerja </w:t>
      </w:r>
    </w:p>
    <w:p w:rsidR="00174DF8" w:rsidRPr="00563C09" w:rsidRDefault="00174DF8" w:rsidP="00174DF8">
      <w:pPr>
        <w:tabs>
          <w:tab w:val="left" w:pos="709"/>
          <w:tab w:val="left" w:pos="851"/>
        </w:tabs>
        <w:spacing w:line="264" w:lineRule="auto"/>
        <w:ind w:left="720"/>
        <w:jc w:val="center"/>
        <w:outlineLvl w:val="0"/>
        <w:rPr>
          <w:rFonts w:ascii="Tahoma" w:hAnsi="Tahoma" w:cs="Tahoma"/>
          <w:b/>
          <w:sz w:val="22"/>
        </w:rPr>
      </w:pPr>
      <w:r w:rsidRPr="00563C09">
        <w:rPr>
          <w:rFonts w:ascii="Tahoma" w:hAnsi="Tahoma" w:cs="Tahoma"/>
          <w:b/>
          <w:sz w:val="22"/>
        </w:rPr>
        <w:t>Urusan Koperasi Dan Usaha Kecil Menengah Kabupaten Gresik</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           Tahun 2011 s.d. 2015</w:t>
      </w:r>
    </w:p>
    <w:p w:rsidR="00517C35" w:rsidRPr="00563C09" w:rsidRDefault="00517C35" w:rsidP="00174DF8">
      <w:pPr>
        <w:tabs>
          <w:tab w:val="left" w:pos="709"/>
          <w:tab w:val="left" w:pos="851"/>
        </w:tabs>
        <w:spacing w:line="264" w:lineRule="auto"/>
        <w:jc w:val="center"/>
        <w:outlineLvl w:val="0"/>
        <w:rPr>
          <w:rFonts w:ascii="Tahoma" w:hAnsi="Tahoma" w:cs="Tahoma"/>
          <w:b/>
          <w:sz w:val="22"/>
        </w:rPr>
      </w:pPr>
    </w:p>
    <w:tbl>
      <w:tblPr>
        <w:tblW w:w="50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4"/>
        <w:gridCol w:w="2054"/>
        <w:gridCol w:w="763"/>
        <w:gridCol w:w="940"/>
        <w:gridCol w:w="618"/>
        <w:gridCol w:w="618"/>
        <w:gridCol w:w="692"/>
        <w:gridCol w:w="1167"/>
        <w:gridCol w:w="1317"/>
      </w:tblGrid>
      <w:tr w:rsidR="007D54FE" w:rsidRPr="00563C09" w:rsidTr="007D54FE">
        <w:trPr>
          <w:trHeight w:val="330"/>
          <w:tblHeader/>
          <w:jc w:val="center"/>
        </w:trPr>
        <w:tc>
          <w:tcPr>
            <w:tcW w:w="291" w:type="pct"/>
            <w:vMerge w:val="restar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NO.</w:t>
            </w:r>
          </w:p>
        </w:tc>
        <w:tc>
          <w:tcPr>
            <w:tcW w:w="1184" w:type="pct"/>
            <w:vMerge w:val="restar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INDIKATOR KINERJA</w:t>
            </w:r>
          </w:p>
        </w:tc>
        <w:tc>
          <w:tcPr>
            <w:tcW w:w="440" w:type="pct"/>
            <w:vMerge w:val="restar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SATUAN</w:t>
            </w:r>
          </w:p>
        </w:tc>
        <w:tc>
          <w:tcPr>
            <w:tcW w:w="1653" w:type="pct"/>
            <w:gridSpan w:val="4"/>
            <w:shd w:val="clear" w:color="auto" w:fill="auto"/>
            <w:vAlign w:val="center"/>
            <w:hideMark/>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CAPAIAN INDIKATOR KINERJA</w:t>
            </w:r>
          </w:p>
        </w:tc>
        <w:tc>
          <w:tcPr>
            <w:tcW w:w="673" w:type="pct"/>
            <w:shd w:val="clear" w:color="auto" w:fill="auto"/>
            <w:vAlign w:val="center"/>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TARGET</w:t>
            </w:r>
          </w:p>
        </w:tc>
        <w:tc>
          <w:tcPr>
            <w:tcW w:w="759" w:type="pct"/>
            <w:vMerge w:val="restart"/>
            <w:shd w:val="clear" w:color="auto" w:fill="auto"/>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PENJELASAN</w:t>
            </w:r>
          </w:p>
        </w:tc>
      </w:tr>
      <w:tr w:rsidR="007D54FE" w:rsidRPr="00563C09" w:rsidTr="007D54FE">
        <w:trPr>
          <w:trHeight w:val="369"/>
          <w:tblHeader/>
          <w:jc w:val="center"/>
        </w:trPr>
        <w:tc>
          <w:tcPr>
            <w:tcW w:w="291"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c>
          <w:tcPr>
            <w:tcW w:w="1184"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c>
          <w:tcPr>
            <w:tcW w:w="440"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c>
          <w:tcPr>
            <w:tcW w:w="542" w:type="pct"/>
            <w:shd w:val="clear" w:color="auto" w:fill="auto"/>
            <w:noWrap/>
            <w:vAlign w:val="center"/>
            <w:hideMark/>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2011</w:t>
            </w:r>
          </w:p>
        </w:tc>
        <w:tc>
          <w:tcPr>
            <w:tcW w:w="356" w:type="pct"/>
            <w:shd w:val="clear" w:color="auto" w:fill="auto"/>
            <w:noWrap/>
            <w:vAlign w:val="center"/>
            <w:hideMark/>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2012</w:t>
            </w:r>
          </w:p>
        </w:tc>
        <w:tc>
          <w:tcPr>
            <w:tcW w:w="356" w:type="pct"/>
            <w:shd w:val="clear" w:color="auto" w:fill="auto"/>
            <w:noWrap/>
            <w:vAlign w:val="center"/>
            <w:hideMark/>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2013</w:t>
            </w:r>
          </w:p>
        </w:tc>
        <w:tc>
          <w:tcPr>
            <w:tcW w:w="398" w:type="pct"/>
            <w:shd w:val="clear" w:color="auto" w:fill="auto"/>
            <w:vAlign w:val="center"/>
            <w:hideMark/>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2014</w:t>
            </w:r>
          </w:p>
        </w:tc>
        <w:tc>
          <w:tcPr>
            <w:tcW w:w="673" w:type="pct"/>
            <w:shd w:val="clear" w:color="auto" w:fill="auto"/>
            <w:vAlign w:val="center"/>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2015</w:t>
            </w:r>
          </w:p>
        </w:tc>
        <w:tc>
          <w:tcPr>
            <w:tcW w:w="759" w:type="pct"/>
            <w:vMerge/>
            <w:shd w:val="clear" w:color="auto" w:fill="auto"/>
            <w:vAlign w:val="center"/>
            <w:hideMark/>
          </w:tcPr>
          <w:p w:rsidR="007D54FE" w:rsidRPr="00D25268" w:rsidRDefault="007D54FE" w:rsidP="00D42489">
            <w:pPr>
              <w:rPr>
                <w:rFonts w:ascii="Arial Narrow" w:hAnsi="Arial Narrow" w:cs="Tahoma"/>
                <w:b/>
                <w:bCs/>
                <w:sz w:val="16"/>
                <w:szCs w:val="16"/>
                <w:lang w:eastAsia="id-ID"/>
              </w:rPr>
            </w:pPr>
          </w:p>
        </w:tc>
      </w:tr>
      <w:tr w:rsidR="007D54FE" w:rsidRPr="00563C09" w:rsidTr="007D54FE">
        <w:trPr>
          <w:trHeight w:val="255"/>
          <w:tblHeader/>
          <w:jc w:val="center"/>
        </w:trPr>
        <w:tc>
          <w:tcPr>
            <w:tcW w:w="291"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1</w:t>
            </w:r>
          </w:p>
        </w:tc>
        <w:tc>
          <w:tcPr>
            <w:tcW w:w="1184"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w:t>
            </w:r>
          </w:p>
        </w:tc>
        <w:tc>
          <w:tcPr>
            <w:tcW w:w="440" w:type="pct"/>
            <w:shd w:val="clear" w:color="auto" w:fill="auto"/>
            <w:noWrap/>
            <w:vAlign w:val="center"/>
            <w:hideMark/>
          </w:tcPr>
          <w:p w:rsidR="007D54FE" w:rsidRPr="00D25268" w:rsidRDefault="007D54FE"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3</w:t>
            </w:r>
          </w:p>
        </w:tc>
        <w:tc>
          <w:tcPr>
            <w:tcW w:w="542" w:type="pct"/>
            <w:shd w:val="clear" w:color="auto" w:fill="auto"/>
            <w:noWrap/>
            <w:vAlign w:val="center"/>
            <w:hideMark/>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4</w:t>
            </w:r>
          </w:p>
        </w:tc>
        <w:tc>
          <w:tcPr>
            <w:tcW w:w="356" w:type="pct"/>
            <w:shd w:val="clear" w:color="auto" w:fill="auto"/>
            <w:noWrap/>
            <w:vAlign w:val="center"/>
            <w:hideMark/>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5</w:t>
            </w:r>
          </w:p>
        </w:tc>
        <w:tc>
          <w:tcPr>
            <w:tcW w:w="356" w:type="pct"/>
            <w:shd w:val="clear" w:color="auto" w:fill="auto"/>
            <w:noWrap/>
            <w:vAlign w:val="center"/>
            <w:hideMark/>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6</w:t>
            </w:r>
          </w:p>
        </w:tc>
        <w:tc>
          <w:tcPr>
            <w:tcW w:w="398" w:type="pct"/>
            <w:shd w:val="clear" w:color="auto" w:fill="auto"/>
            <w:noWrap/>
            <w:vAlign w:val="center"/>
            <w:hideMark/>
          </w:tcPr>
          <w:p w:rsidR="007D54FE" w:rsidRPr="00D25268" w:rsidRDefault="007D54FE"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7</w:t>
            </w:r>
          </w:p>
        </w:tc>
        <w:tc>
          <w:tcPr>
            <w:tcW w:w="673" w:type="pct"/>
            <w:shd w:val="clear" w:color="auto" w:fill="auto"/>
            <w:vAlign w:val="center"/>
          </w:tcPr>
          <w:p w:rsidR="007D54FE" w:rsidRPr="00D25268" w:rsidRDefault="007D54FE" w:rsidP="00D25268">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759" w:type="pct"/>
            <w:shd w:val="clear" w:color="auto" w:fill="auto"/>
            <w:noWrap/>
            <w:vAlign w:val="center"/>
            <w:hideMark/>
          </w:tcPr>
          <w:p w:rsidR="007D54FE"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7D54FE" w:rsidRPr="00563C09" w:rsidTr="007D54FE">
        <w:trPr>
          <w:trHeight w:val="297"/>
          <w:jc w:val="center"/>
        </w:trPr>
        <w:tc>
          <w:tcPr>
            <w:tcW w:w="291" w:type="pct"/>
            <w:vMerge w:val="restar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1</w:t>
            </w:r>
          </w:p>
        </w:tc>
        <w:tc>
          <w:tcPr>
            <w:tcW w:w="1184" w:type="pct"/>
            <w:shd w:val="clear" w:color="auto" w:fill="auto"/>
            <w:vAlign w:val="center"/>
            <w:hideMark/>
          </w:tcPr>
          <w:p w:rsidR="007D54FE" w:rsidRPr="00563C09" w:rsidRDefault="007D54FE"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Koperasi aktif</w:t>
            </w:r>
          </w:p>
        </w:tc>
        <w:tc>
          <w:tcPr>
            <w:tcW w:w="440"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542"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356"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356"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398"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val="restart"/>
            <w:shd w:val="clear" w:color="auto" w:fill="auto"/>
            <w:noWrap/>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noWrap/>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Jumlah Koperasi aktif </w:t>
            </w:r>
          </w:p>
        </w:tc>
        <w:tc>
          <w:tcPr>
            <w:tcW w:w="440"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856</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965</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974</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991</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noWrap/>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koperasi      </w:t>
            </w:r>
          </w:p>
        </w:tc>
        <w:tc>
          <w:tcPr>
            <w:tcW w:w="440"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542"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1050</w:t>
            </w:r>
          </w:p>
        </w:tc>
        <w:tc>
          <w:tcPr>
            <w:tcW w:w="356"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1059</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1070</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1088</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9A31EE">
        <w:trPr>
          <w:trHeight w:val="255"/>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a. Target </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82</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82</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85</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90</w:t>
            </w:r>
          </w:p>
        </w:tc>
        <w:tc>
          <w:tcPr>
            <w:tcW w:w="673" w:type="pct"/>
            <w:shd w:val="clear" w:color="auto" w:fill="auto"/>
            <w:vAlign w:val="center"/>
          </w:tcPr>
          <w:p w:rsidR="007D54FE" w:rsidRPr="00D118F0" w:rsidRDefault="00D118F0" w:rsidP="00D118F0">
            <w:pPr>
              <w:jc w:val="right"/>
              <w:rPr>
                <w:rFonts w:ascii="Arial Narrow" w:hAnsi="Arial Narrow" w:cs="Tahoma"/>
                <w:sz w:val="16"/>
                <w:szCs w:val="16"/>
                <w:lang w:val="id-ID" w:eastAsia="id-ID"/>
              </w:rPr>
            </w:pPr>
            <w:r>
              <w:rPr>
                <w:rFonts w:ascii="Arial Narrow" w:hAnsi="Arial Narrow" w:cs="Tahoma"/>
                <w:sz w:val="16"/>
                <w:szCs w:val="16"/>
                <w:lang w:val="id-ID" w:eastAsia="id-ID"/>
              </w:rPr>
              <w:t>100</w:t>
            </w: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b. Realisasi </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82</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91</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91</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91</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287"/>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c. Capaian( b : a ) X 100% </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noWrap/>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99</w:t>
            </w:r>
          </w:p>
        </w:tc>
        <w:tc>
          <w:tcPr>
            <w:tcW w:w="356" w:type="pct"/>
            <w:shd w:val="clear" w:color="auto" w:fill="auto"/>
            <w:noWrap/>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111</w:t>
            </w:r>
          </w:p>
        </w:tc>
        <w:tc>
          <w:tcPr>
            <w:tcW w:w="356" w:type="pct"/>
            <w:shd w:val="clear" w:color="auto" w:fill="auto"/>
            <w:noWrap/>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107</w:t>
            </w:r>
          </w:p>
        </w:tc>
        <w:tc>
          <w:tcPr>
            <w:tcW w:w="398" w:type="pct"/>
            <w:shd w:val="clear" w:color="auto" w:fill="auto"/>
            <w:noWrap/>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101</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noWrap/>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342"/>
          <w:jc w:val="center"/>
        </w:trPr>
        <w:tc>
          <w:tcPr>
            <w:tcW w:w="291" w:type="pct"/>
            <w:vMerge w:val="restar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2</w:t>
            </w:r>
          </w:p>
        </w:tc>
        <w:tc>
          <w:tcPr>
            <w:tcW w:w="1184" w:type="pct"/>
            <w:shd w:val="clear" w:color="auto" w:fill="auto"/>
            <w:vAlign w:val="center"/>
            <w:hideMark/>
          </w:tcPr>
          <w:p w:rsidR="007D54FE" w:rsidRPr="00563C09" w:rsidRDefault="007D54FE"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Usaha mikro dan kecil</w:t>
            </w:r>
          </w:p>
        </w:tc>
        <w:tc>
          <w:tcPr>
            <w:tcW w:w="440"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542"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56"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56"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98"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val="restart"/>
            <w:shd w:val="clear" w:color="auto" w:fill="auto"/>
            <w:noWrap/>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lastRenderedPageBreak/>
              <w:t> </w:t>
            </w:r>
          </w:p>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noWrap/>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Jumlah usaha mikro dan kecil </w:t>
            </w:r>
          </w:p>
        </w:tc>
        <w:tc>
          <w:tcPr>
            <w:tcW w:w="440"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26.162</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35.010</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36.361</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165.616</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noWrap/>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UKM</w:t>
            </w:r>
          </w:p>
        </w:tc>
        <w:tc>
          <w:tcPr>
            <w:tcW w:w="440"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542"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36.525</w:t>
            </w:r>
          </w:p>
        </w:tc>
        <w:tc>
          <w:tcPr>
            <w:tcW w:w="356"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36.650</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36.774</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171.316</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a. Target </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59</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60</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62</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63</w:t>
            </w:r>
          </w:p>
        </w:tc>
        <w:tc>
          <w:tcPr>
            <w:tcW w:w="673" w:type="pct"/>
            <w:shd w:val="clear" w:color="auto" w:fill="auto"/>
            <w:vAlign w:val="center"/>
          </w:tcPr>
          <w:p w:rsidR="007D54FE" w:rsidRPr="00D118F0" w:rsidRDefault="00D118F0" w:rsidP="00D118F0">
            <w:pPr>
              <w:jc w:val="right"/>
              <w:rPr>
                <w:rFonts w:ascii="Arial Narrow" w:hAnsi="Arial Narrow" w:cs="Tahoma"/>
                <w:sz w:val="16"/>
                <w:szCs w:val="16"/>
                <w:lang w:val="id-ID" w:eastAsia="id-ID"/>
              </w:rPr>
            </w:pPr>
            <w:r>
              <w:rPr>
                <w:rFonts w:ascii="Arial Narrow" w:hAnsi="Arial Narrow" w:cs="Tahoma"/>
                <w:sz w:val="16"/>
                <w:szCs w:val="16"/>
                <w:lang w:val="id-ID" w:eastAsia="id-ID"/>
              </w:rPr>
              <w:t>63</w:t>
            </w: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b. Realisasi </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72</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96</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99</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97</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c. Capaian( b : a ) X 100% </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121</w:t>
            </w:r>
          </w:p>
        </w:tc>
        <w:tc>
          <w:tcPr>
            <w:tcW w:w="356"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159</w:t>
            </w:r>
          </w:p>
        </w:tc>
        <w:tc>
          <w:tcPr>
            <w:tcW w:w="356"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159</w:t>
            </w:r>
          </w:p>
        </w:tc>
        <w:tc>
          <w:tcPr>
            <w:tcW w:w="398"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153</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noWrap/>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332"/>
          <w:jc w:val="center"/>
        </w:trPr>
        <w:tc>
          <w:tcPr>
            <w:tcW w:w="291" w:type="pct"/>
            <w:vMerge w:val="restar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3</w:t>
            </w:r>
          </w:p>
        </w:tc>
        <w:tc>
          <w:tcPr>
            <w:tcW w:w="1184" w:type="pct"/>
            <w:shd w:val="clear" w:color="auto" w:fill="auto"/>
            <w:vAlign w:val="center"/>
            <w:hideMark/>
          </w:tcPr>
          <w:p w:rsidR="007D54FE" w:rsidRPr="00563C09" w:rsidRDefault="007D54FE"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Koperasi yang mendapatkan penilaian baik </w:t>
            </w:r>
          </w:p>
        </w:tc>
        <w:tc>
          <w:tcPr>
            <w:tcW w:w="440"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542"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56"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56"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398"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shd w:val="clear" w:color="auto" w:fill="auto"/>
            <w:noWrap/>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D54FE" w:rsidRPr="00563C09" w:rsidTr="007D54FE">
        <w:trPr>
          <w:trHeight w:val="314"/>
          <w:jc w:val="center"/>
        </w:trPr>
        <w:tc>
          <w:tcPr>
            <w:tcW w:w="291"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Jumlah koperasi yang mendapat penilaian baik tahun ini </w:t>
            </w:r>
          </w:p>
        </w:tc>
        <w:tc>
          <w:tcPr>
            <w:tcW w:w="440"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139</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152</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192</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229</w:t>
            </w:r>
          </w:p>
        </w:tc>
        <w:tc>
          <w:tcPr>
            <w:tcW w:w="673" w:type="pct"/>
            <w:shd w:val="clear" w:color="auto" w:fill="auto"/>
            <w:vAlign w:val="center"/>
          </w:tcPr>
          <w:p w:rsidR="007D54FE" w:rsidRPr="00563C09" w:rsidRDefault="007D54FE" w:rsidP="00D42489">
            <w:pPr>
              <w:jc w:val="center"/>
              <w:rPr>
                <w:rFonts w:ascii="Arial Narrow" w:hAnsi="Arial Narrow" w:cs="Tahoma"/>
                <w:sz w:val="16"/>
                <w:szCs w:val="16"/>
                <w:lang w:eastAsia="id-ID"/>
              </w:rPr>
            </w:pPr>
          </w:p>
        </w:tc>
        <w:tc>
          <w:tcPr>
            <w:tcW w:w="759" w:type="pct"/>
            <w:vMerge w:val="restar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c>
          <w:tcPr>
            <w:tcW w:w="1184" w:type="pct"/>
            <w:shd w:val="clear" w:color="auto" w:fill="auto"/>
            <w:noWrap/>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Jumlah seluruh koperasi      </w:t>
            </w:r>
          </w:p>
        </w:tc>
        <w:tc>
          <w:tcPr>
            <w:tcW w:w="440"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184</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197</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242</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279</w:t>
            </w:r>
          </w:p>
        </w:tc>
        <w:tc>
          <w:tcPr>
            <w:tcW w:w="673" w:type="pct"/>
            <w:shd w:val="clear" w:color="auto" w:fill="auto"/>
            <w:vAlign w:val="center"/>
          </w:tcPr>
          <w:p w:rsidR="007D54FE" w:rsidRPr="00D118F0" w:rsidRDefault="00D118F0" w:rsidP="00D118F0">
            <w:pPr>
              <w:jc w:val="right"/>
              <w:rPr>
                <w:rFonts w:ascii="Arial Narrow" w:hAnsi="Arial Narrow" w:cs="Tahoma"/>
                <w:sz w:val="16"/>
                <w:szCs w:val="16"/>
                <w:lang w:val="id-ID" w:eastAsia="id-ID"/>
              </w:rPr>
            </w:pPr>
            <w:r>
              <w:rPr>
                <w:rFonts w:ascii="Arial Narrow" w:hAnsi="Arial Narrow" w:cs="Tahoma"/>
                <w:sz w:val="16"/>
                <w:szCs w:val="16"/>
                <w:lang w:val="id-ID" w:eastAsia="id-ID"/>
              </w:rPr>
              <w:t>279</w:t>
            </w: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9A31EE">
        <w:trPr>
          <w:trHeight w:val="255"/>
          <w:jc w:val="center"/>
        </w:trPr>
        <w:tc>
          <w:tcPr>
            <w:tcW w:w="291"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a. Target </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73</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75</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77</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80</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b. Realisasi </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75,54</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77,16</w:t>
            </w:r>
          </w:p>
        </w:tc>
        <w:tc>
          <w:tcPr>
            <w:tcW w:w="356"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79,34</w:t>
            </w:r>
          </w:p>
        </w:tc>
        <w:tc>
          <w:tcPr>
            <w:tcW w:w="398" w:type="pct"/>
            <w:shd w:val="clear" w:color="auto" w:fill="auto"/>
            <w:noWrap/>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82,08</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255"/>
          <w:jc w:val="center"/>
        </w:trPr>
        <w:tc>
          <w:tcPr>
            <w:tcW w:w="291" w:type="pct"/>
            <w:vMerge/>
            <w:shd w:val="clear" w:color="auto" w:fill="auto"/>
            <w:vAlign w:val="center"/>
            <w:hideMark/>
          </w:tcPr>
          <w:p w:rsidR="007D54FE" w:rsidRPr="00563C09" w:rsidRDefault="007D54FE" w:rsidP="00D42489">
            <w:pPr>
              <w:rPr>
                <w:rFonts w:ascii="Arial Narrow" w:hAnsi="Arial Narrow" w:cs="Tahoma"/>
                <w:sz w:val="16"/>
                <w:szCs w:val="16"/>
                <w:lang w:eastAsia="id-ID"/>
              </w:rPr>
            </w:pPr>
          </w:p>
        </w:tc>
        <w:tc>
          <w:tcPr>
            <w:tcW w:w="1184" w:type="pct"/>
            <w:shd w:val="clear" w:color="auto" w:fill="auto"/>
            <w:vAlign w:val="center"/>
            <w:hideMark/>
          </w:tcPr>
          <w:p w:rsidR="007D54FE" w:rsidRPr="00563C09" w:rsidRDefault="007D54FE"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c. Capaian( b : a ) X 100% </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103</w:t>
            </w:r>
          </w:p>
        </w:tc>
        <w:tc>
          <w:tcPr>
            <w:tcW w:w="356"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103</w:t>
            </w:r>
          </w:p>
        </w:tc>
        <w:tc>
          <w:tcPr>
            <w:tcW w:w="356"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103</w:t>
            </w:r>
          </w:p>
        </w:tc>
        <w:tc>
          <w:tcPr>
            <w:tcW w:w="398"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103</w:t>
            </w:r>
          </w:p>
        </w:tc>
        <w:tc>
          <w:tcPr>
            <w:tcW w:w="673" w:type="pct"/>
            <w:shd w:val="clear" w:color="auto" w:fill="auto"/>
            <w:vAlign w:val="center"/>
          </w:tcPr>
          <w:p w:rsidR="007D54FE" w:rsidRPr="00563C09" w:rsidRDefault="007D54FE" w:rsidP="00D42489">
            <w:pPr>
              <w:rPr>
                <w:rFonts w:ascii="Arial Narrow" w:hAnsi="Arial Narrow" w:cs="Tahoma"/>
                <w:sz w:val="16"/>
                <w:szCs w:val="16"/>
                <w:lang w:eastAsia="id-ID"/>
              </w:rPr>
            </w:pPr>
          </w:p>
        </w:tc>
        <w:tc>
          <w:tcPr>
            <w:tcW w:w="759" w:type="pct"/>
            <w:vMerge/>
            <w:shd w:val="clear" w:color="auto" w:fill="auto"/>
            <w:noWrap/>
            <w:vAlign w:val="center"/>
            <w:hideMark/>
          </w:tcPr>
          <w:p w:rsidR="007D54FE" w:rsidRPr="00563C09" w:rsidRDefault="007D54FE" w:rsidP="00D42489">
            <w:pPr>
              <w:rPr>
                <w:rFonts w:ascii="Arial Narrow" w:hAnsi="Arial Narrow" w:cs="Tahoma"/>
                <w:sz w:val="16"/>
                <w:szCs w:val="16"/>
                <w:lang w:eastAsia="id-ID"/>
              </w:rPr>
            </w:pPr>
          </w:p>
        </w:tc>
      </w:tr>
      <w:tr w:rsidR="007D54FE" w:rsidRPr="00563C09" w:rsidTr="007D54FE">
        <w:trPr>
          <w:trHeight w:val="300"/>
          <w:jc w:val="center"/>
        </w:trPr>
        <w:tc>
          <w:tcPr>
            <w:tcW w:w="291" w:type="pct"/>
            <w:shd w:val="clear" w:color="auto" w:fill="auto"/>
            <w:noWrap/>
            <w:vAlign w:val="center"/>
            <w:hideMark/>
          </w:tcPr>
          <w:p w:rsidR="007D54FE" w:rsidRPr="00563C09" w:rsidRDefault="007D54FE" w:rsidP="00D42489">
            <w:pPr>
              <w:rPr>
                <w:rFonts w:ascii="Arial Narrow" w:hAnsi="Arial Narrow" w:cs="Tahoma"/>
                <w:sz w:val="16"/>
                <w:szCs w:val="16"/>
                <w:lang w:eastAsia="id-ID"/>
              </w:rPr>
            </w:pPr>
          </w:p>
        </w:tc>
        <w:tc>
          <w:tcPr>
            <w:tcW w:w="1184" w:type="pct"/>
            <w:shd w:val="clear" w:color="auto" w:fill="auto"/>
            <w:noWrap/>
            <w:vAlign w:val="center"/>
            <w:hideMark/>
          </w:tcPr>
          <w:p w:rsidR="007D54FE" w:rsidRPr="00563C09" w:rsidRDefault="007D54FE" w:rsidP="00D42489">
            <w:pPr>
              <w:rPr>
                <w:rFonts w:ascii="Arial Narrow" w:hAnsi="Arial Narrow"/>
                <w:b/>
                <w:bCs/>
                <w:sz w:val="16"/>
                <w:szCs w:val="16"/>
                <w:lang w:eastAsia="id-ID"/>
              </w:rPr>
            </w:pPr>
            <w:r w:rsidRPr="00563C09">
              <w:rPr>
                <w:rFonts w:ascii="Arial Narrow" w:hAnsi="Arial Narrow"/>
                <w:b/>
                <w:bCs/>
                <w:sz w:val="16"/>
                <w:szCs w:val="16"/>
                <w:lang w:eastAsia="id-ID"/>
              </w:rPr>
              <w:t>Jumlah Total Capaian Kinerja</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299,42</w:t>
            </w:r>
          </w:p>
        </w:tc>
        <w:tc>
          <w:tcPr>
            <w:tcW w:w="356"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300,00</w:t>
            </w:r>
          </w:p>
        </w:tc>
        <w:tc>
          <w:tcPr>
            <w:tcW w:w="356"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297,94</w:t>
            </w:r>
          </w:p>
        </w:tc>
        <w:tc>
          <w:tcPr>
            <w:tcW w:w="398" w:type="pct"/>
            <w:shd w:val="clear" w:color="auto" w:fill="auto"/>
            <w:noWrap/>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292,69</w:t>
            </w:r>
          </w:p>
        </w:tc>
        <w:tc>
          <w:tcPr>
            <w:tcW w:w="673" w:type="pct"/>
            <w:shd w:val="clear" w:color="auto" w:fill="auto"/>
            <w:vAlign w:val="center"/>
          </w:tcPr>
          <w:p w:rsidR="007D54FE" w:rsidRPr="00563C09" w:rsidRDefault="007D54FE" w:rsidP="00D42489">
            <w:pPr>
              <w:jc w:val="right"/>
              <w:rPr>
                <w:rFonts w:ascii="Arial Narrow" w:hAnsi="Arial Narrow" w:cs="Tahoma"/>
                <w:sz w:val="16"/>
                <w:szCs w:val="16"/>
                <w:lang w:eastAsia="id-ID"/>
              </w:rPr>
            </w:pPr>
          </w:p>
        </w:tc>
        <w:tc>
          <w:tcPr>
            <w:tcW w:w="759"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r>
      <w:tr w:rsidR="007D54FE" w:rsidRPr="00563C09" w:rsidTr="007D54FE">
        <w:trPr>
          <w:trHeight w:val="300"/>
          <w:jc w:val="center"/>
        </w:trPr>
        <w:tc>
          <w:tcPr>
            <w:tcW w:w="291" w:type="pct"/>
            <w:shd w:val="clear" w:color="auto" w:fill="auto"/>
            <w:noWrap/>
            <w:vAlign w:val="center"/>
            <w:hideMark/>
          </w:tcPr>
          <w:p w:rsidR="007D54FE" w:rsidRPr="00563C09" w:rsidRDefault="007D54FE" w:rsidP="00D42489">
            <w:pPr>
              <w:rPr>
                <w:rFonts w:ascii="Arial Narrow" w:hAnsi="Arial Narrow" w:cs="Tahoma"/>
                <w:sz w:val="16"/>
                <w:szCs w:val="16"/>
                <w:lang w:eastAsia="id-ID"/>
              </w:rPr>
            </w:pPr>
          </w:p>
        </w:tc>
        <w:tc>
          <w:tcPr>
            <w:tcW w:w="1184" w:type="pct"/>
            <w:shd w:val="clear" w:color="auto" w:fill="auto"/>
            <w:noWrap/>
            <w:vAlign w:val="center"/>
            <w:hideMark/>
          </w:tcPr>
          <w:p w:rsidR="007D54FE" w:rsidRPr="00563C09" w:rsidRDefault="007D54FE" w:rsidP="00D42489">
            <w:pPr>
              <w:rPr>
                <w:rFonts w:ascii="Arial Narrow" w:hAnsi="Arial Narrow"/>
                <w:b/>
                <w:bCs/>
                <w:sz w:val="16"/>
                <w:szCs w:val="16"/>
                <w:lang w:eastAsia="id-ID"/>
              </w:rPr>
            </w:pPr>
            <w:r w:rsidRPr="00563C09">
              <w:rPr>
                <w:rFonts w:ascii="Arial Narrow" w:hAnsi="Arial Narrow"/>
                <w:b/>
                <w:bCs/>
                <w:sz w:val="16"/>
                <w:szCs w:val="16"/>
                <w:lang w:eastAsia="id-ID"/>
              </w:rPr>
              <w:t>Rata-Rata Capaian Kinerja</w:t>
            </w:r>
          </w:p>
        </w:tc>
        <w:tc>
          <w:tcPr>
            <w:tcW w:w="440" w:type="pct"/>
            <w:shd w:val="clear" w:color="auto" w:fill="auto"/>
            <w:vAlign w:val="center"/>
            <w:hideMark/>
          </w:tcPr>
          <w:p w:rsidR="007D54FE" w:rsidRPr="00563C09" w:rsidRDefault="007D54FE"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542"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99,81</w:t>
            </w:r>
          </w:p>
        </w:tc>
        <w:tc>
          <w:tcPr>
            <w:tcW w:w="356"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356" w:type="pct"/>
            <w:shd w:val="clear" w:color="auto" w:fill="auto"/>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99,31</w:t>
            </w:r>
          </w:p>
        </w:tc>
        <w:tc>
          <w:tcPr>
            <w:tcW w:w="398" w:type="pct"/>
            <w:shd w:val="clear" w:color="auto" w:fill="auto"/>
            <w:noWrap/>
            <w:vAlign w:val="center"/>
            <w:hideMark/>
          </w:tcPr>
          <w:p w:rsidR="007D54FE" w:rsidRPr="00563C09" w:rsidRDefault="007D54FE"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97,56</w:t>
            </w:r>
          </w:p>
        </w:tc>
        <w:tc>
          <w:tcPr>
            <w:tcW w:w="673" w:type="pct"/>
            <w:shd w:val="clear" w:color="auto" w:fill="auto"/>
            <w:vAlign w:val="center"/>
          </w:tcPr>
          <w:p w:rsidR="007D54FE" w:rsidRPr="00563C09" w:rsidRDefault="007D54FE" w:rsidP="00D42489">
            <w:pPr>
              <w:jc w:val="right"/>
              <w:rPr>
                <w:rFonts w:ascii="Arial Narrow" w:hAnsi="Arial Narrow" w:cs="Tahoma"/>
                <w:sz w:val="16"/>
                <w:szCs w:val="16"/>
                <w:lang w:eastAsia="id-ID"/>
              </w:rPr>
            </w:pPr>
          </w:p>
        </w:tc>
        <w:tc>
          <w:tcPr>
            <w:tcW w:w="759" w:type="pct"/>
            <w:shd w:val="clear" w:color="auto" w:fill="auto"/>
            <w:vAlign w:val="center"/>
            <w:hideMark/>
          </w:tcPr>
          <w:p w:rsidR="007D54FE" w:rsidRPr="00563C09" w:rsidRDefault="007D54FE"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r>
    </w:tbl>
    <w:p w:rsidR="00174DF8" w:rsidRPr="00563C09" w:rsidRDefault="00174DF8" w:rsidP="00174DF8">
      <w:pPr>
        <w:spacing w:line="360" w:lineRule="auto"/>
        <w:ind w:left="634" w:firstLine="720"/>
        <w:jc w:val="both"/>
        <w:rPr>
          <w:rFonts w:ascii="Tahoma" w:hAnsi="Tahoma" w:cs="Tahoma"/>
        </w:rPr>
      </w:pPr>
    </w:p>
    <w:p w:rsidR="00174DF8" w:rsidRPr="00563C09" w:rsidRDefault="00174DF8" w:rsidP="00174DF8">
      <w:pPr>
        <w:spacing w:line="360" w:lineRule="auto"/>
        <w:ind w:left="990" w:firstLine="810"/>
        <w:jc w:val="both"/>
        <w:rPr>
          <w:rFonts w:ascii="Tahoma" w:hAnsi="Tahoma" w:cs="Tahoma"/>
          <w:sz w:val="22"/>
        </w:rPr>
      </w:pPr>
      <w:proofErr w:type="gramStart"/>
      <w:r w:rsidRPr="00563C09">
        <w:rPr>
          <w:rFonts w:ascii="Tahoma" w:hAnsi="Tahoma" w:cs="Tahoma"/>
          <w:sz w:val="22"/>
        </w:rPr>
        <w:t>Berdasarkan formulasi persentase capaian kinerja dan skala nilai peringkat terhadap Indikator Kinerja RPJMD untuk Urusan Koperasi Dan Usaha Kecil Menengah diketahui bahwa dar 3 indikator kinerja, seluruhnya bernilai sangat tinggi.</w:t>
      </w:r>
      <w:proofErr w:type="gramEnd"/>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63</w:t>
      </w:r>
      <w:r w:rsidRPr="00C905CD">
        <w:rPr>
          <w:rFonts w:ascii="Tahoma" w:hAnsi="Tahoma" w:cs="Tahoma"/>
          <w:b/>
          <w:bCs/>
          <w:sz w:val="22"/>
          <w:szCs w:val="22"/>
          <w:lang w:val="fi-FI"/>
        </w:rPr>
        <w:t>.</w:t>
      </w:r>
    </w:p>
    <w:p w:rsidR="00517C35"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Capaian Indikator Kinerja </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Urusan Penanaman Modal Kabupaten Gresik</w:t>
      </w:r>
    </w:p>
    <w:p w:rsidR="00174DF8" w:rsidRPr="00563C09" w:rsidRDefault="00174DF8" w:rsidP="00174DF8">
      <w:pPr>
        <w:pStyle w:val="ListParagraph"/>
        <w:spacing w:line="360" w:lineRule="auto"/>
        <w:ind w:left="0"/>
        <w:jc w:val="center"/>
        <w:rPr>
          <w:rFonts w:ascii="Tahoma" w:hAnsi="Tahoma" w:cs="Tahoma"/>
          <w:b/>
          <w:sz w:val="22"/>
        </w:rPr>
      </w:pPr>
      <w:r w:rsidRPr="00563C09">
        <w:rPr>
          <w:rFonts w:ascii="Tahoma" w:hAnsi="Tahoma" w:cs="Tahoma"/>
          <w:b/>
          <w:sz w:val="22"/>
        </w:rPr>
        <w:t>Tahun 2011 s.d. 2015</w:t>
      </w:r>
    </w:p>
    <w:tbl>
      <w:tblPr>
        <w:tblW w:w="50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7"/>
        <w:gridCol w:w="2054"/>
        <w:gridCol w:w="898"/>
        <w:gridCol w:w="619"/>
        <w:gridCol w:w="619"/>
        <w:gridCol w:w="619"/>
        <w:gridCol w:w="728"/>
        <w:gridCol w:w="1279"/>
        <w:gridCol w:w="1319"/>
      </w:tblGrid>
      <w:tr w:rsidR="00B90823" w:rsidRPr="00563C09" w:rsidTr="00B90823">
        <w:trPr>
          <w:trHeight w:val="278"/>
          <w:tblHeader/>
          <w:jc w:val="center"/>
        </w:trPr>
        <w:tc>
          <w:tcPr>
            <w:tcW w:w="294" w:type="pct"/>
            <w:vMerge w:val="restar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NO.</w:t>
            </w:r>
          </w:p>
        </w:tc>
        <w:tc>
          <w:tcPr>
            <w:tcW w:w="1188" w:type="pct"/>
            <w:vMerge w:val="restart"/>
            <w:shd w:val="clear" w:color="auto" w:fill="auto"/>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INDIKATOR KINERJA</w:t>
            </w:r>
          </w:p>
        </w:tc>
        <w:tc>
          <w:tcPr>
            <w:tcW w:w="520" w:type="pct"/>
            <w:vMerge w:val="restart"/>
            <w:shd w:val="clear" w:color="auto" w:fill="auto"/>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SATUAN</w:t>
            </w:r>
          </w:p>
        </w:tc>
        <w:tc>
          <w:tcPr>
            <w:tcW w:w="1494" w:type="pct"/>
            <w:gridSpan w:val="4"/>
            <w:shd w:val="clear" w:color="auto" w:fill="auto"/>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CAPAIAN INDIKATOR KINERJA</w:t>
            </w:r>
          </w:p>
        </w:tc>
        <w:tc>
          <w:tcPr>
            <w:tcW w:w="740" w:type="pct"/>
            <w:shd w:val="clear" w:color="auto" w:fill="auto"/>
            <w:vAlign w:val="center"/>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TARGET</w:t>
            </w:r>
          </w:p>
        </w:tc>
        <w:tc>
          <w:tcPr>
            <w:tcW w:w="764" w:type="pct"/>
            <w:vMerge w:val="restart"/>
            <w:shd w:val="clear" w:color="auto" w:fill="auto"/>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PENJELASAN</w:t>
            </w:r>
          </w:p>
        </w:tc>
      </w:tr>
      <w:tr w:rsidR="00B90823" w:rsidRPr="00563C09" w:rsidTr="00B90823">
        <w:trPr>
          <w:trHeight w:val="260"/>
          <w:tblHeader/>
          <w:jc w:val="center"/>
        </w:trPr>
        <w:tc>
          <w:tcPr>
            <w:tcW w:w="294" w:type="pct"/>
            <w:vMerge/>
            <w:shd w:val="clear" w:color="auto" w:fill="auto"/>
            <w:vAlign w:val="center"/>
            <w:hideMark/>
          </w:tcPr>
          <w:p w:rsidR="00B90823" w:rsidRPr="00D25268" w:rsidRDefault="00B90823" w:rsidP="00D25268">
            <w:pPr>
              <w:jc w:val="center"/>
              <w:rPr>
                <w:rFonts w:ascii="Arial Narrow" w:hAnsi="Arial Narrow" w:cs="Tahoma"/>
                <w:b/>
                <w:bCs/>
                <w:sz w:val="16"/>
                <w:szCs w:val="16"/>
                <w:lang w:eastAsia="id-ID"/>
              </w:rPr>
            </w:pPr>
          </w:p>
        </w:tc>
        <w:tc>
          <w:tcPr>
            <w:tcW w:w="1188" w:type="pct"/>
            <w:vMerge/>
            <w:shd w:val="clear" w:color="auto" w:fill="auto"/>
            <w:vAlign w:val="center"/>
            <w:hideMark/>
          </w:tcPr>
          <w:p w:rsidR="00B90823" w:rsidRPr="00D25268" w:rsidRDefault="00B90823" w:rsidP="00D25268">
            <w:pPr>
              <w:jc w:val="center"/>
              <w:rPr>
                <w:rFonts w:ascii="Arial Narrow" w:hAnsi="Arial Narrow" w:cs="Tahoma"/>
                <w:b/>
                <w:bCs/>
                <w:sz w:val="16"/>
                <w:szCs w:val="16"/>
                <w:lang w:eastAsia="id-ID"/>
              </w:rPr>
            </w:pPr>
          </w:p>
        </w:tc>
        <w:tc>
          <w:tcPr>
            <w:tcW w:w="520" w:type="pct"/>
            <w:vMerge/>
            <w:shd w:val="clear" w:color="auto" w:fill="auto"/>
            <w:vAlign w:val="center"/>
            <w:hideMark/>
          </w:tcPr>
          <w:p w:rsidR="00B90823" w:rsidRPr="00D25268" w:rsidRDefault="00B90823" w:rsidP="00D25268">
            <w:pPr>
              <w:jc w:val="center"/>
              <w:rPr>
                <w:rFonts w:ascii="Arial Narrow" w:hAnsi="Arial Narrow" w:cs="Tahoma"/>
                <w:b/>
                <w:bCs/>
                <w:sz w:val="16"/>
                <w:szCs w:val="16"/>
                <w:lang w:eastAsia="id-ID"/>
              </w:rPr>
            </w:pPr>
          </w:p>
        </w:tc>
        <w:tc>
          <w:tcPr>
            <w:tcW w:w="358"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2011</w:t>
            </w:r>
          </w:p>
        </w:tc>
        <w:tc>
          <w:tcPr>
            <w:tcW w:w="358"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2012</w:t>
            </w:r>
          </w:p>
        </w:tc>
        <w:tc>
          <w:tcPr>
            <w:tcW w:w="358"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2013</w:t>
            </w:r>
          </w:p>
        </w:tc>
        <w:tc>
          <w:tcPr>
            <w:tcW w:w="421" w:type="pct"/>
            <w:shd w:val="clear" w:color="auto" w:fill="auto"/>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2014</w:t>
            </w:r>
          </w:p>
        </w:tc>
        <w:tc>
          <w:tcPr>
            <w:tcW w:w="740" w:type="pct"/>
            <w:shd w:val="clear" w:color="auto" w:fill="auto"/>
            <w:vAlign w:val="center"/>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2015</w:t>
            </w:r>
          </w:p>
        </w:tc>
        <w:tc>
          <w:tcPr>
            <w:tcW w:w="764" w:type="pct"/>
            <w:vMerge/>
            <w:shd w:val="clear" w:color="auto" w:fill="auto"/>
            <w:vAlign w:val="center"/>
            <w:hideMark/>
          </w:tcPr>
          <w:p w:rsidR="00B90823" w:rsidRPr="00D25268" w:rsidRDefault="00B90823" w:rsidP="00D25268">
            <w:pPr>
              <w:jc w:val="center"/>
              <w:rPr>
                <w:rFonts w:ascii="Arial Narrow" w:hAnsi="Arial Narrow" w:cs="Tahoma"/>
                <w:b/>
                <w:bCs/>
                <w:sz w:val="16"/>
                <w:szCs w:val="16"/>
                <w:lang w:eastAsia="id-ID"/>
              </w:rPr>
            </w:pPr>
          </w:p>
        </w:tc>
      </w:tr>
      <w:tr w:rsidR="00B90823" w:rsidRPr="00563C09" w:rsidTr="00B90823">
        <w:trPr>
          <w:trHeight w:val="260"/>
          <w:tblHeader/>
          <w:jc w:val="center"/>
        </w:trPr>
        <w:tc>
          <w:tcPr>
            <w:tcW w:w="294"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1</w:t>
            </w:r>
          </w:p>
        </w:tc>
        <w:tc>
          <w:tcPr>
            <w:tcW w:w="1188"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w:t>
            </w:r>
          </w:p>
        </w:tc>
        <w:tc>
          <w:tcPr>
            <w:tcW w:w="520"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3</w:t>
            </w:r>
          </w:p>
        </w:tc>
        <w:tc>
          <w:tcPr>
            <w:tcW w:w="358"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4</w:t>
            </w:r>
          </w:p>
        </w:tc>
        <w:tc>
          <w:tcPr>
            <w:tcW w:w="358"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5</w:t>
            </w:r>
          </w:p>
        </w:tc>
        <w:tc>
          <w:tcPr>
            <w:tcW w:w="358"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6</w:t>
            </w:r>
          </w:p>
        </w:tc>
        <w:tc>
          <w:tcPr>
            <w:tcW w:w="421" w:type="pct"/>
            <w:shd w:val="clear" w:color="auto" w:fill="auto"/>
            <w:noWrap/>
            <w:vAlign w:val="center"/>
            <w:hideMark/>
          </w:tcPr>
          <w:p w:rsidR="00B90823" w:rsidRPr="00D25268" w:rsidRDefault="00B90823" w:rsidP="00D25268">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7</w:t>
            </w:r>
          </w:p>
        </w:tc>
        <w:tc>
          <w:tcPr>
            <w:tcW w:w="740" w:type="pct"/>
            <w:shd w:val="clear" w:color="auto" w:fill="auto"/>
            <w:vAlign w:val="center"/>
          </w:tcPr>
          <w:p w:rsidR="00B90823" w:rsidRPr="00D25268" w:rsidRDefault="00B90823" w:rsidP="00D25268">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764" w:type="pct"/>
            <w:shd w:val="clear" w:color="auto" w:fill="auto"/>
            <w:noWrap/>
            <w:vAlign w:val="center"/>
            <w:hideMark/>
          </w:tcPr>
          <w:p w:rsidR="00B90823" w:rsidRPr="00072009" w:rsidRDefault="00072009" w:rsidP="00D25268">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B90823" w:rsidRPr="00563C09" w:rsidTr="00B90823">
        <w:trPr>
          <w:trHeight w:val="297"/>
          <w:jc w:val="center"/>
        </w:trPr>
        <w:tc>
          <w:tcPr>
            <w:tcW w:w="294"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1.</w:t>
            </w:r>
          </w:p>
        </w:tc>
        <w:tc>
          <w:tcPr>
            <w:tcW w:w="1188"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Kenaikan Nilai Realisasi PMDN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421" w:type="pct"/>
            <w:shd w:val="clear" w:color="auto" w:fill="auto"/>
            <w:noWrap/>
            <w:vAlign w:val="center"/>
            <w:hideMark/>
          </w:tcPr>
          <w:p w:rsidR="00B90823" w:rsidRPr="00563C09" w:rsidRDefault="00B90823" w:rsidP="00D42489">
            <w:pPr>
              <w:jc w:val="right"/>
              <w:rPr>
                <w:rFonts w:ascii="Arial Narrow" w:hAnsi="Arial Narrow" w:cs="Arial"/>
                <w:sz w:val="16"/>
                <w:szCs w:val="16"/>
                <w:lang w:eastAsia="id-ID"/>
              </w:rPr>
            </w:pPr>
            <w:r w:rsidRPr="00563C09">
              <w:rPr>
                <w:rFonts w:ascii="Arial Narrow" w:hAnsi="Arial Narrow" w:cs="Arial"/>
                <w:sz w:val="16"/>
                <w:szCs w:val="16"/>
                <w:lang w:eastAsia="id-ID"/>
              </w:rPr>
              <w:t> </w:t>
            </w:r>
          </w:p>
        </w:tc>
        <w:tc>
          <w:tcPr>
            <w:tcW w:w="740" w:type="pct"/>
            <w:shd w:val="clear" w:color="auto" w:fill="auto"/>
            <w:vAlign w:val="center"/>
          </w:tcPr>
          <w:p w:rsidR="00B90823" w:rsidRPr="00563C09" w:rsidRDefault="00B90823" w:rsidP="00D42489">
            <w:pPr>
              <w:jc w:val="right"/>
              <w:rPr>
                <w:rFonts w:ascii="Arial Narrow" w:hAnsi="Arial Narrow" w:cs="Arial"/>
                <w:sz w:val="16"/>
                <w:szCs w:val="16"/>
                <w:lang w:eastAsia="id-ID"/>
              </w:rPr>
            </w:pPr>
          </w:p>
        </w:tc>
        <w:tc>
          <w:tcPr>
            <w:tcW w:w="764" w:type="pct"/>
            <w:vMerge w:val="restart"/>
            <w:shd w:val="clear" w:color="auto" w:fill="auto"/>
            <w:noWrap/>
            <w:vAlign w:val="center"/>
            <w:hideMark/>
          </w:tcPr>
          <w:p w:rsidR="00B90823" w:rsidRPr="00563C09" w:rsidRDefault="00B90823" w:rsidP="00D42489">
            <w:pPr>
              <w:jc w:val="right"/>
              <w:rPr>
                <w:rFonts w:ascii="Arial Narrow" w:hAnsi="Arial Narrow" w:cs="Arial"/>
                <w:sz w:val="16"/>
                <w:szCs w:val="16"/>
                <w:lang w:eastAsia="id-ID"/>
              </w:rPr>
            </w:pPr>
            <w:r w:rsidRPr="00563C09">
              <w:rPr>
                <w:rFonts w:ascii="Arial Narrow" w:hAnsi="Arial Narrow" w:cs="Arial"/>
                <w:sz w:val="16"/>
                <w:szCs w:val="16"/>
                <w:lang w:eastAsia="id-ID"/>
              </w:rPr>
              <w:t> </w:t>
            </w:r>
          </w:p>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r>
      <w:tr w:rsidR="00B90823" w:rsidRPr="00563C09" w:rsidTr="00B90823">
        <w:trPr>
          <w:trHeight w:val="332"/>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xml:space="preserve">Milyar Rp. </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735,00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772,30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810,90</w:t>
            </w:r>
          </w:p>
        </w:tc>
        <w:tc>
          <w:tcPr>
            <w:tcW w:w="421" w:type="pct"/>
            <w:shd w:val="clear" w:color="auto" w:fill="auto"/>
            <w:noWrap/>
            <w:vAlign w:val="center"/>
            <w:hideMark/>
          </w:tcPr>
          <w:p w:rsidR="00B90823" w:rsidRPr="00563C09" w:rsidRDefault="00B90823" w:rsidP="00D42489">
            <w:pPr>
              <w:jc w:val="right"/>
              <w:rPr>
                <w:rFonts w:ascii="Arial Narrow" w:hAnsi="Arial Narrow" w:cs="Arial"/>
                <w:sz w:val="16"/>
                <w:szCs w:val="16"/>
                <w:lang w:eastAsia="id-ID"/>
              </w:rPr>
            </w:pPr>
            <w:r w:rsidRPr="00563C09">
              <w:rPr>
                <w:rFonts w:ascii="Arial Narrow" w:hAnsi="Arial Narrow" w:cs="Arial"/>
                <w:sz w:val="16"/>
                <w:szCs w:val="16"/>
                <w:lang w:eastAsia="id-ID"/>
              </w:rPr>
              <w:t>851,50</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r>
              <w:rPr>
                <w:rFonts w:ascii="Arial Narrow" w:hAnsi="Arial Narrow" w:cs="Arial"/>
                <w:sz w:val="16"/>
                <w:szCs w:val="16"/>
                <w:lang w:eastAsia="id-ID"/>
              </w:rPr>
              <w:t>894,00</w:t>
            </w:r>
          </w:p>
        </w:tc>
        <w:tc>
          <w:tcPr>
            <w:tcW w:w="764" w:type="pct"/>
            <w:vMerge/>
            <w:shd w:val="clear" w:color="auto" w:fill="auto"/>
            <w:vAlign w:val="center"/>
            <w:hideMark/>
          </w:tcPr>
          <w:p w:rsidR="00B90823" w:rsidRPr="00563C09" w:rsidRDefault="00B90823" w:rsidP="00D42489">
            <w:pPr>
              <w:jc w:val="center"/>
              <w:rPr>
                <w:rFonts w:ascii="Arial Narrow" w:hAnsi="Arial Narrow" w:cs="Arial"/>
                <w:sz w:val="16"/>
                <w:szCs w:val="16"/>
                <w:lang w:eastAsia="id-ID"/>
              </w:rPr>
            </w:pPr>
          </w:p>
        </w:tc>
      </w:tr>
      <w:tr w:rsidR="00B90823" w:rsidRPr="00563C09" w:rsidTr="00B90823">
        <w:trPr>
          <w:trHeight w:val="315"/>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xml:space="preserve">Milyar Rp. </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876,80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898,95</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942,53</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7.606,33</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197"/>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c. Capaian ( b : a ) X 100%</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119,29</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116,40</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116,23</w:t>
            </w:r>
          </w:p>
        </w:tc>
        <w:tc>
          <w:tcPr>
            <w:tcW w:w="421"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893,29</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288"/>
          <w:jc w:val="center"/>
        </w:trPr>
        <w:tc>
          <w:tcPr>
            <w:tcW w:w="294"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2.</w:t>
            </w:r>
          </w:p>
        </w:tc>
        <w:tc>
          <w:tcPr>
            <w:tcW w:w="1188"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Ijin Lokasi</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right"/>
              <w:rPr>
                <w:rFonts w:ascii="Arial Narrow" w:hAnsi="Arial Narrow" w:cs="Arial"/>
                <w:sz w:val="16"/>
                <w:szCs w:val="16"/>
                <w:lang w:eastAsia="id-ID"/>
              </w:rPr>
            </w:pPr>
          </w:p>
        </w:tc>
        <w:tc>
          <w:tcPr>
            <w:tcW w:w="358" w:type="pct"/>
            <w:shd w:val="clear" w:color="auto" w:fill="auto"/>
            <w:vAlign w:val="center"/>
            <w:hideMark/>
          </w:tcPr>
          <w:p w:rsidR="00B90823" w:rsidRPr="00563C09" w:rsidRDefault="00B90823" w:rsidP="00D42489">
            <w:pPr>
              <w:jc w:val="right"/>
              <w:rPr>
                <w:rFonts w:ascii="Arial Narrow" w:hAnsi="Arial Narrow" w:cs="Arial"/>
                <w:sz w:val="16"/>
                <w:szCs w:val="16"/>
                <w:lang w:eastAsia="id-ID"/>
              </w:rPr>
            </w:pPr>
          </w:p>
        </w:tc>
        <w:tc>
          <w:tcPr>
            <w:tcW w:w="358" w:type="pct"/>
            <w:shd w:val="clear" w:color="auto" w:fill="auto"/>
            <w:vAlign w:val="center"/>
            <w:hideMark/>
          </w:tcPr>
          <w:p w:rsidR="00B90823" w:rsidRPr="00563C09" w:rsidRDefault="00B90823" w:rsidP="00D42489">
            <w:pPr>
              <w:jc w:val="right"/>
              <w:rPr>
                <w:rFonts w:ascii="Arial Narrow" w:hAnsi="Arial Narrow" w:cs="Arial"/>
                <w:sz w:val="16"/>
                <w:szCs w:val="16"/>
                <w:lang w:eastAsia="id-ID"/>
              </w:rPr>
            </w:pP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740" w:type="pct"/>
            <w:shd w:val="clear" w:color="auto" w:fill="auto"/>
            <w:vAlign w:val="center"/>
          </w:tcPr>
          <w:p w:rsidR="00B90823" w:rsidRPr="00563C09" w:rsidRDefault="00B90823" w:rsidP="00D118F0">
            <w:pPr>
              <w:jc w:val="right"/>
              <w:rPr>
                <w:rFonts w:ascii="Arial Narrow" w:hAnsi="Arial Narrow" w:cs="Tahoma"/>
                <w:sz w:val="16"/>
                <w:szCs w:val="16"/>
                <w:lang w:eastAsia="id-ID"/>
              </w:rPr>
            </w:pPr>
          </w:p>
        </w:tc>
        <w:tc>
          <w:tcPr>
            <w:tcW w:w="764" w:type="pct"/>
            <w:vMerge w:val="restar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Arial"/>
                <w:sz w:val="16"/>
                <w:szCs w:val="16"/>
                <w:lang w:eastAsia="id-ID"/>
              </w:rPr>
              <w:t> </w:t>
            </w: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ijin yang diselesaikan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34</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54</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62</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jc w:val="center"/>
              <w:rPr>
                <w:rFonts w:ascii="Arial Narrow" w:hAnsi="Arial Narrow" w:cs="Arial"/>
                <w:sz w:val="16"/>
                <w:szCs w:val="16"/>
                <w:lang w:eastAsia="id-ID"/>
              </w:rPr>
            </w:pP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permohonan ijin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62</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60</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188"/>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r>
              <w:rPr>
                <w:rFonts w:ascii="Arial Narrow" w:hAnsi="Arial Narrow" w:cs="Arial"/>
                <w:sz w:val="16"/>
                <w:szCs w:val="16"/>
                <w:lang w:eastAsia="id-ID"/>
              </w:rPr>
              <w:t>100,00</w:t>
            </w: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17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94,44</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64,52</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103,33</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c. Capaian ( b : a ) X 100%</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94,44</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90,00</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64,52</w:t>
            </w:r>
          </w:p>
        </w:tc>
        <w:tc>
          <w:tcPr>
            <w:tcW w:w="421"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103,33</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342"/>
          <w:jc w:val="center"/>
        </w:trPr>
        <w:tc>
          <w:tcPr>
            <w:tcW w:w="294"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3.</w:t>
            </w:r>
          </w:p>
        </w:tc>
        <w:tc>
          <w:tcPr>
            <w:tcW w:w="1188"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Ijin Pertambangan Daerah (SIPD)</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740" w:type="pct"/>
            <w:shd w:val="clear" w:color="auto" w:fill="auto"/>
            <w:vAlign w:val="center"/>
          </w:tcPr>
          <w:p w:rsidR="00B90823" w:rsidRPr="00563C09" w:rsidRDefault="00B90823" w:rsidP="00D118F0">
            <w:pPr>
              <w:jc w:val="right"/>
              <w:rPr>
                <w:rFonts w:ascii="Arial Narrow" w:hAnsi="Arial Narrow" w:cs="Tahoma"/>
                <w:sz w:val="16"/>
                <w:szCs w:val="16"/>
                <w:lang w:eastAsia="id-ID"/>
              </w:rPr>
            </w:pPr>
          </w:p>
        </w:tc>
        <w:tc>
          <w:tcPr>
            <w:tcW w:w="764" w:type="pct"/>
            <w:vMerge w:val="restar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Dengan berlakunya UU Nomor 23 Tahun 2014 tentang Pemerintahan Derah, sejak tanggal 2 Oktober 2014 Pemerintah Daerah sudah tidak mempunyai </w:t>
            </w:r>
            <w:r w:rsidRPr="00563C09">
              <w:rPr>
                <w:rFonts w:ascii="Arial Narrow" w:hAnsi="Arial Narrow" w:cs="Tahoma"/>
                <w:sz w:val="16"/>
                <w:szCs w:val="16"/>
                <w:lang w:eastAsia="id-ID"/>
              </w:rPr>
              <w:lastRenderedPageBreak/>
              <w:t xml:space="preserve">kewenangan untuk mengeluarkan izin usaha pertambangan  </w:t>
            </w:r>
          </w:p>
        </w:tc>
      </w:tr>
      <w:tr w:rsidR="00B90823" w:rsidRPr="00563C09" w:rsidTr="00B90823">
        <w:trPr>
          <w:trHeight w:val="422"/>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ijin yang diselesaikan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13</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15</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18</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368"/>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permohonan ijin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18</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13</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23</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117"/>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r>
              <w:rPr>
                <w:rFonts w:ascii="Arial Narrow" w:hAnsi="Arial Narrow" w:cs="Arial"/>
                <w:sz w:val="16"/>
                <w:szCs w:val="16"/>
                <w:lang w:eastAsia="id-ID"/>
              </w:rPr>
              <w:t>100,00</w:t>
            </w: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468"/>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66,67</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75,00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78,26</w:t>
            </w:r>
          </w:p>
        </w:tc>
        <w:tc>
          <w:tcPr>
            <w:tcW w:w="740" w:type="pct"/>
            <w:shd w:val="clear" w:color="auto" w:fill="auto"/>
            <w:vAlign w:val="center"/>
          </w:tcPr>
          <w:p w:rsidR="00B90823" w:rsidRPr="00563C09" w:rsidRDefault="00B90823" w:rsidP="00D118F0">
            <w:pPr>
              <w:jc w:val="right"/>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423"/>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c. Capaian ( b : a ) X 100%</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66,67</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75,00</w:t>
            </w:r>
          </w:p>
        </w:tc>
        <w:tc>
          <w:tcPr>
            <w:tcW w:w="421"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78,26</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198"/>
          <w:jc w:val="center"/>
        </w:trPr>
        <w:tc>
          <w:tcPr>
            <w:tcW w:w="294"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lastRenderedPageBreak/>
              <w:t>4.</w:t>
            </w:r>
          </w:p>
        </w:tc>
        <w:tc>
          <w:tcPr>
            <w:tcW w:w="1188"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Ijin Gangguan (HO)</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740" w:type="pct"/>
            <w:shd w:val="clear" w:color="auto" w:fill="auto"/>
            <w:vAlign w:val="center"/>
          </w:tcPr>
          <w:p w:rsidR="00B90823" w:rsidRPr="00563C09" w:rsidRDefault="00B90823" w:rsidP="00D42489">
            <w:pPr>
              <w:rPr>
                <w:rFonts w:ascii="Arial Narrow" w:hAnsi="Arial Narrow" w:cs="Tahoma"/>
                <w:sz w:val="16"/>
                <w:szCs w:val="16"/>
                <w:lang w:eastAsia="id-ID"/>
              </w:rPr>
            </w:pPr>
          </w:p>
        </w:tc>
        <w:tc>
          <w:tcPr>
            <w:tcW w:w="764" w:type="pct"/>
            <w:vMerge w:val="restar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 1. Adanya bangunan tambahan yang diketahui pada saat pemeriksaan lokasi sehingga penerbitan HO menunggu proses penerbitan IMB tambahan</w:t>
            </w:r>
          </w:p>
        </w:tc>
      </w:tr>
      <w:tr w:rsidR="00B90823" w:rsidRPr="00563C09" w:rsidTr="00B90823">
        <w:trPr>
          <w:trHeight w:val="1602"/>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ijin yang diselesaikan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146</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170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123</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83</w:t>
            </w:r>
          </w:p>
        </w:tc>
        <w:tc>
          <w:tcPr>
            <w:tcW w:w="740" w:type="pct"/>
            <w:shd w:val="clear" w:color="auto" w:fill="auto"/>
            <w:vAlign w:val="center"/>
          </w:tcPr>
          <w:p w:rsidR="00B90823" w:rsidRPr="00563C09" w:rsidRDefault="00B90823" w:rsidP="00D42489">
            <w:pPr>
              <w:jc w:val="cente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333"/>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permohonan ijin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185</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218</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162</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120</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val="restar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xml:space="preserve">2. Perusahaan belum melengkapi persyaratan yang disyaratkan setelah dilakukan peninjauan lapangan </w:t>
            </w:r>
          </w:p>
        </w:tc>
      </w:tr>
      <w:tr w:rsidR="00B90823" w:rsidRPr="00563C09" w:rsidTr="00B90823">
        <w:trPr>
          <w:trHeight w:val="315"/>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740" w:type="pct"/>
            <w:shd w:val="clear" w:color="auto" w:fill="auto"/>
            <w:vAlign w:val="center"/>
          </w:tcPr>
          <w:p w:rsidR="00B90823" w:rsidRPr="00D118F0" w:rsidRDefault="00D118F0" w:rsidP="00D118F0">
            <w:pPr>
              <w:jc w:val="right"/>
              <w:rPr>
                <w:rFonts w:ascii="Arial Narrow" w:hAnsi="Arial Narrow" w:cs="Arial"/>
                <w:sz w:val="16"/>
                <w:szCs w:val="16"/>
                <w:lang w:val="id-ID" w:eastAsia="id-ID"/>
              </w:rPr>
            </w:pPr>
            <w:r>
              <w:rPr>
                <w:rFonts w:ascii="Arial Narrow" w:hAnsi="Arial Narrow" w:cs="Arial"/>
                <w:sz w:val="16"/>
                <w:szCs w:val="16"/>
                <w:lang w:val="id-ID" w:eastAsia="id-ID"/>
              </w:rPr>
              <w:t>100,00</w:t>
            </w: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405"/>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78,92</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77,00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75,93</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69,17</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315"/>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c. Capaian ( b : a ) X 100%</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78,92</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77,00</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75,93</w:t>
            </w:r>
          </w:p>
        </w:tc>
        <w:tc>
          <w:tcPr>
            <w:tcW w:w="421"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69,17</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305"/>
          <w:jc w:val="center"/>
        </w:trPr>
        <w:tc>
          <w:tcPr>
            <w:tcW w:w="294"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5.</w:t>
            </w:r>
          </w:p>
        </w:tc>
        <w:tc>
          <w:tcPr>
            <w:tcW w:w="1188"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Ijin Mendirikan Bangunan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421"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40" w:type="pct"/>
            <w:shd w:val="clear" w:color="auto" w:fill="auto"/>
            <w:vAlign w:val="center"/>
          </w:tcPr>
          <w:p w:rsidR="00B90823" w:rsidRPr="00563C09" w:rsidRDefault="00B90823" w:rsidP="00D42489">
            <w:pPr>
              <w:rPr>
                <w:rFonts w:ascii="Arial Narrow" w:hAnsi="Arial Narrow" w:cs="Tahoma"/>
                <w:sz w:val="16"/>
                <w:szCs w:val="16"/>
                <w:lang w:eastAsia="id-ID"/>
              </w:rPr>
            </w:pPr>
          </w:p>
        </w:tc>
        <w:tc>
          <w:tcPr>
            <w:tcW w:w="764"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r w:rsidR="00B90823" w:rsidRPr="00563C09" w:rsidTr="00B90823">
        <w:trPr>
          <w:trHeight w:val="332"/>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ijin yang diselesaikan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494</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404</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739</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421</w:t>
            </w:r>
          </w:p>
        </w:tc>
        <w:tc>
          <w:tcPr>
            <w:tcW w:w="740" w:type="pct"/>
            <w:shd w:val="clear" w:color="auto" w:fill="auto"/>
            <w:vAlign w:val="center"/>
          </w:tcPr>
          <w:p w:rsidR="00B90823" w:rsidRPr="00563C09" w:rsidRDefault="00B90823" w:rsidP="00D42489">
            <w:pPr>
              <w:jc w:val="center"/>
              <w:rPr>
                <w:rFonts w:ascii="Arial Narrow" w:hAnsi="Arial Narrow" w:cs="Arial"/>
                <w:sz w:val="16"/>
                <w:szCs w:val="16"/>
                <w:lang w:eastAsia="id-ID"/>
              </w:rPr>
            </w:pPr>
          </w:p>
        </w:tc>
        <w:tc>
          <w:tcPr>
            <w:tcW w:w="764"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1. Keterbatasan personil</w:t>
            </w:r>
          </w:p>
        </w:tc>
      </w:tr>
      <w:tr w:rsidR="00B90823" w:rsidRPr="00563C09" w:rsidTr="00B90823">
        <w:trPr>
          <w:trHeight w:val="63"/>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permohonan ijin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547</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536</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700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630</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2. Sering terjadi ketidakcocokan masalah tanah</w:t>
            </w:r>
          </w:p>
        </w:tc>
      </w:tr>
      <w:tr w:rsidR="00B90823" w:rsidRPr="00563C09" w:rsidTr="00B90823">
        <w:trPr>
          <w:trHeight w:val="35"/>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740" w:type="pct"/>
            <w:shd w:val="clear" w:color="auto" w:fill="auto"/>
            <w:vAlign w:val="center"/>
          </w:tcPr>
          <w:p w:rsidR="00B90823" w:rsidRPr="00563C09" w:rsidRDefault="00B90823" w:rsidP="00733243">
            <w:pPr>
              <w:jc w:val="right"/>
              <w:rPr>
                <w:rFonts w:ascii="Arial Narrow" w:hAnsi="Arial Narrow" w:cs="Arial"/>
                <w:sz w:val="16"/>
                <w:szCs w:val="16"/>
                <w:lang w:eastAsia="id-ID"/>
              </w:rPr>
            </w:pPr>
            <w:r>
              <w:rPr>
                <w:rFonts w:ascii="Arial Narrow" w:hAnsi="Arial Narrow" w:cs="Arial"/>
                <w:sz w:val="16"/>
                <w:szCs w:val="16"/>
                <w:lang w:eastAsia="id-ID"/>
              </w:rPr>
              <w:t>100,00</w:t>
            </w:r>
          </w:p>
        </w:tc>
        <w:tc>
          <w:tcPr>
            <w:tcW w:w="764"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3. Berkas masuk akhir desember</w:t>
            </w:r>
          </w:p>
        </w:tc>
      </w:tr>
      <w:tr w:rsidR="00B90823" w:rsidRPr="00563C09" w:rsidTr="00B90823">
        <w:trPr>
          <w:trHeight w:val="45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90,31</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75,00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105,57</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66,83</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val="restar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4.Setelah pemeriksaan lapangan terdapat revisi (gambar) atau menambah kelengkapan sesuai kondisi yang harus dipenuhi namun  belum ditindaklanjuti oleh pemohon</w:t>
            </w:r>
          </w:p>
        </w:tc>
      </w:tr>
      <w:tr w:rsidR="00B90823" w:rsidRPr="00563C09" w:rsidTr="00B90823">
        <w:trPr>
          <w:trHeight w:val="1827"/>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p>
          <w:p w:rsidR="00B90823" w:rsidRPr="00563C09" w:rsidRDefault="00B90823" w:rsidP="00D42489">
            <w:pPr>
              <w:rPr>
                <w:rFonts w:ascii="Arial Narrow" w:hAnsi="Arial Narrow" w:cs="Arial"/>
                <w:sz w:val="16"/>
                <w:szCs w:val="16"/>
                <w:lang w:eastAsia="id-ID"/>
              </w:rPr>
            </w:pPr>
          </w:p>
          <w:p w:rsidR="00B90823" w:rsidRPr="00563C09" w:rsidRDefault="00B90823" w:rsidP="00D42489">
            <w:pPr>
              <w:rPr>
                <w:rFonts w:ascii="Arial Narrow" w:hAnsi="Arial Narrow" w:cs="Arial"/>
                <w:sz w:val="16"/>
                <w:szCs w:val="16"/>
                <w:lang w:eastAsia="id-ID"/>
              </w:rPr>
            </w:pPr>
          </w:p>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c. Capaian ( b : a ) X 100%</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p>
          <w:p w:rsidR="00B90823" w:rsidRPr="00563C09" w:rsidRDefault="00B90823" w:rsidP="00D42489">
            <w:pPr>
              <w:jc w:val="center"/>
              <w:rPr>
                <w:rFonts w:ascii="Arial Narrow" w:hAnsi="Arial Narrow" w:cs="Arial"/>
                <w:sz w:val="16"/>
                <w:szCs w:val="16"/>
                <w:lang w:eastAsia="id-ID"/>
              </w:rPr>
            </w:pPr>
          </w:p>
          <w:p w:rsidR="00B90823" w:rsidRPr="00563C09" w:rsidRDefault="00B90823" w:rsidP="00D42489">
            <w:pPr>
              <w:jc w:val="center"/>
              <w:rPr>
                <w:rFonts w:ascii="Arial Narrow" w:hAnsi="Arial Narrow" w:cs="Arial"/>
                <w:sz w:val="16"/>
                <w:szCs w:val="16"/>
                <w:lang w:eastAsia="id-ID"/>
              </w:rPr>
            </w:pPr>
          </w:p>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90,31</w:t>
            </w:r>
          </w:p>
        </w:tc>
        <w:tc>
          <w:tcPr>
            <w:tcW w:w="358" w:type="pct"/>
            <w:shd w:val="clear" w:color="auto" w:fill="auto"/>
            <w:noWrap/>
            <w:vAlign w:val="center"/>
            <w:hideMark/>
          </w:tcPr>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75,00</w:t>
            </w:r>
          </w:p>
        </w:tc>
        <w:tc>
          <w:tcPr>
            <w:tcW w:w="358" w:type="pct"/>
            <w:shd w:val="clear" w:color="auto" w:fill="auto"/>
            <w:noWrap/>
            <w:vAlign w:val="center"/>
            <w:hideMark/>
          </w:tcPr>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105,57</w:t>
            </w:r>
          </w:p>
        </w:tc>
        <w:tc>
          <w:tcPr>
            <w:tcW w:w="421" w:type="pct"/>
            <w:shd w:val="clear" w:color="auto" w:fill="auto"/>
            <w:noWrap/>
            <w:vAlign w:val="center"/>
            <w:hideMark/>
          </w:tcPr>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p>
          <w:p w:rsidR="00B90823" w:rsidRPr="00563C09" w:rsidRDefault="00B90823"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66,83</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278"/>
          <w:jc w:val="center"/>
        </w:trPr>
        <w:tc>
          <w:tcPr>
            <w:tcW w:w="294"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6.</w:t>
            </w:r>
          </w:p>
        </w:tc>
        <w:tc>
          <w:tcPr>
            <w:tcW w:w="1188"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Ijin Prinsip</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p>
        </w:tc>
        <w:tc>
          <w:tcPr>
            <w:tcW w:w="358"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421"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40" w:type="pct"/>
            <w:shd w:val="clear" w:color="auto" w:fill="auto"/>
            <w:vAlign w:val="center"/>
          </w:tcPr>
          <w:p w:rsidR="00B90823" w:rsidRPr="00563C09" w:rsidRDefault="00B90823" w:rsidP="00D42489">
            <w:pPr>
              <w:rPr>
                <w:rFonts w:ascii="Arial Narrow" w:hAnsi="Arial Narrow" w:cs="Tahoma"/>
                <w:sz w:val="16"/>
                <w:szCs w:val="16"/>
                <w:lang w:eastAsia="id-ID"/>
              </w:rPr>
            </w:pPr>
          </w:p>
        </w:tc>
        <w:tc>
          <w:tcPr>
            <w:tcW w:w="764" w:type="pct"/>
            <w:vMerge w:val="restart"/>
            <w:shd w:val="clear" w:color="auto" w:fill="auto"/>
            <w:noWrap/>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w:t>
            </w:r>
          </w:p>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Arial"/>
                <w:sz w:val="16"/>
                <w:szCs w:val="16"/>
                <w:lang w:eastAsia="id-ID"/>
              </w:rPr>
              <w:t> </w:t>
            </w: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ijin yang diselesaikan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190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206</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212</w:t>
            </w:r>
          </w:p>
        </w:tc>
        <w:tc>
          <w:tcPr>
            <w:tcW w:w="740" w:type="pct"/>
            <w:shd w:val="clear" w:color="auto" w:fill="auto"/>
            <w:vAlign w:val="center"/>
          </w:tcPr>
          <w:p w:rsidR="00B90823" w:rsidRPr="00563C09" w:rsidRDefault="00B90823" w:rsidP="00D42489">
            <w:pPr>
              <w:jc w:val="cente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jc w:val="center"/>
              <w:rPr>
                <w:rFonts w:ascii="Arial Narrow" w:hAnsi="Arial Narrow" w:cs="Arial"/>
                <w:sz w:val="16"/>
                <w:szCs w:val="16"/>
                <w:lang w:eastAsia="id-ID"/>
              </w:rPr>
            </w:pP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permohonan ijin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210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263</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267</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740" w:type="pct"/>
            <w:shd w:val="clear" w:color="auto" w:fill="auto"/>
            <w:vAlign w:val="center"/>
          </w:tcPr>
          <w:p w:rsidR="00B90823" w:rsidRPr="00563C09" w:rsidRDefault="00B90823" w:rsidP="00284F73">
            <w:pPr>
              <w:jc w:val="right"/>
              <w:rPr>
                <w:rFonts w:ascii="Arial Narrow" w:hAnsi="Arial Narrow" w:cs="Arial"/>
                <w:sz w:val="16"/>
                <w:szCs w:val="16"/>
                <w:lang w:eastAsia="id-ID"/>
              </w:rPr>
            </w:pPr>
            <w:r>
              <w:rPr>
                <w:rFonts w:ascii="Arial Narrow" w:hAnsi="Arial Narrow" w:cs="Arial"/>
                <w:sz w:val="16"/>
                <w:szCs w:val="16"/>
                <w:lang w:eastAsia="id-ID"/>
              </w:rPr>
              <w:t>100,00</w:t>
            </w: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83,33</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78,33</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79,40</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c. Capaian ( b : a ) X 100%</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83,33</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90,00</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78,33</w:t>
            </w:r>
          </w:p>
        </w:tc>
        <w:tc>
          <w:tcPr>
            <w:tcW w:w="421"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79,40</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260"/>
          <w:jc w:val="center"/>
        </w:trPr>
        <w:tc>
          <w:tcPr>
            <w:tcW w:w="294"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7.</w:t>
            </w:r>
          </w:p>
        </w:tc>
        <w:tc>
          <w:tcPr>
            <w:tcW w:w="1188"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Ijin Usaha</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 </w:t>
            </w:r>
          </w:p>
        </w:tc>
        <w:tc>
          <w:tcPr>
            <w:tcW w:w="358" w:type="pct"/>
            <w:shd w:val="clear" w:color="auto" w:fill="auto"/>
            <w:vAlign w:val="center"/>
            <w:hideMark/>
          </w:tcPr>
          <w:p w:rsidR="00B90823" w:rsidRPr="00563C09" w:rsidRDefault="00B90823" w:rsidP="00D42489">
            <w:pPr>
              <w:jc w:val="right"/>
              <w:rPr>
                <w:rFonts w:ascii="Arial Narrow" w:hAnsi="Arial Narrow" w:cs="Arial"/>
                <w:sz w:val="16"/>
                <w:szCs w:val="16"/>
                <w:lang w:eastAsia="id-ID"/>
              </w:rPr>
            </w:pPr>
          </w:p>
        </w:tc>
        <w:tc>
          <w:tcPr>
            <w:tcW w:w="358" w:type="pct"/>
            <w:shd w:val="clear" w:color="auto" w:fill="auto"/>
            <w:vAlign w:val="center"/>
            <w:hideMark/>
          </w:tcPr>
          <w:p w:rsidR="00B90823" w:rsidRPr="00563C09" w:rsidRDefault="00B90823" w:rsidP="00D42489">
            <w:pPr>
              <w:jc w:val="right"/>
              <w:rPr>
                <w:rFonts w:ascii="Arial Narrow" w:hAnsi="Arial Narrow" w:cs="Arial"/>
                <w:sz w:val="16"/>
                <w:szCs w:val="16"/>
                <w:lang w:eastAsia="id-ID"/>
              </w:rPr>
            </w:pPr>
          </w:p>
        </w:tc>
        <w:tc>
          <w:tcPr>
            <w:tcW w:w="358" w:type="pct"/>
            <w:shd w:val="clear" w:color="auto" w:fill="auto"/>
            <w:vAlign w:val="center"/>
            <w:hideMark/>
          </w:tcPr>
          <w:p w:rsidR="00B90823" w:rsidRPr="00563C09" w:rsidRDefault="00B90823" w:rsidP="00D42489">
            <w:pPr>
              <w:jc w:val="right"/>
              <w:rPr>
                <w:rFonts w:ascii="Arial Narrow" w:hAnsi="Arial Narrow" w:cs="Arial"/>
                <w:sz w:val="16"/>
                <w:szCs w:val="16"/>
                <w:lang w:eastAsia="id-ID"/>
              </w:rPr>
            </w:pPr>
          </w:p>
        </w:tc>
        <w:tc>
          <w:tcPr>
            <w:tcW w:w="42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p>
        </w:tc>
        <w:tc>
          <w:tcPr>
            <w:tcW w:w="740" w:type="pct"/>
            <w:shd w:val="clear" w:color="auto" w:fill="auto"/>
            <w:vAlign w:val="center"/>
          </w:tcPr>
          <w:p w:rsidR="00B90823" w:rsidRPr="00563C09" w:rsidRDefault="00B90823" w:rsidP="00D42489">
            <w:pPr>
              <w:rPr>
                <w:rFonts w:ascii="Arial Narrow" w:hAnsi="Arial Narrow" w:cs="Tahoma"/>
                <w:sz w:val="16"/>
                <w:szCs w:val="16"/>
                <w:lang w:eastAsia="id-ID"/>
              </w:rPr>
            </w:pPr>
          </w:p>
        </w:tc>
        <w:tc>
          <w:tcPr>
            <w:tcW w:w="764" w:type="pct"/>
            <w:vMerge w:val="restar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w:t>
            </w:r>
          </w:p>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Arial"/>
                <w:sz w:val="16"/>
                <w:szCs w:val="16"/>
                <w:lang w:eastAsia="id-ID"/>
              </w:rPr>
              <w:t> </w:t>
            </w:r>
          </w:p>
        </w:tc>
      </w:tr>
      <w:tr w:rsidR="00B90823" w:rsidRPr="00563C09" w:rsidTr="00B90823">
        <w:trPr>
          <w:trHeight w:val="323"/>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ijin yang diselesaikan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34</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244</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58</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52</w:t>
            </w:r>
          </w:p>
        </w:tc>
        <w:tc>
          <w:tcPr>
            <w:tcW w:w="740" w:type="pct"/>
            <w:shd w:val="clear" w:color="auto" w:fill="auto"/>
            <w:vAlign w:val="center"/>
          </w:tcPr>
          <w:p w:rsidR="00B90823" w:rsidRPr="00563C09" w:rsidRDefault="00B90823" w:rsidP="00D42489">
            <w:pPr>
              <w:jc w:val="cente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jc w:val="center"/>
              <w:rPr>
                <w:rFonts w:ascii="Arial Narrow" w:hAnsi="Arial Narrow" w:cs="Arial"/>
                <w:sz w:val="16"/>
                <w:szCs w:val="16"/>
                <w:lang w:eastAsia="id-ID"/>
              </w:rPr>
            </w:pP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Jumlah permohonan ijin</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Buah</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253</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62</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52</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35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a. Target</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740" w:type="pct"/>
            <w:shd w:val="clear" w:color="auto" w:fill="auto"/>
            <w:vAlign w:val="center"/>
          </w:tcPr>
          <w:p w:rsidR="00B90823" w:rsidRPr="00563C09" w:rsidRDefault="00B90823" w:rsidP="00284F73">
            <w:pPr>
              <w:jc w:val="right"/>
              <w:rPr>
                <w:rFonts w:ascii="Arial Narrow" w:hAnsi="Arial Narrow" w:cs="Arial"/>
                <w:sz w:val="16"/>
                <w:szCs w:val="16"/>
                <w:lang w:eastAsia="id-ID"/>
              </w:rPr>
            </w:pPr>
            <w:r>
              <w:rPr>
                <w:rFonts w:ascii="Arial Narrow" w:hAnsi="Arial Narrow" w:cs="Arial"/>
                <w:sz w:val="16"/>
                <w:szCs w:val="16"/>
                <w:lang w:eastAsia="id-ID"/>
              </w:rPr>
              <w:t>100,00</w:t>
            </w: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b. Realisasi</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95,00</w:t>
            </w:r>
          </w:p>
        </w:tc>
        <w:tc>
          <w:tcPr>
            <w:tcW w:w="358"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96,00</w:t>
            </w:r>
          </w:p>
        </w:tc>
        <w:tc>
          <w:tcPr>
            <w:tcW w:w="358"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93,55</w:t>
            </w:r>
          </w:p>
        </w:tc>
        <w:tc>
          <w:tcPr>
            <w:tcW w:w="42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260"/>
          <w:jc w:val="center"/>
        </w:trPr>
        <w:tc>
          <w:tcPr>
            <w:tcW w:w="294"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vAlign w:val="center"/>
            <w:hideMark/>
          </w:tcPr>
          <w:p w:rsidR="00B90823" w:rsidRPr="00563C09" w:rsidRDefault="00B90823" w:rsidP="00D42489">
            <w:pPr>
              <w:rPr>
                <w:rFonts w:ascii="Arial Narrow" w:hAnsi="Arial Narrow" w:cs="Arial"/>
                <w:sz w:val="16"/>
                <w:szCs w:val="16"/>
                <w:lang w:eastAsia="id-ID"/>
              </w:rPr>
            </w:pPr>
            <w:r w:rsidRPr="00563C09">
              <w:rPr>
                <w:rFonts w:ascii="Arial Narrow" w:hAnsi="Arial Narrow" w:cs="Arial"/>
                <w:sz w:val="16"/>
                <w:szCs w:val="16"/>
                <w:lang w:eastAsia="id-ID"/>
              </w:rPr>
              <w:t>c. Capaian ( b : a ) X 100%</w:t>
            </w:r>
          </w:p>
        </w:tc>
        <w:tc>
          <w:tcPr>
            <w:tcW w:w="520" w:type="pct"/>
            <w:shd w:val="clear" w:color="auto" w:fill="auto"/>
            <w:vAlign w:val="center"/>
            <w:hideMark/>
          </w:tcPr>
          <w:p w:rsidR="00B90823" w:rsidRPr="00563C09" w:rsidRDefault="00B90823" w:rsidP="00D42489">
            <w:pPr>
              <w:jc w:val="center"/>
              <w:rPr>
                <w:rFonts w:ascii="Arial Narrow" w:hAnsi="Arial Narrow" w:cs="Arial"/>
                <w:sz w:val="16"/>
                <w:szCs w:val="16"/>
                <w:lang w:eastAsia="id-ID"/>
              </w:rPr>
            </w:pPr>
            <w:r w:rsidRPr="00563C09">
              <w:rPr>
                <w:rFonts w:ascii="Arial Narrow" w:hAnsi="Arial Narrow" w:cs="Arial"/>
                <w:sz w:val="16"/>
                <w:szCs w:val="16"/>
                <w:lang w:eastAsia="id-ID"/>
              </w:rPr>
              <w:t>%</w:t>
            </w:r>
          </w:p>
        </w:tc>
        <w:tc>
          <w:tcPr>
            <w:tcW w:w="358"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95,00</w:t>
            </w:r>
          </w:p>
        </w:tc>
        <w:tc>
          <w:tcPr>
            <w:tcW w:w="358"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96,00</w:t>
            </w:r>
          </w:p>
        </w:tc>
        <w:tc>
          <w:tcPr>
            <w:tcW w:w="358"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93,55</w:t>
            </w:r>
          </w:p>
        </w:tc>
        <w:tc>
          <w:tcPr>
            <w:tcW w:w="42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740" w:type="pct"/>
            <w:shd w:val="clear" w:color="auto" w:fill="auto"/>
            <w:vAlign w:val="center"/>
          </w:tcPr>
          <w:p w:rsidR="00B90823" w:rsidRPr="00563C09" w:rsidRDefault="00B90823" w:rsidP="00D42489">
            <w:pPr>
              <w:rPr>
                <w:rFonts w:ascii="Arial Narrow" w:hAnsi="Arial Narrow" w:cs="Arial"/>
                <w:sz w:val="16"/>
                <w:szCs w:val="16"/>
                <w:lang w:eastAsia="id-ID"/>
              </w:rPr>
            </w:pPr>
          </w:p>
        </w:tc>
        <w:tc>
          <w:tcPr>
            <w:tcW w:w="764" w:type="pct"/>
            <w:vMerge/>
            <w:shd w:val="clear" w:color="auto" w:fill="auto"/>
            <w:vAlign w:val="center"/>
            <w:hideMark/>
          </w:tcPr>
          <w:p w:rsidR="00B90823" w:rsidRPr="00563C09" w:rsidRDefault="00B90823" w:rsidP="00D42489">
            <w:pPr>
              <w:rPr>
                <w:rFonts w:ascii="Arial Narrow" w:hAnsi="Arial Narrow" w:cs="Arial"/>
                <w:sz w:val="16"/>
                <w:szCs w:val="16"/>
                <w:lang w:eastAsia="id-ID"/>
              </w:rPr>
            </w:pPr>
          </w:p>
        </w:tc>
      </w:tr>
      <w:tr w:rsidR="00B90823" w:rsidRPr="00563C09" w:rsidTr="00B90823">
        <w:trPr>
          <w:trHeight w:val="300"/>
          <w:jc w:val="center"/>
        </w:trPr>
        <w:tc>
          <w:tcPr>
            <w:tcW w:w="294"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noWrap/>
            <w:vAlign w:val="center"/>
            <w:hideMark/>
          </w:tcPr>
          <w:p w:rsidR="00B90823" w:rsidRPr="00563C09" w:rsidRDefault="00B90823" w:rsidP="00D42489">
            <w:pPr>
              <w:rPr>
                <w:rFonts w:ascii="Arial Narrow" w:hAnsi="Arial Narrow"/>
                <w:b/>
                <w:bCs/>
                <w:sz w:val="16"/>
                <w:szCs w:val="16"/>
                <w:lang w:eastAsia="id-ID"/>
              </w:rPr>
            </w:pPr>
            <w:r w:rsidRPr="00563C09">
              <w:rPr>
                <w:rFonts w:ascii="Arial Narrow" w:hAnsi="Arial Narrow"/>
                <w:b/>
                <w:bCs/>
                <w:sz w:val="16"/>
                <w:szCs w:val="16"/>
                <w:lang w:eastAsia="id-ID"/>
              </w:rPr>
              <w:t>Jumlah Total Capaian Kinerja</w:t>
            </w:r>
          </w:p>
        </w:tc>
        <w:tc>
          <w:tcPr>
            <w:tcW w:w="520"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358"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608,67</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628,00</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587,33</w:t>
            </w:r>
          </w:p>
        </w:tc>
        <w:tc>
          <w:tcPr>
            <w:tcW w:w="421"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593,65</w:t>
            </w:r>
          </w:p>
        </w:tc>
        <w:tc>
          <w:tcPr>
            <w:tcW w:w="740" w:type="pct"/>
            <w:shd w:val="clear" w:color="auto" w:fill="auto"/>
            <w:vAlign w:val="center"/>
          </w:tcPr>
          <w:p w:rsidR="00B90823" w:rsidRPr="00563C09" w:rsidRDefault="00B90823" w:rsidP="00D42489">
            <w:pPr>
              <w:rPr>
                <w:rFonts w:ascii="Arial Narrow" w:hAnsi="Arial Narrow" w:cs="Tahoma"/>
                <w:sz w:val="16"/>
                <w:szCs w:val="16"/>
                <w:lang w:eastAsia="id-ID"/>
              </w:rPr>
            </w:pPr>
          </w:p>
        </w:tc>
        <w:tc>
          <w:tcPr>
            <w:tcW w:w="764"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r w:rsidR="00B90823" w:rsidRPr="00563C09" w:rsidTr="00B90823">
        <w:trPr>
          <w:trHeight w:val="300"/>
          <w:jc w:val="center"/>
        </w:trPr>
        <w:tc>
          <w:tcPr>
            <w:tcW w:w="294"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p>
        </w:tc>
        <w:tc>
          <w:tcPr>
            <w:tcW w:w="1188" w:type="pct"/>
            <w:shd w:val="clear" w:color="auto" w:fill="auto"/>
            <w:noWrap/>
            <w:vAlign w:val="center"/>
            <w:hideMark/>
          </w:tcPr>
          <w:p w:rsidR="00B90823" w:rsidRPr="00563C09" w:rsidRDefault="00B90823" w:rsidP="00D42489">
            <w:pPr>
              <w:rPr>
                <w:rFonts w:ascii="Arial Narrow" w:hAnsi="Arial Narrow"/>
                <w:b/>
                <w:bCs/>
                <w:sz w:val="16"/>
                <w:szCs w:val="16"/>
                <w:lang w:eastAsia="id-ID"/>
              </w:rPr>
            </w:pPr>
            <w:r w:rsidRPr="00563C09">
              <w:rPr>
                <w:rFonts w:ascii="Arial Narrow" w:hAnsi="Arial Narrow"/>
                <w:b/>
                <w:bCs/>
                <w:sz w:val="16"/>
                <w:szCs w:val="16"/>
                <w:lang w:eastAsia="id-ID"/>
              </w:rPr>
              <w:t>Rata-Rata Capaian Kinerja</w:t>
            </w:r>
          </w:p>
        </w:tc>
        <w:tc>
          <w:tcPr>
            <w:tcW w:w="520"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358"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86,95</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89,71</w:t>
            </w:r>
          </w:p>
        </w:tc>
        <w:tc>
          <w:tcPr>
            <w:tcW w:w="358"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83,90</w:t>
            </w:r>
          </w:p>
        </w:tc>
        <w:tc>
          <w:tcPr>
            <w:tcW w:w="421" w:type="pct"/>
            <w:shd w:val="clear" w:color="auto" w:fill="auto"/>
            <w:noWrap/>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84,81</w:t>
            </w:r>
          </w:p>
        </w:tc>
        <w:tc>
          <w:tcPr>
            <w:tcW w:w="740" w:type="pct"/>
            <w:shd w:val="clear" w:color="auto" w:fill="auto"/>
            <w:vAlign w:val="center"/>
          </w:tcPr>
          <w:p w:rsidR="00B90823" w:rsidRPr="00563C09" w:rsidRDefault="00B90823" w:rsidP="00D42489">
            <w:pPr>
              <w:rPr>
                <w:rFonts w:ascii="Arial Narrow" w:hAnsi="Arial Narrow" w:cs="Tahoma"/>
                <w:sz w:val="16"/>
                <w:szCs w:val="16"/>
                <w:lang w:eastAsia="id-ID"/>
              </w:rPr>
            </w:pPr>
          </w:p>
        </w:tc>
        <w:tc>
          <w:tcPr>
            <w:tcW w:w="764"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w:t>
            </w:r>
          </w:p>
        </w:tc>
      </w:tr>
    </w:tbl>
    <w:p w:rsidR="00174DF8" w:rsidRPr="00563C09" w:rsidRDefault="00174DF8" w:rsidP="00174DF8">
      <w:pPr>
        <w:pStyle w:val="ListParagraph"/>
        <w:ind w:left="0"/>
        <w:rPr>
          <w:rFonts w:ascii="Arial Narrow" w:hAnsi="Arial Narrow" w:cs="Tahoma"/>
          <w:i/>
          <w:sz w:val="18"/>
        </w:rPr>
      </w:pPr>
    </w:p>
    <w:p w:rsidR="00174DF8" w:rsidRPr="00563C09" w:rsidRDefault="00174DF8" w:rsidP="00174DF8">
      <w:pPr>
        <w:spacing w:line="360" w:lineRule="auto"/>
        <w:ind w:left="634" w:firstLine="720"/>
        <w:jc w:val="both"/>
        <w:rPr>
          <w:rFonts w:ascii="Tahoma" w:hAnsi="Tahoma" w:cs="Tahoma"/>
          <w:sz w:val="22"/>
        </w:rPr>
      </w:pPr>
      <w:r w:rsidRPr="00563C09">
        <w:rPr>
          <w:rFonts w:ascii="Tahoma" w:hAnsi="Tahoma" w:cs="Tahoma"/>
          <w:sz w:val="22"/>
        </w:rPr>
        <w:t xml:space="preserve">Berdasarkan formulasi persentase capaian kinerja dan skala nilai peringkat terhadap Indikator Kinerja RPJMD untuk Urusan Penanaman Modal </w:t>
      </w:r>
      <w:r w:rsidRPr="00563C09">
        <w:rPr>
          <w:rFonts w:ascii="Tahoma" w:hAnsi="Tahoma" w:cs="Tahoma"/>
          <w:sz w:val="22"/>
        </w:rPr>
        <w:lastRenderedPageBreak/>
        <w:t xml:space="preserve">diketahui bahwa dar 7 indikator kinerja, 3 indikator bernilai sangat tinggi; 2 indikator bernilai tinggi, dan 2 indikator bernilai sedang. </w:t>
      </w:r>
    </w:p>
    <w:p w:rsidR="00174DF8" w:rsidRPr="00563C09" w:rsidRDefault="00174DF8" w:rsidP="00174DF8">
      <w:pPr>
        <w:spacing w:line="360" w:lineRule="auto"/>
        <w:ind w:left="990" w:firstLine="810"/>
        <w:jc w:val="both"/>
        <w:rPr>
          <w:rFonts w:ascii="Tahoma" w:hAnsi="Tahoma" w:cs="Tahoma"/>
          <w:sz w:val="22"/>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64</w:t>
      </w:r>
      <w:r w:rsidRPr="00C905CD">
        <w:rPr>
          <w:rFonts w:ascii="Tahoma" w:hAnsi="Tahoma" w:cs="Tahoma"/>
          <w:b/>
          <w:bCs/>
          <w:sz w:val="22"/>
          <w:szCs w:val="22"/>
          <w:lang w:val="fi-FI"/>
        </w:rPr>
        <w:t>.</w:t>
      </w:r>
    </w:p>
    <w:p w:rsidR="00174DF8" w:rsidRPr="00563C09" w:rsidRDefault="00517C35" w:rsidP="00174DF8">
      <w:pPr>
        <w:tabs>
          <w:tab w:val="left" w:pos="709"/>
          <w:tab w:val="left" w:pos="851"/>
        </w:tabs>
        <w:jc w:val="center"/>
        <w:outlineLvl w:val="0"/>
        <w:rPr>
          <w:rFonts w:ascii="Tahoma" w:hAnsi="Tahoma" w:cs="Tahoma"/>
          <w:b/>
          <w:sz w:val="22"/>
        </w:rPr>
      </w:pPr>
      <w:r w:rsidRPr="00563C09">
        <w:rPr>
          <w:rFonts w:ascii="Tahoma" w:hAnsi="Tahoma" w:cs="Tahoma"/>
          <w:b/>
          <w:sz w:val="22"/>
        </w:rPr>
        <w:t>Capaian Indikator Kinerja</w:t>
      </w:r>
    </w:p>
    <w:p w:rsidR="00174DF8" w:rsidRPr="00563C09" w:rsidRDefault="00174DF8" w:rsidP="00174DF8">
      <w:pPr>
        <w:tabs>
          <w:tab w:val="left" w:pos="709"/>
          <w:tab w:val="left" w:pos="851"/>
        </w:tabs>
        <w:jc w:val="center"/>
        <w:outlineLvl w:val="0"/>
        <w:rPr>
          <w:rFonts w:ascii="Tahoma" w:hAnsi="Tahoma" w:cs="Tahoma"/>
          <w:b/>
          <w:sz w:val="22"/>
        </w:rPr>
      </w:pPr>
      <w:r w:rsidRPr="00563C09">
        <w:rPr>
          <w:rFonts w:ascii="Tahoma" w:hAnsi="Tahoma" w:cs="Tahoma"/>
          <w:b/>
          <w:sz w:val="22"/>
        </w:rPr>
        <w:t>Urusan Kebudayaan Kabupaten Gresik</w:t>
      </w:r>
    </w:p>
    <w:p w:rsidR="00174DF8" w:rsidRDefault="00D25268" w:rsidP="00174DF8">
      <w:pPr>
        <w:pStyle w:val="ListParagraph"/>
        <w:ind w:left="0"/>
        <w:jc w:val="center"/>
        <w:rPr>
          <w:rFonts w:ascii="Tahoma" w:hAnsi="Tahoma" w:cs="Tahoma"/>
          <w:b/>
          <w:sz w:val="22"/>
          <w:lang w:val="id-ID"/>
        </w:rPr>
      </w:pPr>
      <w:r>
        <w:rPr>
          <w:rFonts w:ascii="Tahoma" w:hAnsi="Tahoma" w:cs="Tahoma"/>
          <w:b/>
          <w:sz w:val="22"/>
        </w:rPr>
        <w:t>Tahun 2011 s.d. 2015</w:t>
      </w:r>
    </w:p>
    <w:p w:rsidR="00B90823" w:rsidRPr="00B90823" w:rsidRDefault="00B90823" w:rsidP="00174DF8">
      <w:pPr>
        <w:pStyle w:val="ListParagraph"/>
        <w:ind w:left="0"/>
        <w:jc w:val="center"/>
        <w:rPr>
          <w:rFonts w:ascii="Tahoma" w:hAnsi="Tahoma" w:cs="Tahoma"/>
          <w:b/>
          <w:sz w:val="22"/>
          <w:lang w:val="id-ID"/>
        </w:rPr>
      </w:pP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
        <w:gridCol w:w="1938"/>
        <w:gridCol w:w="822"/>
        <w:gridCol w:w="691"/>
        <w:gridCol w:w="691"/>
        <w:gridCol w:w="691"/>
        <w:gridCol w:w="694"/>
        <w:gridCol w:w="1234"/>
        <w:gridCol w:w="1194"/>
      </w:tblGrid>
      <w:tr w:rsidR="00B90823" w:rsidRPr="00563C09" w:rsidTr="00B90823">
        <w:trPr>
          <w:trHeight w:val="273"/>
          <w:tblHeader/>
          <w:jc w:val="center"/>
        </w:trPr>
        <w:tc>
          <w:tcPr>
            <w:tcW w:w="268" w:type="pct"/>
            <w:vMerge w:val="restart"/>
            <w:shd w:val="clear" w:color="auto" w:fill="auto"/>
            <w:noWrap/>
            <w:vAlign w:val="center"/>
            <w:hideMark/>
          </w:tcPr>
          <w:p w:rsidR="00B90823" w:rsidRPr="00D25268" w:rsidRDefault="00B90823" w:rsidP="00D42489">
            <w:pPr>
              <w:spacing w:line="360" w:lineRule="auto"/>
              <w:jc w:val="center"/>
              <w:rPr>
                <w:rFonts w:ascii="Arial Narrow" w:hAnsi="Arial Narrow" w:cs="Tahoma"/>
                <w:b/>
                <w:bCs/>
                <w:sz w:val="16"/>
                <w:szCs w:val="16"/>
                <w:lang w:eastAsia="id-ID"/>
              </w:rPr>
            </w:pPr>
            <w:r w:rsidRPr="00D25268">
              <w:rPr>
                <w:rFonts w:ascii="Arial Narrow" w:hAnsi="Arial Narrow" w:cs="Tahoma"/>
                <w:b/>
                <w:bCs/>
                <w:sz w:val="16"/>
                <w:szCs w:val="16"/>
                <w:lang w:eastAsia="id-ID"/>
              </w:rPr>
              <w:t>NO.</w:t>
            </w:r>
          </w:p>
        </w:tc>
        <w:tc>
          <w:tcPr>
            <w:tcW w:w="1153" w:type="pct"/>
            <w:vMerge w:val="restart"/>
            <w:shd w:val="clear" w:color="auto" w:fill="auto"/>
            <w:noWrap/>
            <w:vAlign w:val="center"/>
            <w:hideMark/>
          </w:tcPr>
          <w:p w:rsidR="00B90823" w:rsidRPr="00D25268" w:rsidRDefault="00B90823" w:rsidP="00D42489">
            <w:pPr>
              <w:spacing w:line="360" w:lineRule="auto"/>
              <w:jc w:val="center"/>
              <w:rPr>
                <w:rFonts w:ascii="Arial Narrow" w:hAnsi="Arial Narrow" w:cs="Tahoma"/>
                <w:b/>
                <w:bCs/>
                <w:sz w:val="16"/>
                <w:szCs w:val="16"/>
                <w:lang w:eastAsia="id-ID"/>
              </w:rPr>
            </w:pPr>
            <w:r w:rsidRPr="00D25268">
              <w:rPr>
                <w:rFonts w:ascii="Arial Narrow" w:hAnsi="Arial Narrow" w:cs="Tahoma"/>
                <w:b/>
                <w:bCs/>
                <w:sz w:val="16"/>
                <w:szCs w:val="16"/>
                <w:lang w:eastAsia="id-ID"/>
              </w:rPr>
              <w:t>INDIKATOR KINERJA</w:t>
            </w:r>
          </w:p>
        </w:tc>
        <w:tc>
          <w:tcPr>
            <w:tcW w:w="489" w:type="pct"/>
            <w:vMerge w:val="restart"/>
            <w:shd w:val="clear" w:color="auto" w:fill="auto"/>
            <w:noWrap/>
            <w:vAlign w:val="center"/>
            <w:hideMark/>
          </w:tcPr>
          <w:p w:rsidR="00B90823" w:rsidRPr="00D25268" w:rsidRDefault="00B90823" w:rsidP="00D42489">
            <w:pPr>
              <w:spacing w:line="360" w:lineRule="auto"/>
              <w:jc w:val="center"/>
              <w:rPr>
                <w:rFonts w:ascii="Arial Narrow" w:hAnsi="Arial Narrow" w:cs="Tahoma"/>
                <w:b/>
                <w:bCs/>
                <w:sz w:val="16"/>
                <w:szCs w:val="16"/>
                <w:lang w:eastAsia="id-ID"/>
              </w:rPr>
            </w:pPr>
            <w:r w:rsidRPr="00D25268">
              <w:rPr>
                <w:rFonts w:ascii="Arial Narrow" w:hAnsi="Arial Narrow" w:cs="Tahoma"/>
                <w:b/>
                <w:bCs/>
                <w:sz w:val="16"/>
                <w:szCs w:val="16"/>
                <w:lang w:eastAsia="id-ID"/>
              </w:rPr>
              <w:t xml:space="preserve">SATUAN </w:t>
            </w:r>
          </w:p>
        </w:tc>
        <w:tc>
          <w:tcPr>
            <w:tcW w:w="1646" w:type="pct"/>
            <w:gridSpan w:val="4"/>
            <w:shd w:val="clear" w:color="auto" w:fill="auto"/>
            <w:vAlign w:val="center"/>
            <w:hideMark/>
          </w:tcPr>
          <w:p w:rsidR="00B90823" w:rsidRPr="00D25268" w:rsidRDefault="00B90823" w:rsidP="006D327C">
            <w:pPr>
              <w:spacing w:line="360" w:lineRule="auto"/>
              <w:jc w:val="center"/>
              <w:rPr>
                <w:rFonts w:ascii="Arial Narrow" w:hAnsi="Arial Narrow" w:cs="Tahoma"/>
                <w:b/>
                <w:bCs/>
                <w:sz w:val="16"/>
                <w:szCs w:val="16"/>
                <w:lang w:eastAsia="id-ID"/>
              </w:rPr>
            </w:pPr>
            <w:r w:rsidRPr="00D25268">
              <w:rPr>
                <w:rFonts w:ascii="Arial Narrow" w:hAnsi="Arial Narrow" w:cs="Tahoma"/>
                <w:b/>
                <w:bCs/>
                <w:sz w:val="16"/>
                <w:szCs w:val="16"/>
                <w:lang w:eastAsia="id-ID"/>
              </w:rPr>
              <w:t>CAPAIAN INDIKATOR KINERJA</w:t>
            </w:r>
          </w:p>
        </w:tc>
        <w:tc>
          <w:tcPr>
            <w:tcW w:w="734" w:type="pct"/>
            <w:shd w:val="clear" w:color="auto" w:fill="auto"/>
            <w:vAlign w:val="center"/>
          </w:tcPr>
          <w:p w:rsidR="00B90823" w:rsidRPr="00D25268" w:rsidRDefault="00B90823" w:rsidP="006D327C">
            <w:pPr>
              <w:spacing w:line="360" w:lineRule="auto"/>
              <w:jc w:val="center"/>
              <w:rPr>
                <w:rFonts w:ascii="Arial Narrow" w:hAnsi="Arial Narrow" w:cs="Tahoma"/>
                <w:b/>
                <w:bCs/>
                <w:sz w:val="16"/>
                <w:szCs w:val="16"/>
                <w:lang w:eastAsia="id-ID"/>
              </w:rPr>
            </w:pPr>
            <w:r w:rsidRPr="00D25268">
              <w:rPr>
                <w:rFonts w:ascii="Arial Narrow" w:hAnsi="Arial Narrow" w:cs="Tahoma"/>
                <w:b/>
                <w:bCs/>
                <w:sz w:val="16"/>
                <w:szCs w:val="16"/>
                <w:lang w:eastAsia="id-ID"/>
              </w:rPr>
              <w:t>TARGET</w:t>
            </w:r>
          </w:p>
        </w:tc>
        <w:tc>
          <w:tcPr>
            <w:tcW w:w="711" w:type="pct"/>
            <w:vMerge w:val="restart"/>
            <w:shd w:val="clear" w:color="auto" w:fill="auto"/>
            <w:vAlign w:val="center"/>
            <w:hideMark/>
          </w:tcPr>
          <w:p w:rsidR="00B90823" w:rsidRPr="00D25268" w:rsidRDefault="00B90823" w:rsidP="00D42489">
            <w:pPr>
              <w:spacing w:line="360" w:lineRule="auto"/>
              <w:jc w:val="center"/>
              <w:rPr>
                <w:rFonts w:ascii="Arial Narrow" w:hAnsi="Arial Narrow" w:cs="Tahoma"/>
                <w:b/>
                <w:bCs/>
                <w:sz w:val="16"/>
                <w:szCs w:val="16"/>
                <w:lang w:eastAsia="id-ID"/>
              </w:rPr>
            </w:pPr>
            <w:r w:rsidRPr="00D25268">
              <w:rPr>
                <w:rFonts w:ascii="Arial Narrow" w:hAnsi="Arial Narrow" w:cs="Tahoma"/>
                <w:b/>
                <w:bCs/>
                <w:sz w:val="16"/>
                <w:szCs w:val="16"/>
                <w:lang w:eastAsia="id-ID"/>
              </w:rPr>
              <w:t>PENJE</w:t>
            </w:r>
          </w:p>
          <w:p w:rsidR="00B90823" w:rsidRPr="00D25268" w:rsidRDefault="00B90823" w:rsidP="00D42489">
            <w:pPr>
              <w:spacing w:line="360" w:lineRule="auto"/>
              <w:jc w:val="center"/>
              <w:rPr>
                <w:rFonts w:ascii="Arial Narrow" w:hAnsi="Arial Narrow" w:cs="Tahoma"/>
                <w:b/>
                <w:bCs/>
                <w:sz w:val="16"/>
                <w:szCs w:val="16"/>
                <w:lang w:eastAsia="id-ID"/>
              </w:rPr>
            </w:pPr>
            <w:r w:rsidRPr="00D25268">
              <w:rPr>
                <w:rFonts w:ascii="Arial Narrow" w:hAnsi="Arial Narrow" w:cs="Tahoma"/>
                <w:b/>
                <w:bCs/>
                <w:sz w:val="16"/>
                <w:szCs w:val="16"/>
                <w:lang w:eastAsia="id-ID"/>
              </w:rPr>
              <w:t>LASAN</w:t>
            </w:r>
          </w:p>
        </w:tc>
      </w:tr>
      <w:tr w:rsidR="00B90823" w:rsidRPr="00563C09" w:rsidTr="00B90823">
        <w:trPr>
          <w:trHeight w:val="360"/>
          <w:tblHeader/>
          <w:jc w:val="center"/>
        </w:trPr>
        <w:tc>
          <w:tcPr>
            <w:tcW w:w="268" w:type="pct"/>
            <w:vMerge/>
            <w:shd w:val="clear" w:color="auto" w:fill="auto"/>
            <w:vAlign w:val="center"/>
            <w:hideMark/>
          </w:tcPr>
          <w:p w:rsidR="00B90823" w:rsidRPr="00D25268" w:rsidRDefault="00B90823" w:rsidP="00D42489">
            <w:pPr>
              <w:rPr>
                <w:rFonts w:ascii="Arial Narrow" w:hAnsi="Arial Narrow" w:cs="Tahoma"/>
                <w:b/>
                <w:bCs/>
                <w:sz w:val="16"/>
                <w:szCs w:val="16"/>
                <w:lang w:eastAsia="id-ID"/>
              </w:rPr>
            </w:pPr>
          </w:p>
        </w:tc>
        <w:tc>
          <w:tcPr>
            <w:tcW w:w="1153" w:type="pct"/>
            <w:vMerge/>
            <w:shd w:val="clear" w:color="auto" w:fill="auto"/>
            <w:vAlign w:val="center"/>
            <w:hideMark/>
          </w:tcPr>
          <w:p w:rsidR="00B90823" w:rsidRPr="00D25268" w:rsidRDefault="00B90823" w:rsidP="00D42489">
            <w:pPr>
              <w:rPr>
                <w:rFonts w:ascii="Arial Narrow" w:hAnsi="Arial Narrow" w:cs="Tahoma"/>
                <w:b/>
                <w:bCs/>
                <w:sz w:val="16"/>
                <w:szCs w:val="16"/>
                <w:lang w:eastAsia="id-ID"/>
              </w:rPr>
            </w:pPr>
          </w:p>
        </w:tc>
        <w:tc>
          <w:tcPr>
            <w:tcW w:w="489" w:type="pct"/>
            <w:vMerge/>
            <w:shd w:val="clear" w:color="auto" w:fill="auto"/>
            <w:vAlign w:val="center"/>
            <w:hideMark/>
          </w:tcPr>
          <w:p w:rsidR="00B90823" w:rsidRPr="00D25268" w:rsidRDefault="00B90823" w:rsidP="00D42489">
            <w:pPr>
              <w:rPr>
                <w:rFonts w:ascii="Arial Narrow" w:hAnsi="Arial Narrow" w:cs="Tahoma"/>
                <w:b/>
                <w:bCs/>
                <w:sz w:val="16"/>
                <w:szCs w:val="16"/>
                <w:lang w:eastAsia="id-ID"/>
              </w:rPr>
            </w:pPr>
          </w:p>
        </w:tc>
        <w:tc>
          <w:tcPr>
            <w:tcW w:w="411"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2011</w:t>
            </w:r>
          </w:p>
        </w:tc>
        <w:tc>
          <w:tcPr>
            <w:tcW w:w="411"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2012</w:t>
            </w:r>
          </w:p>
        </w:tc>
        <w:tc>
          <w:tcPr>
            <w:tcW w:w="411"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2013</w:t>
            </w:r>
          </w:p>
        </w:tc>
        <w:tc>
          <w:tcPr>
            <w:tcW w:w="413" w:type="pct"/>
            <w:shd w:val="clear" w:color="auto" w:fill="auto"/>
            <w:vAlign w:val="center"/>
            <w:hideMark/>
          </w:tcPr>
          <w:p w:rsidR="00B90823" w:rsidRPr="00D25268" w:rsidRDefault="00B90823" w:rsidP="006D327C">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2014</w:t>
            </w:r>
          </w:p>
        </w:tc>
        <w:tc>
          <w:tcPr>
            <w:tcW w:w="734" w:type="pct"/>
            <w:shd w:val="clear" w:color="auto" w:fill="auto"/>
            <w:vAlign w:val="center"/>
          </w:tcPr>
          <w:p w:rsidR="00B90823" w:rsidRPr="00D25268" w:rsidRDefault="00B90823" w:rsidP="006D327C">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2015</w:t>
            </w:r>
          </w:p>
        </w:tc>
        <w:tc>
          <w:tcPr>
            <w:tcW w:w="711" w:type="pct"/>
            <w:vMerge/>
            <w:shd w:val="clear" w:color="auto" w:fill="auto"/>
            <w:vAlign w:val="center"/>
            <w:hideMark/>
          </w:tcPr>
          <w:p w:rsidR="00B90823" w:rsidRPr="00D25268" w:rsidRDefault="00B90823" w:rsidP="00D42489">
            <w:pPr>
              <w:rPr>
                <w:rFonts w:ascii="Arial Narrow" w:hAnsi="Arial Narrow" w:cs="Tahoma"/>
                <w:b/>
                <w:bCs/>
                <w:sz w:val="16"/>
                <w:szCs w:val="16"/>
                <w:lang w:eastAsia="id-ID"/>
              </w:rPr>
            </w:pPr>
          </w:p>
        </w:tc>
      </w:tr>
      <w:tr w:rsidR="00B90823" w:rsidRPr="00563C09" w:rsidTr="00B90823">
        <w:trPr>
          <w:trHeight w:val="255"/>
          <w:tblHeader/>
          <w:jc w:val="center"/>
        </w:trPr>
        <w:tc>
          <w:tcPr>
            <w:tcW w:w="268"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1</w:t>
            </w:r>
          </w:p>
        </w:tc>
        <w:tc>
          <w:tcPr>
            <w:tcW w:w="1153"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2</w:t>
            </w:r>
          </w:p>
        </w:tc>
        <w:tc>
          <w:tcPr>
            <w:tcW w:w="489"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3</w:t>
            </w:r>
          </w:p>
        </w:tc>
        <w:tc>
          <w:tcPr>
            <w:tcW w:w="411"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4</w:t>
            </w:r>
          </w:p>
        </w:tc>
        <w:tc>
          <w:tcPr>
            <w:tcW w:w="411"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5</w:t>
            </w:r>
          </w:p>
        </w:tc>
        <w:tc>
          <w:tcPr>
            <w:tcW w:w="411"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6</w:t>
            </w:r>
          </w:p>
        </w:tc>
        <w:tc>
          <w:tcPr>
            <w:tcW w:w="413" w:type="pct"/>
            <w:shd w:val="clear" w:color="auto" w:fill="auto"/>
            <w:noWrap/>
            <w:vAlign w:val="center"/>
            <w:hideMark/>
          </w:tcPr>
          <w:p w:rsidR="00B90823" w:rsidRPr="00D25268" w:rsidRDefault="00B90823" w:rsidP="00D42489">
            <w:pPr>
              <w:jc w:val="center"/>
              <w:rPr>
                <w:rFonts w:ascii="Arial Narrow" w:hAnsi="Arial Narrow" w:cs="Tahoma"/>
                <w:b/>
                <w:bCs/>
                <w:sz w:val="16"/>
                <w:szCs w:val="16"/>
                <w:lang w:eastAsia="id-ID"/>
              </w:rPr>
            </w:pPr>
            <w:r w:rsidRPr="00D25268">
              <w:rPr>
                <w:rFonts w:ascii="Arial Narrow" w:hAnsi="Arial Narrow" w:cs="Tahoma"/>
                <w:b/>
                <w:bCs/>
                <w:sz w:val="16"/>
                <w:szCs w:val="16"/>
                <w:lang w:eastAsia="id-ID"/>
              </w:rPr>
              <w:t>7</w:t>
            </w:r>
          </w:p>
        </w:tc>
        <w:tc>
          <w:tcPr>
            <w:tcW w:w="734" w:type="pct"/>
            <w:shd w:val="clear" w:color="auto" w:fill="auto"/>
            <w:vAlign w:val="center"/>
          </w:tcPr>
          <w:p w:rsidR="00B90823" w:rsidRPr="00D25268" w:rsidRDefault="00B90823" w:rsidP="00D42489">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711" w:type="pct"/>
            <w:shd w:val="clear" w:color="auto" w:fill="auto"/>
            <w:noWrap/>
            <w:vAlign w:val="center"/>
            <w:hideMark/>
          </w:tcPr>
          <w:p w:rsidR="00B90823"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B90823" w:rsidRPr="00563C09" w:rsidTr="00B90823">
        <w:trPr>
          <w:trHeight w:val="360"/>
          <w:jc w:val="center"/>
        </w:trPr>
        <w:tc>
          <w:tcPr>
            <w:tcW w:w="268"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1.</w:t>
            </w:r>
          </w:p>
        </w:tc>
        <w:tc>
          <w:tcPr>
            <w:tcW w:w="1153"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Penyelenggaraan festival seni dan budaya</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3"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4" w:type="pct"/>
            <w:shd w:val="clear" w:color="auto" w:fill="auto"/>
            <w:vAlign w:val="center"/>
          </w:tcPr>
          <w:p w:rsidR="00B90823" w:rsidRPr="00563C09" w:rsidRDefault="00B90823" w:rsidP="00D42489">
            <w:pPr>
              <w:jc w:val="center"/>
              <w:rPr>
                <w:rFonts w:ascii="Arial Narrow" w:hAnsi="Arial Narrow" w:cs="Tahoma"/>
                <w:sz w:val="16"/>
                <w:szCs w:val="16"/>
                <w:lang w:eastAsia="id-ID"/>
              </w:rPr>
            </w:pPr>
          </w:p>
        </w:tc>
        <w:tc>
          <w:tcPr>
            <w:tcW w:w="711"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B90823" w:rsidRPr="00563C09" w:rsidTr="00B90823">
        <w:trPr>
          <w:trHeight w:val="31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Jumlah penyelenggaraan festival seni dan budaya</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Kejadian</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3"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4" w:type="pct"/>
            <w:shd w:val="clear" w:color="auto" w:fill="auto"/>
            <w:vAlign w:val="center"/>
          </w:tcPr>
          <w:p w:rsidR="00B90823" w:rsidRPr="00563C09" w:rsidRDefault="00B90823" w:rsidP="00D42489">
            <w:pPr>
              <w:jc w:val="center"/>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p>
        </w:tc>
      </w:tr>
      <w:tr w:rsidR="00B90823" w:rsidRPr="00563C09" w:rsidTr="00B90823">
        <w:trPr>
          <w:trHeight w:val="25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kali</w:t>
            </w:r>
          </w:p>
        </w:tc>
        <w:tc>
          <w:tcPr>
            <w:tcW w:w="41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w:t>
            </w:r>
          </w:p>
        </w:tc>
        <w:tc>
          <w:tcPr>
            <w:tcW w:w="41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w:t>
            </w:r>
          </w:p>
        </w:tc>
        <w:tc>
          <w:tcPr>
            <w:tcW w:w="41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w:t>
            </w:r>
          </w:p>
        </w:tc>
        <w:tc>
          <w:tcPr>
            <w:tcW w:w="413" w:type="pct"/>
            <w:shd w:val="clear" w:color="auto" w:fill="auto"/>
            <w:vAlign w:val="center"/>
            <w:hideMark/>
          </w:tcPr>
          <w:p w:rsidR="00B90823" w:rsidRPr="00563C09" w:rsidRDefault="00B90823" w:rsidP="00284F73">
            <w:pPr>
              <w:jc w:val="right"/>
              <w:rPr>
                <w:rFonts w:ascii="Arial Narrow" w:hAnsi="Arial Narrow" w:cs="Tahoma"/>
                <w:sz w:val="16"/>
                <w:szCs w:val="16"/>
                <w:lang w:eastAsia="id-ID"/>
              </w:rPr>
            </w:pPr>
            <w:r w:rsidRPr="00563C09">
              <w:rPr>
                <w:rFonts w:ascii="Arial Narrow" w:hAnsi="Arial Narrow" w:cs="Tahoma"/>
                <w:sz w:val="16"/>
                <w:szCs w:val="16"/>
                <w:lang w:eastAsia="id-ID"/>
              </w:rPr>
              <w:t>8</w:t>
            </w:r>
          </w:p>
        </w:tc>
        <w:tc>
          <w:tcPr>
            <w:tcW w:w="734" w:type="pct"/>
            <w:shd w:val="clear" w:color="auto" w:fill="auto"/>
            <w:vAlign w:val="center"/>
          </w:tcPr>
          <w:p w:rsidR="00B90823" w:rsidRPr="00563C09" w:rsidRDefault="00B90823" w:rsidP="00284F73">
            <w:pPr>
              <w:jc w:val="right"/>
              <w:rPr>
                <w:rFonts w:ascii="Arial Narrow" w:hAnsi="Arial Narrow" w:cs="Tahoma"/>
                <w:sz w:val="16"/>
                <w:szCs w:val="16"/>
                <w:lang w:eastAsia="id-ID"/>
              </w:rPr>
            </w:pPr>
            <w:r>
              <w:rPr>
                <w:rFonts w:ascii="Arial Narrow" w:hAnsi="Arial Narrow" w:cs="Tahoma"/>
                <w:sz w:val="16"/>
                <w:szCs w:val="16"/>
                <w:lang w:eastAsia="id-ID"/>
              </w:rPr>
              <w:t>9</w:t>
            </w: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25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kali</w:t>
            </w:r>
          </w:p>
        </w:tc>
        <w:tc>
          <w:tcPr>
            <w:tcW w:w="41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w:t>
            </w:r>
          </w:p>
        </w:tc>
        <w:tc>
          <w:tcPr>
            <w:tcW w:w="41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12</w:t>
            </w:r>
          </w:p>
        </w:tc>
        <w:tc>
          <w:tcPr>
            <w:tcW w:w="41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9</w:t>
            </w:r>
          </w:p>
        </w:tc>
        <w:tc>
          <w:tcPr>
            <w:tcW w:w="413" w:type="pct"/>
            <w:shd w:val="clear" w:color="auto" w:fill="auto"/>
            <w:vAlign w:val="center"/>
            <w:hideMark/>
          </w:tcPr>
          <w:p w:rsidR="00B90823" w:rsidRPr="00563C09" w:rsidRDefault="00B90823" w:rsidP="00284F73">
            <w:pPr>
              <w:jc w:val="right"/>
              <w:rPr>
                <w:rFonts w:ascii="Arial Narrow" w:hAnsi="Arial Narrow" w:cs="Tahoma"/>
                <w:sz w:val="16"/>
                <w:szCs w:val="16"/>
                <w:lang w:eastAsia="id-ID"/>
              </w:rPr>
            </w:pPr>
            <w:r w:rsidRPr="00563C09">
              <w:rPr>
                <w:rFonts w:ascii="Arial Narrow" w:hAnsi="Arial Narrow" w:cs="Tahoma"/>
                <w:sz w:val="16"/>
                <w:szCs w:val="16"/>
                <w:lang w:eastAsia="id-ID"/>
              </w:rPr>
              <w:t>18</w:t>
            </w:r>
          </w:p>
        </w:tc>
        <w:tc>
          <w:tcPr>
            <w:tcW w:w="734" w:type="pct"/>
            <w:shd w:val="clear" w:color="auto" w:fill="auto"/>
            <w:vAlign w:val="center"/>
          </w:tcPr>
          <w:p w:rsidR="00B90823" w:rsidRPr="00563C09" w:rsidRDefault="00B90823" w:rsidP="00284F73">
            <w:pPr>
              <w:jc w:val="right"/>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25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Capaian (b:a)X100%</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41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41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200,00</w:t>
            </w:r>
          </w:p>
        </w:tc>
        <w:tc>
          <w:tcPr>
            <w:tcW w:w="41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128,57</w:t>
            </w:r>
          </w:p>
        </w:tc>
        <w:tc>
          <w:tcPr>
            <w:tcW w:w="413" w:type="pct"/>
            <w:shd w:val="clear" w:color="auto" w:fill="auto"/>
            <w:noWrap/>
            <w:vAlign w:val="center"/>
            <w:hideMark/>
          </w:tcPr>
          <w:p w:rsidR="00B90823" w:rsidRPr="00563C09" w:rsidRDefault="00B90823" w:rsidP="00284F73">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225,00</w:t>
            </w:r>
          </w:p>
        </w:tc>
        <w:tc>
          <w:tcPr>
            <w:tcW w:w="734" w:type="pct"/>
            <w:shd w:val="clear" w:color="auto" w:fill="auto"/>
            <w:vAlign w:val="center"/>
          </w:tcPr>
          <w:p w:rsidR="00B90823" w:rsidRPr="00563C09" w:rsidRDefault="00B90823" w:rsidP="00284F73">
            <w:pPr>
              <w:jc w:val="right"/>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360"/>
          <w:jc w:val="center"/>
        </w:trPr>
        <w:tc>
          <w:tcPr>
            <w:tcW w:w="268"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2.</w:t>
            </w:r>
          </w:p>
        </w:tc>
        <w:tc>
          <w:tcPr>
            <w:tcW w:w="1153"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Sarana Penyelenggaraan seni dan budaya</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3" w:type="pct"/>
            <w:shd w:val="clear" w:color="auto" w:fill="auto"/>
            <w:noWrap/>
            <w:vAlign w:val="center"/>
            <w:hideMark/>
          </w:tcPr>
          <w:p w:rsidR="00B90823" w:rsidRPr="00563C09" w:rsidRDefault="00B90823" w:rsidP="00284F73">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4" w:type="pct"/>
            <w:shd w:val="clear" w:color="auto" w:fill="auto"/>
            <w:vAlign w:val="center"/>
          </w:tcPr>
          <w:p w:rsidR="00B90823" w:rsidRPr="00563C09" w:rsidRDefault="00B90823" w:rsidP="00284F73">
            <w:pPr>
              <w:jc w:val="right"/>
              <w:rPr>
                <w:rFonts w:ascii="Arial Narrow" w:hAnsi="Arial Narrow" w:cs="Tahoma"/>
                <w:sz w:val="16"/>
                <w:szCs w:val="16"/>
                <w:lang w:eastAsia="id-ID"/>
              </w:rPr>
            </w:pPr>
          </w:p>
        </w:tc>
        <w:tc>
          <w:tcPr>
            <w:tcW w:w="711" w:type="pct"/>
            <w:vMerge w:val="restar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B90823" w:rsidRPr="00563C09" w:rsidTr="00B90823">
        <w:trPr>
          <w:trHeight w:val="350"/>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 Jumlah sarana penyelenggaraan seni dan budaya</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3" w:type="pct"/>
            <w:shd w:val="clear" w:color="auto" w:fill="auto"/>
            <w:noWrap/>
            <w:vAlign w:val="center"/>
            <w:hideMark/>
          </w:tcPr>
          <w:p w:rsidR="00B90823" w:rsidRPr="00563C09" w:rsidRDefault="00B90823" w:rsidP="00284F73">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4" w:type="pct"/>
            <w:shd w:val="clear" w:color="auto" w:fill="auto"/>
            <w:vAlign w:val="center"/>
          </w:tcPr>
          <w:p w:rsidR="00B90823" w:rsidRPr="00563C09" w:rsidRDefault="00B90823" w:rsidP="00284F73">
            <w:pPr>
              <w:jc w:val="right"/>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p>
        </w:tc>
      </w:tr>
      <w:tr w:rsidR="00B90823" w:rsidRPr="00563C09" w:rsidTr="00B90823">
        <w:trPr>
          <w:trHeight w:val="25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unit</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7</w:t>
            </w:r>
          </w:p>
        </w:tc>
        <w:tc>
          <w:tcPr>
            <w:tcW w:w="413" w:type="pct"/>
            <w:shd w:val="clear" w:color="auto" w:fill="auto"/>
            <w:noWrap/>
            <w:vAlign w:val="center"/>
            <w:hideMark/>
          </w:tcPr>
          <w:p w:rsidR="00B90823" w:rsidRPr="00563C09" w:rsidRDefault="00B90823" w:rsidP="00284F73">
            <w:pPr>
              <w:jc w:val="right"/>
              <w:rPr>
                <w:rFonts w:ascii="Arial Narrow" w:hAnsi="Arial Narrow" w:cs="Tahoma"/>
                <w:sz w:val="16"/>
                <w:szCs w:val="16"/>
                <w:lang w:eastAsia="id-ID"/>
              </w:rPr>
            </w:pPr>
            <w:r w:rsidRPr="00563C09">
              <w:rPr>
                <w:rFonts w:ascii="Arial Narrow" w:hAnsi="Arial Narrow" w:cs="Tahoma"/>
                <w:sz w:val="16"/>
                <w:szCs w:val="16"/>
                <w:lang w:eastAsia="id-ID"/>
              </w:rPr>
              <w:t>8</w:t>
            </w:r>
          </w:p>
        </w:tc>
        <w:tc>
          <w:tcPr>
            <w:tcW w:w="734" w:type="pct"/>
            <w:shd w:val="clear" w:color="auto" w:fill="auto"/>
            <w:vAlign w:val="center"/>
          </w:tcPr>
          <w:p w:rsidR="00B90823" w:rsidRPr="00563C09" w:rsidRDefault="00B90823" w:rsidP="00284F73">
            <w:pPr>
              <w:jc w:val="right"/>
              <w:rPr>
                <w:rFonts w:ascii="Arial Narrow" w:hAnsi="Arial Narrow" w:cs="Tahoma"/>
                <w:sz w:val="16"/>
                <w:szCs w:val="16"/>
                <w:lang w:eastAsia="id-ID"/>
              </w:rPr>
            </w:pPr>
            <w:r>
              <w:rPr>
                <w:rFonts w:ascii="Arial Narrow" w:hAnsi="Arial Narrow" w:cs="Tahoma"/>
                <w:sz w:val="16"/>
                <w:szCs w:val="16"/>
                <w:lang w:eastAsia="id-ID"/>
              </w:rPr>
              <w:t>9</w:t>
            </w: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25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unit</w:t>
            </w:r>
          </w:p>
        </w:tc>
        <w:tc>
          <w:tcPr>
            <w:tcW w:w="41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w:t>
            </w:r>
          </w:p>
        </w:tc>
        <w:tc>
          <w:tcPr>
            <w:tcW w:w="41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5</w:t>
            </w:r>
          </w:p>
        </w:tc>
        <w:tc>
          <w:tcPr>
            <w:tcW w:w="411" w:type="pct"/>
            <w:shd w:val="clear" w:color="auto" w:fill="auto"/>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6</w:t>
            </w:r>
          </w:p>
        </w:tc>
        <w:tc>
          <w:tcPr>
            <w:tcW w:w="413" w:type="pct"/>
            <w:shd w:val="clear" w:color="auto" w:fill="auto"/>
            <w:noWrap/>
            <w:vAlign w:val="center"/>
            <w:hideMark/>
          </w:tcPr>
          <w:p w:rsidR="00B90823" w:rsidRPr="00563C09" w:rsidRDefault="00B90823" w:rsidP="00284F73">
            <w:pPr>
              <w:jc w:val="right"/>
              <w:rPr>
                <w:rFonts w:ascii="Arial Narrow" w:hAnsi="Arial Narrow" w:cs="Tahoma"/>
                <w:sz w:val="16"/>
                <w:szCs w:val="16"/>
                <w:lang w:eastAsia="id-ID"/>
              </w:rPr>
            </w:pPr>
            <w:r w:rsidRPr="00563C09">
              <w:rPr>
                <w:rFonts w:ascii="Arial Narrow" w:hAnsi="Arial Narrow" w:cs="Tahoma"/>
                <w:sz w:val="16"/>
                <w:szCs w:val="16"/>
                <w:lang w:eastAsia="id-ID"/>
              </w:rPr>
              <w:t>6</w:t>
            </w:r>
          </w:p>
        </w:tc>
        <w:tc>
          <w:tcPr>
            <w:tcW w:w="734" w:type="pct"/>
            <w:shd w:val="clear" w:color="auto" w:fill="auto"/>
            <w:vAlign w:val="center"/>
          </w:tcPr>
          <w:p w:rsidR="00B90823" w:rsidRPr="00563C09" w:rsidRDefault="00B90823" w:rsidP="00284F73">
            <w:pPr>
              <w:jc w:val="right"/>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25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Capaian (b:a)X100%</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41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100,00</w:t>
            </w:r>
          </w:p>
        </w:tc>
        <w:tc>
          <w:tcPr>
            <w:tcW w:w="41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83,33</w:t>
            </w:r>
          </w:p>
        </w:tc>
        <w:tc>
          <w:tcPr>
            <w:tcW w:w="41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85,71</w:t>
            </w:r>
          </w:p>
        </w:tc>
        <w:tc>
          <w:tcPr>
            <w:tcW w:w="413" w:type="pct"/>
            <w:shd w:val="clear" w:color="auto" w:fill="auto"/>
            <w:noWrap/>
            <w:vAlign w:val="center"/>
            <w:hideMark/>
          </w:tcPr>
          <w:p w:rsidR="00B90823" w:rsidRPr="00563C09" w:rsidRDefault="00B90823" w:rsidP="00284F73">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75,00</w:t>
            </w:r>
          </w:p>
        </w:tc>
        <w:tc>
          <w:tcPr>
            <w:tcW w:w="734" w:type="pct"/>
            <w:shd w:val="clear" w:color="auto" w:fill="auto"/>
            <w:vAlign w:val="center"/>
          </w:tcPr>
          <w:p w:rsidR="00B90823" w:rsidRPr="00563C09" w:rsidRDefault="00B90823" w:rsidP="00284F73">
            <w:pPr>
              <w:jc w:val="right"/>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381"/>
          <w:jc w:val="center"/>
        </w:trPr>
        <w:tc>
          <w:tcPr>
            <w:tcW w:w="268" w:type="pct"/>
            <w:vMerge/>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p>
        </w:tc>
        <w:tc>
          <w:tcPr>
            <w:tcW w:w="413"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c>
          <w:tcPr>
            <w:tcW w:w="734" w:type="pct"/>
            <w:shd w:val="clear" w:color="auto" w:fill="auto"/>
            <w:vAlign w:val="center"/>
          </w:tcPr>
          <w:p w:rsidR="00B90823" w:rsidRPr="00563C09" w:rsidRDefault="00B90823" w:rsidP="00D42489">
            <w:pPr>
              <w:jc w:val="right"/>
              <w:rPr>
                <w:rFonts w:ascii="Arial Narrow" w:hAnsi="Arial Narrow" w:cs="Tahoma"/>
                <w:sz w:val="16"/>
                <w:szCs w:val="16"/>
                <w:lang w:eastAsia="id-ID"/>
              </w:rPr>
            </w:pPr>
          </w:p>
        </w:tc>
        <w:tc>
          <w:tcPr>
            <w:tcW w:w="7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p>
        </w:tc>
      </w:tr>
      <w:tr w:rsidR="00B90823" w:rsidRPr="00563C09" w:rsidTr="00B90823">
        <w:trPr>
          <w:trHeight w:val="381"/>
          <w:jc w:val="center"/>
        </w:trPr>
        <w:tc>
          <w:tcPr>
            <w:tcW w:w="268" w:type="pct"/>
            <w:vMerge w:val="restar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3.</w:t>
            </w:r>
          </w:p>
        </w:tc>
        <w:tc>
          <w:tcPr>
            <w:tcW w:w="1153" w:type="pct"/>
            <w:shd w:val="clear" w:color="auto" w:fill="auto"/>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Peninggalan/cagar budaya (situs) yang dilestarikan</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1"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c>
          <w:tcPr>
            <w:tcW w:w="413"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tc>
        <w:tc>
          <w:tcPr>
            <w:tcW w:w="734" w:type="pct"/>
            <w:shd w:val="clear" w:color="auto" w:fill="auto"/>
            <w:vAlign w:val="center"/>
          </w:tcPr>
          <w:p w:rsidR="00B90823" w:rsidRPr="00563C09" w:rsidRDefault="00B90823" w:rsidP="00D42489">
            <w:pPr>
              <w:jc w:val="right"/>
              <w:rPr>
                <w:rFonts w:ascii="Arial Narrow" w:hAnsi="Arial Narrow" w:cs="Tahoma"/>
                <w:sz w:val="16"/>
                <w:szCs w:val="16"/>
                <w:lang w:eastAsia="id-ID"/>
              </w:rPr>
            </w:pPr>
          </w:p>
        </w:tc>
        <w:tc>
          <w:tcPr>
            <w:tcW w:w="711" w:type="pct"/>
            <w:vMerge w:val="restar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 </w:t>
            </w:r>
          </w:p>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 </w:t>
            </w:r>
          </w:p>
        </w:tc>
      </w:tr>
      <w:tr w:rsidR="00B90823" w:rsidRPr="00563C09" w:rsidTr="00B90823">
        <w:trPr>
          <w:trHeight w:val="386"/>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Jumlah peninggalan / cagar budaya (situs) yang dilestarikan</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w:t>
            </w:r>
          </w:p>
        </w:tc>
        <w:tc>
          <w:tcPr>
            <w:tcW w:w="413"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w:t>
            </w:r>
          </w:p>
        </w:tc>
        <w:tc>
          <w:tcPr>
            <w:tcW w:w="734" w:type="pct"/>
            <w:shd w:val="clear" w:color="auto" w:fill="auto"/>
            <w:vAlign w:val="center"/>
          </w:tcPr>
          <w:p w:rsidR="00B90823" w:rsidRPr="00563C09" w:rsidRDefault="00B90823" w:rsidP="00D42489">
            <w:pPr>
              <w:jc w:val="center"/>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p>
        </w:tc>
      </w:tr>
      <w:tr w:rsidR="00B90823" w:rsidRPr="00563C09" w:rsidTr="00B90823">
        <w:trPr>
          <w:trHeight w:val="341"/>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Total peninggalan / cagar budaya (situs) yang dimiliki daerah</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Buah</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w:t>
            </w:r>
          </w:p>
        </w:tc>
        <w:tc>
          <w:tcPr>
            <w:tcW w:w="413"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38</w:t>
            </w:r>
          </w:p>
        </w:tc>
        <w:tc>
          <w:tcPr>
            <w:tcW w:w="734" w:type="pct"/>
            <w:shd w:val="clear" w:color="auto" w:fill="auto"/>
            <w:vAlign w:val="center"/>
          </w:tcPr>
          <w:p w:rsidR="00B90823" w:rsidRPr="00563C09" w:rsidRDefault="00B90823" w:rsidP="00D42489">
            <w:pPr>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25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a. Target</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36,36</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36,36</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36,36</w:t>
            </w:r>
          </w:p>
        </w:tc>
        <w:tc>
          <w:tcPr>
            <w:tcW w:w="413"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36,36</w:t>
            </w:r>
          </w:p>
        </w:tc>
        <w:tc>
          <w:tcPr>
            <w:tcW w:w="734" w:type="pct"/>
            <w:shd w:val="clear" w:color="auto" w:fill="auto"/>
            <w:vAlign w:val="center"/>
          </w:tcPr>
          <w:p w:rsidR="00B90823" w:rsidRPr="00563C09" w:rsidRDefault="00B90823" w:rsidP="00284F73">
            <w:pPr>
              <w:jc w:val="right"/>
              <w:rPr>
                <w:rFonts w:ascii="Arial Narrow" w:hAnsi="Arial Narrow" w:cs="Tahoma"/>
                <w:sz w:val="16"/>
                <w:szCs w:val="16"/>
                <w:lang w:eastAsia="id-ID"/>
              </w:rPr>
            </w:pPr>
            <w:r>
              <w:rPr>
                <w:rFonts w:ascii="Arial Narrow" w:hAnsi="Arial Narrow" w:cs="Tahoma"/>
                <w:sz w:val="16"/>
                <w:szCs w:val="16"/>
                <w:lang w:eastAsia="id-ID"/>
              </w:rPr>
              <w:t>36,36</w:t>
            </w: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25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b. Realisasi</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411"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413" w:type="pct"/>
            <w:shd w:val="clear" w:color="auto" w:fill="auto"/>
            <w:noWrap/>
            <w:vAlign w:val="center"/>
            <w:hideMark/>
          </w:tcPr>
          <w:p w:rsidR="00B90823" w:rsidRPr="00563C09" w:rsidRDefault="00B90823" w:rsidP="00D42489">
            <w:pPr>
              <w:jc w:val="right"/>
              <w:rPr>
                <w:rFonts w:ascii="Arial Narrow" w:hAnsi="Arial Narrow" w:cs="Tahoma"/>
                <w:sz w:val="16"/>
                <w:szCs w:val="16"/>
                <w:lang w:eastAsia="id-ID"/>
              </w:rPr>
            </w:pPr>
            <w:r w:rsidRPr="00563C09">
              <w:rPr>
                <w:rFonts w:ascii="Arial Narrow" w:hAnsi="Arial Narrow" w:cs="Tahoma"/>
                <w:sz w:val="16"/>
                <w:szCs w:val="16"/>
                <w:lang w:eastAsia="id-ID"/>
              </w:rPr>
              <w:t>100,00</w:t>
            </w:r>
          </w:p>
        </w:tc>
        <w:tc>
          <w:tcPr>
            <w:tcW w:w="734" w:type="pct"/>
            <w:shd w:val="clear" w:color="auto" w:fill="auto"/>
            <w:vAlign w:val="center"/>
          </w:tcPr>
          <w:p w:rsidR="00B90823" w:rsidRPr="00563C09" w:rsidRDefault="00B90823" w:rsidP="00D42489">
            <w:pPr>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255"/>
          <w:jc w:val="center"/>
        </w:trPr>
        <w:tc>
          <w:tcPr>
            <w:tcW w:w="268"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Capaian (b:a)X100%</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41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275,03</w:t>
            </w:r>
          </w:p>
        </w:tc>
        <w:tc>
          <w:tcPr>
            <w:tcW w:w="41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275,03</w:t>
            </w:r>
          </w:p>
        </w:tc>
        <w:tc>
          <w:tcPr>
            <w:tcW w:w="411"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275,03</w:t>
            </w:r>
          </w:p>
        </w:tc>
        <w:tc>
          <w:tcPr>
            <w:tcW w:w="413" w:type="pct"/>
            <w:shd w:val="clear" w:color="auto" w:fill="auto"/>
            <w:vAlign w:val="center"/>
            <w:hideMark/>
          </w:tcPr>
          <w:p w:rsidR="00B90823" w:rsidRPr="00563C09" w:rsidRDefault="00B90823" w:rsidP="00D42489">
            <w:pPr>
              <w:jc w:val="right"/>
              <w:rPr>
                <w:rFonts w:ascii="Arial Narrow" w:hAnsi="Arial Narrow" w:cs="Tahoma"/>
                <w:b/>
                <w:bCs/>
                <w:sz w:val="16"/>
                <w:szCs w:val="16"/>
                <w:lang w:eastAsia="id-ID"/>
              </w:rPr>
            </w:pPr>
            <w:r w:rsidRPr="00563C09">
              <w:rPr>
                <w:rFonts w:ascii="Arial Narrow" w:hAnsi="Arial Narrow" w:cs="Tahoma"/>
                <w:b/>
                <w:bCs/>
                <w:sz w:val="16"/>
                <w:szCs w:val="16"/>
                <w:lang w:eastAsia="id-ID"/>
              </w:rPr>
              <w:t>275,03</w:t>
            </w:r>
          </w:p>
        </w:tc>
        <w:tc>
          <w:tcPr>
            <w:tcW w:w="734" w:type="pct"/>
            <w:shd w:val="clear" w:color="auto" w:fill="auto"/>
            <w:vAlign w:val="center"/>
          </w:tcPr>
          <w:p w:rsidR="00B90823" w:rsidRPr="00563C09" w:rsidRDefault="00B90823" w:rsidP="00D42489">
            <w:pPr>
              <w:rPr>
                <w:rFonts w:ascii="Arial Narrow" w:hAnsi="Arial Narrow" w:cs="Tahoma"/>
                <w:sz w:val="16"/>
                <w:szCs w:val="16"/>
                <w:lang w:eastAsia="id-ID"/>
              </w:rPr>
            </w:pPr>
          </w:p>
        </w:tc>
        <w:tc>
          <w:tcPr>
            <w:tcW w:w="711" w:type="pct"/>
            <w:vMerge/>
            <w:shd w:val="clear" w:color="auto" w:fill="auto"/>
            <w:vAlign w:val="center"/>
            <w:hideMark/>
          </w:tcPr>
          <w:p w:rsidR="00B90823" w:rsidRPr="00563C09" w:rsidRDefault="00B90823" w:rsidP="00D42489">
            <w:pPr>
              <w:rPr>
                <w:rFonts w:ascii="Arial Narrow" w:hAnsi="Arial Narrow" w:cs="Tahoma"/>
                <w:sz w:val="16"/>
                <w:szCs w:val="16"/>
                <w:lang w:eastAsia="id-ID"/>
              </w:rPr>
            </w:pPr>
          </w:p>
        </w:tc>
      </w:tr>
      <w:tr w:rsidR="00B90823" w:rsidRPr="00563C09" w:rsidTr="00B90823">
        <w:trPr>
          <w:trHeight w:val="255"/>
          <w:jc w:val="center"/>
        </w:trPr>
        <w:tc>
          <w:tcPr>
            <w:tcW w:w="268"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p>
        </w:tc>
        <w:tc>
          <w:tcPr>
            <w:tcW w:w="1153"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Jumlah Total Capaian Kinerja</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411" w:type="pct"/>
            <w:shd w:val="clear" w:color="auto" w:fill="auto"/>
            <w:noWrap/>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300,00 </w:t>
            </w:r>
          </w:p>
        </w:tc>
        <w:tc>
          <w:tcPr>
            <w:tcW w:w="411" w:type="pct"/>
            <w:shd w:val="clear" w:color="auto" w:fill="auto"/>
            <w:noWrap/>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283,33 </w:t>
            </w:r>
          </w:p>
        </w:tc>
        <w:tc>
          <w:tcPr>
            <w:tcW w:w="411" w:type="pct"/>
            <w:shd w:val="clear" w:color="auto" w:fill="auto"/>
            <w:noWrap/>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285,71 </w:t>
            </w:r>
          </w:p>
        </w:tc>
        <w:tc>
          <w:tcPr>
            <w:tcW w:w="413" w:type="pct"/>
            <w:shd w:val="clear" w:color="auto" w:fill="auto"/>
            <w:noWrap/>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275,00 </w:t>
            </w:r>
          </w:p>
        </w:tc>
        <w:tc>
          <w:tcPr>
            <w:tcW w:w="734" w:type="pct"/>
            <w:shd w:val="clear" w:color="auto" w:fill="auto"/>
            <w:vAlign w:val="center"/>
          </w:tcPr>
          <w:p w:rsidR="00B90823" w:rsidRPr="00563C09" w:rsidRDefault="00B90823" w:rsidP="00D42489">
            <w:pPr>
              <w:jc w:val="center"/>
              <w:rPr>
                <w:rFonts w:ascii="Arial Narrow" w:hAnsi="Arial Narrow" w:cs="Tahoma"/>
                <w:b/>
                <w:bCs/>
                <w:sz w:val="16"/>
                <w:szCs w:val="16"/>
                <w:lang w:eastAsia="id-ID"/>
              </w:rPr>
            </w:pPr>
          </w:p>
        </w:tc>
        <w:tc>
          <w:tcPr>
            <w:tcW w:w="711" w:type="pct"/>
            <w:vMerge w:val="restart"/>
            <w:shd w:val="clear" w:color="auto" w:fill="auto"/>
            <w:noWrap/>
            <w:vAlign w:val="center"/>
            <w:hideMark/>
          </w:tcPr>
          <w:p w:rsidR="00B90823" w:rsidRPr="00563C09" w:rsidRDefault="00B90823" w:rsidP="00D42489">
            <w:pPr>
              <w:jc w:val="center"/>
              <w:rPr>
                <w:rFonts w:ascii="Arial Narrow" w:hAnsi="Arial Narrow" w:cs="Tahoma"/>
                <w:b/>
                <w:bCs/>
                <w:sz w:val="16"/>
                <w:szCs w:val="16"/>
                <w:lang w:eastAsia="id-ID"/>
              </w:rPr>
            </w:pPr>
            <w:r w:rsidRPr="00563C09">
              <w:rPr>
                <w:rFonts w:ascii="Arial Narrow" w:hAnsi="Arial Narrow" w:cs="Tahoma"/>
                <w:b/>
                <w:bCs/>
                <w:sz w:val="16"/>
                <w:szCs w:val="16"/>
                <w:lang w:eastAsia="id-ID"/>
              </w:rPr>
              <w:t> </w:t>
            </w:r>
          </w:p>
        </w:tc>
      </w:tr>
      <w:tr w:rsidR="00B90823" w:rsidRPr="00563C09" w:rsidTr="00B90823">
        <w:trPr>
          <w:trHeight w:val="255"/>
          <w:jc w:val="center"/>
        </w:trPr>
        <w:tc>
          <w:tcPr>
            <w:tcW w:w="268"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p>
        </w:tc>
        <w:tc>
          <w:tcPr>
            <w:tcW w:w="1153" w:type="pct"/>
            <w:shd w:val="clear" w:color="auto" w:fill="auto"/>
            <w:noWrap/>
            <w:vAlign w:val="center"/>
            <w:hideMark/>
          </w:tcPr>
          <w:p w:rsidR="00B90823" w:rsidRPr="00563C09" w:rsidRDefault="00B90823" w:rsidP="00D42489">
            <w:pPr>
              <w:rPr>
                <w:rFonts w:ascii="Arial Narrow" w:hAnsi="Arial Narrow" w:cs="Tahoma"/>
                <w:sz w:val="16"/>
                <w:szCs w:val="16"/>
                <w:lang w:eastAsia="id-ID"/>
              </w:rPr>
            </w:pPr>
            <w:r w:rsidRPr="00563C09">
              <w:rPr>
                <w:rFonts w:ascii="Arial Narrow" w:hAnsi="Arial Narrow" w:cs="Tahoma"/>
                <w:sz w:val="16"/>
                <w:szCs w:val="16"/>
                <w:lang w:eastAsia="id-ID"/>
              </w:rPr>
              <w:t>Rata-Rata Capaian Kinerja</w:t>
            </w:r>
          </w:p>
        </w:tc>
        <w:tc>
          <w:tcPr>
            <w:tcW w:w="489" w:type="pct"/>
            <w:shd w:val="clear" w:color="auto" w:fill="auto"/>
            <w:vAlign w:val="center"/>
            <w:hideMark/>
          </w:tcPr>
          <w:p w:rsidR="00B90823" w:rsidRPr="00563C09" w:rsidRDefault="00B90823" w:rsidP="00D42489">
            <w:pPr>
              <w:jc w:val="center"/>
              <w:rPr>
                <w:rFonts w:ascii="Arial Narrow" w:hAnsi="Arial Narrow" w:cs="Tahoma"/>
                <w:sz w:val="16"/>
                <w:szCs w:val="16"/>
                <w:lang w:eastAsia="id-ID"/>
              </w:rPr>
            </w:pPr>
            <w:r w:rsidRPr="00563C09">
              <w:rPr>
                <w:rFonts w:ascii="Arial Narrow" w:hAnsi="Arial Narrow" w:cs="Tahoma"/>
                <w:sz w:val="16"/>
                <w:szCs w:val="16"/>
                <w:lang w:eastAsia="id-ID"/>
              </w:rPr>
              <w:t>%</w:t>
            </w:r>
          </w:p>
        </w:tc>
        <w:tc>
          <w:tcPr>
            <w:tcW w:w="411" w:type="pct"/>
            <w:shd w:val="clear" w:color="auto" w:fill="auto"/>
            <w:noWrap/>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100,00 </w:t>
            </w:r>
          </w:p>
        </w:tc>
        <w:tc>
          <w:tcPr>
            <w:tcW w:w="411" w:type="pct"/>
            <w:shd w:val="clear" w:color="auto" w:fill="auto"/>
            <w:noWrap/>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94,44 </w:t>
            </w:r>
          </w:p>
        </w:tc>
        <w:tc>
          <w:tcPr>
            <w:tcW w:w="411" w:type="pct"/>
            <w:shd w:val="clear" w:color="auto" w:fill="auto"/>
            <w:noWrap/>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95,24 </w:t>
            </w:r>
          </w:p>
        </w:tc>
        <w:tc>
          <w:tcPr>
            <w:tcW w:w="413" w:type="pct"/>
            <w:shd w:val="clear" w:color="auto" w:fill="auto"/>
            <w:noWrap/>
            <w:vAlign w:val="center"/>
            <w:hideMark/>
          </w:tcPr>
          <w:p w:rsidR="00B90823" w:rsidRPr="00563C09" w:rsidRDefault="00B90823" w:rsidP="00D42489">
            <w:pPr>
              <w:rPr>
                <w:rFonts w:ascii="Arial Narrow" w:hAnsi="Arial Narrow" w:cs="Tahoma"/>
                <w:b/>
                <w:bCs/>
                <w:sz w:val="16"/>
                <w:szCs w:val="16"/>
                <w:lang w:eastAsia="id-ID"/>
              </w:rPr>
            </w:pPr>
            <w:r w:rsidRPr="00563C09">
              <w:rPr>
                <w:rFonts w:ascii="Arial Narrow" w:hAnsi="Arial Narrow" w:cs="Tahoma"/>
                <w:b/>
                <w:bCs/>
                <w:sz w:val="16"/>
                <w:szCs w:val="16"/>
                <w:lang w:eastAsia="id-ID"/>
              </w:rPr>
              <w:t xml:space="preserve">    91,67 </w:t>
            </w:r>
          </w:p>
        </w:tc>
        <w:tc>
          <w:tcPr>
            <w:tcW w:w="734" w:type="pct"/>
            <w:shd w:val="clear" w:color="auto" w:fill="auto"/>
            <w:vAlign w:val="center"/>
          </w:tcPr>
          <w:p w:rsidR="00B90823" w:rsidRPr="00563C09" w:rsidRDefault="00B90823" w:rsidP="00D42489">
            <w:pPr>
              <w:rPr>
                <w:rFonts w:ascii="Arial Narrow" w:hAnsi="Arial Narrow" w:cs="Tahoma"/>
                <w:b/>
                <w:bCs/>
                <w:sz w:val="16"/>
                <w:szCs w:val="16"/>
                <w:lang w:eastAsia="id-ID"/>
              </w:rPr>
            </w:pPr>
          </w:p>
        </w:tc>
        <w:tc>
          <w:tcPr>
            <w:tcW w:w="711" w:type="pct"/>
            <w:vMerge/>
            <w:shd w:val="clear" w:color="auto" w:fill="auto"/>
            <w:vAlign w:val="center"/>
            <w:hideMark/>
          </w:tcPr>
          <w:p w:rsidR="00B90823" w:rsidRPr="00563C09" w:rsidRDefault="00B90823" w:rsidP="00D42489">
            <w:pPr>
              <w:rPr>
                <w:rFonts w:ascii="Arial Narrow" w:hAnsi="Arial Narrow" w:cs="Tahoma"/>
                <w:b/>
                <w:bCs/>
                <w:sz w:val="16"/>
                <w:szCs w:val="16"/>
                <w:lang w:eastAsia="id-ID"/>
              </w:rPr>
            </w:pPr>
          </w:p>
        </w:tc>
      </w:tr>
    </w:tbl>
    <w:p w:rsidR="00F630E5" w:rsidRDefault="00F630E5" w:rsidP="00174DF8">
      <w:pPr>
        <w:spacing w:after="120" w:line="360" w:lineRule="auto"/>
        <w:ind w:left="990" w:firstLine="810"/>
        <w:jc w:val="both"/>
        <w:rPr>
          <w:rFonts w:ascii="Tahoma" w:hAnsi="Tahoma" w:cs="Tahoma"/>
          <w:sz w:val="22"/>
        </w:rPr>
      </w:pPr>
    </w:p>
    <w:p w:rsidR="00174DF8" w:rsidRPr="00563C09" w:rsidRDefault="00174DF8" w:rsidP="00174DF8">
      <w:pPr>
        <w:spacing w:after="120" w:line="360" w:lineRule="auto"/>
        <w:ind w:left="990" w:firstLine="810"/>
        <w:jc w:val="both"/>
        <w:rPr>
          <w:rFonts w:ascii="Tahoma" w:hAnsi="Tahoma" w:cs="Tahoma"/>
          <w:sz w:val="22"/>
        </w:rPr>
      </w:pPr>
      <w:r w:rsidRPr="00563C09">
        <w:rPr>
          <w:rFonts w:ascii="Tahoma" w:hAnsi="Tahoma" w:cs="Tahoma"/>
          <w:sz w:val="22"/>
        </w:rPr>
        <w:t xml:space="preserve">Berdasarkan formulasi persentase capaian kinerja dan skala nilai peringkat terhadap Indikator Kinerja RPJMD untuk Urusan Kebudayaan diketahui bahwa dar 3 indikator kinerja, 2 indikator bernilai sangat tinggi; dan 1 indikator bernilai sedang. </w:t>
      </w:r>
    </w:p>
    <w:p w:rsidR="00B90823" w:rsidRDefault="00B90823" w:rsidP="00C905CD">
      <w:pPr>
        <w:jc w:val="center"/>
        <w:rPr>
          <w:rFonts w:ascii="Tahoma" w:hAnsi="Tahoma" w:cs="Tahoma"/>
          <w:sz w:val="22"/>
          <w:lang w:val="id-ID"/>
        </w:rPr>
      </w:pPr>
    </w:p>
    <w:p w:rsidR="00B90823" w:rsidRDefault="00B90823" w:rsidP="00C905CD">
      <w:pPr>
        <w:jc w:val="center"/>
        <w:rPr>
          <w:rFonts w:ascii="Tahoma" w:hAnsi="Tahoma" w:cs="Tahoma"/>
          <w:sz w:val="22"/>
          <w:lang w:val="id-ID"/>
        </w:rPr>
      </w:pPr>
    </w:p>
    <w:p w:rsidR="00B90823" w:rsidRDefault="00B90823" w:rsidP="00C905CD">
      <w:pPr>
        <w:jc w:val="center"/>
        <w:rPr>
          <w:rFonts w:ascii="Tahoma" w:hAnsi="Tahoma" w:cs="Tahoma"/>
          <w:sz w:val="22"/>
          <w:lang w:val="id-ID"/>
        </w:rPr>
      </w:pPr>
    </w:p>
    <w:p w:rsidR="00B90823" w:rsidRDefault="00B90823" w:rsidP="00C905CD">
      <w:pPr>
        <w:jc w:val="center"/>
        <w:rPr>
          <w:rFonts w:ascii="Tahoma" w:hAnsi="Tahoma" w:cs="Tahoma"/>
          <w:sz w:val="22"/>
          <w:lang w:val="id-ID"/>
        </w:rPr>
      </w:pPr>
    </w:p>
    <w:p w:rsidR="00B90823" w:rsidRDefault="00B90823" w:rsidP="00C905CD">
      <w:pPr>
        <w:jc w:val="center"/>
        <w:rPr>
          <w:rFonts w:ascii="Tahoma" w:hAnsi="Tahoma" w:cs="Tahoma"/>
          <w:sz w:val="22"/>
          <w:lang w:val="id-ID"/>
        </w:rPr>
      </w:pPr>
    </w:p>
    <w:p w:rsidR="00517C35" w:rsidRPr="00C905CD" w:rsidRDefault="00174DF8" w:rsidP="00C905CD">
      <w:pPr>
        <w:jc w:val="center"/>
        <w:rPr>
          <w:rFonts w:ascii="Tahoma" w:hAnsi="Tahoma" w:cs="Tahoma"/>
          <w:b/>
          <w:bCs/>
          <w:sz w:val="22"/>
          <w:szCs w:val="22"/>
          <w:lang w:val="id-ID"/>
        </w:rPr>
      </w:pPr>
      <w:r w:rsidRPr="00563C09">
        <w:rPr>
          <w:rFonts w:ascii="Tahoma" w:hAnsi="Tahoma" w:cs="Tahoma"/>
          <w:sz w:val="22"/>
        </w:rPr>
        <w:lastRenderedPageBreak/>
        <w:t xml:space="preserve">  </w:t>
      </w:r>
      <w:r w:rsidR="00C905CD" w:rsidRPr="00563C09">
        <w:rPr>
          <w:rFonts w:ascii="Tahoma" w:hAnsi="Tahoma" w:cs="Tahoma"/>
          <w:b/>
          <w:bCs/>
          <w:sz w:val="22"/>
          <w:szCs w:val="22"/>
          <w:lang w:val="fi-FI"/>
        </w:rPr>
        <w:t xml:space="preserve">Tabel </w:t>
      </w:r>
      <w:r w:rsidR="00C905CD" w:rsidRPr="00C905CD">
        <w:rPr>
          <w:rFonts w:ascii="Tahoma" w:hAnsi="Tahoma" w:cs="Tahoma"/>
          <w:b/>
          <w:bCs/>
          <w:sz w:val="22"/>
          <w:szCs w:val="22"/>
          <w:lang w:val="fi-FI"/>
        </w:rPr>
        <w:t>II</w:t>
      </w:r>
      <w:r w:rsidR="00C905CD" w:rsidRPr="00563C09">
        <w:rPr>
          <w:rFonts w:ascii="Tahoma" w:hAnsi="Tahoma" w:cs="Tahoma"/>
          <w:b/>
          <w:bCs/>
          <w:sz w:val="22"/>
          <w:szCs w:val="22"/>
          <w:lang w:val="fi-FI"/>
        </w:rPr>
        <w:t>.</w:t>
      </w:r>
      <w:r w:rsidR="00C905CD">
        <w:rPr>
          <w:rFonts w:ascii="Tahoma" w:hAnsi="Tahoma" w:cs="Tahoma"/>
          <w:b/>
          <w:bCs/>
          <w:sz w:val="22"/>
          <w:szCs w:val="22"/>
          <w:lang w:val="id-ID"/>
        </w:rPr>
        <w:t>65</w:t>
      </w:r>
      <w:r w:rsidR="00C905CD" w:rsidRPr="00C905CD">
        <w:rPr>
          <w:rFonts w:ascii="Tahoma" w:hAnsi="Tahoma" w:cs="Tahoma"/>
          <w:b/>
          <w:bCs/>
          <w:sz w:val="22"/>
          <w:szCs w:val="22"/>
          <w:lang w:val="fi-FI"/>
        </w:rPr>
        <w:t>.</w:t>
      </w:r>
    </w:p>
    <w:p w:rsidR="00174DF8" w:rsidRPr="00563C09" w:rsidRDefault="00517C35" w:rsidP="00174DF8">
      <w:pPr>
        <w:tabs>
          <w:tab w:val="left" w:pos="709"/>
          <w:tab w:val="left" w:pos="851"/>
        </w:tabs>
        <w:spacing w:line="264" w:lineRule="auto"/>
        <w:ind w:left="270"/>
        <w:jc w:val="center"/>
        <w:outlineLvl w:val="0"/>
        <w:rPr>
          <w:rFonts w:ascii="Tahoma" w:hAnsi="Tahoma" w:cs="Tahoma"/>
          <w:b/>
          <w:sz w:val="22"/>
        </w:rPr>
      </w:pPr>
      <w:r w:rsidRPr="00563C09">
        <w:rPr>
          <w:rFonts w:ascii="Tahoma" w:hAnsi="Tahoma" w:cs="Tahoma"/>
          <w:b/>
          <w:sz w:val="22"/>
        </w:rPr>
        <w:t>Capaian Indikator Kinerja</w:t>
      </w:r>
    </w:p>
    <w:p w:rsidR="00174DF8" w:rsidRPr="00563C09" w:rsidRDefault="00174DF8" w:rsidP="00174DF8">
      <w:pPr>
        <w:tabs>
          <w:tab w:val="left" w:pos="709"/>
          <w:tab w:val="left" w:pos="851"/>
        </w:tabs>
        <w:spacing w:line="264" w:lineRule="auto"/>
        <w:ind w:left="270"/>
        <w:jc w:val="center"/>
        <w:outlineLvl w:val="0"/>
        <w:rPr>
          <w:rFonts w:ascii="Tahoma" w:hAnsi="Tahoma" w:cs="Tahoma"/>
          <w:b/>
          <w:sz w:val="22"/>
        </w:rPr>
      </w:pPr>
      <w:r w:rsidRPr="00563C09">
        <w:rPr>
          <w:rFonts w:ascii="Tahoma" w:hAnsi="Tahoma" w:cs="Tahoma"/>
          <w:b/>
          <w:sz w:val="22"/>
        </w:rPr>
        <w:t>Urusan Pemuda Dan Olahraga Kabupaten Gresik</w:t>
      </w:r>
    </w:p>
    <w:p w:rsidR="00174DF8" w:rsidRPr="00563C09" w:rsidRDefault="00D25268" w:rsidP="00174DF8">
      <w:pPr>
        <w:pStyle w:val="ListParagraph"/>
        <w:spacing w:after="120"/>
        <w:ind w:left="0"/>
        <w:jc w:val="center"/>
        <w:rPr>
          <w:rFonts w:ascii="Tahoma" w:hAnsi="Tahoma" w:cs="Tahoma"/>
          <w:b/>
          <w:sz w:val="22"/>
        </w:rPr>
      </w:pPr>
      <w:r>
        <w:rPr>
          <w:rFonts w:ascii="Tahoma" w:hAnsi="Tahoma" w:cs="Tahoma"/>
          <w:b/>
          <w:sz w:val="22"/>
        </w:rPr>
        <w:t>Tahun 2011 s.d. 2015</w:t>
      </w:r>
    </w:p>
    <w:tbl>
      <w:tblPr>
        <w:tblW w:w="5280" w:type="pct"/>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
        <w:gridCol w:w="1980"/>
        <w:gridCol w:w="812"/>
        <w:gridCol w:w="632"/>
        <w:gridCol w:w="718"/>
        <w:gridCol w:w="718"/>
        <w:gridCol w:w="994"/>
        <w:gridCol w:w="922"/>
        <w:gridCol w:w="1771"/>
      </w:tblGrid>
      <w:tr w:rsidR="00B90823" w:rsidRPr="006D327C" w:rsidTr="00B90823">
        <w:trPr>
          <w:trHeight w:val="485"/>
          <w:tblHeader/>
        </w:trPr>
        <w:tc>
          <w:tcPr>
            <w:tcW w:w="252" w:type="pct"/>
            <w:vMerge w:val="restar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NO.</w:t>
            </w:r>
          </w:p>
        </w:tc>
        <w:tc>
          <w:tcPr>
            <w:tcW w:w="1100" w:type="pct"/>
            <w:vMerge w:val="restar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INDIKATOR KINERJA</w:t>
            </w:r>
          </w:p>
        </w:tc>
        <w:tc>
          <w:tcPr>
            <w:tcW w:w="451" w:type="pct"/>
            <w:vMerge w:val="restar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SATUAN</w:t>
            </w:r>
          </w:p>
        </w:tc>
        <w:tc>
          <w:tcPr>
            <w:tcW w:w="1701" w:type="pct"/>
            <w:gridSpan w:val="4"/>
            <w:shd w:val="clear" w:color="auto" w:fill="auto"/>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CAPAIAN INDIKATOR KINERJA</w:t>
            </w:r>
          </w:p>
        </w:tc>
        <w:tc>
          <w:tcPr>
            <w:tcW w:w="512" w:type="pct"/>
            <w:shd w:val="clear" w:color="auto" w:fill="auto"/>
            <w:vAlign w:val="center"/>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TARGET</w:t>
            </w:r>
          </w:p>
        </w:tc>
        <w:tc>
          <w:tcPr>
            <w:tcW w:w="986" w:type="pct"/>
            <w:vMerge w:val="restart"/>
            <w:shd w:val="clear" w:color="auto" w:fill="auto"/>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PENJE</w:t>
            </w:r>
          </w:p>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LASAN</w:t>
            </w:r>
          </w:p>
        </w:tc>
      </w:tr>
      <w:tr w:rsidR="00B90823" w:rsidRPr="006D327C" w:rsidTr="00B90823">
        <w:trPr>
          <w:trHeight w:val="206"/>
          <w:tblHeader/>
        </w:trPr>
        <w:tc>
          <w:tcPr>
            <w:tcW w:w="252" w:type="pct"/>
            <w:vMerge/>
            <w:shd w:val="clear" w:color="auto" w:fill="auto"/>
            <w:vAlign w:val="center"/>
            <w:hideMark/>
          </w:tcPr>
          <w:p w:rsidR="00B90823" w:rsidRPr="006D327C" w:rsidRDefault="00B90823" w:rsidP="00D42489">
            <w:pPr>
              <w:rPr>
                <w:rFonts w:ascii="Arial Narrow" w:hAnsi="Arial Narrow" w:cs="Tahoma"/>
                <w:b/>
                <w:bCs/>
                <w:sz w:val="16"/>
                <w:szCs w:val="16"/>
                <w:lang w:eastAsia="id-ID"/>
              </w:rPr>
            </w:pPr>
          </w:p>
        </w:tc>
        <w:tc>
          <w:tcPr>
            <w:tcW w:w="1100" w:type="pct"/>
            <w:vMerge/>
            <w:shd w:val="clear" w:color="auto" w:fill="auto"/>
            <w:vAlign w:val="center"/>
            <w:hideMark/>
          </w:tcPr>
          <w:p w:rsidR="00B90823" w:rsidRPr="006D327C" w:rsidRDefault="00B90823" w:rsidP="00D42489">
            <w:pPr>
              <w:rPr>
                <w:rFonts w:ascii="Arial Narrow" w:hAnsi="Arial Narrow" w:cs="Tahoma"/>
                <w:b/>
                <w:bCs/>
                <w:sz w:val="16"/>
                <w:szCs w:val="16"/>
                <w:lang w:eastAsia="id-ID"/>
              </w:rPr>
            </w:pPr>
          </w:p>
        </w:tc>
        <w:tc>
          <w:tcPr>
            <w:tcW w:w="451" w:type="pct"/>
            <w:vMerge/>
            <w:shd w:val="clear" w:color="auto" w:fill="auto"/>
            <w:vAlign w:val="center"/>
            <w:hideMark/>
          </w:tcPr>
          <w:p w:rsidR="00B90823" w:rsidRPr="006D327C" w:rsidRDefault="00B90823" w:rsidP="00D42489">
            <w:pPr>
              <w:rPr>
                <w:rFonts w:ascii="Arial Narrow" w:hAnsi="Arial Narrow" w:cs="Tahoma"/>
                <w:b/>
                <w:bCs/>
                <w:sz w:val="16"/>
                <w:szCs w:val="16"/>
                <w:lang w:eastAsia="id-ID"/>
              </w:rPr>
            </w:pPr>
          </w:p>
        </w:tc>
        <w:tc>
          <w:tcPr>
            <w:tcW w:w="351"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2011</w:t>
            </w:r>
          </w:p>
        </w:tc>
        <w:tc>
          <w:tcPr>
            <w:tcW w:w="399"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2012</w:t>
            </w:r>
          </w:p>
        </w:tc>
        <w:tc>
          <w:tcPr>
            <w:tcW w:w="399"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2013</w:t>
            </w:r>
          </w:p>
        </w:tc>
        <w:tc>
          <w:tcPr>
            <w:tcW w:w="552" w:type="pct"/>
            <w:shd w:val="clear" w:color="auto" w:fill="auto"/>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2014</w:t>
            </w:r>
          </w:p>
        </w:tc>
        <w:tc>
          <w:tcPr>
            <w:tcW w:w="512" w:type="pct"/>
            <w:shd w:val="clear" w:color="auto" w:fill="auto"/>
          </w:tcPr>
          <w:p w:rsidR="00B90823" w:rsidRPr="006D327C" w:rsidRDefault="00B90823" w:rsidP="00F630E5">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2015</w:t>
            </w:r>
          </w:p>
        </w:tc>
        <w:tc>
          <w:tcPr>
            <w:tcW w:w="986" w:type="pct"/>
            <w:vMerge/>
            <w:shd w:val="clear" w:color="auto" w:fill="auto"/>
            <w:vAlign w:val="center"/>
            <w:hideMark/>
          </w:tcPr>
          <w:p w:rsidR="00B90823" w:rsidRPr="006D327C" w:rsidRDefault="00B90823" w:rsidP="00D42489">
            <w:pPr>
              <w:rPr>
                <w:rFonts w:ascii="Arial Narrow" w:hAnsi="Arial Narrow" w:cs="Tahoma"/>
                <w:b/>
                <w:bCs/>
                <w:sz w:val="16"/>
                <w:szCs w:val="16"/>
                <w:lang w:eastAsia="id-ID"/>
              </w:rPr>
            </w:pPr>
          </w:p>
        </w:tc>
      </w:tr>
      <w:tr w:rsidR="00B90823" w:rsidRPr="006D327C" w:rsidTr="00B90823">
        <w:trPr>
          <w:trHeight w:val="345"/>
          <w:tblHeader/>
        </w:trPr>
        <w:tc>
          <w:tcPr>
            <w:tcW w:w="252"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1</w:t>
            </w:r>
          </w:p>
        </w:tc>
        <w:tc>
          <w:tcPr>
            <w:tcW w:w="1100"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w:t>
            </w:r>
          </w:p>
        </w:tc>
        <w:tc>
          <w:tcPr>
            <w:tcW w:w="451"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3</w:t>
            </w:r>
          </w:p>
        </w:tc>
        <w:tc>
          <w:tcPr>
            <w:tcW w:w="351"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4</w:t>
            </w:r>
          </w:p>
        </w:tc>
        <w:tc>
          <w:tcPr>
            <w:tcW w:w="399"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5</w:t>
            </w:r>
          </w:p>
        </w:tc>
        <w:tc>
          <w:tcPr>
            <w:tcW w:w="399"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6</w:t>
            </w:r>
          </w:p>
        </w:tc>
        <w:tc>
          <w:tcPr>
            <w:tcW w:w="552"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7</w:t>
            </w:r>
          </w:p>
        </w:tc>
        <w:tc>
          <w:tcPr>
            <w:tcW w:w="512" w:type="pct"/>
            <w:shd w:val="clear" w:color="auto" w:fill="auto"/>
            <w:vAlign w:val="center"/>
          </w:tcPr>
          <w:p w:rsidR="00B90823" w:rsidRPr="006D327C" w:rsidRDefault="00B90823" w:rsidP="00F630E5">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986" w:type="pct"/>
            <w:shd w:val="clear" w:color="auto" w:fill="auto"/>
            <w:noWrap/>
            <w:vAlign w:val="center"/>
            <w:hideMark/>
          </w:tcPr>
          <w:p w:rsidR="00B90823" w:rsidRPr="00072009" w:rsidRDefault="00072009"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B90823" w:rsidRPr="006D327C" w:rsidTr="00B90823">
        <w:trPr>
          <w:trHeight w:val="405"/>
        </w:trPr>
        <w:tc>
          <w:tcPr>
            <w:tcW w:w="252" w:type="pct"/>
            <w:vMerge w:val="restart"/>
            <w:shd w:val="clear" w:color="auto" w:fill="auto"/>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1</w:t>
            </w:r>
          </w:p>
        </w:tc>
        <w:tc>
          <w:tcPr>
            <w:tcW w:w="1100"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Persentase organisasi kepemudaan yang aktif</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99"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99"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552"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val="restart"/>
            <w:shd w:val="clear" w:color="auto" w:fill="auto"/>
            <w:noWrap/>
            <w:vAlign w:val="bottom"/>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342"/>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Jumlah organisasi kepemudaan yang aktif</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Orang</w:t>
            </w:r>
          </w:p>
        </w:tc>
        <w:tc>
          <w:tcPr>
            <w:tcW w:w="351"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26</w:t>
            </w: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30</w:t>
            </w:r>
          </w:p>
        </w:tc>
        <w:tc>
          <w:tcPr>
            <w:tcW w:w="552"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26</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8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Jumlah seluruh organisasi kepemudaan</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Orang</w:t>
            </w:r>
          </w:p>
        </w:tc>
        <w:tc>
          <w:tcPr>
            <w:tcW w:w="351"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26</w:t>
            </w: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40</w:t>
            </w:r>
          </w:p>
        </w:tc>
        <w:tc>
          <w:tcPr>
            <w:tcW w:w="552"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26</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552"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r>
              <w:rPr>
                <w:rFonts w:ascii="Arial Narrow" w:hAnsi="Arial Narrow" w:cs="Tahoma"/>
                <w:sz w:val="16"/>
                <w:szCs w:val="16"/>
                <w:lang w:eastAsia="id-ID"/>
              </w:rPr>
              <w:t>100</w:t>
            </w: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75</w:t>
            </w:r>
          </w:p>
        </w:tc>
        <w:tc>
          <w:tcPr>
            <w:tcW w:w="552"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 b : a ) X 100%</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399"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399"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75</w:t>
            </w:r>
          </w:p>
        </w:tc>
        <w:tc>
          <w:tcPr>
            <w:tcW w:w="552"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noWrap/>
            <w:vAlign w:val="bottom"/>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432"/>
        </w:trPr>
        <w:tc>
          <w:tcPr>
            <w:tcW w:w="252" w:type="pct"/>
            <w:vMerge w:val="restart"/>
            <w:shd w:val="clear" w:color="auto" w:fill="auto"/>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2</w:t>
            </w:r>
          </w:p>
        </w:tc>
        <w:tc>
          <w:tcPr>
            <w:tcW w:w="1100"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Gelanggang/balai remaja (selain milik swasta)</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552"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val="restart"/>
            <w:shd w:val="clear" w:color="auto" w:fill="auto"/>
            <w:noWrap/>
            <w:vAlign w:val="bottom"/>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288"/>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Jumlah gelanggang/balai remaja di kabupaten</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552"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8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unit</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w:t>
            </w:r>
          </w:p>
        </w:tc>
        <w:tc>
          <w:tcPr>
            <w:tcW w:w="552"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r>
              <w:rPr>
                <w:rFonts w:ascii="Arial Narrow" w:hAnsi="Arial Narrow" w:cs="Tahoma"/>
                <w:sz w:val="16"/>
                <w:szCs w:val="16"/>
                <w:lang w:eastAsia="id-ID"/>
              </w:rPr>
              <w:t>2</w:t>
            </w: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70"/>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unit</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3</w:t>
            </w:r>
          </w:p>
        </w:tc>
        <w:tc>
          <w:tcPr>
            <w:tcW w:w="552"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4</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2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 b : a ) X 100%</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399"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399"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150</w:t>
            </w:r>
          </w:p>
        </w:tc>
        <w:tc>
          <w:tcPr>
            <w:tcW w:w="552"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200</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noWrap/>
            <w:vAlign w:val="bottom"/>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315"/>
        </w:trPr>
        <w:tc>
          <w:tcPr>
            <w:tcW w:w="252" w:type="pct"/>
            <w:vMerge w:val="restart"/>
            <w:shd w:val="clear" w:color="auto" w:fill="auto"/>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3</w:t>
            </w:r>
          </w:p>
        </w:tc>
        <w:tc>
          <w:tcPr>
            <w:tcW w:w="1100"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Lapangan Olahraga</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51"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552"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val="restart"/>
            <w:shd w:val="clear" w:color="auto" w:fill="auto"/>
            <w:noWrap/>
            <w:vAlign w:val="bottom"/>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22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Jumlah lapangan olahraga di kabupaten</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51"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552"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noWrap/>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8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unit</w:t>
            </w:r>
          </w:p>
        </w:tc>
        <w:tc>
          <w:tcPr>
            <w:tcW w:w="351"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24</w:t>
            </w:r>
          </w:p>
        </w:tc>
        <w:tc>
          <w:tcPr>
            <w:tcW w:w="399"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26</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26</w:t>
            </w:r>
          </w:p>
        </w:tc>
        <w:tc>
          <w:tcPr>
            <w:tcW w:w="552" w:type="pct"/>
            <w:shd w:val="clear" w:color="auto" w:fill="auto"/>
            <w:vAlign w:val="center"/>
            <w:hideMark/>
          </w:tcPr>
          <w:p w:rsidR="00B90823" w:rsidRPr="006D327C" w:rsidRDefault="00B90823" w:rsidP="00B90823">
            <w:pPr>
              <w:jc w:val="right"/>
              <w:rPr>
                <w:rFonts w:ascii="Arial Narrow" w:hAnsi="Arial Narrow" w:cs="Tahoma"/>
                <w:sz w:val="16"/>
                <w:szCs w:val="16"/>
                <w:lang w:eastAsia="id-ID"/>
              </w:rPr>
            </w:pPr>
            <w:r w:rsidRPr="006D327C">
              <w:rPr>
                <w:rFonts w:ascii="Arial Narrow" w:hAnsi="Arial Narrow" w:cs="Tahoma"/>
                <w:sz w:val="16"/>
                <w:szCs w:val="16"/>
                <w:lang w:eastAsia="id-ID"/>
              </w:rPr>
              <w:t>27</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r>
              <w:rPr>
                <w:rFonts w:ascii="Arial Narrow" w:hAnsi="Arial Narrow" w:cs="Tahoma"/>
                <w:sz w:val="16"/>
                <w:szCs w:val="16"/>
                <w:lang w:eastAsia="id-ID"/>
              </w:rPr>
              <w:t>27</w:t>
            </w: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8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unit</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24</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24</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24</w:t>
            </w:r>
          </w:p>
        </w:tc>
        <w:tc>
          <w:tcPr>
            <w:tcW w:w="552" w:type="pct"/>
            <w:shd w:val="clear" w:color="auto" w:fill="auto"/>
            <w:vAlign w:val="center"/>
            <w:hideMark/>
          </w:tcPr>
          <w:p w:rsidR="00B90823" w:rsidRPr="006D327C" w:rsidRDefault="00B90823" w:rsidP="00B90823">
            <w:pPr>
              <w:jc w:val="right"/>
              <w:rPr>
                <w:rFonts w:ascii="Arial Narrow" w:hAnsi="Arial Narrow" w:cs="Tahoma"/>
                <w:sz w:val="16"/>
                <w:szCs w:val="16"/>
                <w:lang w:eastAsia="id-ID"/>
              </w:rPr>
            </w:pPr>
            <w:r w:rsidRPr="006D327C">
              <w:rPr>
                <w:rFonts w:ascii="Arial Narrow" w:hAnsi="Arial Narrow" w:cs="Tahoma"/>
                <w:sz w:val="16"/>
                <w:szCs w:val="16"/>
                <w:lang w:eastAsia="id-ID"/>
              </w:rPr>
              <w:t>24</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198"/>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 b : a ) X 100%</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399"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92</w:t>
            </w:r>
          </w:p>
        </w:tc>
        <w:tc>
          <w:tcPr>
            <w:tcW w:w="399"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92</w:t>
            </w:r>
          </w:p>
        </w:tc>
        <w:tc>
          <w:tcPr>
            <w:tcW w:w="552" w:type="pct"/>
            <w:shd w:val="clear" w:color="auto" w:fill="auto"/>
            <w:noWrap/>
            <w:vAlign w:val="center"/>
            <w:hideMark/>
          </w:tcPr>
          <w:p w:rsidR="00B90823" w:rsidRPr="006D327C" w:rsidRDefault="00B90823" w:rsidP="00B90823">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89</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noWrap/>
            <w:vAlign w:val="bottom"/>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378"/>
        </w:trPr>
        <w:tc>
          <w:tcPr>
            <w:tcW w:w="252" w:type="pct"/>
            <w:vMerge w:val="restart"/>
            <w:shd w:val="clear" w:color="auto" w:fill="auto"/>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4</w:t>
            </w:r>
          </w:p>
        </w:tc>
        <w:tc>
          <w:tcPr>
            <w:tcW w:w="1100"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Persentse Cabang olahraga yang aktif</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552" w:type="pct"/>
            <w:shd w:val="clear" w:color="auto" w:fill="auto"/>
            <w:vAlign w:val="center"/>
            <w:hideMark/>
          </w:tcPr>
          <w:p w:rsidR="00B90823" w:rsidRPr="006D327C" w:rsidRDefault="00B90823" w:rsidP="00B90823">
            <w:pPr>
              <w:jc w:val="right"/>
              <w:rPr>
                <w:rFonts w:ascii="Arial Narrow" w:hAnsi="Arial Narrow" w:cs="Tahoma"/>
                <w:sz w:val="16"/>
                <w:szCs w:val="16"/>
                <w:lang w:eastAsia="id-ID"/>
              </w:rPr>
            </w:pP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val="restart"/>
            <w:shd w:val="clear" w:color="auto" w:fill="auto"/>
            <w:noWrap/>
            <w:vAlign w:val="bottom"/>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288"/>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Jumlah cabang olah raga yang aktif</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Buah</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38</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30</w:t>
            </w:r>
          </w:p>
        </w:tc>
        <w:tc>
          <w:tcPr>
            <w:tcW w:w="552" w:type="pct"/>
            <w:shd w:val="clear" w:color="auto" w:fill="auto"/>
            <w:vAlign w:val="center"/>
            <w:hideMark/>
          </w:tcPr>
          <w:p w:rsidR="00B90823" w:rsidRPr="006D327C" w:rsidRDefault="00B90823" w:rsidP="00B90823">
            <w:pPr>
              <w:jc w:val="right"/>
              <w:rPr>
                <w:rFonts w:ascii="Arial Narrow" w:hAnsi="Arial Narrow" w:cs="Tahoma"/>
                <w:sz w:val="16"/>
                <w:szCs w:val="16"/>
                <w:lang w:eastAsia="id-ID"/>
              </w:rPr>
            </w:pPr>
            <w:r w:rsidRPr="006D327C">
              <w:rPr>
                <w:rFonts w:ascii="Arial Narrow" w:hAnsi="Arial Narrow" w:cs="Tahoma"/>
                <w:sz w:val="16"/>
                <w:szCs w:val="16"/>
                <w:lang w:eastAsia="id-ID"/>
              </w:rPr>
              <w:t>31</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2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Jumlah seluruh cabang olah raga</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Buah</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38</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47</w:t>
            </w:r>
          </w:p>
        </w:tc>
        <w:tc>
          <w:tcPr>
            <w:tcW w:w="552" w:type="pct"/>
            <w:shd w:val="clear" w:color="auto" w:fill="auto"/>
            <w:vAlign w:val="center"/>
            <w:hideMark/>
          </w:tcPr>
          <w:p w:rsidR="00B90823" w:rsidRPr="006D327C" w:rsidRDefault="00B90823" w:rsidP="00B90823">
            <w:pPr>
              <w:jc w:val="right"/>
              <w:rPr>
                <w:rFonts w:ascii="Arial Narrow" w:hAnsi="Arial Narrow" w:cs="Tahoma"/>
                <w:sz w:val="16"/>
                <w:szCs w:val="16"/>
                <w:lang w:eastAsia="id-ID"/>
              </w:rPr>
            </w:pPr>
            <w:r w:rsidRPr="006D327C">
              <w:rPr>
                <w:rFonts w:ascii="Arial Narrow" w:hAnsi="Arial Narrow" w:cs="Tahoma"/>
                <w:sz w:val="16"/>
                <w:szCs w:val="16"/>
                <w:lang w:eastAsia="id-ID"/>
              </w:rPr>
              <w:t>31</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88"/>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86,21</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86,21</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89,66</w:t>
            </w:r>
          </w:p>
        </w:tc>
        <w:tc>
          <w:tcPr>
            <w:tcW w:w="552" w:type="pct"/>
            <w:shd w:val="clear" w:color="auto" w:fill="auto"/>
            <w:vAlign w:val="center"/>
            <w:hideMark/>
          </w:tcPr>
          <w:p w:rsidR="00B90823" w:rsidRPr="006D327C" w:rsidRDefault="00B90823" w:rsidP="00B90823">
            <w:pPr>
              <w:jc w:val="right"/>
              <w:rPr>
                <w:rFonts w:ascii="Arial Narrow" w:hAnsi="Arial Narrow" w:cs="Tahoma"/>
                <w:sz w:val="16"/>
                <w:szCs w:val="16"/>
                <w:lang w:eastAsia="id-ID"/>
              </w:rPr>
            </w:pPr>
            <w:r w:rsidRPr="006D327C">
              <w:rPr>
                <w:rFonts w:ascii="Arial Narrow" w:hAnsi="Arial Narrow" w:cs="Tahoma"/>
                <w:sz w:val="16"/>
                <w:szCs w:val="16"/>
                <w:lang w:eastAsia="id-ID"/>
              </w:rPr>
              <w:t>93,10</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r>
              <w:rPr>
                <w:rFonts w:ascii="Arial Narrow" w:hAnsi="Arial Narrow" w:cs="Tahoma"/>
                <w:sz w:val="16"/>
                <w:szCs w:val="16"/>
                <w:lang w:eastAsia="id-ID"/>
              </w:rPr>
              <w:t>98,66</w:t>
            </w: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2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79,18</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100,00</w:t>
            </w:r>
          </w:p>
        </w:tc>
        <w:tc>
          <w:tcPr>
            <w:tcW w:w="399"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63,83</w:t>
            </w:r>
          </w:p>
        </w:tc>
        <w:tc>
          <w:tcPr>
            <w:tcW w:w="552" w:type="pct"/>
            <w:shd w:val="clear" w:color="auto" w:fill="auto"/>
            <w:vAlign w:val="center"/>
            <w:hideMark/>
          </w:tcPr>
          <w:p w:rsidR="00B90823" w:rsidRPr="006D327C" w:rsidRDefault="00B90823" w:rsidP="00B90823">
            <w:pPr>
              <w:jc w:val="right"/>
              <w:rPr>
                <w:rFonts w:ascii="Arial Narrow" w:hAnsi="Arial Narrow" w:cs="Tahoma"/>
                <w:sz w:val="16"/>
                <w:szCs w:val="16"/>
                <w:lang w:eastAsia="id-ID"/>
              </w:rPr>
            </w:pPr>
            <w:r w:rsidRPr="006D327C">
              <w:rPr>
                <w:rFonts w:ascii="Arial Narrow" w:hAnsi="Arial Narrow" w:cs="Tahoma"/>
                <w:sz w:val="16"/>
                <w:szCs w:val="16"/>
                <w:lang w:eastAsia="id-ID"/>
              </w:rPr>
              <w:t>100,00</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315"/>
        </w:trPr>
        <w:tc>
          <w:tcPr>
            <w:tcW w:w="25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 b : a ) X 100%</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91,85</w:t>
            </w:r>
          </w:p>
        </w:tc>
        <w:tc>
          <w:tcPr>
            <w:tcW w:w="399"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116,00</w:t>
            </w:r>
          </w:p>
        </w:tc>
        <w:tc>
          <w:tcPr>
            <w:tcW w:w="399"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71,19</w:t>
            </w:r>
          </w:p>
        </w:tc>
        <w:tc>
          <w:tcPr>
            <w:tcW w:w="552" w:type="pct"/>
            <w:shd w:val="clear" w:color="auto" w:fill="auto"/>
            <w:vAlign w:val="center"/>
            <w:hideMark/>
          </w:tcPr>
          <w:p w:rsidR="00B90823" w:rsidRPr="006D327C" w:rsidRDefault="00B90823" w:rsidP="00B90823">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107,41</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vMerge/>
            <w:shd w:val="clear" w:color="auto" w:fill="auto"/>
            <w:noWrap/>
            <w:vAlign w:val="bottom"/>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300"/>
        </w:trPr>
        <w:tc>
          <w:tcPr>
            <w:tcW w:w="252" w:type="pct"/>
            <w:shd w:val="clear" w:color="auto" w:fill="auto"/>
            <w:noWrap/>
            <w:vAlign w:val="bottom"/>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noWrap/>
            <w:vAlign w:val="center"/>
            <w:hideMark/>
          </w:tcPr>
          <w:p w:rsidR="00B90823" w:rsidRPr="006D327C" w:rsidRDefault="00B90823" w:rsidP="00D42489">
            <w:pPr>
              <w:rPr>
                <w:rFonts w:ascii="Arial Narrow" w:hAnsi="Arial Narrow"/>
                <w:sz w:val="16"/>
                <w:szCs w:val="16"/>
                <w:lang w:eastAsia="id-ID"/>
              </w:rPr>
            </w:pPr>
            <w:r w:rsidRPr="006D327C">
              <w:rPr>
                <w:rFonts w:ascii="Arial Narrow" w:hAnsi="Arial Narrow"/>
                <w:sz w:val="16"/>
                <w:szCs w:val="16"/>
                <w:lang w:eastAsia="id-ID"/>
              </w:rPr>
              <w:t>Jumlah Total Capaian Kinerja</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391,85</w:t>
            </w:r>
          </w:p>
        </w:tc>
        <w:tc>
          <w:tcPr>
            <w:tcW w:w="399"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392,31</w:t>
            </w:r>
          </w:p>
        </w:tc>
        <w:tc>
          <w:tcPr>
            <w:tcW w:w="399"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338,50</w:t>
            </w:r>
          </w:p>
        </w:tc>
        <w:tc>
          <w:tcPr>
            <w:tcW w:w="552"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388,89</w:t>
            </w:r>
          </w:p>
        </w:tc>
        <w:tc>
          <w:tcPr>
            <w:tcW w:w="512" w:type="pct"/>
            <w:shd w:val="clear" w:color="auto" w:fill="auto"/>
            <w:vAlign w:val="center"/>
          </w:tcPr>
          <w:p w:rsidR="00B90823" w:rsidRPr="006D327C" w:rsidRDefault="00B90823" w:rsidP="00B90823">
            <w:pPr>
              <w:jc w:val="right"/>
              <w:rPr>
                <w:rFonts w:ascii="Arial Narrow" w:hAnsi="Arial Narrow" w:cs="Tahoma"/>
                <w:sz w:val="16"/>
                <w:szCs w:val="16"/>
                <w:lang w:eastAsia="id-ID"/>
              </w:rPr>
            </w:pPr>
          </w:p>
        </w:tc>
        <w:tc>
          <w:tcPr>
            <w:tcW w:w="98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300"/>
        </w:trPr>
        <w:tc>
          <w:tcPr>
            <w:tcW w:w="252" w:type="pct"/>
            <w:shd w:val="clear" w:color="auto" w:fill="auto"/>
            <w:noWrap/>
            <w:vAlign w:val="bottom"/>
            <w:hideMark/>
          </w:tcPr>
          <w:p w:rsidR="00B90823" w:rsidRPr="006D327C" w:rsidRDefault="00B90823" w:rsidP="00D42489">
            <w:pPr>
              <w:rPr>
                <w:rFonts w:ascii="Arial Narrow" w:hAnsi="Arial Narrow" w:cs="Tahoma"/>
                <w:sz w:val="16"/>
                <w:szCs w:val="16"/>
                <w:lang w:eastAsia="id-ID"/>
              </w:rPr>
            </w:pPr>
          </w:p>
        </w:tc>
        <w:tc>
          <w:tcPr>
            <w:tcW w:w="1100" w:type="pct"/>
            <w:shd w:val="clear" w:color="auto" w:fill="auto"/>
            <w:noWrap/>
            <w:vAlign w:val="center"/>
            <w:hideMark/>
          </w:tcPr>
          <w:p w:rsidR="00B90823" w:rsidRPr="006D327C" w:rsidRDefault="00B90823" w:rsidP="00D42489">
            <w:pPr>
              <w:rPr>
                <w:rFonts w:ascii="Arial Narrow" w:hAnsi="Arial Narrow"/>
                <w:sz w:val="16"/>
                <w:szCs w:val="16"/>
                <w:lang w:eastAsia="id-ID"/>
              </w:rPr>
            </w:pPr>
            <w:r w:rsidRPr="006D327C">
              <w:rPr>
                <w:rFonts w:ascii="Arial Narrow" w:hAnsi="Arial Narrow"/>
                <w:sz w:val="16"/>
                <w:szCs w:val="16"/>
                <w:lang w:eastAsia="id-ID"/>
              </w:rPr>
              <w:t>Rata-Rata Capaian Kinerja</w:t>
            </w:r>
          </w:p>
        </w:tc>
        <w:tc>
          <w:tcPr>
            <w:tcW w:w="451"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51"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97,96</w:t>
            </w:r>
          </w:p>
        </w:tc>
        <w:tc>
          <w:tcPr>
            <w:tcW w:w="399"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98,08</w:t>
            </w:r>
          </w:p>
        </w:tc>
        <w:tc>
          <w:tcPr>
            <w:tcW w:w="399"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84,62</w:t>
            </w:r>
          </w:p>
        </w:tc>
        <w:tc>
          <w:tcPr>
            <w:tcW w:w="552"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97,22</w:t>
            </w:r>
          </w:p>
        </w:tc>
        <w:tc>
          <w:tcPr>
            <w:tcW w:w="512" w:type="pct"/>
            <w:shd w:val="clear" w:color="auto" w:fill="auto"/>
          </w:tcPr>
          <w:p w:rsidR="00B90823" w:rsidRPr="006D327C" w:rsidRDefault="00B90823" w:rsidP="00D42489">
            <w:pPr>
              <w:jc w:val="right"/>
              <w:rPr>
                <w:rFonts w:ascii="Arial Narrow" w:hAnsi="Arial Narrow" w:cs="Tahoma"/>
                <w:sz w:val="16"/>
                <w:szCs w:val="16"/>
                <w:lang w:eastAsia="id-ID"/>
              </w:rPr>
            </w:pPr>
          </w:p>
        </w:tc>
        <w:tc>
          <w:tcPr>
            <w:tcW w:w="98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 </w:t>
            </w:r>
          </w:p>
        </w:tc>
      </w:tr>
    </w:tbl>
    <w:p w:rsidR="00F630E5" w:rsidRPr="00B90823" w:rsidRDefault="00174DF8" w:rsidP="00B90823">
      <w:pPr>
        <w:pStyle w:val="ListParagraph"/>
        <w:tabs>
          <w:tab w:val="left" w:pos="7451"/>
        </w:tabs>
        <w:ind w:left="0"/>
        <w:rPr>
          <w:rFonts w:ascii="Arial Narrow" w:hAnsi="Arial Narrow" w:cs="Tahoma"/>
          <w:lang w:val="id-ID"/>
        </w:rPr>
      </w:pPr>
      <w:r w:rsidRPr="00563C09">
        <w:rPr>
          <w:rFonts w:ascii="Arial Narrow" w:hAnsi="Arial Narrow" w:cs="Tahoma"/>
        </w:rPr>
        <w:tab/>
      </w:r>
    </w:p>
    <w:p w:rsidR="00174DF8" w:rsidRDefault="00174DF8" w:rsidP="00174DF8">
      <w:pPr>
        <w:spacing w:after="120" w:line="360" w:lineRule="auto"/>
        <w:ind w:left="990" w:firstLine="810"/>
        <w:jc w:val="both"/>
        <w:rPr>
          <w:rFonts w:ascii="Tahoma" w:hAnsi="Tahoma" w:cs="Tahoma"/>
          <w:sz w:val="22"/>
          <w:lang w:val="id-ID"/>
        </w:rPr>
      </w:pPr>
      <w:r w:rsidRPr="00563C09">
        <w:rPr>
          <w:rFonts w:ascii="Tahoma" w:hAnsi="Tahoma" w:cs="Tahoma"/>
          <w:sz w:val="22"/>
        </w:rPr>
        <w:t xml:space="preserve">Berdasarkan formulasi persentase capaian kinerja dan skala nilai peringkat terhadap Indikator Kinerja RPJMD untuk Urusan Pemuda Dan Olahraga diketahui bahwa dar 4 indikator kinerja, 3 indikator bernilai sangat tinggi; dan 1 indikator bernilai tinggi. </w:t>
      </w:r>
    </w:p>
    <w:p w:rsidR="00B90823" w:rsidRDefault="00B90823" w:rsidP="00174DF8">
      <w:pPr>
        <w:spacing w:after="120" w:line="360" w:lineRule="auto"/>
        <w:ind w:left="990" w:firstLine="810"/>
        <w:jc w:val="both"/>
        <w:rPr>
          <w:rFonts w:ascii="Tahoma" w:hAnsi="Tahoma" w:cs="Tahoma"/>
          <w:sz w:val="22"/>
          <w:lang w:val="id-ID"/>
        </w:rPr>
      </w:pPr>
    </w:p>
    <w:p w:rsidR="00B90823" w:rsidRDefault="00B90823" w:rsidP="00174DF8">
      <w:pPr>
        <w:spacing w:after="120" w:line="360" w:lineRule="auto"/>
        <w:ind w:left="990" w:firstLine="810"/>
        <w:jc w:val="both"/>
        <w:rPr>
          <w:rFonts w:ascii="Tahoma" w:hAnsi="Tahoma" w:cs="Tahoma"/>
          <w:sz w:val="22"/>
          <w:lang w:val="id-ID"/>
        </w:rPr>
      </w:pPr>
    </w:p>
    <w:p w:rsidR="00B90823" w:rsidRPr="00B90823" w:rsidRDefault="00B90823" w:rsidP="00174DF8">
      <w:pPr>
        <w:spacing w:after="120" w:line="360" w:lineRule="auto"/>
        <w:ind w:left="990" w:firstLine="810"/>
        <w:jc w:val="both"/>
        <w:rPr>
          <w:rFonts w:ascii="Tahoma" w:hAnsi="Tahoma" w:cs="Tahoma"/>
          <w:sz w:val="22"/>
          <w:lang w:val="id-ID"/>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66</w:t>
      </w:r>
      <w:r w:rsidRPr="00C905CD">
        <w:rPr>
          <w:rFonts w:ascii="Tahoma" w:hAnsi="Tahoma" w:cs="Tahoma"/>
          <w:b/>
          <w:bCs/>
          <w:sz w:val="22"/>
          <w:szCs w:val="22"/>
          <w:lang w:val="fi-FI"/>
        </w:rPr>
        <w:t>.</w:t>
      </w:r>
    </w:p>
    <w:p w:rsidR="00174DF8" w:rsidRPr="00563C09" w:rsidRDefault="00174DF8" w:rsidP="00174DF8">
      <w:pPr>
        <w:tabs>
          <w:tab w:val="left" w:pos="709"/>
          <w:tab w:val="left" w:pos="851"/>
        </w:tabs>
        <w:spacing w:line="264" w:lineRule="auto"/>
        <w:ind w:left="630"/>
        <w:jc w:val="center"/>
        <w:outlineLvl w:val="0"/>
        <w:rPr>
          <w:rFonts w:ascii="Tahoma" w:hAnsi="Tahoma" w:cs="Tahoma"/>
          <w:b/>
          <w:sz w:val="22"/>
        </w:rPr>
      </w:pPr>
      <w:r w:rsidRPr="00563C09">
        <w:rPr>
          <w:rFonts w:ascii="Tahoma" w:hAnsi="Tahoma" w:cs="Tahoma"/>
          <w:b/>
          <w:sz w:val="22"/>
        </w:rPr>
        <w:t xml:space="preserve">Capaian Indikator Kinerja </w:t>
      </w:r>
    </w:p>
    <w:p w:rsidR="00174DF8" w:rsidRPr="00563C09" w:rsidRDefault="00174DF8" w:rsidP="00174DF8">
      <w:pPr>
        <w:tabs>
          <w:tab w:val="left" w:pos="709"/>
          <w:tab w:val="left" w:pos="851"/>
        </w:tabs>
        <w:spacing w:line="264" w:lineRule="auto"/>
        <w:ind w:left="630"/>
        <w:jc w:val="center"/>
        <w:outlineLvl w:val="0"/>
        <w:rPr>
          <w:rFonts w:ascii="Tahoma" w:hAnsi="Tahoma" w:cs="Tahoma"/>
          <w:b/>
          <w:sz w:val="22"/>
        </w:rPr>
      </w:pPr>
      <w:r w:rsidRPr="00563C09">
        <w:rPr>
          <w:rFonts w:ascii="Tahoma" w:hAnsi="Tahoma" w:cs="Tahoma"/>
          <w:b/>
          <w:sz w:val="22"/>
        </w:rPr>
        <w:t xml:space="preserve"> </w:t>
      </w:r>
      <w:proofErr w:type="gramStart"/>
      <w:r w:rsidRPr="00563C09">
        <w:rPr>
          <w:rFonts w:ascii="Tahoma" w:hAnsi="Tahoma" w:cs="Tahoma"/>
          <w:b/>
          <w:sz w:val="22"/>
        </w:rPr>
        <w:t>Urusan Kesatuan Bangsa Dan Politik Dalam Negeri Kab.</w:t>
      </w:r>
      <w:proofErr w:type="gramEnd"/>
      <w:r w:rsidRPr="00563C09">
        <w:rPr>
          <w:rFonts w:ascii="Tahoma" w:hAnsi="Tahoma" w:cs="Tahoma"/>
          <w:b/>
          <w:sz w:val="22"/>
        </w:rPr>
        <w:t xml:space="preserve"> Gresik </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         Tahun 2011 s.d. 2014</w:t>
      </w:r>
    </w:p>
    <w:p w:rsidR="00174DF8" w:rsidRPr="00563C09" w:rsidRDefault="00174DF8" w:rsidP="00174DF8">
      <w:pPr>
        <w:pStyle w:val="ListParagraph"/>
        <w:ind w:left="284"/>
        <w:rPr>
          <w:rFonts w:ascii="Arial Narrow" w:hAnsi="Arial Narrow" w:cs="Tahoma"/>
          <w:i/>
          <w:sz w:val="18"/>
          <w:lang w:val="fi-FI"/>
        </w:rPr>
      </w:pPr>
    </w:p>
    <w:tbl>
      <w:tblPr>
        <w:tblW w:w="5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6"/>
        <w:gridCol w:w="2129"/>
        <w:gridCol w:w="850"/>
        <w:gridCol w:w="618"/>
        <w:gridCol w:w="618"/>
        <w:gridCol w:w="800"/>
        <w:gridCol w:w="800"/>
        <w:gridCol w:w="831"/>
        <w:gridCol w:w="1479"/>
      </w:tblGrid>
      <w:tr w:rsidR="00B90823" w:rsidRPr="006D327C" w:rsidTr="00B90823">
        <w:trPr>
          <w:trHeight w:val="315"/>
          <w:tblHeader/>
          <w:jc w:val="center"/>
        </w:trPr>
        <w:tc>
          <w:tcPr>
            <w:tcW w:w="266" w:type="pct"/>
            <w:vMerge w:val="restar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NO.</w:t>
            </w:r>
          </w:p>
        </w:tc>
        <w:tc>
          <w:tcPr>
            <w:tcW w:w="1241" w:type="pct"/>
            <w:vMerge w:val="restar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INDIKATOR KINERJA</w:t>
            </w:r>
          </w:p>
        </w:tc>
        <w:tc>
          <w:tcPr>
            <w:tcW w:w="495" w:type="pct"/>
            <w:vMerge w:val="restart"/>
            <w:shd w:val="clear" w:color="auto" w:fill="auto"/>
            <w:noWrap/>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SATUAN</w:t>
            </w:r>
          </w:p>
        </w:tc>
        <w:tc>
          <w:tcPr>
            <w:tcW w:w="1652" w:type="pct"/>
            <w:gridSpan w:val="4"/>
            <w:shd w:val="clear" w:color="auto" w:fill="auto"/>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CAPAIAN INDIKATOR KINERJA</w:t>
            </w:r>
          </w:p>
        </w:tc>
        <w:tc>
          <w:tcPr>
            <w:tcW w:w="484" w:type="pct"/>
            <w:shd w:val="clear" w:color="auto" w:fill="auto"/>
            <w:vAlign w:val="center"/>
          </w:tcPr>
          <w:p w:rsidR="00B90823" w:rsidRPr="006D327C" w:rsidRDefault="00B90823" w:rsidP="006D327C">
            <w:pPr>
              <w:jc w:val="center"/>
              <w:rPr>
                <w:rFonts w:ascii="Arial Narrow" w:hAnsi="Arial Narrow" w:cs="Tahoma"/>
                <w:b/>
                <w:bCs/>
                <w:sz w:val="16"/>
                <w:szCs w:val="16"/>
                <w:lang w:eastAsia="id-ID"/>
              </w:rPr>
            </w:pPr>
            <w:r>
              <w:rPr>
                <w:rFonts w:ascii="Arial Narrow" w:hAnsi="Arial Narrow" w:cs="Tahoma"/>
                <w:b/>
                <w:bCs/>
                <w:sz w:val="16"/>
                <w:szCs w:val="16"/>
                <w:lang w:eastAsia="id-ID"/>
              </w:rPr>
              <w:t>TARGET</w:t>
            </w:r>
          </w:p>
        </w:tc>
        <w:tc>
          <w:tcPr>
            <w:tcW w:w="862" w:type="pct"/>
            <w:vMerge w:val="restart"/>
            <w:shd w:val="clear" w:color="auto" w:fill="auto"/>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PENJE</w:t>
            </w:r>
          </w:p>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LASAN</w:t>
            </w:r>
          </w:p>
        </w:tc>
      </w:tr>
      <w:tr w:rsidR="00B90823" w:rsidRPr="006D327C" w:rsidTr="00B90823">
        <w:trPr>
          <w:trHeight w:val="330"/>
          <w:tblHeader/>
          <w:jc w:val="center"/>
        </w:trPr>
        <w:tc>
          <w:tcPr>
            <w:tcW w:w="266" w:type="pct"/>
            <w:vMerge/>
            <w:shd w:val="clear" w:color="auto" w:fill="auto"/>
            <w:vAlign w:val="center"/>
            <w:hideMark/>
          </w:tcPr>
          <w:p w:rsidR="00B90823" w:rsidRPr="006D327C" w:rsidRDefault="00B90823" w:rsidP="00D42489">
            <w:pPr>
              <w:rPr>
                <w:rFonts w:ascii="Arial Narrow" w:hAnsi="Arial Narrow" w:cs="Tahoma"/>
                <w:b/>
                <w:bCs/>
                <w:sz w:val="16"/>
                <w:szCs w:val="16"/>
                <w:lang w:eastAsia="id-ID"/>
              </w:rPr>
            </w:pPr>
          </w:p>
        </w:tc>
        <w:tc>
          <w:tcPr>
            <w:tcW w:w="1241" w:type="pct"/>
            <w:vMerge/>
            <w:shd w:val="clear" w:color="auto" w:fill="auto"/>
            <w:vAlign w:val="center"/>
            <w:hideMark/>
          </w:tcPr>
          <w:p w:rsidR="00B90823" w:rsidRPr="006D327C" w:rsidRDefault="00B90823" w:rsidP="00D42489">
            <w:pPr>
              <w:rPr>
                <w:rFonts w:ascii="Arial Narrow" w:hAnsi="Arial Narrow" w:cs="Tahoma"/>
                <w:b/>
                <w:bCs/>
                <w:sz w:val="16"/>
                <w:szCs w:val="16"/>
                <w:lang w:eastAsia="id-ID"/>
              </w:rPr>
            </w:pPr>
          </w:p>
        </w:tc>
        <w:tc>
          <w:tcPr>
            <w:tcW w:w="495" w:type="pct"/>
            <w:vMerge/>
            <w:shd w:val="clear" w:color="auto" w:fill="auto"/>
            <w:vAlign w:val="center"/>
            <w:hideMark/>
          </w:tcPr>
          <w:p w:rsidR="00B90823" w:rsidRPr="006D327C" w:rsidRDefault="00B90823" w:rsidP="00D42489">
            <w:pPr>
              <w:rPr>
                <w:rFonts w:ascii="Arial Narrow" w:hAnsi="Arial Narrow" w:cs="Tahoma"/>
                <w:b/>
                <w:bCs/>
                <w:sz w:val="16"/>
                <w:szCs w:val="16"/>
                <w:lang w:eastAsia="id-ID"/>
              </w:rPr>
            </w:pPr>
          </w:p>
        </w:tc>
        <w:tc>
          <w:tcPr>
            <w:tcW w:w="360" w:type="pc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2011</w:t>
            </w:r>
          </w:p>
        </w:tc>
        <w:tc>
          <w:tcPr>
            <w:tcW w:w="360" w:type="pc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2012</w:t>
            </w:r>
          </w:p>
        </w:tc>
        <w:tc>
          <w:tcPr>
            <w:tcW w:w="466" w:type="pc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2013</w:t>
            </w:r>
          </w:p>
        </w:tc>
        <w:tc>
          <w:tcPr>
            <w:tcW w:w="466" w:type="pct"/>
            <w:shd w:val="clear" w:color="auto" w:fill="auto"/>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2014</w:t>
            </w:r>
          </w:p>
        </w:tc>
        <w:tc>
          <w:tcPr>
            <w:tcW w:w="484" w:type="pct"/>
            <w:shd w:val="clear" w:color="auto" w:fill="auto"/>
            <w:vAlign w:val="center"/>
          </w:tcPr>
          <w:p w:rsidR="00B90823" w:rsidRPr="006D327C" w:rsidRDefault="00B90823" w:rsidP="006D327C">
            <w:pPr>
              <w:jc w:val="center"/>
              <w:rPr>
                <w:rFonts w:ascii="Arial Narrow" w:hAnsi="Arial Narrow" w:cs="Tahoma"/>
                <w:b/>
                <w:bCs/>
                <w:sz w:val="16"/>
                <w:szCs w:val="16"/>
                <w:lang w:eastAsia="id-ID"/>
              </w:rPr>
            </w:pPr>
            <w:r>
              <w:rPr>
                <w:rFonts w:ascii="Arial Narrow" w:hAnsi="Arial Narrow" w:cs="Tahoma"/>
                <w:b/>
                <w:bCs/>
                <w:sz w:val="16"/>
                <w:szCs w:val="16"/>
                <w:lang w:eastAsia="id-ID"/>
              </w:rPr>
              <w:t>2015</w:t>
            </w:r>
          </w:p>
        </w:tc>
        <w:tc>
          <w:tcPr>
            <w:tcW w:w="862" w:type="pct"/>
            <w:vMerge/>
            <w:shd w:val="clear" w:color="auto" w:fill="auto"/>
            <w:vAlign w:val="center"/>
            <w:hideMark/>
          </w:tcPr>
          <w:p w:rsidR="00B90823" w:rsidRPr="006D327C" w:rsidRDefault="00B90823" w:rsidP="006D327C">
            <w:pPr>
              <w:jc w:val="center"/>
              <w:rPr>
                <w:rFonts w:ascii="Arial Narrow" w:hAnsi="Arial Narrow" w:cs="Tahoma"/>
                <w:b/>
                <w:bCs/>
                <w:sz w:val="16"/>
                <w:szCs w:val="16"/>
                <w:lang w:eastAsia="id-ID"/>
              </w:rPr>
            </w:pPr>
          </w:p>
        </w:tc>
      </w:tr>
      <w:tr w:rsidR="00B90823" w:rsidRPr="006D327C" w:rsidTr="00B90823">
        <w:trPr>
          <w:trHeight w:val="255"/>
          <w:tblHeader/>
          <w:jc w:val="center"/>
        </w:trPr>
        <w:tc>
          <w:tcPr>
            <w:tcW w:w="266"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1</w:t>
            </w:r>
          </w:p>
        </w:tc>
        <w:tc>
          <w:tcPr>
            <w:tcW w:w="1241"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2</w:t>
            </w:r>
          </w:p>
        </w:tc>
        <w:tc>
          <w:tcPr>
            <w:tcW w:w="495" w:type="pct"/>
            <w:shd w:val="clear" w:color="auto" w:fill="auto"/>
            <w:noWrap/>
            <w:vAlign w:val="center"/>
            <w:hideMark/>
          </w:tcPr>
          <w:p w:rsidR="00B90823" w:rsidRPr="006D327C" w:rsidRDefault="00B90823" w:rsidP="00D42489">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3</w:t>
            </w:r>
          </w:p>
        </w:tc>
        <w:tc>
          <w:tcPr>
            <w:tcW w:w="360" w:type="pc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4</w:t>
            </w:r>
          </w:p>
        </w:tc>
        <w:tc>
          <w:tcPr>
            <w:tcW w:w="360" w:type="pc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5</w:t>
            </w:r>
          </w:p>
        </w:tc>
        <w:tc>
          <w:tcPr>
            <w:tcW w:w="466" w:type="pc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6</w:t>
            </w:r>
          </w:p>
        </w:tc>
        <w:tc>
          <w:tcPr>
            <w:tcW w:w="466" w:type="pct"/>
            <w:shd w:val="clear" w:color="auto" w:fill="auto"/>
            <w:noWrap/>
            <w:vAlign w:val="center"/>
            <w:hideMark/>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7</w:t>
            </w:r>
          </w:p>
        </w:tc>
        <w:tc>
          <w:tcPr>
            <w:tcW w:w="484" w:type="pct"/>
            <w:shd w:val="clear" w:color="auto" w:fill="auto"/>
            <w:vAlign w:val="center"/>
          </w:tcPr>
          <w:p w:rsidR="00B90823" w:rsidRPr="006D327C" w:rsidRDefault="00B90823" w:rsidP="006D327C">
            <w:pPr>
              <w:jc w:val="center"/>
              <w:rPr>
                <w:rFonts w:ascii="Arial Narrow" w:hAnsi="Arial Narrow" w:cs="Tahoma"/>
                <w:b/>
                <w:bCs/>
                <w:sz w:val="16"/>
                <w:szCs w:val="16"/>
                <w:lang w:eastAsia="id-ID"/>
              </w:rPr>
            </w:pPr>
            <w:r w:rsidRPr="006D327C">
              <w:rPr>
                <w:rFonts w:ascii="Arial Narrow" w:hAnsi="Arial Narrow" w:cs="Tahoma"/>
                <w:b/>
                <w:bCs/>
                <w:sz w:val="16"/>
                <w:szCs w:val="16"/>
                <w:lang w:eastAsia="id-ID"/>
              </w:rPr>
              <w:t>8</w:t>
            </w:r>
          </w:p>
        </w:tc>
        <w:tc>
          <w:tcPr>
            <w:tcW w:w="862" w:type="pct"/>
            <w:shd w:val="clear" w:color="auto" w:fill="auto"/>
            <w:noWrap/>
            <w:vAlign w:val="center"/>
            <w:hideMark/>
          </w:tcPr>
          <w:p w:rsidR="00B90823" w:rsidRPr="00072009" w:rsidRDefault="00072009" w:rsidP="006D327C">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B90823" w:rsidRPr="006D327C" w:rsidTr="00B90823">
        <w:trPr>
          <w:trHeight w:val="324"/>
          <w:jc w:val="center"/>
        </w:trPr>
        <w:tc>
          <w:tcPr>
            <w:tcW w:w="266"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1</w:t>
            </w:r>
          </w:p>
        </w:tc>
        <w:tc>
          <w:tcPr>
            <w:tcW w:w="1241"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Jumlah Parpol yang dibina</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84" w:type="pct"/>
            <w:shd w:val="clear" w:color="auto" w:fill="auto"/>
            <w:vAlign w:val="center"/>
          </w:tcPr>
          <w:p w:rsidR="00B90823" w:rsidRPr="006D327C" w:rsidRDefault="00B90823" w:rsidP="00D42489">
            <w:pPr>
              <w:jc w:val="center"/>
              <w:rPr>
                <w:rFonts w:ascii="Arial Narrow" w:hAnsi="Arial Narrow" w:cs="Tahoma"/>
                <w:sz w:val="16"/>
                <w:szCs w:val="16"/>
                <w:lang w:eastAsia="id-ID"/>
              </w:rPr>
            </w:pPr>
          </w:p>
        </w:tc>
        <w:tc>
          <w:tcPr>
            <w:tcW w:w="862"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458"/>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Menunjukkan Jumlah Kegiatan pembinaan terhadap Parpol</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Parpol</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42"/>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11</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11</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11</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11</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r>
              <w:rPr>
                <w:rFonts w:ascii="Arial Narrow" w:hAnsi="Arial Narrow" w:cs="Tahoma"/>
                <w:sz w:val="16"/>
                <w:szCs w:val="16"/>
                <w:lang w:eastAsia="id-ID"/>
              </w:rPr>
              <w:t>11</w:t>
            </w: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188"/>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11</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11</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11</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11</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42"/>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(b:a) x 100</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78"/>
          <w:jc w:val="center"/>
        </w:trPr>
        <w:tc>
          <w:tcPr>
            <w:tcW w:w="266"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xml:space="preserve">  2</w:t>
            </w:r>
          </w:p>
        </w:tc>
        <w:tc>
          <w:tcPr>
            <w:tcW w:w="1241"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Jumlah LSM / Ormas /OKP/yang dibina</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377"/>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Menunjukkan Jumlah Kegiatan pembinaan terhadap LSM, Ormas dan OKP</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LSM/OKP</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78"/>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xml:space="preserve">a. Target  </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LSM/OKP</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164</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164</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164</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164</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r>
              <w:rPr>
                <w:rFonts w:ascii="Arial Narrow" w:hAnsi="Arial Narrow" w:cs="Tahoma"/>
                <w:sz w:val="16"/>
                <w:szCs w:val="16"/>
                <w:lang w:eastAsia="id-ID"/>
              </w:rPr>
              <w:t>164</w:t>
            </w: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42"/>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LSM/OKP</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171</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177</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164</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167</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47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(b:a) x 100</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104</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108</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101,8293</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42"/>
          <w:jc w:val="center"/>
        </w:trPr>
        <w:tc>
          <w:tcPr>
            <w:tcW w:w="266"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3</w:t>
            </w:r>
          </w:p>
        </w:tc>
        <w:tc>
          <w:tcPr>
            <w:tcW w:w="1241"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Konflik yang dapat diselesaikan</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val="restar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188"/>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noWrap/>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xml:space="preserve">Jumlah konflik yang diselesaikan </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Perkara</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48</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51</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142</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42"/>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Jumlah konflik yang ada</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Perkara</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50</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51</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142</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188"/>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r>
              <w:rPr>
                <w:rFonts w:ascii="Arial Narrow" w:hAnsi="Arial Narrow" w:cs="Tahoma"/>
                <w:sz w:val="16"/>
                <w:szCs w:val="16"/>
                <w:lang w:eastAsia="id-ID"/>
              </w:rPr>
              <w:t>100</w:t>
            </w: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96</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(b:a) x 100</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96</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863"/>
          <w:jc w:val="center"/>
        </w:trPr>
        <w:tc>
          <w:tcPr>
            <w:tcW w:w="266"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4</w:t>
            </w:r>
          </w:p>
        </w:tc>
        <w:tc>
          <w:tcPr>
            <w:tcW w:w="1241"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Tingkat Penyelesaian pelanggaran K3 (Ketertiban, ketentraman, keindahan) dalam rangka penegakan PERDA di Kab. Gresik</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50,00</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55,00</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60,00</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70,00</w:t>
            </w:r>
          </w:p>
        </w:tc>
        <w:tc>
          <w:tcPr>
            <w:tcW w:w="484" w:type="pct"/>
            <w:shd w:val="clear" w:color="auto" w:fill="auto"/>
            <w:vAlign w:val="center"/>
          </w:tcPr>
          <w:p w:rsidR="00B90823" w:rsidRPr="00D118F0" w:rsidRDefault="00D118F0" w:rsidP="00733243">
            <w:pPr>
              <w:jc w:val="right"/>
              <w:rPr>
                <w:rFonts w:ascii="Arial Narrow" w:hAnsi="Arial Narrow" w:cs="Tahoma"/>
                <w:sz w:val="16"/>
                <w:szCs w:val="16"/>
                <w:lang w:val="id-ID" w:eastAsia="id-ID"/>
              </w:rPr>
            </w:pPr>
            <w:r>
              <w:rPr>
                <w:rFonts w:ascii="Arial Narrow" w:hAnsi="Arial Narrow" w:cs="Tahoma"/>
                <w:sz w:val="16"/>
                <w:szCs w:val="16"/>
                <w:lang w:val="id-ID" w:eastAsia="id-ID"/>
              </w:rPr>
              <w:t>100,00</w:t>
            </w: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68,00</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75,00</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100,00</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100,00</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(b:a) x 100</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136</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136</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167</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143</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405"/>
          <w:jc w:val="center"/>
        </w:trPr>
        <w:tc>
          <w:tcPr>
            <w:tcW w:w="266"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5</w:t>
            </w:r>
          </w:p>
        </w:tc>
        <w:tc>
          <w:tcPr>
            <w:tcW w:w="1241"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Demo / protes terhadap Perda/Perbup</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noWrap/>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Jumlah demo yang tertib</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kali</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12</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8</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noWrap/>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Jumlah demo</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kali</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12</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8</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96</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96</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98</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98</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r>
              <w:rPr>
                <w:rFonts w:ascii="Arial Narrow" w:hAnsi="Arial Narrow" w:cs="Tahoma"/>
                <w:sz w:val="16"/>
                <w:szCs w:val="16"/>
                <w:lang w:eastAsia="id-ID"/>
              </w:rPr>
              <w:t>96</w:t>
            </w: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98</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96</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100</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(b:a) x 100</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102</w:t>
            </w:r>
          </w:p>
        </w:tc>
        <w:tc>
          <w:tcPr>
            <w:tcW w:w="360"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66"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102</w:t>
            </w:r>
          </w:p>
        </w:tc>
        <w:tc>
          <w:tcPr>
            <w:tcW w:w="466"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102</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558"/>
          <w:jc w:val="center"/>
        </w:trPr>
        <w:tc>
          <w:tcPr>
            <w:tcW w:w="266"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6</w:t>
            </w:r>
          </w:p>
        </w:tc>
        <w:tc>
          <w:tcPr>
            <w:tcW w:w="1241"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Keberadaan Perda tentang penyelenggaraan Trantibum</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ada/tidak</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ada/tidak</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r>
              <w:rPr>
                <w:rFonts w:ascii="Arial Narrow" w:hAnsi="Arial Narrow" w:cs="Tahoma"/>
                <w:sz w:val="16"/>
                <w:szCs w:val="16"/>
                <w:lang w:eastAsia="id-ID"/>
              </w:rPr>
              <w:t>Ada</w:t>
            </w: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(b:a) x 100</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ada/tidak</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84" w:type="pct"/>
            <w:shd w:val="clear" w:color="auto" w:fill="auto"/>
            <w:vAlign w:val="center"/>
          </w:tcPr>
          <w:p w:rsidR="00B90823" w:rsidRPr="006D327C" w:rsidRDefault="00B90823" w:rsidP="00733243">
            <w:pPr>
              <w:jc w:val="right"/>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78"/>
          <w:jc w:val="center"/>
        </w:trPr>
        <w:tc>
          <w:tcPr>
            <w:tcW w:w="266"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7</w:t>
            </w:r>
          </w:p>
        </w:tc>
        <w:tc>
          <w:tcPr>
            <w:tcW w:w="1241"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Keberadaan Perda tentang PSK dan Miras</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84" w:type="pct"/>
            <w:shd w:val="clear" w:color="auto" w:fill="auto"/>
            <w:vAlign w:val="center"/>
          </w:tcPr>
          <w:p w:rsidR="00B90823" w:rsidRPr="006D327C" w:rsidRDefault="00B90823" w:rsidP="00D42489">
            <w:pPr>
              <w:jc w:val="center"/>
              <w:rPr>
                <w:rFonts w:ascii="Arial Narrow" w:hAnsi="Arial Narrow" w:cs="Tahoma"/>
                <w:sz w:val="16"/>
                <w:szCs w:val="16"/>
                <w:lang w:eastAsia="id-ID"/>
              </w:rPr>
            </w:pPr>
          </w:p>
        </w:tc>
        <w:tc>
          <w:tcPr>
            <w:tcW w:w="862"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ada/tidak</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r>
              <w:rPr>
                <w:rFonts w:ascii="Arial Narrow" w:hAnsi="Arial Narrow" w:cs="Tahoma"/>
                <w:sz w:val="16"/>
                <w:szCs w:val="16"/>
                <w:lang w:eastAsia="id-ID"/>
              </w:rPr>
              <w:t>Ada</w:t>
            </w: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ada/tidak</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Ada</w:t>
            </w: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(b:a) x 100</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ada/tidak</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100</w:t>
            </w: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458"/>
          <w:jc w:val="center"/>
        </w:trPr>
        <w:tc>
          <w:tcPr>
            <w:tcW w:w="266"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lastRenderedPageBreak/>
              <w:t>8</w:t>
            </w:r>
          </w:p>
        </w:tc>
        <w:tc>
          <w:tcPr>
            <w:tcW w:w="1241" w:type="pct"/>
            <w:shd w:val="clear" w:color="auto" w:fill="auto"/>
            <w:vAlign w:val="center"/>
            <w:hideMark/>
          </w:tcPr>
          <w:p w:rsidR="00B90823" w:rsidRPr="006D327C" w:rsidRDefault="00B90823" w:rsidP="00D42489">
            <w:pPr>
              <w:rPr>
                <w:rFonts w:ascii="Arial Narrow" w:hAnsi="Arial Narrow" w:cs="Tahoma"/>
                <w:b/>
                <w:bCs/>
                <w:sz w:val="16"/>
                <w:szCs w:val="16"/>
                <w:lang w:eastAsia="id-ID"/>
              </w:rPr>
            </w:pPr>
            <w:r w:rsidRPr="006D327C">
              <w:rPr>
                <w:rFonts w:ascii="Arial Narrow" w:hAnsi="Arial Narrow" w:cs="Tahoma"/>
                <w:b/>
                <w:bCs/>
                <w:sz w:val="16"/>
                <w:szCs w:val="16"/>
                <w:lang w:eastAsia="id-ID"/>
              </w:rPr>
              <w:t>Rasio Satpol PP Terhadap Jumlah Penduduk</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 </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p>
        </w:tc>
        <w:tc>
          <w:tcPr>
            <w:tcW w:w="484" w:type="pct"/>
            <w:shd w:val="clear" w:color="auto" w:fill="auto"/>
            <w:vAlign w:val="center"/>
          </w:tcPr>
          <w:p w:rsidR="00B90823" w:rsidRPr="006D327C" w:rsidRDefault="00B90823" w:rsidP="00D42489">
            <w:pPr>
              <w:jc w:val="center"/>
              <w:rPr>
                <w:rFonts w:ascii="Arial Narrow" w:hAnsi="Arial Narrow" w:cs="Tahoma"/>
                <w:sz w:val="16"/>
                <w:szCs w:val="16"/>
                <w:lang w:eastAsia="id-ID"/>
              </w:rPr>
            </w:pPr>
          </w:p>
        </w:tc>
        <w:tc>
          <w:tcPr>
            <w:tcW w:w="862" w:type="pct"/>
            <w:vMerge w:val="restar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noWrap/>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Jumlah personil Satpol  PP</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Orang</w:t>
            </w: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154</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692</w:t>
            </w: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noWrap/>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xml:space="preserve">Jumlah penduduk </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Orang</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1.324.777</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1.319.314</w:t>
            </w: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a. Target</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0,02</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0,04</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0,05</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0,05</w:t>
            </w:r>
          </w:p>
        </w:tc>
        <w:tc>
          <w:tcPr>
            <w:tcW w:w="484" w:type="pct"/>
            <w:shd w:val="clear" w:color="auto" w:fill="auto"/>
            <w:vAlign w:val="center"/>
          </w:tcPr>
          <w:p w:rsidR="00B90823" w:rsidRPr="006D327C" w:rsidRDefault="00B90823" w:rsidP="00284F73">
            <w:pPr>
              <w:jc w:val="right"/>
              <w:rPr>
                <w:rFonts w:ascii="Arial Narrow" w:hAnsi="Arial Narrow" w:cs="Tahoma"/>
                <w:sz w:val="16"/>
                <w:szCs w:val="16"/>
                <w:lang w:eastAsia="id-ID"/>
              </w:rPr>
            </w:pPr>
            <w:r>
              <w:rPr>
                <w:rFonts w:ascii="Arial Narrow" w:hAnsi="Arial Narrow" w:cs="Tahoma"/>
                <w:sz w:val="16"/>
                <w:szCs w:val="16"/>
                <w:lang w:eastAsia="id-ID"/>
              </w:rPr>
              <w:t>0,05</w:t>
            </w: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b. Realisasi</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0,01</w:t>
            </w:r>
          </w:p>
        </w:tc>
        <w:tc>
          <w:tcPr>
            <w:tcW w:w="360"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0,02</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0,012</w:t>
            </w:r>
          </w:p>
        </w:tc>
        <w:tc>
          <w:tcPr>
            <w:tcW w:w="466" w:type="pct"/>
            <w:shd w:val="clear" w:color="auto" w:fill="auto"/>
            <w:noWrap/>
            <w:vAlign w:val="center"/>
            <w:hideMark/>
          </w:tcPr>
          <w:p w:rsidR="00B90823" w:rsidRPr="006D327C" w:rsidRDefault="00B90823" w:rsidP="00D42489">
            <w:pPr>
              <w:jc w:val="right"/>
              <w:rPr>
                <w:rFonts w:ascii="Arial Narrow" w:hAnsi="Arial Narrow" w:cs="Tahoma"/>
                <w:sz w:val="16"/>
                <w:szCs w:val="16"/>
                <w:lang w:eastAsia="id-ID"/>
              </w:rPr>
            </w:pPr>
            <w:r w:rsidRPr="006D327C">
              <w:rPr>
                <w:rFonts w:ascii="Arial Narrow" w:hAnsi="Arial Narrow" w:cs="Tahoma"/>
                <w:sz w:val="16"/>
                <w:szCs w:val="16"/>
                <w:lang w:eastAsia="id-ID"/>
              </w:rPr>
              <w:t>0,05</w:t>
            </w: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Capaian (b:a) x 100</w:t>
            </w:r>
          </w:p>
        </w:tc>
        <w:tc>
          <w:tcPr>
            <w:tcW w:w="495" w:type="pct"/>
            <w:shd w:val="clear" w:color="auto" w:fill="auto"/>
            <w:noWrap/>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50,00</w:t>
            </w:r>
          </w:p>
        </w:tc>
        <w:tc>
          <w:tcPr>
            <w:tcW w:w="360"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50,00</w:t>
            </w:r>
          </w:p>
        </w:tc>
        <w:tc>
          <w:tcPr>
            <w:tcW w:w="466"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23,25</w:t>
            </w:r>
          </w:p>
        </w:tc>
        <w:tc>
          <w:tcPr>
            <w:tcW w:w="466"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104,90</w:t>
            </w: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vMerge/>
            <w:shd w:val="clear" w:color="auto" w:fill="auto"/>
            <w:vAlign w:val="center"/>
            <w:hideMark/>
          </w:tcPr>
          <w:p w:rsidR="00B90823" w:rsidRPr="006D327C" w:rsidRDefault="00B90823" w:rsidP="00D42489">
            <w:pPr>
              <w:rPr>
                <w:rFonts w:ascii="Arial Narrow" w:hAnsi="Arial Narrow" w:cs="Tahoma"/>
                <w:sz w:val="16"/>
                <w:szCs w:val="16"/>
                <w:lang w:eastAsia="id-ID"/>
              </w:rPr>
            </w:pPr>
          </w:p>
        </w:tc>
      </w:tr>
      <w:tr w:rsidR="00B90823" w:rsidRPr="006D327C" w:rsidTr="00B90823">
        <w:trPr>
          <w:trHeight w:val="255"/>
          <w:jc w:val="center"/>
        </w:trPr>
        <w:tc>
          <w:tcPr>
            <w:tcW w:w="266" w:type="pct"/>
            <w:shd w:val="clear" w:color="auto" w:fill="auto"/>
            <w:noWrap/>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Jumlah Total Capaian Kinerja</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750,00</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746,00</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712,25</w:t>
            </w:r>
          </w:p>
        </w:tc>
        <w:tc>
          <w:tcPr>
            <w:tcW w:w="466"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789,00</w:t>
            </w: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shd w:val="clear" w:color="auto" w:fill="auto"/>
            <w:noWrap/>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tc>
      </w:tr>
      <w:tr w:rsidR="00B90823" w:rsidRPr="006D327C" w:rsidTr="00B90823">
        <w:trPr>
          <w:trHeight w:val="255"/>
          <w:jc w:val="center"/>
        </w:trPr>
        <w:tc>
          <w:tcPr>
            <w:tcW w:w="266" w:type="pct"/>
            <w:shd w:val="clear" w:color="auto" w:fill="auto"/>
            <w:noWrap/>
            <w:vAlign w:val="center"/>
            <w:hideMark/>
          </w:tcPr>
          <w:p w:rsidR="00B90823" w:rsidRPr="006D327C" w:rsidRDefault="00B90823" w:rsidP="00D42489">
            <w:pPr>
              <w:rPr>
                <w:rFonts w:ascii="Arial Narrow" w:hAnsi="Arial Narrow" w:cs="Tahoma"/>
                <w:sz w:val="16"/>
                <w:szCs w:val="16"/>
                <w:lang w:eastAsia="id-ID"/>
              </w:rPr>
            </w:pPr>
          </w:p>
        </w:tc>
        <w:tc>
          <w:tcPr>
            <w:tcW w:w="1241" w:type="pct"/>
            <w:shd w:val="clear" w:color="auto" w:fill="auto"/>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Rata-Rata Capaian Kinerja</w:t>
            </w:r>
          </w:p>
        </w:tc>
        <w:tc>
          <w:tcPr>
            <w:tcW w:w="495" w:type="pct"/>
            <w:shd w:val="clear" w:color="auto" w:fill="auto"/>
            <w:vAlign w:val="center"/>
            <w:hideMark/>
          </w:tcPr>
          <w:p w:rsidR="00B90823" w:rsidRPr="006D327C" w:rsidRDefault="00B90823" w:rsidP="00D42489">
            <w:pPr>
              <w:jc w:val="center"/>
              <w:rPr>
                <w:rFonts w:ascii="Arial Narrow" w:hAnsi="Arial Narrow" w:cs="Tahoma"/>
                <w:sz w:val="16"/>
                <w:szCs w:val="16"/>
                <w:lang w:eastAsia="id-ID"/>
              </w:rPr>
            </w:pPr>
            <w:r w:rsidRPr="006D327C">
              <w:rPr>
                <w:rFonts w:ascii="Arial Narrow" w:hAnsi="Arial Narrow" w:cs="Tahoma"/>
                <w:sz w:val="16"/>
                <w:szCs w:val="16"/>
                <w:lang w:eastAsia="id-ID"/>
              </w:rPr>
              <w:t>%</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93,75</w:t>
            </w:r>
          </w:p>
        </w:tc>
        <w:tc>
          <w:tcPr>
            <w:tcW w:w="360"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93,25</w:t>
            </w:r>
          </w:p>
        </w:tc>
        <w:tc>
          <w:tcPr>
            <w:tcW w:w="466" w:type="pct"/>
            <w:shd w:val="clear" w:color="auto" w:fill="auto"/>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89,03</w:t>
            </w:r>
          </w:p>
        </w:tc>
        <w:tc>
          <w:tcPr>
            <w:tcW w:w="466" w:type="pct"/>
            <w:shd w:val="clear" w:color="auto" w:fill="auto"/>
            <w:noWrap/>
            <w:vAlign w:val="center"/>
            <w:hideMark/>
          </w:tcPr>
          <w:p w:rsidR="00B90823" w:rsidRPr="006D327C" w:rsidRDefault="00B90823" w:rsidP="00D42489">
            <w:pPr>
              <w:jc w:val="right"/>
              <w:rPr>
                <w:rFonts w:ascii="Arial Narrow" w:hAnsi="Arial Narrow" w:cs="Tahoma"/>
                <w:b/>
                <w:bCs/>
                <w:sz w:val="16"/>
                <w:szCs w:val="16"/>
                <w:lang w:eastAsia="id-ID"/>
              </w:rPr>
            </w:pPr>
            <w:r w:rsidRPr="006D327C">
              <w:rPr>
                <w:rFonts w:ascii="Arial Narrow" w:hAnsi="Arial Narrow" w:cs="Tahoma"/>
                <w:b/>
                <w:bCs/>
                <w:sz w:val="16"/>
                <w:szCs w:val="16"/>
                <w:lang w:eastAsia="id-ID"/>
              </w:rPr>
              <w:t>98,63</w:t>
            </w:r>
          </w:p>
        </w:tc>
        <w:tc>
          <w:tcPr>
            <w:tcW w:w="484" w:type="pct"/>
            <w:shd w:val="clear" w:color="auto" w:fill="auto"/>
            <w:vAlign w:val="center"/>
          </w:tcPr>
          <w:p w:rsidR="00B90823" w:rsidRPr="006D327C" w:rsidRDefault="00B90823" w:rsidP="00D42489">
            <w:pPr>
              <w:rPr>
                <w:rFonts w:ascii="Arial Narrow" w:hAnsi="Arial Narrow" w:cs="Tahoma"/>
                <w:sz w:val="16"/>
                <w:szCs w:val="16"/>
                <w:lang w:eastAsia="id-ID"/>
              </w:rPr>
            </w:pPr>
          </w:p>
        </w:tc>
        <w:tc>
          <w:tcPr>
            <w:tcW w:w="862" w:type="pct"/>
            <w:shd w:val="clear" w:color="auto" w:fill="auto"/>
            <w:noWrap/>
            <w:vAlign w:val="center"/>
            <w:hideMark/>
          </w:tcPr>
          <w:p w:rsidR="00B90823" w:rsidRPr="006D327C" w:rsidRDefault="00B90823" w:rsidP="00D42489">
            <w:pPr>
              <w:rPr>
                <w:rFonts w:ascii="Arial Narrow" w:hAnsi="Arial Narrow" w:cs="Tahoma"/>
                <w:sz w:val="16"/>
                <w:szCs w:val="16"/>
                <w:lang w:eastAsia="id-ID"/>
              </w:rPr>
            </w:pPr>
            <w:r w:rsidRPr="006D327C">
              <w:rPr>
                <w:rFonts w:ascii="Arial Narrow" w:hAnsi="Arial Narrow" w:cs="Tahoma"/>
                <w:sz w:val="16"/>
                <w:szCs w:val="16"/>
                <w:lang w:eastAsia="id-ID"/>
              </w:rPr>
              <w:t> </w:t>
            </w:r>
          </w:p>
        </w:tc>
      </w:tr>
    </w:tbl>
    <w:p w:rsidR="00174DF8" w:rsidRPr="00563C09" w:rsidRDefault="00174DF8" w:rsidP="00174DF8">
      <w:pPr>
        <w:pStyle w:val="ListParagraph"/>
        <w:ind w:left="284"/>
        <w:rPr>
          <w:rFonts w:ascii="Arial Narrow" w:hAnsi="Arial Narrow" w:cs="Tahoma"/>
          <w:sz w:val="18"/>
        </w:rPr>
      </w:pPr>
    </w:p>
    <w:p w:rsidR="00174DF8" w:rsidRPr="00563C09" w:rsidRDefault="00174DF8" w:rsidP="00174DF8">
      <w:pPr>
        <w:ind w:left="994" w:firstLine="806"/>
        <w:jc w:val="both"/>
        <w:rPr>
          <w:rFonts w:ascii="Tahoma" w:hAnsi="Tahoma" w:cs="Tahoma"/>
          <w:sz w:val="22"/>
        </w:rPr>
      </w:pPr>
    </w:p>
    <w:p w:rsidR="00174DF8" w:rsidRPr="00563C09" w:rsidRDefault="00174DF8" w:rsidP="00174DF8">
      <w:pPr>
        <w:spacing w:after="120" w:line="360" w:lineRule="auto"/>
        <w:ind w:left="990" w:firstLine="810"/>
        <w:jc w:val="both"/>
        <w:rPr>
          <w:rFonts w:ascii="Tahoma" w:hAnsi="Tahoma" w:cs="Tahoma"/>
          <w:b/>
          <w:sz w:val="22"/>
        </w:rPr>
      </w:pPr>
      <w:r w:rsidRPr="00563C09">
        <w:rPr>
          <w:rFonts w:ascii="Tahoma" w:hAnsi="Tahoma" w:cs="Tahoma"/>
          <w:sz w:val="22"/>
        </w:rPr>
        <w:t xml:space="preserve">Berdasarkan formulasi persentase capaian kinerja dan skala nilai peringkat terhadap Indikator Kinerja RPJMD untuk Urusan Kesatuan Bangsa dan Politik Dalam Negri Kabupaten Gresik diketahui bahwa dar1 4 indikator kinerja, 3 indikator bernilai sangat tinggi; dan 1 indikator bernilai sangat rendah. </w:t>
      </w: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67</w:t>
      </w:r>
      <w:r w:rsidRPr="00C905CD">
        <w:rPr>
          <w:rFonts w:ascii="Tahoma" w:hAnsi="Tahoma" w:cs="Tahoma"/>
          <w:b/>
          <w:bCs/>
          <w:sz w:val="22"/>
          <w:szCs w:val="22"/>
          <w:lang w:val="fi-FI"/>
        </w:rPr>
        <w:t>.</w:t>
      </w:r>
    </w:p>
    <w:p w:rsidR="00174DF8" w:rsidRPr="00563C09" w:rsidRDefault="00517C35" w:rsidP="00174DF8">
      <w:pPr>
        <w:tabs>
          <w:tab w:val="left" w:pos="709"/>
          <w:tab w:val="left" w:pos="851"/>
        </w:tabs>
        <w:spacing w:line="264" w:lineRule="auto"/>
        <w:ind w:left="630"/>
        <w:jc w:val="center"/>
        <w:outlineLvl w:val="0"/>
        <w:rPr>
          <w:rFonts w:ascii="Tahoma" w:hAnsi="Tahoma" w:cs="Tahoma"/>
          <w:b/>
          <w:sz w:val="22"/>
        </w:rPr>
      </w:pPr>
      <w:r w:rsidRPr="00563C09">
        <w:rPr>
          <w:rFonts w:ascii="Tahoma" w:hAnsi="Tahoma" w:cs="Tahoma"/>
          <w:b/>
          <w:sz w:val="22"/>
        </w:rPr>
        <w:t>Capaian Indikator Kinerja</w:t>
      </w:r>
    </w:p>
    <w:p w:rsidR="00174DF8" w:rsidRPr="00563C09" w:rsidRDefault="00174DF8" w:rsidP="00174DF8">
      <w:pPr>
        <w:tabs>
          <w:tab w:val="left" w:pos="709"/>
          <w:tab w:val="left" w:pos="851"/>
        </w:tabs>
        <w:spacing w:line="264" w:lineRule="auto"/>
        <w:ind w:left="630"/>
        <w:jc w:val="center"/>
        <w:outlineLvl w:val="0"/>
        <w:rPr>
          <w:rFonts w:ascii="Tahoma" w:hAnsi="Tahoma" w:cs="Tahoma"/>
          <w:b/>
          <w:sz w:val="22"/>
        </w:rPr>
      </w:pPr>
      <w:r w:rsidRPr="00563C09">
        <w:rPr>
          <w:rFonts w:ascii="Tahoma" w:hAnsi="Tahoma" w:cs="Tahoma"/>
          <w:b/>
          <w:sz w:val="22"/>
        </w:rPr>
        <w:t xml:space="preserve"> Urusan Otonomi Daerah, Pemerintahan Umum, Administrasi Keuangan Daerah, Perangkat Daerah, Kepegawaian dan Persandian </w:t>
      </w:r>
    </w:p>
    <w:p w:rsidR="00174DF8" w:rsidRPr="0068536F" w:rsidRDefault="00174DF8" w:rsidP="00174DF8">
      <w:pPr>
        <w:tabs>
          <w:tab w:val="left" w:pos="709"/>
          <w:tab w:val="left" w:pos="851"/>
        </w:tabs>
        <w:spacing w:line="264" w:lineRule="auto"/>
        <w:jc w:val="center"/>
        <w:outlineLvl w:val="0"/>
        <w:rPr>
          <w:rFonts w:ascii="Tahoma" w:hAnsi="Tahoma" w:cs="Tahoma"/>
          <w:b/>
          <w:sz w:val="18"/>
          <w:lang w:val="id-ID"/>
        </w:rPr>
      </w:pPr>
      <w:r w:rsidRPr="00563C09">
        <w:rPr>
          <w:rFonts w:ascii="Tahoma" w:hAnsi="Tahoma" w:cs="Tahoma"/>
          <w:b/>
          <w:sz w:val="22"/>
        </w:rPr>
        <w:t>Tahun 2011 s.d. 201</w:t>
      </w:r>
      <w:r w:rsidR="0068536F">
        <w:rPr>
          <w:rFonts w:ascii="Tahoma" w:hAnsi="Tahoma" w:cs="Tahoma"/>
          <w:b/>
          <w:sz w:val="22"/>
          <w:lang w:val="id-ID"/>
        </w:rPr>
        <w:t>5</w:t>
      </w:r>
    </w:p>
    <w:p w:rsidR="00174DF8" w:rsidRPr="00563C09" w:rsidRDefault="00174DF8" w:rsidP="00174DF8">
      <w:pPr>
        <w:pStyle w:val="ListParagraph"/>
        <w:ind w:left="0"/>
        <w:rPr>
          <w:rFonts w:ascii="Arial Narrow" w:hAnsi="Arial Narrow" w:cs="Tahoma"/>
          <w:i/>
          <w:sz w:val="16"/>
          <w:lang w:val="fi-FI"/>
        </w:rPr>
      </w:pPr>
    </w:p>
    <w:tbl>
      <w:tblPr>
        <w:tblW w:w="49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8"/>
        <w:gridCol w:w="2075"/>
        <w:gridCol w:w="901"/>
        <w:gridCol w:w="629"/>
        <w:gridCol w:w="631"/>
        <w:gridCol w:w="718"/>
        <w:gridCol w:w="808"/>
        <w:gridCol w:w="808"/>
        <w:gridCol w:w="1395"/>
      </w:tblGrid>
      <w:tr w:rsidR="00AE2A61" w:rsidRPr="006D327C" w:rsidTr="00AE2A61">
        <w:trPr>
          <w:trHeight w:val="219"/>
          <w:tblHeader/>
          <w:jc w:val="center"/>
        </w:trPr>
        <w:tc>
          <w:tcPr>
            <w:tcW w:w="278" w:type="pct"/>
            <w:vMerge w:val="restar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NO.</w:t>
            </w:r>
          </w:p>
        </w:tc>
        <w:tc>
          <w:tcPr>
            <w:tcW w:w="1230" w:type="pct"/>
            <w:vMerge w:val="restar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INDIKATOR KINERJA</w:t>
            </w:r>
          </w:p>
        </w:tc>
        <w:tc>
          <w:tcPr>
            <w:tcW w:w="534" w:type="pct"/>
            <w:vMerge w:val="restar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SATUAN</w:t>
            </w:r>
          </w:p>
        </w:tc>
        <w:tc>
          <w:tcPr>
            <w:tcW w:w="1652" w:type="pct"/>
            <w:gridSpan w:val="4"/>
            <w:shd w:val="clear" w:color="auto" w:fill="auto"/>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CAPAIAN INDIKATOR KINERJA</w:t>
            </w:r>
          </w:p>
        </w:tc>
        <w:tc>
          <w:tcPr>
            <w:tcW w:w="479" w:type="pct"/>
            <w:shd w:val="clear" w:color="auto" w:fill="auto"/>
            <w:vAlign w:val="center"/>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TARGET</w:t>
            </w:r>
          </w:p>
        </w:tc>
        <w:tc>
          <w:tcPr>
            <w:tcW w:w="827" w:type="pct"/>
            <w:vMerge w:val="restart"/>
            <w:shd w:val="clear" w:color="auto" w:fill="auto"/>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PENJE LASAN</w:t>
            </w:r>
          </w:p>
        </w:tc>
      </w:tr>
      <w:tr w:rsidR="00AE2A61" w:rsidRPr="006D327C" w:rsidTr="00AE2A61">
        <w:trPr>
          <w:trHeight w:val="378"/>
          <w:tblHeader/>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b/>
                <w:bCs/>
                <w:sz w:val="16"/>
                <w:szCs w:val="16"/>
              </w:rPr>
            </w:pPr>
          </w:p>
        </w:tc>
        <w:tc>
          <w:tcPr>
            <w:tcW w:w="1230" w:type="pct"/>
            <w:vMerge/>
            <w:shd w:val="clear" w:color="auto" w:fill="auto"/>
            <w:vAlign w:val="center"/>
            <w:hideMark/>
          </w:tcPr>
          <w:p w:rsidR="00AE2A61" w:rsidRPr="006D327C" w:rsidRDefault="00AE2A61" w:rsidP="00D42489">
            <w:pPr>
              <w:jc w:val="center"/>
              <w:rPr>
                <w:rFonts w:ascii="Arial Narrow" w:hAnsi="Arial Narrow" w:cs="Tahoma"/>
                <w:b/>
                <w:bCs/>
                <w:sz w:val="16"/>
                <w:szCs w:val="16"/>
              </w:rPr>
            </w:pPr>
          </w:p>
        </w:tc>
        <w:tc>
          <w:tcPr>
            <w:tcW w:w="534" w:type="pct"/>
            <w:vMerge/>
            <w:shd w:val="clear" w:color="auto" w:fill="auto"/>
            <w:vAlign w:val="center"/>
            <w:hideMark/>
          </w:tcPr>
          <w:p w:rsidR="00AE2A61" w:rsidRPr="006D327C" w:rsidRDefault="00AE2A61" w:rsidP="00D42489">
            <w:pPr>
              <w:jc w:val="center"/>
              <w:rPr>
                <w:rFonts w:ascii="Arial Narrow" w:hAnsi="Arial Narrow" w:cs="Tahoma"/>
                <w:b/>
                <w:bCs/>
                <w:sz w:val="16"/>
                <w:szCs w:val="16"/>
              </w:rPr>
            </w:pPr>
          </w:p>
        </w:tc>
        <w:tc>
          <w:tcPr>
            <w:tcW w:w="373"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2011</w:t>
            </w:r>
          </w:p>
        </w:tc>
        <w:tc>
          <w:tcPr>
            <w:tcW w:w="374"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2012</w:t>
            </w:r>
          </w:p>
        </w:tc>
        <w:tc>
          <w:tcPr>
            <w:tcW w:w="426"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2013</w:t>
            </w:r>
          </w:p>
        </w:tc>
        <w:tc>
          <w:tcPr>
            <w:tcW w:w="479" w:type="pct"/>
            <w:shd w:val="clear" w:color="auto" w:fill="auto"/>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2014</w:t>
            </w:r>
          </w:p>
        </w:tc>
        <w:tc>
          <w:tcPr>
            <w:tcW w:w="479" w:type="pct"/>
            <w:shd w:val="clear" w:color="auto" w:fill="auto"/>
            <w:vAlign w:val="center"/>
          </w:tcPr>
          <w:p w:rsidR="00AE2A61" w:rsidRPr="006D327C" w:rsidRDefault="00AE2A61" w:rsidP="00F630E5">
            <w:pPr>
              <w:jc w:val="center"/>
              <w:rPr>
                <w:rFonts w:ascii="Arial Narrow" w:hAnsi="Arial Narrow" w:cs="Tahoma"/>
                <w:b/>
                <w:bCs/>
                <w:sz w:val="16"/>
                <w:szCs w:val="16"/>
              </w:rPr>
            </w:pPr>
            <w:r w:rsidRPr="006D327C">
              <w:rPr>
                <w:rFonts w:ascii="Arial Narrow" w:hAnsi="Arial Narrow" w:cs="Tahoma"/>
                <w:b/>
                <w:bCs/>
                <w:sz w:val="16"/>
                <w:szCs w:val="16"/>
              </w:rPr>
              <w:t>2015</w:t>
            </w:r>
          </w:p>
        </w:tc>
        <w:tc>
          <w:tcPr>
            <w:tcW w:w="827" w:type="pct"/>
            <w:vMerge/>
            <w:shd w:val="clear" w:color="auto" w:fill="auto"/>
            <w:vAlign w:val="center"/>
            <w:hideMark/>
          </w:tcPr>
          <w:p w:rsidR="00AE2A61" w:rsidRPr="006D327C" w:rsidRDefault="00AE2A61" w:rsidP="00D42489">
            <w:pPr>
              <w:jc w:val="center"/>
              <w:rPr>
                <w:rFonts w:ascii="Arial Narrow" w:hAnsi="Arial Narrow" w:cs="Tahoma"/>
                <w:b/>
                <w:bCs/>
                <w:sz w:val="16"/>
                <w:szCs w:val="16"/>
              </w:rPr>
            </w:pPr>
          </w:p>
        </w:tc>
      </w:tr>
      <w:tr w:rsidR="00AE2A61" w:rsidRPr="006D327C" w:rsidTr="00AE2A61">
        <w:trPr>
          <w:trHeight w:val="263"/>
          <w:tblHeader/>
          <w:jc w:val="center"/>
        </w:trPr>
        <w:tc>
          <w:tcPr>
            <w:tcW w:w="278"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1</w:t>
            </w:r>
          </w:p>
        </w:tc>
        <w:tc>
          <w:tcPr>
            <w:tcW w:w="1230"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2</w:t>
            </w:r>
          </w:p>
        </w:tc>
        <w:tc>
          <w:tcPr>
            <w:tcW w:w="534"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3</w:t>
            </w:r>
          </w:p>
        </w:tc>
        <w:tc>
          <w:tcPr>
            <w:tcW w:w="373"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4</w:t>
            </w:r>
          </w:p>
        </w:tc>
        <w:tc>
          <w:tcPr>
            <w:tcW w:w="374"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5</w:t>
            </w:r>
          </w:p>
        </w:tc>
        <w:tc>
          <w:tcPr>
            <w:tcW w:w="426"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6</w:t>
            </w:r>
          </w:p>
        </w:tc>
        <w:tc>
          <w:tcPr>
            <w:tcW w:w="479"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7</w:t>
            </w:r>
          </w:p>
        </w:tc>
        <w:tc>
          <w:tcPr>
            <w:tcW w:w="479" w:type="pct"/>
            <w:shd w:val="clear" w:color="auto" w:fill="auto"/>
            <w:vAlign w:val="center"/>
          </w:tcPr>
          <w:p w:rsidR="00AE2A61" w:rsidRPr="00632BA4" w:rsidRDefault="00632BA4" w:rsidP="00D42489">
            <w:pPr>
              <w:jc w:val="center"/>
              <w:rPr>
                <w:rFonts w:ascii="Arial Narrow" w:hAnsi="Arial Narrow" w:cs="Tahoma"/>
                <w:b/>
                <w:bCs/>
                <w:sz w:val="16"/>
                <w:szCs w:val="16"/>
                <w:lang w:val="id-ID"/>
              </w:rPr>
            </w:pPr>
            <w:r>
              <w:rPr>
                <w:rFonts w:ascii="Arial Narrow" w:hAnsi="Arial Narrow" w:cs="Tahoma"/>
                <w:b/>
                <w:bCs/>
                <w:sz w:val="16"/>
                <w:szCs w:val="16"/>
                <w:lang w:val="id-ID"/>
              </w:rPr>
              <w:t>8</w:t>
            </w:r>
          </w:p>
        </w:tc>
        <w:tc>
          <w:tcPr>
            <w:tcW w:w="827" w:type="pct"/>
            <w:shd w:val="clear" w:color="auto" w:fill="auto"/>
            <w:noWrap/>
            <w:vAlign w:val="center"/>
            <w:hideMark/>
          </w:tcPr>
          <w:p w:rsidR="00AE2A61" w:rsidRPr="006D327C" w:rsidRDefault="00AE2A61" w:rsidP="00D42489">
            <w:pPr>
              <w:jc w:val="center"/>
              <w:rPr>
                <w:rFonts w:ascii="Arial Narrow" w:hAnsi="Arial Narrow" w:cs="Tahoma"/>
                <w:b/>
                <w:bCs/>
                <w:sz w:val="16"/>
                <w:szCs w:val="16"/>
              </w:rPr>
            </w:pPr>
            <w:r w:rsidRPr="006D327C">
              <w:rPr>
                <w:rFonts w:ascii="Arial Narrow" w:hAnsi="Arial Narrow" w:cs="Tahoma"/>
                <w:b/>
                <w:bCs/>
                <w:sz w:val="16"/>
                <w:szCs w:val="16"/>
              </w:rPr>
              <w:t>9</w:t>
            </w:r>
          </w:p>
        </w:tc>
      </w:tr>
      <w:tr w:rsidR="00AE2A61" w:rsidRPr="006D327C" w:rsidTr="00AE2A61">
        <w:trPr>
          <w:trHeight w:val="243"/>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Perda yang ditetapkan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426"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479" w:type="pct"/>
            <w:shd w:val="clear" w:color="auto" w:fill="auto"/>
            <w:noWrap/>
            <w:vAlign w:val="center"/>
            <w:hideMark/>
          </w:tcPr>
          <w:p w:rsidR="00AE2A61" w:rsidRPr="006D327C" w:rsidRDefault="00AE2A61" w:rsidP="00D42489">
            <w:pPr>
              <w:jc w:val="center"/>
              <w:rPr>
                <w:rFonts w:ascii="Arial Narrow" w:hAnsi="Arial Narrow" w:cs="Arial"/>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345"/>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Jumlah Perda yang yg ditetapkan dalam 1 tahun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Perda</w:t>
            </w:r>
          </w:p>
        </w:tc>
        <w:tc>
          <w:tcPr>
            <w:tcW w:w="373" w:type="pct"/>
            <w:shd w:val="clear" w:color="auto" w:fill="auto"/>
            <w:vAlign w:val="center"/>
            <w:hideMark/>
          </w:tcPr>
          <w:p w:rsidR="00AE2A61" w:rsidRPr="006D327C" w:rsidRDefault="00AE2A61" w:rsidP="00D42489">
            <w:pPr>
              <w:jc w:val="right"/>
              <w:rPr>
                <w:rFonts w:ascii="Arial Narrow" w:hAnsi="Arial Narrow" w:cs="Arial"/>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Arial"/>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Arial"/>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192"/>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40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50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192"/>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32</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89</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92</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192"/>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320,00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350,00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269,67</w:t>
            </w:r>
          </w:p>
        </w:tc>
        <w:tc>
          <w:tcPr>
            <w:tcW w:w="479" w:type="pct"/>
            <w:shd w:val="clear" w:color="auto" w:fill="auto"/>
            <w:noWrap/>
            <w:vAlign w:val="center"/>
            <w:hideMark/>
          </w:tcPr>
          <w:p w:rsidR="00AE2A61" w:rsidRPr="006D327C" w:rsidRDefault="00AE2A61" w:rsidP="00F65FC1">
            <w:pPr>
              <w:jc w:val="right"/>
              <w:rPr>
                <w:rFonts w:ascii="Arial Narrow" w:hAnsi="Arial Narrow" w:cs="Tahoma"/>
                <w:b/>
                <w:bCs/>
                <w:sz w:val="16"/>
                <w:szCs w:val="16"/>
              </w:rPr>
            </w:pPr>
            <w:r w:rsidRPr="006D327C">
              <w:rPr>
                <w:rFonts w:ascii="Arial Narrow" w:hAnsi="Arial Narrow" w:cs="Tahoma"/>
                <w:b/>
                <w:bCs/>
                <w:sz w:val="16"/>
                <w:szCs w:val="16"/>
              </w:rPr>
              <w:t>230,00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00"/>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Jumlah Perda Yang dibatalkan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498"/>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Perda yang dibatalkan dalam 1 tahun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Perda</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49"/>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479" w:type="pct"/>
            <w:shd w:val="clear" w:color="auto" w:fill="auto"/>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49"/>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49"/>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F65FC1">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3</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Keputusan Bupati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98"/>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Keputusan Bupati yang ditindaklanjuti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Keputusan</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38</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1299</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969</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77"/>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Keputusan Bupati dalam tahun 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Keputusan</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1299</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969</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127</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127,00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33"/>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lastRenderedPageBreak/>
              <w:t>4</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Kasus hukum yang diselesaikan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3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kasus hukum dalam 1 tahun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Kasus</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6</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5</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46"/>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kasusu Hukum yang diselesaikan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Kasus</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6</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5</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w:t>
            </w:r>
          </w:p>
        </w:tc>
        <w:tc>
          <w:tcPr>
            <w:tcW w:w="479" w:type="pct"/>
            <w:shd w:val="clear" w:color="auto" w:fill="auto"/>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80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80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125,00</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125,00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125,00</w:t>
            </w:r>
          </w:p>
        </w:tc>
        <w:tc>
          <w:tcPr>
            <w:tcW w:w="479" w:type="pct"/>
            <w:shd w:val="clear" w:color="auto" w:fill="auto"/>
            <w:noWrap/>
            <w:vAlign w:val="center"/>
            <w:hideMark/>
          </w:tcPr>
          <w:p w:rsidR="00AE2A61" w:rsidRPr="006D327C" w:rsidRDefault="00AE2A61" w:rsidP="00F65FC1">
            <w:pPr>
              <w:jc w:val="right"/>
              <w:rPr>
                <w:rFonts w:ascii="Arial Narrow" w:hAnsi="Arial Narrow" w:cs="Tahoma"/>
                <w:b/>
                <w:bCs/>
                <w:sz w:val="16"/>
                <w:szCs w:val="16"/>
              </w:rPr>
            </w:pPr>
            <w:r w:rsidRPr="006D327C">
              <w:rPr>
                <w:rFonts w:ascii="Arial Narrow" w:hAnsi="Arial Narrow" w:cs="Tahoma"/>
                <w:b/>
                <w:bCs/>
                <w:sz w:val="16"/>
                <w:szCs w:val="16"/>
              </w:rPr>
              <w:t>125,00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58"/>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5</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Peraturan Bupati yang ditindaklanjuti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511"/>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Keputusan Bupati yang ditindaklanjuti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Keputusan</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38</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57</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38</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rPr>
                <w:rFonts w:ascii="Arial Narrow" w:hAnsi="Arial Narrow" w:cs="Tahoma"/>
                <w:sz w:val="16"/>
                <w:szCs w:val="16"/>
              </w:rPr>
            </w:pPr>
          </w:p>
        </w:tc>
      </w:tr>
      <w:tr w:rsidR="00AE2A61" w:rsidRPr="006D327C" w:rsidTr="00AE2A61">
        <w:trPr>
          <w:trHeight w:val="42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Keputusan Bupati dalam tahun 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Keputusan</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38</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57</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38</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7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81"/>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6</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Persentase rekomendasi atas temuan hasil pengawasan yang ditindak lanjuti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rPr>
                <w:rFonts w:ascii="Arial Narrow" w:hAnsi="Arial Narrow" w:cs="Tahoma"/>
                <w:sz w:val="16"/>
                <w:szCs w:val="16"/>
              </w:rPr>
            </w:pPr>
          </w:p>
        </w:tc>
      </w:tr>
      <w:tr w:rsidR="00AE2A61" w:rsidRPr="006D327C" w:rsidTr="00AE2A61">
        <w:trPr>
          <w:trHeight w:val="42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temuan yang telah ditindaklajuti</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Kasus</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408</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417</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435</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435</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noWrap/>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temuan</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Kasus</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408</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417</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435</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435</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F65FC1">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55"/>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7</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Persentase LAKIP SKPD yang dievaluasi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9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Jumlah LAKIP SKPD yang di evaluasi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buah</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53</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56</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56</w:t>
            </w:r>
          </w:p>
        </w:tc>
        <w:tc>
          <w:tcPr>
            <w:tcW w:w="479" w:type="pct"/>
            <w:shd w:val="clear" w:color="auto" w:fill="auto"/>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56</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jumlah  LAKIP keseluruhan</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buah</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53</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56</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56</w:t>
            </w:r>
          </w:p>
        </w:tc>
        <w:tc>
          <w:tcPr>
            <w:tcW w:w="479" w:type="pct"/>
            <w:shd w:val="clear" w:color="auto" w:fill="auto"/>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56</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25</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25</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25</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400,00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400,00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400,00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551"/>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8</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Persentase informasi masyarakat yang ditindak lanjuti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648"/>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informasi masyarakat yang ditindaklanjuti</w:t>
            </w:r>
          </w:p>
        </w:tc>
        <w:tc>
          <w:tcPr>
            <w:tcW w:w="534" w:type="pct"/>
            <w:shd w:val="clear" w:color="auto" w:fill="auto"/>
            <w:noWrap/>
            <w:vAlign w:val="center"/>
            <w:hideMark/>
          </w:tcPr>
          <w:p w:rsidR="00AE2A61" w:rsidRPr="006D327C" w:rsidRDefault="00AE2A61" w:rsidP="00D42489">
            <w:pPr>
              <w:jc w:val="center"/>
              <w:rPr>
                <w:rFonts w:ascii="Arial Narrow" w:hAnsi="Arial Narrow"/>
                <w:sz w:val="16"/>
                <w:szCs w:val="16"/>
              </w:rPr>
            </w:pPr>
            <w:r w:rsidRPr="006D327C">
              <w:rPr>
                <w:rFonts w:ascii="Arial Narrow" w:hAnsi="Arial Narrow"/>
                <w:sz w:val="16"/>
                <w:szCs w:val="16"/>
              </w:rPr>
              <w:t>Buah</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44</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79</w:t>
            </w:r>
          </w:p>
        </w:tc>
        <w:tc>
          <w:tcPr>
            <w:tcW w:w="426"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77</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80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val="restart"/>
            <w:shd w:val="clear" w:color="auto" w:fill="auto"/>
            <w:vAlign w:val="center"/>
            <w:hideMark/>
          </w:tcPr>
          <w:p w:rsidR="00AE2A61" w:rsidRPr="006D327C" w:rsidRDefault="00AE2A61" w:rsidP="00D42489">
            <w:pPr>
              <w:jc w:val="center"/>
              <w:rPr>
                <w:rFonts w:ascii="Arial Narrow" w:hAnsi="Arial Narrow"/>
                <w:sz w:val="16"/>
                <w:szCs w:val="16"/>
              </w:rPr>
            </w:pPr>
          </w:p>
        </w:tc>
      </w:tr>
      <w:tr w:rsidR="00AE2A61" w:rsidRPr="006D327C" w:rsidTr="00AE2A61">
        <w:trPr>
          <w:trHeight w:val="42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informasi masyarakat yang masuk</w:t>
            </w:r>
          </w:p>
        </w:tc>
        <w:tc>
          <w:tcPr>
            <w:tcW w:w="534" w:type="pct"/>
            <w:shd w:val="clear" w:color="auto" w:fill="auto"/>
            <w:noWrap/>
            <w:vAlign w:val="center"/>
            <w:hideMark/>
          </w:tcPr>
          <w:p w:rsidR="00AE2A61" w:rsidRPr="006D327C" w:rsidRDefault="00AE2A61" w:rsidP="00D42489">
            <w:pPr>
              <w:jc w:val="center"/>
              <w:rPr>
                <w:rFonts w:ascii="Arial Narrow" w:hAnsi="Arial Narrow"/>
                <w:sz w:val="16"/>
                <w:szCs w:val="16"/>
              </w:rPr>
            </w:pPr>
            <w:r w:rsidRPr="006D327C">
              <w:rPr>
                <w:rFonts w:ascii="Arial Narrow" w:hAnsi="Arial Narrow"/>
                <w:sz w:val="16"/>
                <w:szCs w:val="16"/>
              </w:rPr>
              <w:t>Buah</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50</w:t>
            </w:r>
          </w:p>
        </w:tc>
        <w:tc>
          <w:tcPr>
            <w:tcW w:w="426"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77</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82</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100,00</w:t>
            </w:r>
          </w:p>
        </w:tc>
        <w:tc>
          <w:tcPr>
            <w:tcW w:w="827" w:type="pct"/>
            <w:vMerge/>
            <w:shd w:val="clear" w:color="auto" w:fill="auto"/>
            <w:vAlign w:val="center"/>
            <w:hideMark/>
          </w:tcPr>
          <w:p w:rsidR="00AE2A61" w:rsidRPr="006D327C" w:rsidRDefault="00AE2A61" w:rsidP="00D42489">
            <w:pPr>
              <w:jc w:val="center"/>
              <w:rPr>
                <w:rFonts w:ascii="Arial Narrow" w:hAnsi="Arial Narrow"/>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88</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158</w:t>
            </w:r>
          </w:p>
        </w:tc>
        <w:tc>
          <w:tcPr>
            <w:tcW w:w="426"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F65FC1">
            <w:pPr>
              <w:jc w:val="right"/>
              <w:rPr>
                <w:rFonts w:ascii="Arial Narrow" w:hAnsi="Arial Narrow" w:cs="Tahoma"/>
                <w:sz w:val="16"/>
                <w:szCs w:val="16"/>
              </w:rPr>
            </w:pPr>
            <w:r w:rsidRPr="006D327C">
              <w:rPr>
                <w:rFonts w:ascii="Arial Narrow" w:hAnsi="Arial Narrow" w:cs="Tahoma"/>
                <w:sz w:val="16"/>
                <w:szCs w:val="16"/>
              </w:rPr>
              <w:t>98</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88,00</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158,00</w:t>
            </w:r>
          </w:p>
        </w:tc>
        <w:tc>
          <w:tcPr>
            <w:tcW w:w="426" w:type="pct"/>
            <w:shd w:val="clear" w:color="auto" w:fill="auto"/>
            <w:noWrap/>
            <w:vAlign w:val="center"/>
            <w:hideMark/>
          </w:tcPr>
          <w:p w:rsidR="00AE2A61" w:rsidRPr="006D327C" w:rsidRDefault="00AE2A61" w:rsidP="00F65FC1">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F65FC1">
            <w:pPr>
              <w:jc w:val="right"/>
              <w:rPr>
                <w:rFonts w:ascii="Arial Narrow" w:hAnsi="Arial Narrow" w:cs="Tahoma"/>
                <w:b/>
                <w:bCs/>
                <w:sz w:val="16"/>
                <w:szCs w:val="16"/>
              </w:rPr>
            </w:pPr>
            <w:r w:rsidRPr="006D327C">
              <w:rPr>
                <w:rFonts w:ascii="Arial Narrow" w:hAnsi="Arial Narrow" w:cs="Tahoma"/>
                <w:b/>
                <w:bCs/>
                <w:sz w:val="16"/>
                <w:szCs w:val="16"/>
              </w:rPr>
              <w:t>98,00</w:t>
            </w:r>
          </w:p>
        </w:tc>
        <w:tc>
          <w:tcPr>
            <w:tcW w:w="479" w:type="pct"/>
            <w:shd w:val="clear" w:color="auto" w:fill="auto"/>
            <w:vAlign w:val="center"/>
          </w:tcPr>
          <w:p w:rsidR="00AE2A61" w:rsidRPr="006D327C" w:rsidRDefault="00AE2A61" w:rsidP="00F65FC1">
            <w:pPr>
              <w:jc w:val="right"/>
              <w:rPr>
                <w:rFonts w:ascii="Arial Narrow" w:hAnsi="Arial Narrow"/>
                <w:sz w:val="16"/>
                <w:szCs w:val="16"/>
              </w:rPr>
            </w:pPr>
          </w:p>
        </w:tc>
        <w:tc>
          <w:tcPr>
            <w:tcW w:w="827" w:type="pct"/>
            <w:vMerge/>
            <w:shd w:val="clear" w:color="auto" w:fill="auto"/>
            <w:noWrap/>
            <w:vAlign w:val="center"/>
            <w:hideMark/>
          </w:tcPr>
          <w:p w:rsidR="00AE2A61" w:rsidRPr="006D327C" w:rsidRDefault="00AE2A61" w:rsidP="00D42489">
            <w:pPr>
              <w:jc w:val="center"/>
              <w:rPr>
                <w:rFonts w:ascii="Arial Narrow" w:hAnsi="Arial Narrow"/>
                <w:sz w:val="16"/>
                <w:szCs w:val="16"/>
              </w:rPr>
            </w:pPr>
          </w:p>
        </w:tc>
      </w:tr>
      <w:tr w:rsidR="00AE2A61" w:rsidRPr="006D327C" w:rsidTr="00AE2A61">
        <w:trPr>
          <w:trHeight w:val="507"/>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9</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Konsultasi Pemerintahan Kabupaten dengan Gubernur selaku wakil Pemerintah</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F65FC1">
            <w:pPr>
              <w:jc w:val="right"/>
              <w:rPr>
                <w:rFonts w:ascii="Arial Narrow" w:hAnsi="Arial Narrow" w:cs="Tahoma"/>
                <w:sz w:val="16"/>
                <w:szCs w:val="16"/>
              </w:rPr>
            </w:pPr>
          </w:p>
        </w:tc>
        <w:tc>
          <w:tcPr>
            <w:tcW w:w="479" w:type="pct"/>
            <w:shd w:val="clear" w:color="auto" w:fill="auto"/>
            <w:vAlign w:val="center"/>
            <w:hideMark/>
          </w:tcPr>
          <w:p w:rsidR="00AE2A61" w:rsidRPr="006D327C" w:rsidRDefault="00AE2A61" w:rsidP="00F65FC1">
            <w:pPr>
              <w:jc w:val="right"/>
              <w:rPr>
                <w:rFonts w:ascii="Arial Narrow" w:hAnsi="Arial Narrow" w:cs="Tahoma"/>
                <w:sz w:val="16"/>
                <w:szCs w:val="16"/>
              </w:rPr>
            </w:pP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tc>
      </w:tr>
      <w:tr w:rsidR="00AE2A61" w:rsidRPr="006D327C" w:rsidTr="00AE2A61">
        <w:trPr>
          <w:trHeight w:val="839"/>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Konsultasi Pemerintahan Kabupaten dengan Gubernur selaku Wakil Pemerintah selama 1 Tahun</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Kali</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Kali</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34</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34</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34</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34</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34</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Kali</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34</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34</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34</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34</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71"/>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10</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 xml:space="preserve">Hasil Evaluasi Kinerja Pemerintah Daerah </w:t>
            </w:r>
            <w:r w:rsidRPr="006D327C">
              <w:rPr>
                <w:rFonts w:ascii="Arial Narrow" w:hAnsi="Arial Narrow" w:cs="Tahoma"/>
                <w:b/>
                <w:bCs/>
                <w:sz w:val="16"/>
                <w:szCs w:val="16"/>
              </w:rPr>
              <w:br/>
              <w:t>(IKK LPPD)</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tc>
      </w:tr>
      <w:tr w:rsidR="00AE2A61" w:rsidRPr="006D327C" w:rsidTr="00AE2A61">
        <w:trPr>
          <w:trHeight w:val="422"/>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Baik / Cukup / Kurang</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Baik</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Baik</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Baik</w:t>
            </w:r>
          </w:p>
        </w:tc>
        <w:tc>
          <w:tcPr>
            <w:tcW w:w="479" w:type="pct"/>
            <w:shd w:val="clear" w:color="auto" w:fill="auto"/>
            <w:vAlign w:val="center"/>
            <w:hideMark/>
          </w:tcPr>
          <w:p w:rsidR="00AE2A61" w:rsidRPr="006D327C" w:rsidRDefault="00AE2A61" w:rsidP="00F65FC1">
            <w:pPr>
              <w:jc w:val="center"/>
              <w:rPr>
                <w:rFonts w:ascii="Arial Narrow" w:hAnsi="Arial Narrow" w:cs="Tahoma"/>
                <w:sz w:val="16"/>
                <w:szCs w:val="16"/>
              </w:rPr>
            </w:pPr>
            <w:r w:rsidRPr="006D327C">
              <w:rPr>
                <w:rFonts w:ascii="Arial Narrow" w:hAnsi="Arial Narrow" w:cs="Tahoma"/>
                <w:sz w:val="16"/>
                <w:szCs w:val="16"/>
              </w:rPr>
              <w:t>Baik</w:t>
            </w:r>
          </w:p>
        </w:tc>
        <w:tc>
          <w:tcPr>
            <w:tcW w:w="479" w:type="pct"/>
            <w:shd w:val="clear" w:color="auto" w:fill="auto"/>
            <w:vAlign w:val="center"/>
          </w:tcPr>
          <w:p w:rsidR="00AE2A61" w:rsidRPr="006D327C" w:rsidRDefault="00AE2A61" w:rsidP="00F65FC1">
            <w:pPr>
              <w:jc w:val="center"/>
              <w:rPr>
                <w:rFonts w:ascii="Arial Narrow" w:hAnsi="Arial Narrow" w:cs="Tahoma"/>
                <w:sz w:val="16"/>
                <w:szCs w:val="16"/>
              </w:rPr>
            </w:pPr>
            <w:r>
              <w:rPr>
                <w:rFonts w:ascii="Arial Narrow" w:hAnsi="Arial Narrow" w:cs="Tahoma"/>
                <w:sz w:val="16"/>
                <w:szCs w:val="16"/>
              </w:rPr>
              <w:t>Baik</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67"/>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Baik / Cukup / Kurang</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Baik</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Baik</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Baik</w:t>
            </w:r>
          </w:p>
        </w:tc>
        <w:tc>
          <w:tcPr>
            <w:tcW w:w="479" w:type="pct"/>
            <w:shd w:val="clear" w:color="auto" w:fill="auto"/>
            <w:vAlign w:val="center"/>
            <w:hideMark/>
          </w:tcPr>
          <w:p w:rsidR="00AE2A61" w:rsidRPr="006D327C" w:rsidRDefault="00AE2A61" w:rsidP="00F65FC1">
            <w:pPr>
              <w:jc w:val="center"/>
              <w:rPr>
                <w:rFonts w:ascii="Arial Narrow" w:hAnsi="Arial Narrow" w:cs="Tahoma"/>
                <w:sz w:val="16"/>
                <w:szCs w:val="16"/>
              </w:rPr>
            </w:pPr>
            <w:r w:rsidRPr="006D327C">
              <w:rPr>
                <w:rFonts w:ascii="Arial Narrow" w:hAnsi="Arial Narrow" w:cs="Tahoma"/>
                <w:sz w:val="16"/>
                <w:szCs w:val="16"/>
              </w:rPr>
              <w:t>Sangat Baik</w:t>
            </w:r>
          </w:p>
        </w:tc>
        <w:tc>
          <w:tcPr>
            <w:tcW w:w="479" w:type="pct"/>
            <w:shd w:val="clear" w:color="auto" w:fill="auto"/>
            <w:vAlign w:val="center"/>
          </w:tcPr>
          <w:p w:rsidR="00AE2A61" w:rsidRPr="006D327C" w:rsidRDefault="00AE2A61" w:rsidP="00F65FC1">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2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Baik / Cukup / Kurang</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hideMark/>
          </w:tcPr>
          <w:p w:rsidR="00AE2A61" w:rsidRPr="006D327C" w:rsidRDefault="00AE2A61" w:rsidP="00F65FC1">
            <w:pPr>
              <w:jc w:val="center"/>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F65FC1">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82"/>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11</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Opini laporan keuangan</w:t>
            </w:r>
          </w:p>
        </w:tc>
        <w:tc>
          <w:tcPr>
            <w:tcW w:w="534" w:type="pct"/>
            <w:shd w:val="clear" w:color="auto" w:fill="auto"/>
            <w:noWrap/>
            <w:vAlign w:val="center"/>
            <w:hideMark/>
          </w:tcPr>
          <w:p w:rsidR="00AE2A61" w:rsidRPr="006D327C" w:rsidRDefault="00AE2A61" w:rsidP="00D42489">
            <w:pPr>
              <w:jc w:val="center"/>
              <w:rPr>
                <w:rFonts w:ascii="Arial Narrow" w:hAnsi="Arial Narrow"/>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rPr>
                <w:rFonts w:ascii="Arial Narrow" w:hAnsi="Arial Narrow"/>
                <w:sz w:val="16"/>
                <w:szCs w:val="16"/>
              </w:rPr>
            </w:pPr>
          </w:p>
        </w:tc>
      </w:tr>
      <w:tr w:rsidR="00AE2A61" w:rsidRPr="006D327C" w:rsidTr="00AE2A61">
        <w:trPr>
          <w:trHeight w:val="42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opini yang diberikan atas LKPD oleh BPK</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WTP/WDP</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rPr>
                <w:rFonts w:ascii="Arial Narrow" w:hAnsi="Arial Narrow" w:cs="Tahoma"/>
                <w:sz w:val="16"/>
                <w:szCs w:val="16"/>
              </w:rPr>
            </w:pPr>
          </w:p>
        </w:tc>
      </w:tr>
      <w:tr w:rsidR="00AE2A61" w:rsidRPr="006D327C" w:rsidTr="00AE2A61">
        <w:trPr>
          <w:trHeight w:val="33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WTP/WDP</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WTP</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WTP</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WTP</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WTP</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WTP</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7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WTP/WDP</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WDP</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WDP</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WDP</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WDP</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198"/>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WTP/WDP</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WDP</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WDP</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WDP</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WDP</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93"/>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12</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Laporan keuangan tersusun tepat waktu</w:t>
            </w:r>
          </w:p>
        </w:tc>
        <w:tc>
          <w:tcPr>
            <w:tcW w:w="534" w:type="pct"/>
            <w:shd w:val="clear" w:color="auto" w:fill="auto"/>
            <w:noWrap/>
            <w:vAlign w:val="center"/>
            <w:hideMark/>
          </w:tcPr>
          <w:p w:rsidR="00AE2A61" w:rsidRPr="006D327C" w:rsidRDefault="00AE2A61" w:rsidP="00D42489">
            <w:pPr>
              <w:rPr>
                <w:rFonts w:ascii="Arial Narrow" w:hAnsi="Arial Narrow"/>
                <w:sz w:val="16"/>
                <w:szCs w:val="16"/>
              </w:rPr>
            </w:pPr>
          </w:p>
        </w:tc>
        <w:tc>
          <w:tcPr>
            <w:tcW w:w="373"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Ya / Tidak</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Ya</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Ya</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Ya</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Ya</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Ya</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Ya / Tidak</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Ya</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Ya</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Ya</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Ya</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52"/>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Ya / Tidak</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93"/>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13</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APBD ditetapkan tepat waktu</w:t>
            </w:r>
          </w:p>
        </w:tc>
        <w:tc>
          <w:tcPr>
            <w:tcW w:w="534" w:type="pct"/>
            <w:shd w:val="clear" w:color="auto" w:fill="auto"/>
            <w:noWrap/>
            <w:vAlign w:val="center"/>
            <w:hideMark/>
          </w:tcPr>
          <w:p w:rsidR="00AE2A61" w:rsidRPr="006D327C" w:rsidRDefault="00AE2A61" w:rsidP="00D42489">
            <w:pPr>
              <w:rPr>
                <w:rFonts w:ascii="Arial Narrow" w:hAnsi="Arial Narrow"/>
                <w:sz w:val="16"/>
                <w:szCs w:val="16"/>
              </w:rPr>
            </w:pPr>
          </w:p>
        </w:tc>
        <w:tc>
          <w:tcPr>
            <w:tcW w:w="373"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tepat/tidak</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TEPAT</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TEPAT</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TEPAT</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TEPAT</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TEPAT</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tepat/tidak</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TEPAT</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TEPAT</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TEPAT</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TEPAT</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49"/>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tepat/tidak</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90"/>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14</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Keberadaan PERDA tentang pengelolaan keuangan daerah berdasarkan PP 58/2005</w:t>
            </w:r>
          </w:p>
        </w:tc>
        <w:tc>
          <w:tcPr>
            <w:tcW w:w="534" w:type="pct"/>
            <w:shd w:val="clear" w:color="auto" w:fill="auto"/>
            <w:noWrap/>
            <w:vAlign w:val="center"/>
            <w:hideMark/>
          </w:tcPr>
          <w:p w:rsidR="00AE2A61" w:rsidRPr="006D327C" w:rsidRDefault="00AE2A61" w:rsidP="00D42489">
            <w:pPr>
              <w:rPr>
                <w:rFonts w:ascii="Arial Narrow" w:hAnsi="Arial Narrow"/>
                <w:sz w:val="16"/>
                <w:szCs w:val="16"/>
              </w:rPr>
            </w:pPr>
          </w:p>
        </w:tc>
        <w:tc>
          <w:tcPr>
            <w:tcW w:w="373"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sz w:val="16"/>
                <w:szCs w:val="16"/>
              </w:rPr>
            </w:pPr>
          </w:p>
          <w:p w:rsidR="00AE2A61" w:rsidRPr="006D327C" w:rsidRDefault="00AE2A61" w:rsidP="00D42489">
            <w:pPr>
              <w:jc w:val="center"/>
              <w:rPr>
                <w:rFonts w:ascii="Arial Narrow" w:hAnsi="Arial Narrow"/>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Ada/tidak</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ADA</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Ada/tidak</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78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Ada/tidak</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15</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Peningkatan PAD</w:t>
            </w:r>
          </w:p>
        </w:tc>
        <w:tc>
          <w:tcPr>
            <w:tcW w:w="534" w:type="pct"/>
            <w:shd w:val="clear" w:color="auto" w:fill="auto"/>
            <w:noWrap/>
            <w:vAlign w:val="center"/>
            <w:hideMark/>
          </w:tcPr>
          <w:p w:rsidR="00AE2A61" w:rsidRPr="006D327C" w:rsidRDefault="00AE2A61" w:rsidP="00D42489">
            <w:pPr>
              <w:jc w:val="center"/>
              <w:rPr>
                <w:rFonts w:ascii="Arial Narrow" w:hAnsi="Arial Narrow"/>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bCs/>
                <w:sz w:val="16"/>
                <w:szCs w:val="16"/>
              </w:rPr>
            </w:pPr>
            <w:r w:rsidRPr="006D327C">
              <w:rPr>
                <w:rFonts w:ascii="Arial Narrow" w:hAnsi="Arial Narrow" w:cs="Tahoma"/>
                <w:bCs/>
                <w:sz w:val="16"/>
                <w:szCs w:val="16"/>
              </w:rPr>
              <w:t>PAD Tahun ini (Rp Jt)</w:t>
            </w:r>
          </w:p>
        </w:tc>
        <w:tc>
          <w:tcPr>
            <w:tcW w:w="534" w:type="pct"/>
            <w:shd w:val="clear" w:color="auto" w:fill="auto"/>
            <w:noWrap/>
            <w:vAlign w:val="center"/>
            <w:hideMark/>
          </w:tcPr>
          <w:p w:rsidR="00AE2A61" w:rsidRPr="006D327C" w:rsidRDefault="00AE2A61" w:rsidP="00D42489">
            <w:pPr>
              <w:jc w:val="center"/>
              <w:rPr>
                <w:rFonts w:ascii="Arial Narrow" w:hAnsi="Arial Narrow"/>
                <w:sz w:val="16"/>
                <w:szCs w:val="16"/>
              </w:rPr>
            </w:pPr>
          </w:p>
        </w:tc>
        <w:tc>
          <w:tcPr>
            <w:tcW w:w="373" w:type="pct"/>
            <w:shd w:val="clear" w:color="auto" w:fill="auto"/>
            <w:noWrap/>
            <w:vAlign w:val="center"/>
            <w:hideMark/>
          </w:tcPr>
          <w:p w:rsidR="00AE2A61" w:rsidRPr="006D327C" w:rsidRDefault="00AE2A61" w:rsidP="00D42489">
            <w:pPr>
              <w:ind w:left="-128" w:right="47" w:firstLine="128"/>
              <w:jc w:val="right"/>
              <w:rPr>
                <w:rFonts w:ascii="Arial Narrow" w:hAnsi="Arial Narrow" w:cs="Tahoma"/>
                <w:sz w:val="16"/>
                <w:szCs w:val="16"/>
              </w:rPr>
            </w:pPr>
            <w:r w:rsidRPr="006D327C">
              <w:rPr>
                <w:rFonts w:ascii="Arial Narrow" w:hAnsi="Arial Narrow"/>
                <w:sz w:val="16"/>
                <w:szCs w:val="16"/>
              </w:rPr>
              <w:t>273.975,99</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427.580,87</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502.767,01</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700.587,79</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 xml:space="preserve">PAD Tahun n- PAD (Tahun n-1) </w:t>
            </w:r>
            <w:r w:rsidRPr="006D327C">
              <w:rPr>
                <w:rFonts w:ascii="Arial Narrow" w:hAnsi="Arial Narrow" w:cs="Tahoma"/>
                <w:bCs/>
                <w:sz w:val="16"/>
                <w:szCs w:val="16"/>
              </w:rPr>
              <w:t>(Rp Jt)</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153.604,87</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75.215,17</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197.791,76</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PAD Tahun n – 1</w:t>
            </w:r>
            <w:r w:rsidRPr="006D327C">
              <w:rPr>
                <w:rFonts w:ascii="Arial Narrow" w:hAnsi="Arial Narrow" w:cs="Tahoma"/>
                <w:bCs/>
                <w:sz w:val="16"/>
                <w:szCs w:val="16"/>
              </w:rPr>
              <w:t>(Rp Jt)</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273.975,99</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427.580,87</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502.767,01</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43,92</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5,27</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5,51</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27,49</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6,68</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63,34</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56,07</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17,58</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39,35</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88"/>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144,22</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1063,95</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319,13</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143,13</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09"/>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16</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Keberadaan kemandirian daerah</w:t>
            </w:r>
          </w:p>
        </w:tc>
        <w:tc>
          <w:tcPr>
            <w:tcW w:w="534" w:type="pct"/>
            <w:shd w:val="clear" w:color="auto" w:fill="auto"/>
            <w:noWrap/>
            <w:vAlign w:val="center"/>
            <w:hideMark/>
          </w:tcPr>
          <w:p w:rsidR="00AE2A61" w:rsidRPr="006D327C" w:rsidRDefault="00AE2A61" w:rsidP="00D42489">
            <w:pPr>
              <w:rPr>
                <w:rFonts w:ascii="Arial Narrow" w:hAnsi="Arial Narrow"/>
                <w:sz w:val="16"/>
                <w:szCs w:val="16"/>
              </w:rPr>
            </w:pPr>
          </w:p>
        </w:tc>
        <w:tc>
          <w:tcPr>
            <w:tcW w:w="373"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noWrap/>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 xml:space="preserve">Jumlah PAD </w:t>
            </w:r>
            <w:r w:rsidRPr="006D327C">
              <w:rPr>
                <w:rFonts w:ascii="Arial Narrow" w:hAnsi="Arial Narrow" w:cs="Tahoma"/>
                <w:bCs/>
                <w:sz w:val="16"/>
                <w:szCs w:val="16"/>
              </w:rPr>
              <w:t>(Rp Jt)</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502.796,03</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700.587,79</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noWrap/>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 xml:space="preserve">Jumlah APBD </w:t>
            </w:r>
            <w:r w:rsidRPr="006D327C">
              <w:rPr>
                <w:rFonts w:ascii="Arial Narrow" w:hAnsi="Arial Narrow" w:cs="Tahoma"/>
                <w:bCs/>
                <w:sz w:val="16"/>
                <w:szCs w:val="16"/>
              </w:rPr>
              <w:t>(Rp Jt)</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1.840.58,.22</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2.206.385,84</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20,70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20,88</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21,03</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24,84</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25,17</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20,51</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25,90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27,32</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31,76</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99,08</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124,04</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129,90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127,86</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99"/>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17</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Asset (Bangunan yang dipelihara dan dimanfaatkan)</w:t>
            </w:r>
          </w:p>
        </w:tc>
        <w:tc>
          <w:tcPr>
            <w:tcW w:w="534" w:type="pct"/>
            <w:shd w:val="clear" w:color="auto" w:fill="auto"/>
            <w:noWrap/>
            <w:vAlign w:val="center"/>
            <w:hideMark/>
          </w:tcPr>
          <w:p w:rsidR="00AE2A61" w:rsidRPr="006D327C" w:rsidRDefault="00AE2A61" w:rsidP="00D42489">
            <w:pPr>
              <w:rPr>
                <w:rFonts w:ascii="Arial Narrow" w:hAnsi="Arial Narrow"/>
                <w:sz w:val="16"/>
                <w:szCs w:val="16"/>
              </w:rPr>
            </w:pPr>
          </w:p>
        </w:tc>
        <w:tc>
          <w:tcPr>
            <w:tcW w:w="373"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rPr>
                <w:rFonts w:ascii="Arial Narrow" w:hAnsi="Arial Narrow"/>
                <w:sz w:val="16"/>
                <w:szCs w:val="16"/>
              </w:rPr>
            </w:pPr>
          </w:p>
        </w:tc>
      </w:tr>
      <w:tr w:rsidR="00AE2A61" w:rsidRPr="006D327C" w:rsidTr="00AE2A61">
        <w:trPr>
          <w:trHeight w:val="39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Aset bangunan yang dipelihara dan dimanfaatkan</w:t>
            </w:r>
          </w:p>
        </w:tc>
        <w:tc>
          <w:tcPr>
            <w:tcW w:w="534" w:type="pct"/>
            <w:shd w:val="clear" w:color="auto" w:fill="auto"/>
            <w:noWrap/>
            <w:vAlign w:val="center"/>
            <w:hideMark/>
          </w:tcPr>
          <w:p w:rsidR="00AE2A61" w:rsidRPr="006D327C" w:rsidRDefault="00AE2A61" w:rsidP="00D42489">
            <w:pPr>
              <w:jc w:val="center"/>
              <w:rPr>
                <w:rFonts w:ascii="Arial Narrow" w:hAnsi="Arial Narrow"/>
                <w:sz w:val="16"/>
                <w:szCs w:val="16"/>
              </w:rPr>
            </w:pPr>
            <w:r w:rsidRPr="006D327C">
              <w:rPr>
                <w:rFonts w:ascii="Arial Narrow" w:hAnsi="Arial Narrow"/>
                <w:sz w:val="16"/>
                <w:szCs w:val="16"/>
              </w:rPr>
              <w:t>Buah</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1.305</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1.305</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Jumlah seluruh aset bangunan</w:t>
            </w:r>
          </w:p>
        </w:tc>
        <w:tc>
          <w:tcPr>
            <w:tcW w:w="534" w:type="pct"/>
            <w:shd w:val="clear" w:color="auto" w:fill="auto"/>
            <w:noWrap/>
            <w:vAlign w:val="center"/>
            <w:hideMark/>
          </w:tcPr>
          <w:p w:rsidR="00AE2A61" w:rsidRPr="006D327C" w:rsidRDefault="00AE2A61" w:rsidP="00D42489">
            <w:pPr>
              <w:jc w:val="center"/>
              <w:rPr>
                <w:rFonts w:ascii="Arial Narrow" w:hAnsi="Arial Narrow"/>
                <w:sz w:val="16"/>
                <w:szCs w:val="16"/>
              </w:rPr>
            </w:pPr>
            <w:r w:rsidRPr="006D327C">
              <w:rPr>
                <w:rFonts w:ascii="Arial Narrow" w:hAnsi="Arial Narrow"/>
                <w:sz w:val="16"/>
                <w:szCs w:val="16"/>
              </w:rPr>
              <w:t>Buah</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1.323</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1.323</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85,29</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88,84</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92,40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95,95</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99,50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98,60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98,60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105,52</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101,31</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106,71</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102,76</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00"/>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18</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Perusahaan daerah dalam kondisi sehat</w:t>
            </w:r>
          </w:p>
        </w:tc>
        <w:tc>
          <w:tcPr>
            <w:tcW w:w="534" w:type="pct"/>
            <w:shd w:val="clear" w:color="auto" w:fill="auto"/>
            <w:vAlign w:val="center"/>
            <w:hideMark/>
          </w:tcPr>
          <w:p w:rsidR="00AE2A61" w:rsidRPr="006D327C" w:rsidRDefault="00AE2A61" w:rsidP="00D42489">
            <w:pP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Buah</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3</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Buah</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300,00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300,00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150,00</w:t>
            </w:r>
          </w:p>
        </w:tc>
        <w:tc>
          <w:tcPr>
            <w:tcW w:w="479"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150,00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26"/>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19</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Jumlah MOU Kerjasama dengan daerah lain dengan pihak ketiga</w:t>
            </w:r>
          </w:p>
        </w:tc>
        <w:tc>
          <w:tcPr>
            <w:tcW w:w="534" w:type="pct"/>
            <w:shd w:val="clear" w:color="auto" w:fill="auto"/>
            <w:vAlign w:val="center"/>
            <w:hideMark/>
          </w:tcPr>
          <w:p w:rsidR="00AE2A61" w:rsidRPr="006D327C" w:rsidRDefault="00AE2A61" w:rsidP="00D42489">
            <w:pP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vAlign w:val="center"/>
            <w:hideMark/>
          </w:tcPr>
          <w:p w:rsidR="00AE2A61" w:rsidRPr="006D327C" w:rsidRDefault="00AE2A61" w:rsidP="00D42489">
            <w:pP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Buah</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13</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16</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24</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28</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Buah</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16</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18</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22</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97"/>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90,00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91,67</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33"/>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20</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Voting yang dilakukan dalam sidang Paripurna</w:t>
            </w:r>
          </w:p>
        </w:tc>
        <w:tc>
          <w:tcPr>
            <w:tcW w:w="534" w:type="pct"/>
            <w:shd w:val="clear" w:color="auto" w:fill="auto"/>
            <w:noWrap/>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3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Jumlah pengambilan keputusan melalui voting</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Kali</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3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Jumlah sidang paripurna dalam tahun ini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Kali</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17</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35</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198"/>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50,00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5,88</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50,00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80,00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06"/>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21</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Keterlibatan masyarakat dalam pembahasan Ranperda</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9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Jumlah Ranperda yang melibatkan masyarakat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Perda</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6</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Total Ranperda</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Perda</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15</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6</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33,33</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33,33</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22</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Perda inisiatif DPRD</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39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Jumlah Perda yang telah disahkan atas usul inisiatif DPRD</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Perda</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18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Perda</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13</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16</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18</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r>
              <w:rPr>
                <w:rFonts w:ascii="Arial Narrow" w:hAnsi="Arial Narrow" w:cs="Tahoma"/>
                <w:sz w:val="16"/>
                <w:szCs w:val="16"/>
              </w:rPr>
              <w:t>5</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Perda</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28</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33</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111,11</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153,85</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175,00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183,33</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591"/>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23</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Rasio Pejabat struktural yang telahmengikuti diklat PIM sesuai jenjangya</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jc w:val="center"/>
              <w:rPr>
                <w:rFonts w:ascii="Arial Narrow" w:hAnsi="Arial Narrow" w:cs="Tahoma"/>
                <w:sz w:val="16"/>
                <w:szCs w:val="16"/>
              </w:rPr>
            </w:pPr>
          </w:p>
          <w:p w:rsidR="00AE2A61" w:rsidRPr="006D327C" w:rsidRDefault="00AE2A61" w:rsidP="00D42489">
            <w:pPr>
              <w:rPr>
                <w:rFonts w:ascii="Arial Narrow" w:hAnsi="Arial Narrow" w:cs="Tahoma"/>
                <w:sz w:val="16"/>
                <w:szCs w:val="16"/>
              </w:rPr>
            </w:pPr>
          </w:p>
        </w:tc>
      </w:tr>
      <w:tr w:rsidR="00AE2A61" w:rsidRPr="006D327C" w:rsidTr="00AE2A61">
        <w:trPr>
          <w:trHeight w:val="629"/>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pejabat struktural yang telah mengikuti diklatpim sesuai jenjangnya</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516</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636</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748</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744</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noWrap/>
            <w:vAlign w:val="center"/>
            <w:hideMark/>
          </w:tcPr>
          <w:p w:rsidR="00AE2A61" w:rsidRPr="006D327C" w:rsidRDefault="00AE2A61" w:rsidP="00D42489">
            <w:pPr>
              <w:rPr>
                <w:rFonts w:ascii="Arial Narrow" w:hAnsi="Arial Narrow" w:cs="Tahoma"/>
                <w:sz w:val="16"/>
                <w:szCs w:val="16"/>
              </w:rPr>
            </w:pPr>
          </w:p>
        </w:tc>
      </w:tr>
      <w:tr w:rsidR="00AE2A61" w:rsidRPr="006D327C" w:rsidTr="00AE2A61">
        <w:trPr>
          <w:trHeight w:val="42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pejabat struktural yang ada</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809</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864</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886</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934</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85,49</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91,20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96,91</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63,78</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73,60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84,40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79,70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74,61</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80,70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87,09</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79,70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24</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Rasio Jabatan yang terisi</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noWrap/>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Jabatan yang terisi</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809</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864</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886</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936</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noWrap/>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jabatan</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893</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931</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1.038</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1.050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91,00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92,80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85,40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88,95</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91,00</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92,80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85,40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88,95</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525"/>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25</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Rasio pejabat struktural yang telah sesuai dengan pendidikan formal</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8D59CF" w:rsidRDefault="00AE2A61" w:rsidP="00F65FC1">
            <w:pPr>
              <w:jc w:val="right"/>
              <w:rPr>
                <w:rFonts w:ascii="Arial Narrow" w:hAnsi="Arial Narrow" w:cs="Tahoma"/>
                <w:color w:val="FFC000"/>
                <w:sz w:val="16"/>
                <w:szCs w:val="16"/>
              </w:rPr>
            </w:pPr>
          </w:p>
        </w:tc>
        <w:tc>
          <w:tcPr>
            <w:tcW w:w="827" w:type="pct"/>
            <w:vMerge w:val="restart"/>
            <w:shd w:val="clear" w:color="auto" w:fill="auto"/>
            <w:noWrap/>
            <w:vAlign w:val="center"/>
            <w:hideMark/>
          </w:tcPr>
          <w:p w:rsidR="00AE2A61" w:rsidRPr="006D327C" w:rsidRDefault="00AE2A61" w:rsidP="00D42489">
            <w:pPr>
              <w:rPr>
                <w:rFonts w:ascii="Arial Narrow" w:hAnsi="Arial Narrow" w:cs="Tahoma"/>
                <w:sz w:val="16"/>
                <w:szCs w:val="16"/>
              </w:rPr>
            </w:pPr>
          </w:p>
        </w:tc>
      </w:tr>
      <w:tr w:rsidR="00AE2A61" w:rsidRPr="006D327C" w:rsidTr="00AE2A61">
        <w:trPr>
          <w:trHeight w:val="629"/>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pejabat struktural yang telah sesuai dengan pendidikan formalnya</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809</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864</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886</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934</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2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pejabat struktural yang ada</w:t>
            </w:r>
          </w:p>
        </w:tc>
        <w:tc>
          <w:tcPr>
            <w:tcW w:w="534" w:type="pct"/>
            <w:shd w:val="clear" w:color="auto" w:fill="auto"/>
            <w:noWrap/>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809</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864</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886</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934</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7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591"/>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26</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Rasio pejabat yang telah memenuhi persyaratan kepangkatan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Tahoma"/>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629"/>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pejabat struktural yang telah memenuhi persyaratan kepangkatan</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809</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864</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886</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934</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20"/>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Arial"/>
                <w:sz w:val="16"/>
                <w:szCs w:val="16"/>
              </w:rPr>
            </w:pPr>
            <w:r w:rsidRPr="006D327C">
              <w:rPr>
                <w:rFonts w:ascii="Arial Narrow" w:hAnsi="Arial Narrow" w:cs="Arial"/>
                <w:sz w:val="16"/>
                <w:szCs w:val="16"/>
              </w:rPr>
              <w:t>Jumlah pejabat struktural yang ada</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809</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864</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886</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934</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675"/>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27</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Kesesu-aian STOK SKPD dengan Pedoman / Peraturan tentang STOK</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r>
              <w:rPr>
                <w:rFonts w:ascii="Arial Narrow" w:hAnsi="Arial Narrow" w:cs="Tahoma"/>
                <w:sz w:val="16"/>
                <w:szCs w:val="16"/>
              </w:rPr>
              <w:t>100,00</w:t>
            </w: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F65FC1">
            <w:pPr>
              <w:jc w:val="right"/>
              <w:rPr>
                <w:rFonts w:ascii="Arial Narrow" w:hAnsi="Arial Narrow" w:cs="Tahoma"/>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r>
      <w:tr w:rsidR="00AE2A61" w:rsidRPr="006D327C" w:rsidTr="00AE2A61">
        <w:trPr>
          <w:trHeight w:val="458"/>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28</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Persentase SKPD yang telah dilakukan analisa jabatan</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F65FC1">
            <w:pPr>
              <w:jc w:val="right"/>
              <w:rPr>
                <w:rFonts w:ascii="Arial Narrow" w:hAnsi="Arial Narrow" w:cs="Arial"/>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0,00</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40,00</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60,00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80,00</w:t>
            </w:r>
          </w:p>
        </w:tc>
        <w:tc>
          <w:tcPr>
            <w:tcW w:w="479" w:type="pct"/>
            <w:shd w:val="clear" w:color="auto" w:fill="auto"/>
            <w:vAlign w:val="center"/>
          </w:tcPr>
          <w:p w:rsidR="00AE2A61" w:rsidRPr="006D327C" w:rsidRDefault="00AE2A61" w:rsidP="00F65FC1">
            <w:pPr>
              <w:jc w:val="right"/>
              <w:rPr>
                <w:rFonts w:ascii="Arial Narrow" w:hAnsi="Arial Narrow" w:cs="Arial"/>
                <w:sz w:val="16"/>
                <w:szCs w:val="16"/>
              </w:rPr>
            </w:pPr>
            <w:r>
              <w:rPr>
                <w:rFonts w:ascii="Arial Narrow" w:hAnsi="Arial Narrow" w:cs="Arial"/>
                <w:sz w:val="16"/>
                <w:szCs w:val="16"/>
              </w:rPr>
              <w:t>100,00</w:t>
            </w: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0,00</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40,00</w:t>
            </w: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 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166,67</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125,00</w:t>
            </w: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332"/>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29</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Keberadaan  E-procurement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39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Ada/Tidak Ada</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r>
              <w:rPr>
                <w:rFonts w:ascii="Arial Narrow" w:hAnsi="Arial Narrow" w:cs="Arial"/>
                <w:sz w:val="16"/>
                <w:szCs w:val="16"/>
              </w:rPr>
              <w:t>Ada</w:t>
            </w:r>
          </w:p>
        </w:tc>
        <w:tc>
          <w:tcPr>
            <w:tcW w:w="827" w:type="pct"/>
            <w:vMerge/>
            <w:shd w:val="clear" w:color="auto" w:fill="auto"/>
            <w:vAlign w:val="center"/>
            <w:hideMark/>
          </w:tcPr>
          <w:p w:rsidR="00AE2A61" w:rsidRPr="006D327C" w:rsidRDefault="00AE2A61" w:rsidP="00D42489">
            <w:pPr>
              <w:rPr>
                <w:rFonts w:ascii="Arial Narrow" w:hAnsi="Arial Narrow" w:cs="Arial"/>
                <w:sz w:val="16"/>
                <w:szCs w:val="16"/>
              </w:rPr>
            </w:pPr>
          </w:p>
        </w:tc>
      </w:tr>
      <w:tr w:rsidR="00AE2A61" w:rsidRPr="006D327C" w:rsidTr="00AE2A61">
        <w:trPr>
          <w:trHeight w:val="39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Ada/Tidak Ada</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39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Ada/Tidak Ada</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548"/>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30</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Keberadaan Unit pelayanan pengadaan</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39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Ada/Tidak Ada</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Tidak Ada</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Tidak Ada</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vAlign w:val="center"/>
          </w:tcPr>
          <w:p w:rsidR="00AE2A61" w:rsidRPr="00D118F0" w:rsidRDefault="00D118F0" w:rsidP="00D42489">
            <w:pPr>
              <w:jc w:val="center"/>
              <w:rPr>
                <w:rFonts w:ascii="Arial Narrow" w:hAnsi="Arial Narrow" w:cs="Arial"/>
                <w:sz w:val="16"/>
                <w:szCs w:val="16"/>
                <w:lang w:val="id-ID"/>
              </w:rPr>
            </w:pPr>
            <w:r>
              <w:rPr>
                <w:rFonts w:ascii="Arial Narrow" w:hAnsi="Arial Narrow" w:cs="Arial"/>
                <w:sz w:val="16"/>
                <w:szCs w:val="16"/>
                <w:lang w:val="id-ID"/>
              </w:rPr>
              <w:t>Ada</w:t>
            </w: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39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Ada/Tidak Ada</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Tidak Ada</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Tidak Ada</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Ada</w:t>
            </w: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(b:a)x100,00</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100,00</w:t>
            </w: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507"/>
          <w:jc w:val="center"/>
        </w:trPr>
        <w:tc>
          <w:tcPr>
            <w:tcW w:w="278" w:type="pct"/>
            <w:vMerge w:val="restart"/>
            <w:shd w:val="clear" w:color="auto" w:fill="auto"/>
            <w:vAlign w:val="center"/>
            <w:hideMark/>
          </w:tcPr>
          <w:p w:rsidR="00AE2A61" w:rsidRPr="006D327C" w:rsidRDefault="00AE2A61" w:rsidP="00D42489">
            <w:pPr>
              <w:jc w:val="center"/>
              <w:rPr>
                <w:rFonts w:ascii="Arial Narrow" w:hAnsi="Arial Narrow" w:cs="Tahoma"/>
                <w:sz w:val="16"/>
                <w:szCs w:val="16"/>
              </w:rPr>
            </w:pPr>
            <w:r w:rsidRPr="006D327C">
              <w:rPr>
                <w:rFonts w:ascii="Arial Narrow" w:hAnsi="Arial Narrow" w:cs="Tahoma"/>
                <w:sz w:val="16"/>
                <w:szCs w:val="16"/>
              </w:rPr>
              <w:t>31</w:t>
            </w:r>
          </w:p>
        </w:tc>
        <w:tc>
          <w:tcPr>
            <w:tcW w:w="1230" w:type="pct"/>
            <w:shd w:val="clear" w:color="auto" w:fill="auto"/>
            <w:vAlign w:val="center"/>
            <w:hideMark/>
          </w:tcPr>
          <w:p w:rsidR="00AE2A61" w:rsidRPr="006D327C" w:rsidRDefault="00AE2A61" w:rsidP="00D42489">
            <w:pPr>
              <w:rPr>
                <w:rFonts w:ascii="Arial Narrow" w:hAnsi="Arial Narrow" w:cs="Tahoma"/>
                <w:b/>
                <w:bCs/>
                <w:sz w:val="16"/>
                <w:szCs w:val="16"/>
              </w:rPr>
            </w:pPr>
            <w:r w:rsidRPr="006D327C">
              <w:rPr>
                <w:rFonts w:ascii="Arial Narrow" w:hAnsi="Arial Narrow" w:cs="Tahoma"/>
                <w:b/>
                <w:bCs/>
                <w:sz w:val="16"/>
                <w:szCs w:val="16"/>
              </w:rPr>
              <w:t>Petugas yang lulus ujian sertifikasi pengadaan barang dan jasa Pemerintah</w:t>
            </w:r>
          </w:p>
        </w:tc>
        <w:tc>
          <w:tcPr>
            <w:tcW w:w="534" w:type="pct"/>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26" w:type="pct"/>
            <w:shd w:val="clear" w:color="auto" w:fill="auto"/>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val="restart"/>
            <w:shd w:val="clear" w:color="auto" w:fill="auto"/>
            <w:noWrap/>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a. Target</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11</w:t>
            </w:r>
          </w:p>
        </w:tc>
        <w:tc>
          <w:tcPr>
            <w:tcW w:w="374"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25</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25</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25</w:t>
            </w:r>
          </w:p>
        </w:tc>
        <w:tc>
          <w:tcPr>
            <w:tcW w:w="479" w:type="pct"/>
            <w:shd w:val="clear" w:color="auto" w:fill="auto"/>
            <w:vAlign w:val="center"/>
          </w:tcPr>
          <w:p w:rsidR="00AE2A61" w:rsidRPr="006D327C" w:rsidRDefault="00AE2A61" w:rsidP="00F65FC1">
            <w:pPr>
              <w:jc w:val="right"/>
              <w:rPr>
                <w:rFonts w:ascii="Arial Narrow" w:hAnsi="Arial Narrow" w:cs="Arial"/>
                <w:sz w:val="16"/>
                <w:szCs w:val="16"/>
              </w:rPr>
            </w:pPr>
            <w:r>
              <w:rPr>
                <w:rFonts w:ascii="Arial Narrow" w:hAnsi="Arial Narrow" w:cs="Arial"/>
                <w:sz w:val="16"/>
                <w:szCs w:val="16"/>
              </w:rPr>
              <w:t>25</w:t>
            </w: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b. Realisasi</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Orang</w:t>
            </w:r>
          </w:p>
        </w:tc>
        <w:tc>
          <w:tcPr>
            <w:tcW w:w="373"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w:t>
            </w:r>
          </w:p>
        </w:tc>
        <w:tc>
          <w:tcPr>
            <w:tcW w:w="374" w:type="pct"/>
            <w:shd w:val="clear" w:color="auto" w:fill="auto"/>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78</w:t>
            </w:r>
          </w:p>
        </w:tc>
        <w:tc>
          <w:tcPr>
            <w:tcW w:w="426"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94</w:t>
            </w:r>
          </w:p>
        </w:tc>
        <w:tc>
          <w:tcPr>
            <w:tcW w:w="479" w:type="pct"/>
            <w:shd w:val="clear" w:color="auto" w:fill="auto"/>
            <w:noWrap/>
            <w:vAlign w:val="center"/>
            <w:hideMark/>
          </w:tcPr>
          <w:p w:rsidR="00AE2A61" w:rsidRPr="006D327C" w:rsidRDefault="00AE2A61" w:rsidP="00D42489">
            <w:pPr>
              <w:jc w:val="right"/>
              <w:rPr>
                <w:rFonts w:ascii="Arial Narrow" w:hAnsi="Arial Narrow" w:cs="Tahoma"/>
                <w:sz w:val="16"/>
                <w:szCs w:val="16"/>
              </w:rPr>
            </w:pPr>
            <w:r w:rsidRPr="006D327C">
              <w:rPr>
                <w:rFonts w:ascii="Arial Narrow" w:hAnsi="Arial Narrow" w:cs="Tahoma"/>
                <w:sz w:val="16"/>
                <w:szCs w:val="16"/>
              </w:rPr>
              <w:t>44</w:t>
            </w: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263"/>
          <w:jc w:val="center"/>
        </w:trPr>
        <w:tc>
          <w:tcPr>
            <w:tcW w:w="278" w:type="pct"/>
            <w:vMerge/>
            <w:shd w:val="clear" w:color="auto" w:fill="auto"/>
            <w:vAlign w:val="center"/>
            <w:hideMark/>
          </w:tcPr>
          <w:p w:rsidR="00AE2A61" w:rsidRPr="006D327C" w:rsidRDefault="00AE2A61" w:rsidP="00D42489">
            <w:pPr>
              <w:jc w:val="center"/>
              <w:rPr>
                <w:rFonts w:ascii="Arial Narrow" w:hAnsi="Arial Narrow" w:cs="Tahoma"/>
                <w:sz w:val="16"/>
                <w:szCs w:val="16"/>
              </w:rPr>
            </w:pPr>
          </w:p>
        </w:tc>
        <w:tc>
          <w:tcPr>
            <w:tcW w:w="1230" w:type="pct"/>
            <w:shd w:val="clear" w:color="auto" w:fill="auto"/>
            <w:vAlign w:val="center"/>
            <w:hideMark/>
          </w:tcPr>
          <w:p w:rsidR="00AE2A61" w:rsidRPr="006D327C" w:rsidRDefault="00AE2A61" w:rsidP="00D42489">
            <w:pPr>
              <w:rPr>
                <w:rFonts w:ascii="Arial Narrow" w:hAnsi="Arial Narrow" w:cs="Tahoma"/>
                <w:sz w:val="16"/>
                <w:szCs w:val="16"/>
              </w:rPr>
            </w:pPr>
            <w:r w:rsidRPr="006D327C">
              <w:rPr>
                <w:rFonts w:ascii="Arial Narrow" w:hAnsi="Arial Narrow" w:cs="Tahoma"/>
                <w:sz w:val="16"/>
                <w:szCs w:val="16"/>
              </w:rPr>
              <w:t>Capaian (b:a)x100,00</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w:t>
            </w:r>
          </w:p>
        </w:tc>
        <w:tc>
          <w:tcPr>
            <w:tcW w:w="374"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312,00</w:t>
            </w:r>
          </w:p>
        </w:tc>
        <w:tc>
          <w:tcPr>
            <w:tcW w:w="426" w:type="pct"/>
            <w:shd w:val="clear" w:color="auto" w:fill="auto"/>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376,00</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176,00</w:t>
            </w:r>
          </w:p>
        </w:tc>
        <w:tc>
          <w:tcPr>
            <w:tcW w:w="479" w:type="pct"/>
            <w:shd w:val="clear" w:color="auto" w:fill="auto"/>
            <w:vAlign w:val="center"/>
          </w:tcPr>
          <w:p w:rsidR="00AE2A61" w:rsidRPr="006D327C" w:rsidRDefault="00AE2A61" w:rsidP="00D42489">
            <w:pPr>
              <w:jc w:val="center"/>
              <w:rPr>
                <w:rFonts w:ascii="Arial Narrow" w:hAnsi="Arial Narrow" w:cs="Arial"/>
                <w:sz w:val="16"/>
                <w:szCs w:val="16"/>
              </w:rPr>
            </w:pPr>
          </w:p>
        </w:tc>
        <w:tc>
          <w:tcPr>
            <w:tcW w:w="827" w:type="pct"/>
            <w:vMerge/>
            <w:shd w:val="clear" w:color="auto" w:fill="auto"/>
            <w:vAlign w:val="center"/>
            <w:hideMark/>
          </w:tcPr>
          <w:p w:rsidR="00AE2A61" w:rsidRPr="006D327C" w:rsidRDefault="00AE2A61" w:rsidP="00D42489">
            <w:pPr>
              <w:jc w:val="center"/>
              <w:rPr>
                <w:rFonts w:ascii="Arial Narrow" w:hAnsi="Arial Narrow" w:cs="Arial"/>
                <w:sz w:val="16"/>
                <w:szCs w:val="16"/>
              </w:rPr>
            </w:pPr>
          </w:p>
        </w:tc>
      </w:tr>
      <w:tr w:rsidR="00AE2A61" w:rsidRPr="006D327C" w:rsidTr="00AE2A61">
        <w:trPr>
          <w:trHeight w:val="263"/>
          <w:jc w:val="center"/>
        </w:trPr>
        <w:tc>
          <w:tcPr>
            <w:tcW w:w="278" w:type="pct"/>
            <w:shd w:val="clear" w:color="auto" w:fill="auto"/>
            <w:noWrap/>
            <w:vAlign w:val="center"/>
            <w:hideMark/>
          </w:tcPr>
          <w:p w:rsidR="00AE2A61" w:rsidRPr="006D327C" w:rsidRDefault="00AE2A61" w:rsidP="00D42489">
            <w:pPr>
              <w:jc w:val="center"/>
              <w:rPr>
                <w:rFonts w:ascii="Arial Narrow" w:hAnsi="Arial Narrow"/>
                <w:sz w:val="16"/>
                <w:szCs w:val="16"/>
              </w:rPr>
            </w:pPr>
          </w:p>
        </w:tc>
        <w:tc>
          <w:tcPr>
            <w:tcW w:w="1230" w:type="pct"/>
            <w:shd w:val="clear" w:color="auto" w:fill="auto"/>
            <w:noWrap/>
            <w:vAlign w:val="center"/>
            <w:hideMark/>
          </w:tcPr>
          <w:p w:rsidR="00AE2A61" w:rsidRPr="006D327C" w:rsidRDefault="00AE2A61" w:rsidP="00D42489">
            <w:pPr>
              <w:rPr>
                <w:rFonts w:ascii="Arial Narrow" w:hAnsi="Arial Narrow"/>
                <w:sz w:val="16"/>
                <w:szCs w:val="16"/>
              </w:rPr>
            </w:pPr>
            <w:r w:rsidRPr="006D327C">
              <w:rPr>
                <w:rFonts w:ascii="Arial Narrow" w:hAnsi="Arial Narrow"/>
                <w:sz w:val="16"/>
                <w:szCs w:val="16"/>
              </w:rPr>
              <w:t>Jumlah Total Capaian Kinerja</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2586,94</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2923,50</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2852,49</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2958,32</w:t>
            </w:r>
          </w:p>
        </w:tc>
        <w:tc>
          <w:tcPr>
            <w:tcW w:w="479" w:type="pct"/>
            <w:shd w:val="clear" w:color="auto" w:fill="auto"/>
            <w:vAlign w:val="center"/>
          </w:tcPr>
          <w:p w:rsidR="00AE2A61" w:rsidRPr="006D327C" w:rsidRDefault="00AE2A61" w:rsidP="00D42489">
            <w:pPr>
              <w:jc w:val="center"/>
              <w:rPr>
                <w:rFonts w:ascii="Arial Narrow" w:hAnsi="Arial Narrow"/>
                <w:sz w:val="16"/>
                <w:szCs w:val="16"/>
              </w:rPr>
            </w:pPr>
          </w:p>
        </w:tc>
        <w:tc>
          <w:tcPr>
            <w:tcW w:w="827" w:type="pct"/>
            <w:shd w:val="clear" w:color="auto" w:fill="auto"/>
            <w:noWrap/>
            <w:vAlign w:val="center"/>
            <w:hideMark/>
          </w:tcPr>
          <w:p w:rsidR="00AE2A61" w:rsidRPr="006D327C" w:rsidRDefault="00AE2A61" w:rsidP="00D42489">
            <w:pPr>
              <w:jc w:val="center"/>
              <w:rPr>
                <w:rFonts w:ascii="Arial Narrow" w:hAnsi="Arial Narrow"/>
                <w:sz w:val="16"/>
                <w:szCs w:val="16"/>
              </w:rPr>
            </w:pPr>
          </w:p>
        </w:tc>
      </w:tr>
      <w:tr w:rsidR="00AE2A61" w:rsidRPr="006D327C" w:rsidTr="00AE2A61">
        <w:trPr>
          <w:trHeight w:val="263"/>
          <w:jc w:val="center"/>
        </w:trPr>
        <w:tc>
          <w:tcPr>
            <w:tcW w:w="278" w:type="pct"/>
            <w:shd w:val="clear" w:color="auto" w:fill="auto"/>
            <w:noWrap/>
            <w:vAlign w:val="center"/>
            <w:hideMark/>
          </w:tcPr>
          <w:p w:rsidR="00AE2A61" w:rsidRPr="006D327C" w:rsidRDefault="00AE2A61" w:rsidP="00D42489">
            <w:pPr>
              <w:jc w:val="center"/>
              <w:rPr>
                <w:rFonts w:ascii="Arial Narrow" w:hAnsi="Arial Narrow"/>
                <w:sz w:val="16"/>
                <w:szCs w:val="16"/>
              </w:rPr>
            </w:pPr>
          </w:p>
        </w:tc>
        <w:tc>
          <w:tcPr>
            <w:tcW w:w="1230" w:type="pct"/>
            <w:shd w:val="clear" w:color="auto" w:fill="auto"/>
            <w:noWrap/>
            <w:vAlign w:val="center"/>
            <w:hideMark/>
          </w:tcPr>
          <w:p w:rsidR="00AE2A61" w:rsidRPr="006D327C" w:rsidRDefault="00AE2A61" w:rsidP="00D42489">
            <w:pPr>
              <w:rPr>
                <w:rFonts w:ascii="Arial Narrow" w:hAnsi="Arial Narrow"/>
                <w:sz w:val="16"/>
                <w:szCs w:val="16"/>
              </w:rPr>
            </w:pPr>
            <w:r w:rsidRPr="006D327C">
              <w:rPr>
                <w:rFonts w:ascii="Arial Narrow" w:hAnsi="Arial Narrow"/>
                <w:sz w:val="16"/>
                <w:szCs w:val="16"/>
              </w:rPr>
              <w:t>Rata-Rata Capaian Kinerja</w:t>
            </w:r>
          </w:p>
        </w:tc>
        <w:tc>
          <w:tcPr>
            <w:tcW w:w="534" w:type="pct"/>
            <w:shd w:val="clear" w:color="auto" w:fill="auto"/>
            <w:vAlign w:val="center"/>
            <w:hideMark/>
          </w:tcPr>
          <w:p w:rsidR="00AE2A61" w:rsidRPr="006D327C" w:rsidRDefault="00AE2A61" w:rsidP="00D42489">
            <w:pPr>
              <w:jc w:val="center"/>
              <w:rPr>
                <w:rFonts w:ascii="Arial Narrow" w:hAnsi="Arial Narrow" w:cs="Arial"/>
                <w:sz w:val="16"/>
                <w:szCs w:val="16"/>
              </w:rPr>
            </w:pPr>
            <w:r w:rsidRPr="006D327C">
              <w:rPr>
                <w:rFonts w:ascii="Arial Narrow" w:hAnsi="Arial Narrow" w:cs="Arial"/>
                <w:sz w:val="16"/>
                <w:szCs w:val="16"/>
              </w:rPr>
              <w:t>%</w:t>
            </w:r>
          </w:p>
        </w:tc>
        <w:tc>
          <w:tcPr>
            <w:tcW w:w="373"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86,23</w:t>
            </w:r>
          </w:p>
        </w:tc>
        <w:tc>
          <w:tcPr>
            <w:tcW w:w="374"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97,45</w:t>
            </w:r>
          </w:p>
        </w:tc>
        <w:tc>
          <w:tcPr>
            <w:tcW w:w="426"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95,08</w:t>
            </w:r>
          </w:p>
        </w:tc>
        <w:tc>
          <w:tcPr>
            <w:tcW w:w="479" w:type="pct"/>
            <w:shd w:val="clear" w:color="auto" w:fill="auto"/>
            <w:noWrap/>
            <w:vAlign w:val="center"/>
            <w:hideMark/>
          </w:tcPr>
          <w:p w:rsidR="00AE2A61" w:rsidRPr="006D327C" w:rsidRDefault="00AE2A61" w:rsidP="00D42489">
            <w:pPr>
              <w:jc w:val="right"/>
              <w:rPr>
                <w:rFonts w:ascii="Arial Narrow" w:hAnsi="Arial Narrow" w:cs="Tahoma"/>
                <w:b/>
                <w:bCs/>
                <w:sz w:val="16"/>
                <w:szCs w:val="16"/>
              </w:rPr>
            </w:pPr>
            <w:r w:rsidRPr="006D327C">
              <w:rPr>
                <w:rFonts w:ascii="Arial Narrow" w:hAnsi="Arial Narrow" w:cs="Tahoma"/>
                <w:b/>
                <w:bCs/>
                <w:sz w:val="16"/>
                <w:szCs w:val="16"/>
              </w:rPr>
              <w:t>98,61</w:t>
            </w:r>
          </w:p>
        </w:tc>
        <w:tc>
          <w:tcPr>
            <w:tcW w:w="479" w:type="pct"/>
            <w:shd w:val="clear" w:color="auto" w:fill="auto"/>
            <w:vAlign w:val="center"/>
          </w:tcPr>
          <w:p w:rsidR="00AE2A61" w:rsidRPr="006D327C" w:rsidRDefault="00AE2A61" w:rsidP="00D42489">
            <w:pPr>
              <w:jc w:val="center"/>
              <w:rPr>
                <w:rFonts w:ascii="Arial Narrow" w:hAnsi="Arial Narrow"/>
                <w:sz w:val="16"/>
                <w:szCs w:val="16"/>
              </w:rPr>
            </w:pPr>
          </w:p>
        </w:tc>
        <w:tc>
          <w:tcPr>
            <w:tcW w:w="827" w:type="pct"/>
            <w:shd w:val="clear" w:color="auto" w:fill="auto"/>
            <w:noWrap/>
            <w:vAlign w:val="center"/>
            <w:hideMark/>
          </w:tcPr>
          <w:p w:rsidR="00AE2A61" w:rsidRPr="006D327C" w:rsidRDefault="00AE2A61" w:rsidP="00D42489">
            <w:pPr>
              <w:jc w:val="center"/>
              <w:rPr>
                <w:rFonts w:ascii="Arial Narrow" w:hAnsi="Arial Narrow"/>
                <w:sz w:val="16"/>
                <w:szCs w:val="16"/>
              </w:rPr>
            </w:pPr>
          </w:p>
        </w:tc>
      </w:tr>
    </w:tbl>
    <w:p w:rsidR="00174DF8" w:rsidRPr="00563C09" w:rsidRDefault="00174DF8" w:rsidP="00174DF8">
      <w:pPr>
        <w:pStyle w:val="ListParagraph"/>
        <w:ind w:left="0"/>
        <w:rPr>
          <w:rFonts w:ascii="Arial Narrow" w:hAnsi="Arial Narrow" w:cs="Tahoma"/>
          <w:i/>
          <w:sz w:val="18"/>
          <w:lang w:val="fi-FI"/>
        </w:rPr>
      </w:pPr>
    </w:p>
    <w:p w:rsidR="00174DF8" w:rsidRPr="00563C09" w:rsidRDefault="00174DF8" w:rsidP="00174DF8">
      <w:pPr>
        <w:ind w:left="994" w:firstLine="806"/>
        <w:jc w:val="both"/>
        <w:rPr>
          <w:rFonts w:ascii="Tahoma" w:hAnsi="Tahoma" w:cs="Tahoma"/>
        </w:rPr>
      </w:pPr>
    </w:p>
    <w:p w:rsidR="00174DF8" w:rsidRPr="00563C09" w:rsidRDefault="00174DF8" w:rsidP="00174DF8">
      <w:pPr>
        <w:spacing w:line="360" w:lineRule="auto"/>
        <w:ind w:left="990" w:firstLine="810"/>
        <w:jc w:val="both"/>
        <w:rPr>
          <w:rFonts w:ascii="Arial Narrow" w:hAnsi="Arial Narrow" w:cs="Tahoma"/>
          <w:sz w:val="22"/>
        </w:rPr>
      </w:pPr>
      <w:r w:rsidRPr="00563C09">
        <w:rPr>
          <w:rFonts w:ascii="Tahoma" w:hAnsi="Tahoma" w:cs="Tahoma"/>
          <w:sz w:val="22"/>
        </w:rPr>
        <w:t xml:space="preserve">Berdasarkan formulasi persentase capaian kinerja dan skala nilai peringkat terhadap Indikator Kinerja RPJMD untuk Urusan Urusan Otonomi Daerah, Pemerintahan Umum, Administrasi Keuangan Daerah, Perangkat Daerah, Kepegawaian dan Persandian diketahui bahwa dari 31 indikator kinerja terdapat 29 indikator yang bernilai sangat tinggi, dan 2 indikator bernilai tinggi. </w:t>
      </w:r>
    </w:p>
    <w:p w:rsidR="00174DF8" w:rsidRPr="00563C09" w:rsidRDefault="00174DF8" w:rsidP="00174DF8">
      <w:pPr>
        <w:pStyle w:val="ListParagraph"/>
        <w:tabs>
          <w:tab w:val="left" w:pos="709"/>
        </w:tabs>
        <w:ind w:left="0"/>
        <w:jc w:val="center"/>
        <w:outlineLvl w:val="0"/>
        <w:rPr>
          <w:rFonts w:ascii="Tahoma" w:hAnsi="Tahoma" w:cs="Tahoma"/>
          <w:b/>
          <w:sz w:val="22"/>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68</w:t>
      </w:r>
      <w:r w:rsidRPr="00C905CD">
        <w:rPr>
          <w:rFonts w:ascii="Tahoma" w:hAnsi="Tahoma" w:cs="Tahoma"/>
          <w:b/>
          <w:bCs/>
          <w:sz w:val="22"/>
          <w:szCs w:val="22"/>
          <w:lang w:val="fi-FI"/>
        </w:rPr>
        <w:t>.</w:t>
      </w:r>
    </w:p>
    <w:p w:rsidR="00174DF8" w:rsidRPr="00563C09" w:rsidRDefault="00174DF8" w:rsidP="00174DF8">
      <w:pPr>
        <w:tabs>
          <w:tab w:val="left" w:pos="709"/>
          <w:tab w:val="left" w:pos="851"/>
        </w:tabs>
        <w:jc w:val="center"/>
        <w:outlineLvl w:val="0"/>
        <w:rPr>
          <w:rFonts w:ascii="Tahoma" w:hAnsi="Tahoma" w:cs="Tahoma"/>
          <w:b/>
          <w:sz w:val="22"/>
        </w:rPr>
      </w:pPr>
      <w:r w:rsidRPr="00563C09">
        <w:rPr>
          <w:rFonts w:ascii="Tahoma" w:hAnsi="Tahoma" w:cs="Tahoma"/>
          <w:b/>
          <w:sz w:val="22"/>
        </w:rPr>
        <w:t>Capaian Indikator Kinerja</w:t>
      </w:r>
    </w:p>
    <w:p w:rsidR="00174DF8" w:rsidRPr="00563C09" w:rsidRDefault="00174DF8" w:rsidP="00174DF8">
      <w:pPr>
        <w:tabs>
          <w:tab w:val="left" w:pos="709"/>
          <w:tab w:val="left" w:pos="851"/>
        </w:tabs>
        <w:jc w:val="center"/>
        <w:outlineLvl w:val="0"/>
        <w:rPr>
          <w:rFonts w:ascii="Tahoma" w:hAnsi="Tahoma" w:cs="Tahoma"/>
          <w:b/>
          <w:sz w:val="22"/>
        </w:rPr>
      </w:pPr>
      <w:r w:rsidRPr="00563C09">
        <w:rPr>
          <w:rFonts w:ascii="Tahoma" w:hAnsi="Tahoma" w:cs="Tahoma"/>
          <w:b/>
          <w:sz w:val="22"/>
        </w:rPr>
        <w:t xml:space="preserve">Urusan Ketahanan Pangan Kabupaten Gresik </w:t>
      </w:r>
    </w:p>
    <w:p w:rsidR="00174DF8" w:rsidRPr="00563C09" w:rsidRDefault="00174DF8" w:rsidP="00174DF8">
      <w:pPr>
        <w:tabs>
          <w:tab w:val="left" w:pos="709"/>
          <w:tab w:val="left" w:pos="851"/>
        </w:tabs>
        <w:jc w:val="center"/>
        <w:outlineLvl w:val="0"/>
        <w:rPr>
          <w:rFonts w:ascii="Tahoma" w:hAnsi="Tahoma" w:cs="Tahoma"/>
          <w:b/>
          <w:sz w:val="22"/>
        </w:rPr>
      </w:pPr>
      <w:r w:rsidRPr="00563C09">
        <w:rPr>
          <w:rFonts w:ascii="Tahoma" w:hAnsi="Tahoma" w:cs="Tahoma"/>
          <w:b/>
          <w:sz w:val="22"/>
        </w:rPr>
        <w:t>Tahun 2011 s.d. 2015</w:t>
      </w:r>
    </w:p>
    <w:p w:rsidR="00517C35" w:rsidRPr="00563C09" w:rsidRDefault="00517C35" w:rsidP="00174DF8">
      <w:pPr>
        <w:tabs>
          <w:tab w:val="left" w:pos="709"/>
          <w:tab w:val="left" w:pos="851"/>
        </w:tabs>
        <w:jc w:val="center"/>
        <w:outlineLvl w:val="0"/>
        <w:rPr>
          <w:rFonts w:ascii="Tahoma" w:hAnsi="Tahoma" w:cs="Tahoma"/>
          <w:b/>
          <w:sz w:val="22"/>
        </w:rPr>
      </w:pPr>
    </w:p>
    <w:tbl>
      <w:tblPr>
        <w:tblW w:w="48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8"/>
        <w:gridCol w:w="1995"/>
        <w:gridCol w:w="930"/>
        <w:gridCol w:w="838"/>
        <w:gridCol w:w="602"/>
        <w:gridCol w:w="602"/>
        <w:gridCol w:w="607"/>
        <w:gridCol w:w="871"/>
        <w:gridCol w:w="1021"/>
      </w:tblGrid>
      <w:tr w:rsidR="00AE2A61" w:rsidRPr="0017051C" w:rsidTr="00D118F0">
        <w:trPr>
          <w:trHeight w:val="390"/>
          <w:tblHeader/>
          <w:jc w:val="center"/>
        </w:trPr>
        <w:tc>
          <w:tcPr>
            <w:tcW w:w="438" w:type="pct"/>
            <w:vMerge w:val="restar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NO.</w:t>
            </w:r>
          </w:p>
        </w:tc>
        <w:tc>
          <w:tcPr>
            <w:tcW w:w="1219" w:type="pct"/>
            <w:vMerge w:val="restar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INDIKATOR KINERJA</w:t>
            </w:r>
          </w:p>
        </w:tc>
        <w:tc>
          <w:tcPr>
            <w:tcW w:w="568" w:type="pct"/>
            <w:vMerge w:val="restar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SATUAN</w:t>
            </w:r>
          </w:p>
        </w:tc>
        <w:tc>
          <w:tcPr>
            <w:tcW w:w="1619" w:type="pct"/>
            <w:gridSpan w:val="4"/>
            <w:shd w:val="clear" w:color="auto" w:fill="auto"/>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CAPAIAN INDIKATOR KINERJA</w:t>
            </w:r>
          </w:p>
        </w:tc>
        <w:tc>
          <w:tcPr>
            <w:tcW w:w="532" w:type="pct"/>
            <w:shd w:val="clear" w:color="auto" w:fill="auto"/>
            <w:vAlign w:val="center"/>
          </w:tcPr>
          <w:p w:rsidR="00AE2A61" w:rsidRPr="0017051C" w:rsidRDefault="00AE2A61" w:rsidP="0017051C">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TARGET</w:t>
            </w:r>
          </w:p>
        </w:tc>
        <w:tc>
          <w:tcPr>
            <w:tcW w:w="625" w:type="pct"/>
            <w:vMerge w:val="restart"/>
            <w:shd w:val="clear" w:color="auto" w:fill="auto"/>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PENJELA</w:t>
            </w:r>
          </w:p>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SAN</w:t>
            </w:r>
          </w:p>
        </w:tc>
      </w:tr>
      <w:tr w:rsidR="00AE2A61" w:rsidRPr="0017051C" w:rsidTr="00D118F0">
        <w:trPr>
          <w:trHeight w:val="330"/>
          <w:tblHeader/>
          <w:jc w:val="center"/>
        </w:trPr>
        <w:tc>
          <w:tcPr>
            <w:tcW w:w="438" w:type="pct"/>
            <w:vMerge/>
            <w:shd w:val="clear" w:color="auto" w:fill="auto"/>
            <w:vAlign w:val="center"/>
            <w:hideMark/>
          </w:tcPr>
          <w:p w:rsidR="00AE2A61" w:rsidRPr="0017051C" w:rsidRDefault="00AE2A61" w:rsidP="00D42489">
            <w:pPr>
              <w:rPr>
                <w:rFonts w:ascii="Arial Narrow" w:hAnsi="Arial Narrow" w:cs="Tahoma"/>
                <w:b/>
                <w:bCs/>
                <w:sz w:val="16"/>
                <w:szCs w:val="16"/>
                <w:lang w:eastAsia="id-ID"/>
              </w:rPr>
            </w:pPr>
          </w:p>
        </w:tc>
        <w:tc>
          <w:tcPr>
            <w:tcW w:w="1219" w:type="pct"/>
            <w:vMerge/>
            <w:shd w:val="clear" w:color="auto" w:fill="auto"/>
            <w:vAlign w:val="center"/>
            <w:hideMark/>
          </w:tcPr>
          <w:p w:rsidR="00AE2A61" w:rsidRPr="0017051C" w:rsidRDefault="00AE2A61" w:rsidP="00D42489">
            <w:pPr>
              <w:rPr>
                <w:rFonts w:ascii="Arial Narrow" w:hAnsi="Arial Narrow" w:cs="Tahoma"/>
                <w:b/>
                <w:bCs/>
                <w:sz w:val="16"/>
                <w:szCs w:val="16"/>
                <w:lang w:eastAsia="id-ID"/>
              </w:rPr>
            </w:pPr>
          </w:p>
        </w:tc>
        <w:tc>
          <w:tcPr>
            <w:tcW w:w="568" w:type="pct"/>
            <w:vMerge/>
            <w:shd w:val="clear" w:color="auto" w:fill="auto"/>
            <w:vAlign w:val="center"/>
            <w:hideMark/>
          </w:tcPr>
          <w:p w:rsidR="00AE2A61" w:rsidRPr="0017051C" w:rsidRDefault="00AE2A61" w:rsidP="00D42489">
            <w:pPr>
              <w:rPr>
                <w:rFonts w:ascii="Arial Narrow" w:hAnsi="Arial Narrow" w:cs="Tahoma"/>
                <w:b/>
                <w:bCs/>
                <w:sz w:val="16"/>
                <w:szCs w:val="16"/>
                <w:lang w:eastAsia="id-ID"/>
              </w:rPr>
            </w:pPr>
          </w:p>
        </w:tc>
        <w:tc>
          <w:tcPr>
            <w:tcW w:w="512"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2011</w:t>
            </w:r>
          </w:p>
        </w:tc>
        <w:tc>
          <w:tcPr>
            <w:tcW w:w="368"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2012</w:t>
            </w:r>
          </w:p>
        </w:tc>
        <w:tc>
          <w:tcPr>
            <w:tcW w:w="368"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2013</w:t>
            </w:r>
          </w:p>
        </w:tc>
        <w:tc>
          <w:tcPr>
            <w:tcW w:w="370" w:type="pct"/>
            <w:shd w:val="clear" w:color="auto" w:fill="auto"/>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2014</w:t>
            </w:r>
          </w:p>
        </w:tc>
        <w:tc>
          <w:tcPr>
            <w:tcW w:w="532" w:type="pct"/>
            <w:shd w:val="clear" w:color="auto" w:fill="auto"/>
            <w:vAlign w:val="center"/>
          </w:tcPr>
          <w:p w:rsidR="00AE2A61" w:rsidRPr="0017051C" w:rsidRDefault="00AE2A61" w:rsidP="0017051C">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2015</w:t>
            </w:r>
          </w:p>
        </w:tc>
        <w:tc>
          <w:tcPr>
            <w:tcW w:w="625" w:type="pct"/>
            <w:vMerge/>
            <w:shd w:val="clear" w:color="auto" w:fill="auto"/>
            <w:vAlign w:val="center"/>
            <w:hideMark/>
          </w:tcPr>
          <w:p w:rsidR="00AE2A61" w:rsidRPr="0017051C" w:rsidRDefault="00AE2A61" w:rsidP="00D42489">
            <w:pPr>
              <w:rPr>
                <w:rFonts w:ascii="Arial Narrow" w:hAnsi="Arial Narrow" w:cs="Tahoma"/>
                <w:b/>
                <w:bCs/>
                <w:sz w:val="16"/>
                <w:szCs w:val="16"/>
                <w:lang w:eastAsia="id-ID"/>
              </w:rPr>
            </w:pPr>
          </w:p>
        </w:tc>
      </w:tr>
      <w:tr w:rsidR="00AE2A61" w:rsidRPr="0017051C" w:rsidTr="00D118F0">
        <w:trPr>
          <w:trHeight w:val="255"/>
          <w:tblHeader/>
          <w:jc w:val="center"/>
        </w:trPr>
        <w:tc>
          <w:tcPr>
            <w:tcW w:w="438"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1</w:t>
            </w:r>
          </w:p>
        </w:tc>
        <w:tc>
          <w:tcPr>
            <w:tcW w:w="1219"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2</w:t>
            </w:r>
          </w:p>
        </w:tc>
        <w:tc>
          <w:tcPr>
            <w:tcW w:w="568"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3</w:t>
            </w:r>
          </w:p>
        </w:tc>
        <w:tc>
          <w:tcPr>
            <w:tcW w:w="512"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4</w:t>
            </w:r>
          </w:p>
        </w:tc>
        <w:tc>
          <w:tcPr>
            <w:tcW w:w="368"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5</w:t>
            </w:r>
          </w:p>
        </w:tc>
        <w:tc>
          <w:tcPr>
            <w:tcW w:w="368"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6</w:t>
            </w:r>
          </w:p>
        </w:tc>
        <w:tc>
          <w:tcPr>
            <w:tcW w:w="370" w:type="pct"/>
            <w:shd w:val="clear" w:color="auto" w:fill="auto"/>
            <w:noWrap/>
            <w:vAlign w:val="center"/>
            <w:hideMark/>
          </w:tcPr>
          <w:p w:rsidR="00AE2A61" w:rsidRPr="0017051C" w:rsidRDefault="00AE2A61" w:rsidP="00D42489">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7</w:t>
            </w:r>
          </w:p>
        </w:tc>
        <w:tc>
          <w:tcPr>
            <w:tcW w:w="532" w:type="pct"/>
            <w:shd w:val="clear" w:color="auto" w:fill="auto"/>
            <w:vAlign w:val="center"/>
          </w:tcPr>
          <w:p w:rsidR="00AE2A61" w:rsidRPr="0017051C" w:rsidRDefault="00AE2A61" w:rsidP="0017051C">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625" w:type="pct"/>
            <w:shd w:val="clear" w:color="auto" w:fill="auto"/>
            <w:noWrap/>
            <w:vAlign w:val="center"/>
            <w:hideMark/>
          </w:tcPr>
          <w:p w:rsidR="00AE2A61"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AE2A61" w:rsidRPr="0017051C" w:rsidTr="00D118F0">
        <w:trPr>
          <w:trHeight w:val="323"/>
          <w:jc w:val="center"/>
        </w:trPr>
        <w:tc>
          <w:tcPr>
            <w:tcW w:w="438" w:type="pct"/>
            <w:vMerge w:val="restart"/>
            <w:shd w:val="clear" w:color="auto" w:fill="auto"/>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1</w:t>
            </w:r>
          </w:p>
        </w:tc>
        <w:tc>
          <w:tcPr>
            <w:tcW w:w="1219" w:type="pct"/>
            <w:shd w:val="clear" w:color="auto" w:fill="auto"/>
            <w:vAlign w:val="center"/>
            <w:hideMark/>
          </w:tcPr>
          <w:p w:rsidR="00AE2A61" w:rsidRPr="0017051C" w:rsidRDefault="00AE2A61" w:rsidP="00D42489">
            <w:pPr>
              <w:rPr>
                <w:rFonts w:ascii="Arial Narrow" w:hAnsi="Arial Narrow" w:cs="Tahoma"/>
                <w:b/>
                <w:bCs/>
                <w:sz w:val="16"/>
                <w:szCs w:val="16"/>
                <w:lang w:eastAsia="id-ID"/>
              </w:rPr>
            </w:pPr>
            <w:r w:rsidRPr="0017051C">
              <w:rPr>
                <w:rFonts w:ascii="Arial Narrow" w:hAnsi="Arial Narrow" w:cs="Tahoma"/>
                <w:b/>
                <w:bCs/>
                <w:sz w:val="16"/>
                <w:szCs w:val="16"/>
                <w:lang w:eastAsia="id-ID"/>
              </w:rPr>
              <w:t>Regulasi Ketahanan Pangan</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 </w:t>
            </w:r>
          </w:p>
        </w:tc>
        <w:tc>
          <w:tcPr>
            <w:tcW w:w="512"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 </w:t>
            </w:r>
          </w:p>
        </w:tc>
        <w:tc>
          <w:tcPr>
            <w:tcW w:w="3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 </w:t>
            </w:r>
          </w:p>
        </w:tc>
        <w:tc>
          <w:tcPr>
            <w:tcW w:w="3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 </w:t>
            </w:r>
          </w:p>
        </w:tc>
        <w:tc>
          <w:tcPr>
            <w:tcW w:w="370" w:type="pct"/>
            <w:shd w:val="clear" w:color="auto" w:fill="auto"/>
            <w:noWrap/>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 </w:t>
            </w:r>
          </w:p>
        </w:tc>
        <w:tc>
          <w:tcPr>
            <w:tcW w:w="532" w:type="pct"/>
            <w:shd w:val="clear" w:color="auto" w:fill="auto"/>
          </w:tcPr>
          <w:p w:rsidR="00AE2A61" w:rsidRPr="0017051C" w:rsidRDefault="00AE2A61" w:rsidP="00D42489">
            <w:pPr>
              <w:rPr>
                <w:rFonts w:ascii="Arial Narrow" w:hAnsi="Arial Narrow" w:cs="Tahoma"/>
                <w:sz w:val="16"/>
                <w:szCs w:val="16"/>
                <w:lang w:eastAsia="id-ID"/>
              </w:rPr>
            </w:pPr>
          </w:p>
        </w:tc>
        <w:tc>
          <w:tcPr>
            <w:tcW w:w="625" w:type="pct"/>
            <w:shd w:val="clear" w:color="auto" w:fill="auto"/>
            <w:noWrap/>
            <w:vAlign w:val="bottom"/>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 </w:t>
            </w:r>
          </w:p>
        </w:tc>
      </w:tr>
      <w:tr w:rsidR="00AE2A61" w:rsidRPr="0017051C" w:rsidTr="00D118F0">
        <w:trPr>
          <w:trHeight w:val="260"/>
          <w:jc w:val="center"/>
        </w:trPr>
        <w:tc>
          <w:tcPr>
            <w:tcW w:w="438"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a. Target</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ada/tidak</w:t>
            </w:r>
          </w:p>
        </w:tc>
        <w:tc>
          <w:tcPr>
            <w:tcW w:w="512" w:type="pct"/>
            <w:shd w:val="clear" w:color="auto" w:fill="auto"/>
            <w:noWrap/>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ada</w:t>
            </w:r>
          </w:p>
        </w:tc>
        <w:tc>
          <w:tcPr>
            <w:tcW w:w="368" w:type="pct"/>
            <w:shd w:val="clear" w:color="auto" w:fill="auto"/>
            <w:noWrap/>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ada</w:t>
            </w:r>
          </w:p>
        </w:tc>
        <w:tc>
          <w:tcPr>
            <w:tcW w:w="368" w:type="pct"/>
            <w:shd w:val="clear" w:color="auto" w:fill="auto"/>
            <w:noWrap/>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ada</w:t>
            </w:r>
          </w:p>
        </w:tc>
        <w:tc>
          <w:tcPr>
            <w:tcW w:w="370" w:type="pct"/>
            <w:shd w:val="clear" w:color="auto" w:fill="auto"/>
            <w:noWrap/>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ada</w:t>
            </w:r>
          </w:p>
        </w:tc>
        <w:tc>
          <w:tcPr>
            <w:tcW w:w="532" w:type="pct"/>
            <w:shd w:val="clear" w:color="auto" w:fill="auto"/>
          </w:tcPr>
          <w:p w:rsidR="00AE2A61" w:rsidRPr="0017051C" w:rsidRDefault="00AE2A61" w:rsidP="00D42489">
            <w:pPr>
              <w:jc w:val="center"/>
              <w:rPr>
                <w:rFonts w:ascii="Arial Narrow" w:hAnsi="Arial Narrow" w:cs="Tahoma"/>
                <w:sz w:val="16"/>
                <w:szCs w:val="16"/>
                <w:lang w:eastAsia="id-ID"/>
              </w:rPr>
            </w:pPr>
          </w:p>
        </w:tc>
        <w:tc>
          <w:tcPr>
            <w:tcW w:w="625" w:type="pct"/>
            <w:vMerge w:val="restar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 </w:t>
            </w:r>
          </w:p>
        </w:tc>
      </w:tr>
      <w:tr w:rsidR="00AE2A61" w:rsidRPr="0017051C" w:rsidTr="00D118F0">
        <w:trPr>
          <w:trHeight w:val="260"/>
          <w:jc w:val="center"/>
        </w:trPr>
        <w:tc>
          <w:tcPr>
            <w:tcW w:w="438"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b. Realisasi</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ada/tidak</w:t>
            </w:r>
          </w:p>
        </w:tc>
        <w:tc>
          <w:tcPr>
            <w:tcW w:w="512"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tidak ada</w:t>
            </w:r>
          </w:p>
        </w:tc>
        <w:tc>
          <w:tcPr>
            <w:tcW w:w="368" w:type="pct"/>
            <w:shd w:val="clear" w:color="auto" w:fill="auto"/>
            <w:noWrap/>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ada</w:t>
            </w:r>
          </w:p>
        </w:tc>
        <w:tc>
          <w:tcPr>
            <w:tcW w:w="368" w:type="pct"/>
            <w:shd w:val="clear" w:color="auto" w:fill="auto"/>
            <w:noWrap/>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ada</w:t>
            </w:r>
          </w:p>
        </w:tc>
        <w:tc>
          <w:tcPr>
            <w:tcW w:w="370" w:type="pct"/>
            <w:shd w:val="clear" w:color="auto" w:fill="auto"/>
            <w:noWrap/>
            <w:vAlign w:val="center"/>
            <w:hideMark/>
          </w:tcPr>
          <w:p w:rsidR="00AE2A61" w:rsidRPr="0017051C" w:rsidRDefault="00AE2A61" w:rsidP="00D118F0">
            <w:pPr>
              <w:jc w:val="center"/>
              <w:rPr>
                <w:rFonts w:ascii="Arial Narrow" w:hAnsi="Arial Narrow" w:cs="Tahoma"/>
                <w:sz w:val="16"/>
                <w:szCs w:val="16"/>
                <w:lang w:eastAsia="id-ID"/>
              </w:rPr>
            </w:pPr>
            <w:r w:rsidRPr="0017051C">
              <w:rPr>
                <w:rFonts w:ascii="Arial Narrow" w:hAnsi="Arial Narrow" w:cs="Tahoma"/>
                <w:sz w:val="16"/>
                <w:szCs w:val="16"/>
                <w:lang w:eastAsia="id-ID"/>
              </w:rPr>
              <w:t>ada</w:t>
            </w: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r>
              <w:rPr>
                <w:rFonts w:ascii="Arial Narrow" w:hAnsi="Arial Narrow" w:cs="Tahoma"/>
                <w:sz w:val="16"/>
                <w:szCs w:val="16"/>
                <w:lang w:eastAsia="id-ID"/>
              </w:rPr>
              <w:t>Ada</w:t>
            </w:r>
          </w:p>
        </w:tc>
        <w:tc>
          <w:tcPr>
            <w:tcW w:w="625"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r>
      <w:tr w:rsidR="00AE2A61" w:rsidRPr="0017051C" w:rsidTr="00D118F0">
        <w:trPr>
          <w:trHeight w:val="323"/>
          <w:jc w:val="center"/>
        </w:trPr>
        <w:tc>
          <w:tcPr>
            <w:tcW w:w="438"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Capaian ( b:a)</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ada/tidak</w:t>
            </w:r>
          </w:p>
        </w:tc>
        <w:tc>
          <w:tcPr>
            <w:tcW w:w="512" w:type="pct"/>
            <w:shd w:val="clear" w:color="auto" w:fill="auto"/>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0</w:t>
            </w:r>
          </w:p>
        </w:tc>
        <w:tc>
          <w:tcPr>
            <w:tcW w:w="368" w:type="pct"/>
            <w:shd w:val="clear" w:color="auto" w:fill="auto"/>
            <w:noWrap/>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100</w:t>
            </w:r>
          </w:p>
        </w:tc>
        <w:tc>
          <w:tcPr>
            <w:tcW w:w="368" w:type="pct"/>
            <w:shd w:val="clear" w:color="auto" w:fill="auto"/>
            <w:noWrap/>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100</w:t>
            </w:r>
          </w:p>
        </w:tc>
        <w:tc>
          <w:tcPr>
            <w:tcW w:w="370" w:type="pct"/>
            <w:shd w:val="clear" w:color="auto" w:fill="auto"/>
            <w:noWrap/>
            <w:vAlign w:val="center"/>
            <w:hideMark/>
          </w:tcPr>
          <w:p w:rsidR="00AE2A61" w:rsidRPr="0017051C" w:rsidRDefault="00AE2A61" w:rsidP="00D118F0">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100</w:t>
            </w: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p>
        </w:tc>
        <w:tc>
          <w:tcPr>
            <w:tcW w:w="625"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r>
      <w:tr w:rsidR="00AE2A61" w:rsidRPr="0017051C" w:rsidTr="00D118F0">
        <w:trPr>
          <w:trHeight w:val="260"/>
          <w:jc w:val="center"/>
        </w:trPr>
        <w:tc>
          <w:tcPr>
            <w:tcW w:w="438" w:type="pct"/>
            <w:vMerge w:val="restart"/>
            <w:shd w:val="clear" w:color="auto" w:fill="auto"/>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2</w:t>
            </w:r>
          </w:p>
        </w:tc>
        <w:tc>
          <w:tcPr>
            <w:tcW w:w="1219" w:type="pct"/>
            <w:shd w:val="clear" w:color="auto" w:fill="auto"/>
            <w:vAlign w:val="center"/>
            <w:hideMark/>
          </w:tcPr>
          <w:p w:rsidR="00AE2A61" w:rsidRPr="0017051C" w:rsidRDefault="00AE2A61" w:rsidP="00D42489">
            <w:pPr>
              <w:rPr>
                <w:rFonts w:ascii="Arial Narrow" w:hAnsi="Arial Narrow" w:cs="Tahoma"/>
                <w:b/>
                <w:bCs/>
                <w:sz w:val="16"/>
                <w:szCs w:val="16"/>
                <w:lang w:eastAsia="id-ID"/>
              </w:rPr>
            </w:pPr>
            <w:r w:rsidRPr="0017051C">
              <w:rPr>
                <w:rFonts w:ascii="Arial Narrow" w:hAnsi="Arial Narrow" w:cs="Tahoma"/>
                <w:b/>
                <w:bCs/>
                <w:sz w:val="16"/>
                <w:szCs w:val="16"/>
                <w:lang w:eastAsia="id-ID"/>
              </w:rPr>
              <w:t>Rata-rata konsumsi bahan pangan utama</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 </w:t>
            </w:r>
          </w:p>
        </w:tc>
        <w:tc>
          <w:tcPr>
            <w:tcW w:w="512"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p>
        </w:tc>
        <w:tc>
          <w:tcPr>
            <w:tcW w:w="370" w:type="pct"/>
            <w:shd w:val="clear" w:color="auto" w:fill="auto"/>
            <w:noWrap/>
            <w:vAlign w:val="center"/>
            <w:hideMark/>
          </w:tcPr>
          <w:p w:rsidR="00AE2A61" w:rsidRPr="0017051C" w:rsidRDefault="00AE2A61" w:rsidP="00D118F0">
            <w:pPr>
              <w:jc w:val="center"/>
              <w:rPr>
                <w:rFonts w:ascii="Arial Narrow" w:hAnsi="Arial Narrow" w:cs="Tahoma"/>
                <w:sz w:val="16"/>
                <w:szCs w:val="16"/>
                <w:lang w:eastAsia="id-ID"/>
              </w:rPr>
            </w:pP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p>
        </w:tc>
        <w:tc>
          <w:tcPr>
            <w:tcW w:w="625" w:type="pct"/>
            <w:shd w:val="clear" w:color="auto" w:fill="auto"/>
            <w:noWrap/>
            <w:vAlign w:val="bottom"/>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 </w:t>
            </w:r>
          </w:p>
        </w:tc>
      </w:tr>
      <w:tr w:rsidR="00AE2A61" w:rsidRPr="0017051C" w:rsidTr="00D118F0">
        <w:trPr>
          <w:trHeight w:val="315"/>
          <w:jc w:val="center"/>
        </w:trPr>
        <w:tc>
          <w:tcPr>
            <w:tcW w:w="438"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a. Target</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Kg/Kapita/Tahun</w:t>
            </w:r>
          </w:p>
        </w:tc>
        <w:tc>
          <w:tcPr>
            <w:tcW w:w="512"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94,35</w:t>
            </w: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94,35</w:t>
            </w: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94,35</w:t>
            </w:r>
          </w:p>
        </w:tc>
        <w:tc>
          <w:tcPr>
            <w:tcW w:w="370" w:type="pct"/>
            <w:shd w:val="clear" w:color="auto" w:fill="auto"/>
            <w:noWrap/>
            <w:vAlign w:val="center"/>
            <w:hideMark/>
          </w:tcPr>
          <w:p w:rsidR="00AE2A61" w:rsidRPr="0017051C" w:rsidRDefault="00AE2A61" w:rsidP="00D118F0">
            <w:pPr>
              <w:jc w:val="center"/>
              <w:rPr>
                <w:rFonts w:ascii="Arial Narrow" w:hAnsi="Arial Narrow" w:cs="Tahoma"/>
                <w:sz w:val="16"/>
                <w:szCs w:val="16"/>
                <w:lang w:eastAsia="id-ID"/>
              </w:rPr>
            </w:pPr>
            <w:r w:rsidRPr="0017051C">
              <w:rPr>
                <w:rFonts w:ascii="Arial Narrow" w:hAnsi="Arial Narrow" w:cs="Tahoma"/>
                <w:sz w:val="16"/>
                <w:szCs w:val="16"/>
                <w:lang w:eastAsia="id-ID"/>
              </w:rPr>
              <w:t>94,35</w:t>
            </w: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r>
              <w:rPr>
                <w:rFonts w:ascii="Arial Narrow" w:hAnsi="Arial Narrow" w:cs="Tahoma"/>
                <w:sz w:val="16"/>
                <w:szCs w:val="16"/>
                <w:lang w:eastAsia="id-ID"/>
              </w:rPr>
              <w:t>94,35</w:t>
            </w:r>
          </w:p>
        </w:tc>
        <w:tc>
          <w:tcPr>
            <w:tcW w:w="625" w:type="pct"/>
            <w:vMerge w:val="restar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 </w:t>
            </w:r>
          </w:p>
        </w:tc>
      </w:tr>
      <w:tr w:rsidR="00AE2A61" w:rsidRPr="0017051C" w:rsidTr="00D118F0">
        <w:trPr>
          <w:trHeight w:val="315"/>
          <w:jc w:val="center"/>
        </w:trPr>
        <w:tc>
          <w:tcPr>
            <w:tcW w:w="438"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b. Realisasi</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Kg/Kapita/Tahun</w:t>
            </w:r>
          </w:p>
        </w:tc>
        <w:tc>
          <w:tcPr>
            <w:tcW w:w="512"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94,35</w:t>
            </w: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95,40</w:t>
            </w: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94,80</w:t>
            </w:r>
          </w:p>
        </w:tc>
        <w:tc>
          <w:tcPr>
            <w:tcW w:w="370" w:type="pct"/>
            <w:shd w:val="clear" w:color="auto" w:fill="auto"/>
            <w:noWrap/>
            <w:vAlign w:val="center"/>
            <w:hideMark/>
          </w:tcPr>
          <w:p w:rsidR="00AE2A61" w:rsidRPr="0017051C" w:rsidRDefault="00AE2A61" w:rsidP="00D118F0">
            <w:pPr>
              <w:jc w:val="center"/>
              <w:rPr>
                <w:rFonts w:ascii="Arial Narrow" w:hAnsi="Arial Narrow" w:cs="Tahoma"/>
                <w:sz w:val="16"/>
                <w:szCs w:val="16"/>
                <w:lang w:eastAsia="id-ID"/>
              </w:rPr>
            </w:pPr>
            <w:r w:rsidRPr="0017051C">
              <w:rPr>
                <w:rFonts w:ascii="Arial Narrow" w:hAnsi="Arial Narrow" w:cs="Tahoma"/>
                <w:sz w:val="16"/>
                <w:szCs w:val="16"/>
                <w:lang w:eastAsia="id-ID"/>
              </w:rPr>
              <w:t>91,32</w:t>
            </w: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p>
        </w:tc>
        <w:tc>
          <w:tcPr>
            <w:tcW w:w="625"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r>
      <w:tr w:rsidR="00AE2A61" w:rsidRPr="0017051C" w:rsidTr="00D118F0">
        <w:trPr>
          <w:trHeight w:val="225"/>
          <w:jc w:val="center"/>
        </w:trPr>
        <w:tc>
          <w:tcPr>
            <w:tcW w:w="438"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Capaian ( b:a)</w:t>
            </w:r>
          </w:p>
        </w:tc>
        <w:tc>
          <w:tcPr>
            <w:tcW w:w="568" w:type="pct"/>
            <w:shd w:val="clear" w:color="auto" w:fill="auto"/>
            <w:noWrap/>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w:t>
            </w:r>
          </w:p>
        </w:tc>
        <w:tc>
          <w:tcPr>
            <w:tcW w:w="512" w:type="pct"/>
            <w:shd w:val="clear" w:color="auto" w:fill="auto"/>
            <w:noWrap/>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100,00</w:t>
            </w:r>
          </w:p>
        </w:tc>
        <w:tc>
          <w:tcPr>
            <w:tcW w:w="368" w:type="pct"/>
            <w:shd w:val="clear" w:color="auto" w:fill="auto"/>
            <w:noWrap/>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101,11</w:t>
            </w:r>
          </w:p>
        </w:tc>
        <w:tc>
          <w:tcPr>
            <w:tcW w:w="368" w:type="pct"/>
            <w:shd w:val="clear" w:color="auto" w:fill="auto"/>
            <w:noWrap/>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100,48</w:t>
            </w:r>
          </w:p>
        </w:tc>
        <w:tc>
          <w:tcPr>
            <w:tcW w:w="370" w:type="pct"/>
            <w:shd w:val="clear" w:color="auto" w:fill="auto"/>
            <w:noWrap/>
            <w:vAlign w:val="center"/>
            <w:hideMark/>
          </w:tcPr>
          <w:p w:rsidR="00AE2A61" w:rsidRPr="0017051C" w:rsidRDefault="00AE2A61" w:rsidP="00D118F0">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96,79</w:t>
            </w: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p>
        </w:tc>
        <w:tc>
          <w:tcPr>
            <w:tcW w:w="625"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r>
      <w:tr w:rsidR="00AE2A61" w:rsidRPr="0017051C" w:rsidTr="00D118F0">
        <w:trPr>
          <w:trHeight w:val="269"/>
          <w:jc w:val="center"/>
        </w:trPr>
        <w:tc>
          <w:tcPr>
            <w:tcW w:w="438" w:type="pct"/>
            <w:vMerge w:val="restart"/>
            <w:shd w:val="clear" w:color="auto" w:fill="auto"/>
            <w:noWrap/>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3</w:t>
            </w:r>
          </w:p>
        </w:tc>
        <w:tc>
          <w:tcPr>
            <w:tcW w:w="1219" w:type="pct"/>
            <w:shd w:val="clear" w:color="auto" w:fill="auto"/>
            <w:vAlign w:val="center"/>
            <w:hideMark/>
          </w:tcPr>
          <w:p w:rsidR="00AE2A61" w:rsidRPr="0017051C" w:rsidRDefault="00AE2A61" w:rsidP="00D42489">
            <w:pPr>
              <w:rPr>
                <w:rFonts w:ascii="Arial Narrow" w:hAnsi="Arial Narrow" w:cs="Tahoma"/>
                <w:b/>
                <w:bCs/>
                <w:sz w:val="16"/>
                <w:szCs w:val="16"/>
                <w:lang w:eastAsia="id-ID"/>
              </w:rPr>
            </w:pPr>
            <w:r w:rsidRPr="0017051C">
              <w:rPr>
                <w:rFonts w:ascii="Arial Narrow" w:hAnsi="Arial Narrow" w:cs="Tahoma"/>
                <w:b/>
                <w:bCs/>
                <w:sz w:val="16"/>
                <w:szCs w:val="16"/>
                <w:lang w:eastAsia="id-ID"/>
              </w:rPr>
              <w:t>Ketersediaan pangan utama</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 </w:t>
            </w:r>
          </w:p>
        </w:tc>
        <w:tc>
          <w:tcPr>
            <w:tcW w:w="512"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p>
        </w:tc>
        <w:tc>
          <w:tcPr>
            <w:tcW w:w="370" w:type="pct"/>
            <w:shd w:val="clear" w:color="auto" w:fill="auto"/>
            <w:noWrap/>
            <w:vAlign w:val="center"/>
            <w:hideMark/>
          </w:tcPr>
          <w:p w:rsidR="00AE2A61" w:rsidRPr="0017051C" w:rsidRDefault="00AE2A61" w:rsidP="00D118F0">
            <w:pPr>
              <w:jc w:val="center"/>
              <w:rPr>
                <w:rFonts w:ascii="Arial Narrow" w:hAnsi="Arial Narrow" w:cs="Tahoma"/>
                <w:sz w:val="16"/>
                <w:szCs w:val="16"/>
                <w:lang w:eastAsia="id-ID"/>
              </w:rPr>
            </w:pP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p>
        </w:tc>
        <w:tc>
          <w:tcPr>
            <w:tcW w:w="625" w:type="pct"/>
            <w:shd w:val="clear" w:color="auto" w:fill="auto"/>
            <w:noWrap/>
            <w:vAlign w:val="bottom"/>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 </w:t>
            </w:r>
          </w:p>
        </w:tc>
      </w:tr>
      <w:tr w:rsidR="00AE2A61" w:rsidRPr="0017051C" w:rsidTr="00D118F0">
        <w:trPr>
          <w:trHeight w:val="270"/>
          <w:jc w:val="center"/>
        </w:trPr>
        <w:tc>
          <w:tcPr>
            <w:tcW w:w="438"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a. Target</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Kg/Kapita/Tahun</w:t>
            </w:r>
          </w:p>
        </w:tc>
        <w:tc>
          <w:tcPr>
            <w:tcW w:w="512"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193,40</w:t>
            </w: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197,23</w:t>
            </w: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199,18</w:t>
            </w:r>
          </w:p>
        </w:tc>
        <w:tc>
          <w:tcPr>
            <w:tcW w:w="370" w:type="pct"/>
            <w:shd w:val="clear" w:color="auto" w:fill="auto"/>
            <w:noWrap/>
            <w:vAlign w:val="center"/>
            <w:hideMark/>
          </w:tcPr>
          <w:p w:rsidR="00AE2A61" w:rsidRPr="0017051C" w:rsidRDefault="00AE2A61" w:rsidP="00D118F0">
            <w:pPr>
              <w:jc w:val="center"/>
              <w:rPr>
                <w:rFonts w:ascii="Arial Narrow" w:hAnsi="Arial Narrow" w:cs="Tahoma"/>
                <w:sz w:val="16"/>
                <w:szCs w:val="16"/>
                <w:lang w:eastAsia="id-ID"/>
              </w:rPr>
            </w:pPr>
            <w:r w:rsidRPr="0017051C">
              <w:rPr>
                <w:rFonts w:ascii="Arial Narrow" w:hAnsi="Arial Narrow" w:cs="Tahoma"/>
                <w:sz w:val="16"/>
                <w:szCs w:val="16"/>
                <w:lang w:eastAsia="id-ID"/>
              </w:rPr>
              <w:t>197,21</w:t>
            </w: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r>
              <w:rPr>
                <w:rFonts w:ascii="Arial Narrow" w:hAnsi="Arial Narrow" w:cs="Tahoma"/>
                <w:sz w:val="16"/>
                <w:szCs w:val="16"/>
                <w:lang w:eastAsia="id-ID"/>
              </w:rPr>
              <w:t>200,17</w:t>
            </w:r>
          </w:p>
        </w:tc>
        <w:tc>
          <w:tcPr>
            <w:tcW w:w="625" w:type="pct"/>
            <w:vMerge w:val="restar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Lahan sawah dijadikan pemukiman/</w:t>
            </w:r>
          </w:p>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industri</w:t>
            </w:r>
          </w:p>
        </w:tc>
      </w:tr>
      <w:tr w:rsidR="00AE2A61" w:rsidRPr="0017051C" w:rsidTr="00D118F0">
        <w:trPr>
          <w:trHeight w:val="225"/>
          <w:jc w:val="center"/>
        </w:trPr>
        <w:tc>
          <w:tcPr>
            <w:tcW w:w="438"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b. Realisasi</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Kg/Kapita/Tahun</w:t>
            </w:r>
          </w:p>
        </w:tc>
        <w:tc>
          <w:tcPr>
            <w:tcW w:w="512"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193,93</w:t>
            </w: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201,3</w:t>
            </w:r>
          </w:p>
        </w:tc>
        <w:tc>
          <w:tcPr>
            <w:tcW w:w="368" w:type="pct"/>
            <w:shd w:val="clear" w:color="auto" w:fill="auto"/>
            <w:noWrap/>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191</w:t>
            </w:r>
          </w:p>
        </w:tc>
        <w:tc>
          <w:tcPr>
            <w:tcW w:w="370" w:type="pct"/>
            <w:shd w:val="clear" w:color="auto" w:fill="auto"/>
            <w:noWrap/>
            <w:vAlign w:val="center"/>
            <w:hideMark/>
          </w:tcPr>
          <w:p w:rsidR="00AE2A61" w:rsidRPr="0017051C" w:rsidRDefault="00AE2A61" w:rsidP="00D118F0">
            <w:pPr>
              <w:jc w:val="center"/>
              <w:rPr>
                <w:rFonts w:ascii="Arial Narrow" w:hAnsi="Arial Narrow" w:cs="Tahoma"/>
                <w:sz w:val="16"/>
                <w:szCs w:val="16"/>
                <w:lang w:eastAsia="id-ID"/>
              </w:rPr>
            </w:pPr>
            <w:r w:rsidRPr="0017051C">
              <w:rPr>
                <w:rFonts w:ascii="Arial Narrow" w:hAnsi="Arial Narrow" w:cs="Tahoma"/>
                <w:sz w:val="16"/>
                <w:szCs w:val="16"/>
                <w:lang w:eastAsia="id-ID"/>
              </w:rPr>
              <w:t>176,36</w:t>
            </w: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p>
        </w:tc>
        <w:tc>
          <w:tcPr>
            <w:tcW w:w="625"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r>
      <w:tr w:rsidR="00AE2A61" w:rsidRPr="0017051C" w:rsidTr="00D118F0">
        <w:trPr>
          <w:trHeight w:val="315"/>
          <w:jc w:val="center"/>
        </w:trPr>
        <w:tc>
          <w:tcPr>
            <w:tcW w:w="438" w:type="pct"/>
            <w:vMerge/>
            <w:shd w:val="clear" w:color="auto" w:fill="auto"/>
            <w:vAlign w:val="center"/>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vAlign w:val="center"/>
            <w:hideMark/>
          </w:tcPr>
          <w:p w:rsidR="00AE2A61" w:rsidRPr="0017051C" w:rsidRDefault="00AE2A61" w:rsidP="00D42489">
            <w:pPr>
              <w:rPr>
                <w:rFonts w:ascii="Arial Narrow" w:hAnsi="Arial Narrow" w:cs="Tahoma"/>
                <w:sz w:val="16"/>
                <w:szCs w:val="16"/>
                <w:lang w:eastAsia="id-ID"/>
              </w:rPr>
            </w:pPr>
            <w:r w:rsidRPr="0017051C">
              <w:rPr>
                <w:rFonts w:ascii="Arial Narrow" w:hAnsi="Arial Narrow" w:cs="Tahoma"/>
                <w:sz w:val="16"/>
                <w:szCs w:val="16"/>
                <w:lang w:eastAsia="id-ID"/>
              </w:rPr>
              <w:t>Capaian ( b:a)</w:t>
            </w:r>
          </w:p>
        </w:tc>
        <w:tc>
          <w:tcPr>
            <w:tcW w:w="568" w:type="pct"/>
            <w:shd w:val="clear" w:color="auto" w:fill="auto"/>
            <w:noWrap/>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w:t>
            </w:r>
          </w:p>
        </w:tc>
        <w:tc>
          <w:tcPr>
            <w:tcW w:w="512" w:type="pct"/>
            <w:shd w:val="clear" w:color="auto" w:fill="auto"/>
            <w:noWrap/>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100,28</w:t>
            </w:r>
          </w:p>
        </w:tc>
        <w:tc>
          <w:tcPr>
            <w:tcW w:w="368" w:type="pct"/>
            <w:shd w:val="clear" w:color="auto" w:fill="auto"/>
            <w:noWrap/>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102,07</w:t>
            </w:r>
          </w:p>
        </w:tc>
        <w:tc>
          <w:tcPr>
            <w:tcW w:w="368" w:type="pct"/>
            <w:shd w:val="clear" w:color="auto" w:fill="auto"/>
            <w:noWrap/>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95,89</w:t>
            </w:r>
          </w:p>
        </w:tc>
        <w:tc>
          <w:tcPr>
            <w:tcW w:w="370" w:type="pct"/>
            <w:shd w:val="clear" w:color="auto" w:fill="auto"/>
            <w:noWrap/>
            <w:vAlign w:val="center"/>
            <w:hideMark/>
          </w:tcPr>
          <w:p w:rsidR="00AE2A61" w:rsidRPr="0017051C" w:rsidRDefault="00AE2A61" w:rsidP="00D118F0">
            <w:pPr>
              <w:jc w:val="center"/>
              <w:rPr>
                <w:rFonts w:ascii="Arial Narrow" w:hAnsi="Arial Narrow" w:cs="Tahoma"/>
                <w:b/>
                <w:bCs/>
                <w:sz w:val="16"/>
                <w:szCs w:val="16"/>
                <w:lang w:eastAsia="id-ID"/>
              </w:rPr>
            </w:pPr>
            <w:r w:rsidRPr="0017051C">
              <w:rPr>
                <w:rFonts w:ascii="Arial Narrow" w:hAnsi="Arial Narrow" w:cs="Tahoma"/>
                <w:b/>
                <w:bCs/>
                <w:sz w:val="16"/>
                <w:szCs w:val="16"/>
                <w:lang w:eastAsia="id-ID"/>
              </w:rPr>
              <w:t>89,43</w:t>
            </w:r>
          </w:p>
        </w:tc>
        <w:tc>
          <w:tcPr>
            <w:tcW w:w="532" w:type="pct"/>
            <w:shd w:val="clear" w:color="auto" w:fill="auto"/>
            <w:vAlign w:val="center"/>
          </w:tcPr>
          <w:p w:rsidR="00AE2A61" w:rsidRPr="0017051C" w:rsidRDefault="00AE2A61" w:rsidP="00D118F0">
            <w:pPr>
              <w:jc w:val="center"/>
              <w:rPr>
                <w:rFonts w:ascii="Arial Narrow" w:hAnsi="Arial Narrow" w:cs="Tahoma"/>
                <w:sz w:val="16"/>
                <w:szCs w:val="16"/>
                <w:lang w:eastAsia="id-ID"/>
              </w:rPr>
            </w:pPr>
          </w:p>
        </w:tc>
        <w:tc>
          <w:tcPr>
            <w:tcW w:w="625" w:type="pct"/>
            <w:vMerge/>
            <w:shd w:val="clear" w:color="auto" w:fill="auto"/>
            <w:noWrap/>
            <w:vAlign w:val="bottom"/>
            <w:hideMark/>
          </w:tcPr>
          <w:p w:rsidR="00AE2A61" w:rsidRPr="0017051C" w:rsidRDefault="00AE2A61" w:rsidP="00D42489">
            <w:pPr>
              <w:rPr>
                <w:rFonts w:ascii="Arial Narrow" w:hAnsi="Arial Narrow" w:cs="Tahoma"/>
                <w:sz w:val="16"/>
                <w:szCs w:val="16"/>
                <w:lang w:eastAsia="id-ID"/>
              </w:rPr>
            </w:pPr>
          </w:p>
        </w:tc>
      </w:tr>
      <w:tr w:rsidR="00AE2A61" w:rsidRPr="0017051C" w:rsidTr="00D118F0">
        <w:trPr>
          <w:trHeight w:val="300"/>
          <w:jc w:val="center"/>
        </w:trPr>
        <w:tc>
          <w:tcPr>
            <w:tcW w:w="438" w:type="pct"/>
            <w:shd w:val="clear" w:color="auto" w:fill="auto"/>
            <w:noWrap/>
            <w:vAlign w:val="bottom"/>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noWrap/>
            <w:vAlign w:val="bottom"/>
            <w:hideMark/>
          </w:tcPr>
          <w:p w:rsidR="00AE2A61" w:rsidRPr="0017051C" w:rsidRDefault="00AE2A61" w:rsidP="00D42489">
            <w:pPr>
              <w:rPr>
                <w:rFonts w:ascii="Arial Narrow" w:hAnsi="Arial Narrow"/>
                <w:b/>
                <w:bCs/>
                <w:sz w:val="16"/>
                <w:szCs w:val="16"/>
                <w:lang w:eastAsia="id-ID"/>
              </w:rPr>
            </w:pPr>
            <w:r w:rsidRPr="0017051C">
              <w:rPr>
                <w:rFonts w:ascii="Arial Narrow" w:hAnsi="Arial Narrow"/>
                <w:b/>
                <w:bCs/>
                <w:sz w:val="16"/>
                <w:szCs w:val="16"/>
                <w:lang w:eastAsia="id-ID"/>
              </w:rPr>
              <w:t>Jumlah Total Capaian Kinerja</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w:t>
            </w:r>
          </w:p>
        </w:tc>
        <w:tc>
          <w:tcPr>
            <w:tcW w:w="512" w:type="pct"/>
            <w:shd w:val="clear" w:color="auto" w:fill="auto"/>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200,00</w:t>
            </w:r>
          </w:p>
        </w:tc>
        <w:tc>
          <w:tcPr>
            <w:tcW w:w="368" w:type="pct"/>
            <w:shd w:val="clear" w:color="auto" w:fill="auto"/>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200,00</w:t>
            </w:r>
          </w:p>
        </w:tc>
        <w:tc>
          <w:tcPr>
            <w:tcW w:w="368" w:type="pct"/>
            <w:shd w:val="clear" w:color="auto" w:fill="auto"/>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195,89</w:t>
            </w:r>
          </w:p>
        </w:tc>
        <w:tc>
          <w:tcPr>
            <w:tcW w:w="370" w:type="pct"/>
            <w:shd w:val="clear" w:color="auto" w:fill="auto"/>
            <w:noWrap/>
            <w:vAlign w:val="center"/>
            <w:hideMark/>
          </w:tcPr>
          <w:p w:rsidR="00AE2A61" w:rsidRPr="0017051C" w:rsidRDefault="00AE2A61" w:rsidP="00D42489">
            <w:pPr>
              <w:jc w:val="right"/>
              <w:rPr>
                <w:rFonts w:ascii="Arial Narrow" w:hAnsi="Arial Narrow"/>
                <w:b/>
                <w:bCs/>
                <w:sz w:val="16"/>
                <w:szCs w:val="16"/>
                <w:lang w:eastAsia="id-ID"/>
              </w:rPr>
            </w:pPr>
            <w:r w:rsidRPr="0017051C">
              <w:rPr>
                <w:rFonts w:ascii="Arial Narrow" w:hAnsi="Arial Narrow"/>
                <w:b/>
                <w:bCs/>
                <w:sz w:val="16"/>
                <w:szCs w:val="16"/>
                <w:lang w:eastAsia="id-ID"/>
              </w:rPr>
              <w:t>186,22</w:t>
            </w:r>
          </w:p>
        </w:tc>
        <w:tc>
          <w:tcPr>
            <w:tcW w:w="532" w:type="pct"/>
            <w:shd w:val="clear" w:color="auto" w:fill="auto"/>
          </w:tcPr>
          <w:p w:rsidR="00AE2A61" w:rsidRPr="0017051C" w:rsidRDefault="00AE2A61" w:rsidP="00D42489">
            <w:pPr>
              <w:jc w:val="right"/>
              <w:rPr>
                <w:rFonts w:ascii="Arial Narrow" w:hAnsi="Arial Narrow" w:cs="Tahoma"/>
                <w:sz w:val="16"/>
                <w:szCs w:val="16"/>
                <w:lang w:eastAsia="id-ID"/>
              </w:rPr>
            </w:pPr>
          </w:p>
        </w:tc>
        <w:tc>
          <w:tcPr>
            <w:tcW w:w="625" w:type="pct"/>
            <w:shd w:val="clear" w:color="auto" w:fill="auto"/>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 </w:t>
            </w:r>
          </w:p>
        </w:tc>
      </w:tr>
      <w:tr w:rsidR="00AE2A61" w:rsidRPr="0017051C" w:rsidTr="00D118F0">
        <w:trPr>
          <w:trHeight w:val="300"/>
          <w:jc w:val="center"/>
        </w:trPr>
        <w:tc>
          <w:tcPr>
            <w:tcW w:w="438" w:type="pct"/>
            <w:shd w:val="clear" w:color="auto" w:fill="auto"/>
            <w:noWrap/>
            <w:vAlign w:val="bottom"/>
            <w:hideMark/>
          </w:tcPr>
          <w:p w:rsidR="00AE2A61" w:rsidRPr="0017051C" w:rsidRDefault="00AE2A61" w:rsidP="00D42489">
            <w:pPr>
              <w:rPr>
                <w:rFonts w:ascii="Arial Narrow" w:hAnsi="Arial Narrow" w:cs="Tahoma"/>
                <w:sz w:val="16"/>
                <w:szCs w:val="16"/>
                <w:lang w:eastAsia="id-ID"/>
              </w:rPr>
            </w:pPr>
          </w:p>
        </w:tc>
        <w:tc>
          <w:tcPr>
            <w:tcW w:w="1219" w:type="pct"/>
            <w:shd w:val="clear" w:color="auto" w:fill="auto"/>
            <w:noWrap/>
            <w:vAlign w:val="bottom"/>
            <w:hideMark/>
          </w:tcPr>
          <w:p w:rsidR="00AE2A61" w:rsidRPr="0017051C" w:rsidRDefault="00AE2A61" w:rsidP="00D42489">
            <w:pPr>
              <w:rPr>
                <w:rFonts w:ascii="Arial Narrow" w:hAnsi="Arial Narrow"/>
                <w:b/>
                <w:bCs/>
                <w:sz w:val="16"/>
                <w:szCs w:val="16"/>
                <w:lang w:eastAsia="id-ID"/>
              </w:rPr>
            </w:pPr>
            <w:r w:rsidRPr="0017051C">
              <w:rPr>
                <w:rFonts w:ascii="Arial Narrow" w:hAnsi="Arial Narrow"/>
                <w:b/>
                <w:bCs/>
                <w:sz w:val="16"/>
                <w:szCs w:val="16"/>
                <w:lang w:eastAsia="id-ID"/>
              </w:rPr>
              <w:t>Rata-Rata Capaian Kinerja</w:t>
            </w:r>
          </w:p>
        </w:tc>
        <w:tc>
          <w:tcPr>
            <w:tcW w:w="568" w:type="pct"/>
            <w:shd w:val="clear" w:color="auto" w:fill="auto"/>
            <w:vAlign w:val="center"/>
            <w:hideMark/>
          </w:tcPr>
          <w:p w:rsidR="00AE2A61" w:rsidRPr="0017051C" w:rsidRDefault="00AE2A61" w:rsidP="00D42489">
            <w:pPr>
              <w:jc w:val="center"/>
              <w:rPr>
                <w:rFonts w:ascii="Arial Narrow" w:hAnsi="Arial Narrow" w:cs="Tahoma"/>
                <w:sz w:val="16"/>
                <w:szCs w:val="16"/>
                <w:lang w:eastAsia="id-ID"/>
              </w:rPr>
            </w:pPr>
            <w:r w:rsidRPr="0017051C">
              <w:rPr>
                <w:rFonts w:ascii="Arial Narrow" w:hAnsi="Arial Narrow" w:cs="Tahoma"/>
                <w:sz w:val="16"/>
                <w:szCs w:val="16"/>
                <w:lang w:eastAsia="id-ID"/>
              </w:rPr>
              <w:t>%</w:t>
            </w:r>
          </w:p>
        </w:tc>
        <w:tc>
          <w:tcPr>
            <w:tcW w:w="512" w:type="pct"/>
            <w:shd w:val="clear" w:color="auto" w:fill="auto"/>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66,67</w:t>
            </w:r>
          </w:p>
        </w:tc>
        <w:tc>
          <w:tcPr>
            <w:tcW w:w="368" w:type="pct"/>
            <w:shd w:val="clear" w:color="auto" w:fill="auto"/>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66,67</w:t>
            </w:r>
          </w:p>
        </w:tc>
        <w:tc>
          <w:tcPr>
            <w:tcW w:w="368" w:type="pct"/>
            <w:shd w:val="clear" w:color="auto" w:fill="auto"/>
            <w:vAlign w:val="center"/>
            <w:hideMark/>
          </w:tcPr>
          <w:p w:rsidR="00AE2A61" w:rsidRPr="0017051C" w:rsidRDefault="00AE2A61" w:rsidP="00D42489">
            <w:pPr>
              <w:jc w:val="right"/>
              <w:rPr>
                <w:rFonts w:ascii="Arial Narrow" w:hAnsi="Arial Narrow" w:cs="Tahoma"/>
                <w:b/>
                <w:bCs/>
                <w:sz w:val="16"/>
                <w:szCs w:val="16"/>
                <w:lang w:eastAsia="id-ID"/>
              </w:rPr>
            </w:pPr>
            <w:r w:rsidRPr="0017051C">
              <w:rPr>
                <w:rFonts w:ascii="Arial Narrow" w:hAnsi="Arial Narrow" w:cs="Tahoma"/>
                <w:b/>
                <w:bCs/>
                <w:sz w:val="16"/>
                <w:szCs w:val="16"/>
                <w:lang w:eastAsia="id-ID"/>
              </w:rPr>
              <w:t>65,30</w:t>
            </w:r>
          </w:p>
        </w:tc>
        <w:tc>
          <w:tcPr>
            <w:tcW w:w="370" w:type="pct"/>
            <w:shd w:val="clear" w:color="auto" w:fill="auto"/>
            <w:noWrap/>
            <w:vAlign w:val="center"/>
            <w:hideMark/>
          </w:tcPr>
          <w:p w:rsidR="00AE2A61" w:rsidRPr="0017051C" w:rsidRDefault="00AE2A61" w:rsidP="00D42489">
            <w:pPr>
              <w:jc w:val="right"/>
              <w:rPr>
                <w:rFonts w:ascii="Arial Narrow" w:hAnsi="Arial Narrow"/>
                <w:b/>
                <w:bCs/>
                <w:sz w:val="16"/>
                <w:szCs w:val="16"/>
                <w:lang w:eastAsia="id-ID"/>
              </w:rPr>
            </w:pPr>
            <w:r w:rsidRPr="0017051C">
              <w:rPr>
                <w:rFonts w:ascii="Arial Narrow" w:hAnsi="Arial Narrow"/>
                <w:b/>
                <w:bCs/>
                <w:sz w:val="16"/>
                <w:szCs w:val="16"/>
                <w:lang w:eastAsia="id-ID"/>
              </w:rPr>
              <w:t>62,07</w:t>
            </w:r>
          </w:p>
        </w:tc>
        <w:tc>
          <w:tcPr>
            <w:tcW w:w="532" w:type="pct"/>
            <w:shd w:val="clear" w:color="auto" w:fill="auto"/>
          </w:tcPr>
          <w:p w:rsidR="00AE2A61" w:rsidRPr="0017051C" w:rsidRDefault="00AE2A61" w:rsidP="00D42489">
            <w:pPr>
              <w:jc w:val="right"/>
              <w:rPr>
                <w:rFonts w:ascii="Arial Narrow" w:hAnsi="Arial Narrow" w:cs="Tahoma"/>
                <w:sz w:val="16"/>
                <w:szCs w:val="16"/>
                <w:lang w:eastAsia="id-ID"/>
              </w:rPr>
            </w:pPr>
          </w:p>
        </w:tc>
        <w:tc>
          <w:tcPr>
            <w:tcW w:w="625" w:type="pct"/>
            <w:shd w:val="clear" w:color="auto" w:fill="auto"/>
            <w:vAlign w:val="center"/>
            <w:hideMark/>
          </w:tcPr>
          <w:p w:rsidR="00AE2A61" w:rsidRPr="0017051C" w:rsidRDefault="00AE2A61" w:rsidP="00D42489">
            <w:pPr>
              <w:jc w:val="right"/>
              <w:rPr>
                <w:rFonts w:ascii="Arial Narrow" w:hAnsi="Arial Narrow" w:cs="Tahoma"/>
                <w:sz w:val="16"/>
                <w:szCs w:val="16"/>
                <w:lang w:eastAsia="id-ID"/>
              </w:rPr>
            </w:pPr>
            <w:r w:rsidRPr="0017051C">
              <w:rPr>
                <w:rFonts w:ascii="Arial Narrow" w:hAnsi="Arial Narrow" w:cs="Tahoma"/>
                <w:sz w:val="16"/>
                <w:szCs w:val="16"/>
                <w:lang w:eastAsia="id-ID"/>
              </w:rPr>
              <w:t> </w:t>
            </w:r>
          </w:p>
        </w:tc>
      </w:tr>
    </w:tbl>
    <w:p w:rsidR="00174DF8" w:rsidRPr="00563C09" w:rsidRDefault="00174DF8" w:rsidP="00174DF8">
      <w:pPr>
        <w:tabs>
          <w:tab w:val="left" w:pos="709"/>
          <w:tab w:val="left" w:pos="851"/>
        </w:tabs>
        <w:spacing w:line="360" w:lineRule="auto"/>
        <w:ind w:left="360" w:firstLine="720"/>
        <w:jc w:val="both"/>
        <w:outlineLvl w:val="0"/>
        <w:rPr>
          <w:rFonts w:ascii="Tahoma" w:hAnsi="Tahoma" w:cs="Tahoma"/>
        </w:rPr>
      </w:pPr>
    </w:p>
    <w:p w:rsidR="00174DF8" w:rsidRPr="00563C09" w:rsidRDefault="00174DF8" w:rsidP="00174DF8">
      <w:pPr>
        <w:spacing w:line="360" w:lineRule="auto"/>
        <w:ind w:left="990" w:firstLine="810"/>
        <w:jc w:val="both"/>
        <w:outlineLvl w:val="0"/>
        <w:rPr>
          <w:rFonts w:ascii="Tahoma" w:hAnsi="Tahoma" w:cs="Tahoma"/>
          <w:sz w:val="22"/>
        </w:rPr>
      </w:pPr>
      <w:r w:rsidRPr="00563C09">
        <w:rPr>
          <w:rFonts w:ascii="Tahoma" w:hAnsi="Tahoma" w:cs="Tahoma"/>
          <w:sz w:val="22"/>
        </w:rPr>
        <w:t xml:space="preserve">Berdasarkan formulasi persentase capaian kinerja dan skala nilai peringkat terhadap Indikator Kinerja RPJMD untuk Urusan Ketahanan Pangan diketahui bahwa dari 3 indikator kinerja terdapat 2 indikator yang bernilai sangat tinggi dan 1 indikator bernilai tinggi. </w:t>
      </w:r>
    </w:p>
    <w:p w:rsidR="0017051C" w:rsidRPr="00AE2A61" w:rsidRDefault="0017051C" w:rsidP="00174DF8">
      <w:pPr>
        <w:tabs>
          <w:tab w:val="left" w:pos="709"/>
          <w:tab w:val="left" w:pos="851"/>
        </w:tabs>
        <w:jc w:val="both"/>
        <w:outlineLvl w:val="0"/>
        <w:rPr>
          <w:rFonts w:ascii="Arial Narrow" w:hAnsi="Arial Narrow" w:cs="Tahoma"/>
          <w:sz w:val="22"/>
          <w:lang w:val="id-ID"/>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69</w:t>
      </w:r>
      <w:r w:rsidRPr="00C905CD">
        <w:rPr>
          <w:rFonts w:ascii="Tahoma" w:hAnsi="Tahoma" w:cs="Tahoma"/>
          <w:b/>
          <w:bCs/>
          <w:sz w:val="22"/>
          <w:szCs w:val="22"/>
          <w:lang w:val="fi-FI"/>
        </w:rPr>
        <w:t>.</w:t>
      </w:r>
    </w:p>
    <w:p w:rsidR="00517C35" w:rsidRPr="00563C09" w:rsidRDefault="00174DF8" w:rsidP="00174DF8">
      <w:pPr>
        <w:tabs>
          <w:tab w:val="left" w:pos="709"/>
          <w:tab w:val="left" w:pos="851"/>
        </w:tabs>
        <w:jc w:val="center"/>
        <w:outlineLvl w:val="0"/>
        <w:rPr>
          <w:rFonts w:ascii="Tahoma" w:hAnsi="Tahoma" w:cs="Tahoma"/>
          <w:b/>
          <w:sz w:val="20"/>
        </w:rPr>
      </w:pPr>
      <w:r w:rsidRPr="00563C09">
        <w:rPr>
          <w:rFonts w:ascii="Tahoma" w:hAnsi="Tahoma" w:cs="Tahoma"/>
          <w:b/>
          <w:sz w:val="20"/>
        </w:rPr>
        <w:t xml:space="preserve">Capaian Indikator Kinerja </w:t>
      </w:r>
    </w:p>
    <w:p w:rsidR="00174DF8" w:rsidRPr="00563C09" w:rsidRDefault="00174DF8" w:rsidP="00174DF8">
      <w:pPr>
        <w:tabs>
          <w:tab w:val="left" w:pos="709"/>
          <w:tab w:val="left" w:pos="851"/>
        </w:tabs>
        <w:jc w:val="center"/>
        <w:outlineLvl w:val="0"/>
        <w:rPr>
          <w:rFonts w:ascii="Tahoma" w:hAnsi="Tahoma" w:cs="Tahoma"/>
          <w:b/>
          <w:sz w:val="20"/>
        </w:rPr>
      </w:pPr>
      <w:r w:rsidRPr="00563C09">
        <w:rPr>
          <w:rFonts w:ascii="Tahoma" w:hAnsi="Tahoma" w:cs="Tahoma"/>
          <w:b/>
          <w:sz w:val="20"/>
        </w:rPr>
        <w:t>Urusan Pemberdayaan Masyarakat</w:t>
      </w:r>
    </w:p>
    <w:p w:rsidR="00174DF8" w:rsidRPr="00563C09" w:rsidRDefault="00174DF8" w:rsidP="00174DF8">
      <w:pPr>
        <w:jc w:val="center"/>
        <w:outlineLvl w:val="0"/>
        <w:rPr>
          <w:rFonts w:ascii="Tahoma" w:hAnsi="Tahoma" w:cs="Tahoma"/>
          <w:b/>
          <w:sz w:val="20"/>
        </w:rPr>
      </w:pPr>
      <w:r w:rsidRPr="00563C09">
        <w:rPr>
          <w:rFonts w:ascii="Tahoma" w:hAnsi="Tahoma" w:cs="Tahoma"/>
          <w:b/>
          <w:sz w:val="20"/>
        </w:rPr>
        <w:t xml:space="preserve"> Kabup</w:t>
      </w:r>
      <w:r w:rsidR="00F02CE4">
        <w:rPr>
          <w:rFonts w:ascii="Tahoma" w:hAnsi="Tahoma" w:cs="Tahoma"/>
          <w:b/>
          <w:sz w:val="20"/>
        </w:rPr>
        <w:t>aten Gresik Tahun 2011 s.d. 2015</w:t>
      </w:r>
    </w:p>
    <w:p w:rsidR="00517C35" w:rsidRPr="00563C09" w:rsidRDefault="00517C35" w:rsidP="00174DF8">
      <w:pPr>
        <w:jc w:val="center"/>
        <w:outlineLvl w:val="0"/>
        <w:rPr>
          <w:rFonts w:ascii="Tahoma" w:hAnsi="Tahoma" w:cs="Tahoma"/>
          <w:b/>
          <w:sz w:val="20"/>
        </w:rPr>
      </w:pP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68"/>
        <w:gridCol w:w="1653"/>
        <w:gridCol w:w="990"/>
        <w:gridCol w:w="811"/>
        <w:gridCol w:w="629"/>
        <w:gridCol w:w="631"/>
        <w:gridCol w:w="629"/>
        <w:gridCol w:w="1149"/>
        <w:gridCol w:w="1032"/>
      </w:tblGrid>
      <w:tr w:rsidR="00AE2A61" w:rsidRPr="00F02CE4" w:rsidTr="00AE2A61">
        <w:trPr>
          <w:trHeight w:val="377"/>
          <w:tblHeader/>
          <w:jc w:val="center"/>
        </w:trPr>
        <w:tc>
          <w:tcPr>
            <w:tcW w:w="408" w:type="pct"/>
            <w:vMerge w:val="restar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NO.</w:t>
            </w:r>
          </w:p>
        </w:tc>
        <w:tc>
          <w:tcPr>
            <w:tcW w:w="1009" w:type="pct"/>
            <w:vMerge w:val="restar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INDIKATOR KINERJA</w:t>
            </w:r>
          </w:p>
        </w:tc>
        <w:tc>
          <w:tcPr>
            <w:tcW w:w="604" w:type="pct"/>
            <w:vMerge w:val="restar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SATUAN</w:t>
            </w:r>
          </w:p>
        </w:tc>
        <w:tc>
          <w:tcPr>
            <w:tcW w:w="1648" w:type="pct"/>
            <w:gridSpan w:val="4"/>
            <w:shd w:val="clear" w:color="auto" w:fill="auto"/>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CAPAIAN INDIKATOR KINERJA</w:t>
            </w:r>
          </w:p>
        </w:tc>
        <w:tc>
          <w:tcPr>
            <w:tcW w:w="701" w:type="pct"/>
            <w:shd w:val="clear" w:color="auto" w:fill="auto"/>
            <w:vAlign w:val="center"/>
          </w:tcPr>
          <w:p w:rsidR="00AE2A61" w:rsidRPr="00F02CE4" w:rsidRDefault="00AE2A61" w:rsidP="00F02CE4">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TARGET</w:t>
            </w:r>
          </w:p>
        </w:tc>
        <w:tc>
          <w:tcPr>
            <w:tcW w:w="630" w:type="pct"/>
            <w:vMerge w:val="restart"/>
            <w:shd w:val="clear" w:color="auto" w:fill="auto"/>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PENJELASAN</w:t>
            </w:r>
          </w:p>
        </w:tc>
      </w:tr>
      <w:tr w:rsidR="00AE2A61" w:rsidRPr="00F02CE4" w:rsidTr="00AE2A61">
        <w:trPr>
          <w:trHeight w:val="170"/>
          <w:tblHeader/>
          <w:jc w:val="center"/>
        </w:trPr>
        <w:tc>
          <w:tcPr>
            <w:tcW w:w="408" w:type="pct"/>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c>
          <w:tcPr>
            <w:tcW w:w="1009" w:type="pct"/>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c>
          <w:tcPr>
            <w:tcW w:w="604" w:type="pct"/>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c>
          <w:tcPr>
            <w:tcW w:w="495"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2011</w:t>
            </w:r>
          </w:p>
        </w:tc>
        <w:tc>
          <w:tcPr>
            <w:tcW w:w="384"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2012</w:t>
            </w:r>
          </w:p>
        </w:tc>
        <w:tc>
          <w:tcPr>
            <w:tcW w:w="385"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2013</w:t>
            </w:r>
          </w:p>
        </w:tc>
        <w:tc>
          <w:tcPr>
            <w:tcW w:w="384" w:type="pct"/>
            <w:shd w:val="clear" w:color="auto" w:fill="auto"/>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2014</w:t>
            </w:r>
          </w:p>
        </w:tc>
        <w:tc>
          <w:tcPr>
            <w:tcW w:w="701" w:type="pct"/>
            <w:shd w:val="clear" w:color="auto" w:fill="auto"/>
            <w:vAlign w:val="center"/>
          </w:tcPr>
          <w:p w:rsidR="00AE2A61" w:rsidRPr="00F02CE4" w:rsidRDefault="00AE2A61" w:rsidP="00F02CE4">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2015</w:t>
            </w:r>
          </w:p>
        </w:tc>
        <w:tc>
          <w:tcPr>
            <w:tcW w:w="630" w:type="pct"/>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r>
      <w:tr w:rsidR="00AE2A61" w:rsidRPr="00F02CE4" w:rsidTr="00AE2A61">
        <w:trPr>
          <w:trHeight w:val="179"/>
          <w:tblHeader/>
          <w:jc w:val="center"/>
        </w:trPr>
        <w:tc>
          <w:tcPr>
            <w:tcW w:w="408"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1</w:t>
            </w:r>
          </w:p>
        </w:tc>
        <w:tc>
          <w:tcPr>
            <w:tcW w:w="1009"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w:t>
            </w:r>
          </w:p>
        </w:tc>
        <w:tc>
          <w:tcPr>
            <w:tcW w:w="604"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3</w:t>
            </w:r>
          </w:p>
        </w:tc>
        <w:tc>
          <w:tcPr>
            <w:tcW w:w="495"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4</w:t>
            </w:r>
          </w:p>
        </w:tc>
        <w:tc>
          <w:tcPr>
            <w:tcW w:w="384"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5</w:t>
            </w:r>
          </w:p>
        </w:tc>
        <w:tc>
          <w:tcPr>
            <w:tcW w:w="385"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6</w:t>
            </w:r>
          </w:p>
        </w:tc>
        <w:tc>
          <w:tcPr>
            <w:tcW w:w="384" w:type="pc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7</w:t>
            </w:r>
          </w:p>
        </w:tc>
        <w:tc>
          <w:tcPr>
            <w:tcW w:w="701" w:type="pct"/>
            <w:shd w:val="clear" w:color="auto" w:fill="auto"/>
            <w:vAlign w:val="center"/>
          </w:tcPr>
          <w:p w:rsidR="00AE2A61" w:rsidRPr="00F02CE4" w:rsidRDefault="00AE2A61" w:rsidP="00F02CE4">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8</w:t>
            </w:r>
          </w:p>
        </w:tc>
        <w:tc>
          <w:tcPr>
            <w:tcW w:w="630" w:type="pct"/>
            <w:shd w:val="clear" w:color="auto" w:fill="auto"/>
            <w:noWrap/>
            <w:vAlign w:val="center"/>
            <w:hideMark/>
          </w:tcPr>
          <w:p w:rsidR="00AE2A61"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AE2A61" w:rsidRPr="00F02CE4" w:rsidTr="00AE2A61">
        <w:trPr>
          <w:trHeight w:val="242"/>
          <w:jc w:val="center"/>
        </w:trPr>
        <w:tc>
          <w:tcPr>
            <w:tcW w:w="408" w:type="pct"/>
            <w:vMerge w:val="restar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1.</w:t>
            </w:r>
          </w:p>
        </w:tc>
        <w:tc>
          <w:tcPr>
            <w:tcW w:w="1009" w:type="pct"/>
            <w:shd w:val="clear" w:color="auto" w:fill="auto"/>
            <w:vAlign w:val="center"/>
            <w:hideMark/>
          </w:tcPr>
          <w:p w:rsidR="00AE2A61" w:rsidRPr="00F02CE4" w:rsidRDefault="00AE2A61" w:rsidP="00D42489">
            <w:pPr>
              <w:rPr>
                <w:rFonts w:ascii="Arial Narrow" w:hAnsi="Arial Narrow" w:cs="Tahoma"/>
                <w:b/>
                <w:bCs/>
                <w:sz w:val="16"/>
                <w:szCs w:val="16"/>
                <w:lang w:eastAsia="id-ID"/>
              </w:rPr>
            </w:pPr>
            <w:r w:rsidRPr="00F02CE4">
              <w:rPr>
                <w:rFonts w:ascii="Arial Narrow" w:hAnsi="Arial Narrow" w:cs="Tahoma"/>
                <w:b/>
                <w:bCs/>
                <w:sz w:val="16"/>
                <w:szCs w:val="16"/>
                <w:lang w:eastAsia="id-ID"/>
              </w:rPr>
              <w:t>PKK aktif</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p>
        </w:tc>
        <w:tc>
          <w:tcPr>
            <w:tcW w:w="495" w:type="pct"/>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384" w:type="pct"/>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385" w:type="pct"/>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p>
        </w:tc>
        <w:tc>
          <w:tcPr>
            <w:tcW w:w="701" w:type="pct"/>
            <w:shd w:val="clear" w:color="auto" w:fill="auto"/>
            <w:vAlign w:val="center"/>
          </w:tcPr>
          <w:p w:rsidR="00AE2A61" w:rsidRPr="00F02CE4" w:rsidRDefault="00AE2A61" w:rsidP="00F02CE4">
            <w:pPr>
              <w:jc w:val="center"/>
              <w:rPr>
                <w:rFonts w:ascii="Arial Narrow" w:hAnsi="Arial Narrow" w:cs="Tahoma"/>
                <w:sz w:val="16"/>
                <w:szCs w:val="16"/>
                <w:lang w:eastAsia="id-ID"/>
              </w:rPr>
            </w:pPr>
          </w:p>
        </w:tc>
        <w:tc>
          <w:tcPr>
            <w:tcW w:w="630"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255"/>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Jumlah PKK aktif</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Unit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375</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375</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rPr>
            </w:pPr>
            <w:r w:rsidRPr="00F02CE4">
              <w:rPr>
                <w:rFonts w:ascii="Arial Narrow" w:hAnsi="Arial Narrow" w:cs="Tahoma"/>
                <w:sz w:val="16"/>
                <w:szCs w:val="16"/>
                <w:lang w:eastAsia="id-ID"/>
              </w:rPr>
              <w:t>375</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rPr>
            </w:pPr>
            <w:r w:rsidRPr="00F02CE4">
              <w:rPr>
                <w:rFonts w:ascii="Arial Narrow" w:hAnsi="Arial Narrow" w:cs="Tahoma"/>
                <w:sz w:val="16"/>
                <w:szCs w:val="16"/>
                <w:lang w:eastAsia="id-ID"/>
              </w:rPr>
              <w:t>375</w:t>
            </w:r>
          </w:p>
        </w:tc>
        <w:tc>
          <w:tcPr>
            <w:tcW w:w="701" w:type="pct"/>
            <w:shd w:val="clear" w:color="auto" w:fill="auto"/>
            <w:vAlign w:val="center"/>
          </w:tcPr>
          <w:p w:rsidR="00AE2A61" w:rsidRPr="00F02CE4" w:rsidRDefault="00AE2A61" w:rsidP="00D42489">
            <w:pPr>
              <w:jc w:val="center"/>
              <w:rPr>
                <w:rFonts w:ascii="Arial Narrow" w:hAnsi="Arial Narrow" w:cs="Tahoma"/>
                <w:sz w:val="16"/>
                <w:szCs w:val="16"/>
                <w:lang w:eastAsia="id-ID"/>
              </w:rPr>
            </w:pPr>
          </w:p>
        </w:tc>
        <w:tc>
          <w:tcPr>
            <w:tcW w:w="630" w:type="pct"/>
            <w:vMerge w:val="restar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255"/>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Jumlah PKK</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Unit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375</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375</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rPr>
            </w:pPr>
            <w:r w:rsidRPr="00F02CE4">
              <w:rPr>
                <w:rFonts w:ascii="Arial Narrow" w:hAnsi="Arial Narrow" w:cs="Tahoma"/>
                <w:sz w:val="16"/>
                <w:szCs w:val="16"/>
                <w:lang w:eastAsia="id-ID"/>
              </w:rPr>
              <w:t>375</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rPr>
            </w:pPr>
            <w:r w:rsidRPr="00F02CE4">
              <w:rPr>
                <w:rFonts w:ascii="Arial Narrow" w:hAnsi="Arial Narrow" w:cs="Tahoma"/>
                <w:sz w:val="16"/>
                <w:szCs w:val="16"/>
                <w:lang w:eastAsia="id-ID"/>
              </w:rPr>
              <w:t>375</w:t>
            </w:r>
          </w:p>
        </w:tc>
        <w:tc>
          <w:tcPr>
            <w:tcW w:w="701" w:type="pct"/>
            <w:shd w:val="clear" w:color="auto" w:fill="auto"/>
            <w:vAlign w:val="center"/>
          </w:tcPr>
          <w:p w:rsidR="00AE2A61" w:rsidRPr="00F02CE4" w:rsidRDefault="00AE2A61" w:rsidP="00D42489">
            <w:pPr>
              <w:rPr>
                <w:rFonts w:ascii="Arial Narrow" w:hAnsi="Arial Narrow" w:cs="Tahoma"/>
                <w:sz w:val="16"/>
                <w:szCs w:val="16"/>
                <w:lang w:eastAsia="id-ID"/>
              </w:rPr>
            </w:pPr>
          </w:p>
        </w:tc>
        <w:tc>
          <w:tcPr>
            <w:tcW w:w="630"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55"/>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a. target</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81,27</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83,23</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84,04</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84,41</w:t>
            </w:r>
          </w:p>
        </w:tc>
        <w:tc>
          <w:tcPr>
            <w:tcW w:w="701" w:type="pct"/>
            <w:shd w:val="clear" w:color="auto" w:fill="auto"/>
            <w:vAlign w:val="center"/>
          </w:tcPr>
          <w:p w:rsidR="00AE2A61" w:rsidRPr="00F02CE4" w:rsidRDefault="00AE2A61" w:rsidP="00733243">
            <w:pPr>
              <w:jc w:val="right"/>
              <w:rPr>
                <w:rFonts w:ascii="Arial Narrow" w:hAnsi="Arial Narrow" w:cs="Tahoma"/>
                <w:sz w:val="16"/>
                <w:szCs w:val="16"/>
                <w:lang w:eastAsia="id-ID"/>
              </w:rPr>
            </w:pPr>
            <w:r>
              <w:rPr>
                <w:rFonts w:ascii="Arial Narrow" w:hAnsi="Arial Narrow" w:cs="Tahoma"/>
                <w:sz w:val="16"/>
                <w:szCs w:val="16"/>
                <w:lang w:eastAsia="id-ID"/>
              </w:rPr>
              <w:t>85,61</w:t>
            </w:r>
          </w:p>
        </w:tc>
        <w:tc>
          <w:tcPr>
            <w:tcW w:w="630"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78"/>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b. realisasi</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100,00</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100,00</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100,00</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100,00</w:t>
            </w:r>
          </w:p>
        </w:tc>
        <w:tc>
          <w:tcPr>
            <w:tcW w:w="701" w:type="pct"/>
            <w:shd w:val="clear" w:color="auto" w:fill="auto"/>
            <w:vAlign w:val="center"/>
          </w:tcPr>
          <w:p w:rsidR="00AE2A61" w:rsidRPr="00F02CE4" w:rsidRDefault="00AE2A61" w:rsidP="00733243">
            <w:pPr>
              <w:jc w:val="right"/>
              <w:rPr>
                <w:rFonts w:ascii="Arial Narrow" w:hAnsi="Arial Narrow" w:cs="Tahoma"/>
                <w:sz w:val="16"/>
                <w:szCs w:val="16"/>
                <w:lang w:eastAsia="id-ID"/>
              </w:rPr>
            </w:pPr>
          </w:p>
        </w:tc>
        <w:tc>
          <w:tcPr>
            <w:tcW w:w="630"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55"/>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Capaian ( b : a ) X 100%</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123,05</w:t>
            </w:r>
          </w:p>
        </w:tc>
        <w:tc>
          <w:tcPr>
            <w:tcW w:w="384"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120,15</w:t>
            </w:r>
          </w:p>
        </w:tc>
        <w:tc>
          <w:tcPr>
            <w:tcW w:w="385"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118,99</w:t>
            </w:r>
          </w:p>
        </w:tc>
        <w:tc>
          <w:tcPr>
            <w:tcW w:w="384"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118,47</w:t>
            </w:r>
          </w:p>
        </w:tc>
        <w:tc>
          <w:tcPr>
            <w:tcW w:w="701" w:type="pct"/>
            <w:shd w:val="clear" w:color="auto" w:fill="auto"/>
            <w:vAlign w:val="center"/>
          </w:tcPr>
          <w:p w:rsidR="00AE2A61" w:rsidRPr="00F02CE4" w:rsidRDefault="00AE2A61" w:rsidP="00733243">
            <w:pPr>
              <w:jc w:val="right"/>
              <w:rPr>
                <w:rFonts w:ascii="Arial Narrow" w:hAnsi="Arial Narrow" w:cs="Tahoma"/>
                <w:sz w:val="16"/>
                <w:szCs w:val="16"/>
                <w:lang w:eastAsia="id-ID"/>
              </w:rPr>
            </w:pPr>
          </w:p>
        </w:tc>
        <w:tc>
          <w:tcPr>
            <w:tcW w:w="630"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296"/>
          <w:jc w:val="center"/>
        </w:trPr>
        <w:tc>
          <w:tcPr>
            <w:tcW w:w="408" w:type="pct"/>
            <w:vMerge w:val="restar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2.</w:t>
            </w:r>
          </w:p>
        </w:tc>
        <w:tc>
          <w:tcPr>
            <w:tcW w:w="1009" w:type="pct"/>
            <w:shd w:val="clear" w:color="auto" w:fill="auto"/>
            <w:vAlign w:val="center"/>
            <w:hideMark/>
          </w:tcPr>
          <w:p w:rsidR="00AE2A61" w:rsidRPr="00F02CE4" w:rsidRDefault="00AE2A61" w:rsidP="00D42489">
            <w:pPr>
              <w:rPr>
                <w:rFonts w:ascii="Arial Narrow" w:hAnsi="Arial Narrow" w:cs="Tahoma"/>
                <w:b/>
                <w:bCs/>
                <w:sz w:val="16"/>
                <w:szCs w:val="16"/>
                <w:lang w:eastAsia="id-ID"/>
              </w:rPr>
            </w:pPr>
            <w:r w:rsidRPr="00F02CE4">
              <w:rPr>
                <w:rFonts w:ascii="Arial Narrow" w:hAnsi="Arial Narrow" w:cs="Tahoma"/>
                <w:b/>
                <w:bCs/>
                <w:sz w:val="16"/>
                <w:szCs w:val="16"/>
                <w:lang w:eastAsia="id-ID"/>
              </w:rPr>
              <w:t>Posyandu</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p>
        </w:tc>
        <w:tc>
          <w:tcPr>
            <w:tcW w:w="495" w:type="pct"/>
            <w:shd w:val="clear" w:color="auto" w:fill="auto"/>
            <w:noWrap/>
            <w:vAlign w:val="center"/>
            <w:hideMark/>
          </w:tcPr>
          <w:p w:rsidR="00AE2A61" w:rsidRPr="00F02CE4" w:rsidRDefault="00AE2A61" w:rsidP="00D42489">
            <w:pPr>
              <w:jc w:val="center"/>
              <w:rPr>
                <w:rFonts w:ascii="Arial Narrow" w:hAnsi="Arial Narrow" w:cs="Tahoma"/>
                <w:sz w:val="16"/>
                <w:szCs w:val="16"/>
                <w:lang w:eastAsia="id-ID"/>
              </w:rPr>
            </w:pPr>
          </w:p>
        </w:tc>
        <w:tc>
          <w:tcPr>
            <w:tcW w:w="384" w:type="pct"/>
            <w:shd w:val="clear" w:color="auto" w:fill="auto"/>
            <w:noWrap/>
            <w:vAlign w:val="center"/>
            <w:hideMark/>
          </w:tcPr>
          <w:p w:rsidR="00AE2A61" w:rsidRPr="00F02CE4" w:rsidRDefault="00AE2A61" w:rsidP="00D42489">
            <w:pPr>
              <w:jc w:val="center"/>
              <w:rPr>
                <w:rFonts w:ascii="Arial Narrow" w:hAnsi="Arial Narrow" w:cs="Tahoma"/>
                <w:sz w:val="16"/>
                <w:szCs w:val="16"/>
                <w:lang w:eastAsia="id-ID"/>
              </w:rPr>
            </w:pPr>
          </w:p>
        </w:tc>
        <w:tc>
          <w:tcPr>
            <w:tcW w:w="385" w:type="pct"/>
            <w:shd w:val="clear" w:color="auto" w:fill="auto"/>
            <w:noWrap/>
            <w:vAlign w:val="center"/>
            <w:hideMark/>
          </w:tcPr>
          <w:p w:rsidR="00AE2A61" w:rsidRPr="00F02CE4" w:rsidRDefault="00AE2A61" w:rsidP="00D42489">
            <w:pPr>
              <w:jc w:val="center"/>
              <w:rPr>
                <w:rFonts w:ascii="Arial Narrow" w:hAnsi="Arial Narrow" w:cs="Tahoma"/>
                <w:sz w:val="16"/>
                <w:szCs w:val="16"/>
                <w:lang w:eastAsia="id-ID"/>
              </w:rPr>
            </w:pPr>
          </w:p>
        </w:tc>
        <w:tc>
          <w:tcPr>
            <w:tcW w:w="384" w:type="pct"/>
            <w:shd w:val="clear" w:color="auto" w:fill="auto"/>
            <w:noWrap/>
            <w:vAlign w:val="center"/>
            <w:hideMark/>
          </w:tcPr>
          <w:p w:rsidR="00AE2A61" w:rsidRPr="00F02CE4" w:rsidRDefault="00AE2A61" w:rsidP="00D42489">
            <w:pPr>
              <w:jc w:val="center"/>
              <w:rPr>
                <w:rFonts w:ascii="Arial Narrow" w:hAnsi="Arial Narrow" w:cs="Tahoma"/>
                <w:sz w:val="16"/>
                <w:szCs w:val="16"/>
                <w:lang w:eastAsia="id-ID"/>
              </w:rPr>
            </w:pPr>
          </w:p>
        </w:tc>
        <w:tc>
          <w:tcPr>
            <w:tcW w:w="701" w:type="pct"/>
            <w:shd w:val="clear" w:color="auto" w:fill="auto"/>
            <w:vAlign w:val="center"/>
          </w:tcPr>
          <w:p w:rsidR="00AE2A61" w:rsidRPr="00F02CE4" w:rsidRDefault="00AE2A61" w:rsidP="00733243">
            <w:pPr>
              <w:jc w:val="right"/>
              <w:rPr>
                <w:rFonts w:ascii="Arial Narrow" w:hAnsi="Arial Narrow" w:cs="Tahoma"/>
                <w:sz w:val="16"/>
                <w:szCs w:val="16"/>
                <w:lang w:eastAsia="id-ID"/>
              </w:rPr>
            </w:pPr>
          </w:p>
        </w:tc>
        <w:tc>
          <w:tcPr>
            <w:tcW w:w="630" w:type="pct"/>
            <w:shd w:val="clear" w:color="auto" w:fill="auto"/>
            <w:noWrap/>
            <w:vAlign w:val="center"/>
            <w:hideMark/>
          </w:tcPr>
          <w:p w:rsidR="00AE2A61" w:rsidRPr="00F02CE4" w:rsidRDefault="00AE2A61" w:rsidP="00D42489">
            <w:pPr>
              <w:jc w:val="center"/>
              <w:rPr>
                <w:rFonts w:ascii="Arial Narrow" w:hAnsi="Arial Narrow" w:cs="Tahoma"/>
                <w:sz w:val="16"/>
                <w:szCs w:val="16"/>
                <w:lang w:eastAsia="id-ID"/>
              </w:rPr>
            </w:pPr>
          </w:p>
        </w:tc>
      </w:tr>
      <w:tr w:rsidR="00AE2A61" w:rsidRPr="00F02CE4" w:rsidTr="00AE2A61">
        <w:trPr>
          <w:trHeight w:val="300"/>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Jumlah Posyandu Aktif</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Unit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1.457</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1.463</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rPr>
            </w:pPr>
            <w:r w:rsidRPr="00F02CE4">
              <w:rPr>
                <w:rFonts w:ascii="Arial Narrow" w:hAnsi="Arial Narrow" w:cs="Tahoma"/>
                <w:sz w:val="16"/>
                <w:szCs w:val="16"/>
              </w:rPr>
              <w:t xml:space="preserve">               1.466 </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rPr>
            </w:pPr>
            <w:r w:rsidRPr="00F02CE4">
              <w:rPr>
                <w:rFonts w:ascii="Arial Narrow" w:hAnsi="Arial Narrow" w:cs="Tahoma"/>
                <w:sz w:val="16"/>
                <w:szCs w:val="16"/>
              </w:rPr>
              <w:t xml:space="preserve">              1.474 </w:t>
            </w:r>
          </w:p>
        </w:tc>
        <w:tc>
          <w:tcPr>
            <w:tcW w:w="701" w:type="pct"/>
            <w:shd w:val="clear" w:color="auto" w:fill="auto"/>
            <w:vAlign w:val="center"/>
          </w:tcPr>
          <w:p w:rsidR="00AE2A61" w:rsidRPr="00F02CE4" w:rsidRDefault="00AE2A61" w:rsidP="00733243">
            <w:pPr>
              <w:jc w:val="right"/>
              <w:rPr>
                <w:rFonts w:ascii="Arial Narrow" w:hAnsi="Arial Narrow" w:cs="Tahoma"/>
                <w:sz w:val="16"/>
                <w:szCs w:val="16"/>
                <w:lang w:eastAsia="id-ID"/>
              </w:rPr>
            </w:pPr>
          </w:p>
        </w:tc>
        <w:tc>
          <w:tcPr>
            <w:tcW w:w="630" w:type="pct"/>
            <w:vMerge w:val="restar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330"/>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Total Posyandu</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Unit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1.457</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1.463</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rPr>
            </w:pPr>
            <w:r w:rsidRPr="00F02CE4">
              <w:rPr>
                <w:rFonts w:ascii="Arial Narrow" w:hAnsi="Arial Narrow" w:cs="Tahoma"/>
                <w:sz w:val="16"/>
                <w:szCs w:val="16"/>
              </w:rPr>
              <w:t xml:space="preserve">               1.466 </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rPr>
            </w:pPr>
            <w:r w:rsidRPr="00F02CE4">
              <w:rPr>
                <w:rFonts w:ascii="Arial Narrow" w:hAnsi="Arial Narrow" w:cs="Tahoma"/>
                <w:sz w:val="16"/>
                <w:szCs w:val="16"/>
              </w:rPr>
              <w:t xml:space="preserve">               1.474 </w:t>
            </w:r>
          </w:p>
        </w:tc>
        <w:tc>
          <w:tcPr>
            <w:tcW w:w="701" w:type="pct"/>
            <w:shd w:val="clear" w:color="auto" w:fill="auto"/>
            <w:vAlign w:val="center"/>
          </w:tcPr>
          <w:p w:rsidR="00AE2A61" w:rsidRPr="00F02CE4" w:rsidRDefault="00AE2A61" w:rsidP="00733243">
            <w:pPr>
              <w:jc w:val="right"/>
              <w:rPr>
                <w:rFonts w:ascii="Arial Narrow" w:hAnsi="Arial Narrow" w:cs="Tahoma"/>
                <w:sz w:val="16"/>
                <w:szCs w:val="16"/>
                <w:lang w:eastAsia="id-ID"/>
              </w:rPr>
            </w:pPr>
          </w:p>
        </w:tc>
        <w:tc>
          <w:tcPr>
            <w:tcW w:w="630"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70"/>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a. target</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97,90</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98,90</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98,95</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98,95</w:t>
            </w:r>
          </w:p>
        </w:tc>
        <w:tc>
          <w:tcPr>
            <w:tcW w:w="701" w:type="pct"/>
            <w:shd w:val="clear" w:color="auto" w:fill="auto"/>
            <w:vAlign w:val="center"/>
          </w:tcPr>
          <w:p w:rsidR="00AE2A61" w:rsidRPr="00F02CE4" w:rsidRDefault="00AE2A61" w:rsidP="00733243">
            <w:pPr>
              <w:jc w:val="right"/>
              <w:rPr>
                <w:rFonts w:ascii="Arial Narrow" w:hAnsi="Arial Narrow" w:cs="Tahoma"/>
                <w:sz w:val="16"/>
                <w:szCs w:val="16"/>
                <w:lang w:eastAsia="id-ID"/>
              </w:rPr>
            </w:pPr>
            <w:r>
              <w:rPr>
                <w:rFonts w:ascii="Arial Narrow" w:hAnsi="Arial Narrow" w:cs="Tahoma"/>
                <w:sz w:val="16"/>
                <w:szCs w:val="16"/>
                <w:lang w:eastAsia="id-ID"/>
              </w:rPr>
              <w:t>99,3</w:t>
            </w:r>
          </w:p>
        </w:tc>
        <w:tc>
          <w:tcPr>
            <w:tcW w:w="630"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70"/>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b. realisasi</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100,00</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100,00</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100,00</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100,00</w:t>
            </w:r>
          </w:p>
        </w:tc>
        <w:tc>
          <w:tcPr>
            <w:tcW w:w="701" w:type="pct"/>
            <w:shd w:val="clear" w:color="auto" w:fill="auto"/>
            <w:vAlign w:val="center"/>
          </w:tcPr>
          <w:p w:rsidR="00AE2A61" w:rsidRPr="00F02CE4" w:rsidRDefault="00AE2A61" w:rsidP="00733243">
            <w:pPr>
              <w:jc w:val="right"/>
              <w:rPr>
                <w:rFonts w:ascii="Arial Narrow" w:hAnsi="Arial Narrow" w:cs="Tahoma"/>
                <w:sz w:val="16"/>
                <w:szCs w:val="16"/>
                <w:lang w:eastAsia="id-ID"/>
              </w:rPr>
            </w:pPr>
          </w:p>
        </w:tc>
        <w:tc>
          <w:tcPr>
            <w:tcW w:w="630"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70"/>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Capaian ( b : a ) X 100%</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102,15</w:t>
            </w:r>
          </w:p>
        </w:tc>
        <w:tc>
          <w:tcPr>
            <w:tcW w:w="384"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101,11</w:t>
            </w:r>
          </w:p>
        </w:tc>
        <w:tc>
          <w:tcPr>
            <w:tcW w:w="385"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101,06</w:t>
            </w:r>
          </w:p>
        </w:tc>
        <w:tc>
          <w:tcPr>
            <w:tcW w:w="384"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101,06</w:t>
            </w:r>
          </w:p>
        </w:tc>
        <w:tc>
          <w:tcPr>
            <w:tcW w:w="701" w:type="pct"/>
            <w:shd w:val="clear" w:color="auto" w:fill="auto"/>
            <w:vAlign w:val="center"/>
          </w:tcPr>
          <w:p w:rsidR="00AE2A61" w:rsidRPr="00F02CE4" w:rsidRDefault="00AE2A61" w:rsidP="00733243">
            <w:pPr>
              <w:jc w:val="right"/>
              <w:rPr>
                <w:rFonts w:ascii="Arial Narrow" w:hAnsi="Arial Narrow" w:cs="Tahoma"/>
                <w:sz w:val="16"/>
                <w:szCs w:val="16"/>
                <w:lang w:eastAsia="id-ID"/>
              </w:rPr>
            </w:pPr>
          </w:p>
        </w:tc>
        <w:tc>
          <w:tcPr>
            <w:tcW w:w="630"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330"/>
          <w:jc w:val="center"/>
        </w:trPr>
        <w:tc>
          <w:tcPr>
            <w:tcW w:w="408" w:type="pct"/>
            <w:vMerge w:val="restar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3.</w:t>
            </w:r>
          </w:p>
        </w:tc>
        <w:tc>
          <w:tcPr>
            <w:tcW w:w="1009" w:type="pct"/>
            <w:shd w:val="clear" w:color="auto" w:fill="auto"/>
            <w:vAlign w:val="center"/>
            <w:hideMark/>
          </w:tcPr>
          <w:p w:rsidR="00AE2A61" w:rsidRPr="00F02CE4" w:rsidRDefault="00AE2A61" w:rsidP="00D42489">
            <w:pPr>
              <w:rPr>
                <w:rFonts w:ascii="Arial Narrow" w:hAnsi="Arial Narrow" w:cs="Tahoma"/>
                <w:b/>
                <w:bCs/>
                <w:sz w:val="16"/>
                <w:szCs w:val="16"/>
                <w:lang w:eastAsia="id-ID"/>
              </w:rPr>
            </w:pPr>
            <w:r w:rsidRPr="00F02CE4">
              <w:rPr>
                <w:rFonts w:ascii="Arial Narrow" w:hAnsi="Arial Narrow" w:cs="Tahoma"/>
                <w:b/>
                <w:bCs/>
                <w:sz w:val="16"/>
                <w:szCs w:val="16"/>
                <w:lang w:eastAsia="id-ID"/>
              </w:rPr>
              <w:t xml:space="preserve">Persentase Penduduk Miskin  </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p>
        </w:tc>
        <w:tc>
          <w:tcPr>
            <w:tcW w:w="701" w:type="pct"/>
            <w:shd w:val="clear" w:color="auto" w:fill="auto"/>
            <w:vAlign w:val="center"/>
          </w:tcPr>
          <w:p w:rsidR="00AE2A61" w:rsidRPr="00F02CE4" w:rsidRDefault="00AE2A61" w:rsidP="00D42489">
            <w:pPr>
              <w:rPr>
                <w:rFonts w:ascii="Arial Narrow" w:hAnsi="Arial Narrow" w:cs="Tahoma"/>
                <w:sz w:val="16"/>
                <w:szCs w:val="16"/>
                <w:lang w:eastAsia="id-ID"/>
              </w:rPr>
            </w:pPr>
          </w:p>
        </w:tc>
        <w:tc>
          <w:tcPr>
            <w:tcW w:w="630"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360"/>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Jumlah Penduduk Miskin</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Orang</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181.700</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173.800</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170.900</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w:t>
            </w:r>
          </w:p>
        </w:tc>
        <w:tc>
          <w:tcPr>
            <w:tcW w:w="701" w:type="pct"/>
            <w:shd w:val="clear" w:color="auto" w:fill="auto"/>
            <w:vAlign w:val="center"/>
          </w:tcPr>
          <w:p w:rsidR="00AE2A61" w:rsidRPr="00F02CE4" w:rsidRDefault="00AE2A61" w:rsidP="00D42489">
            <w:pPr>
              <w:rPr>
                <w:rFonts w:ascii="Arial Narrow" w:hAnsi="Arial Narrow" w:cs="Tahoma"/>
                <w:sz w:val="16"/>
                <w:szCs w:val="16"/>
                <w:lang w:eastAsia="id-ID"/>
              </w:rPr>
            </w:pPr>
          </w:p>
        </w:tc>
        <w:tc>
          <w:tcPr>
            <w:tcW w:w="630" w:type="pct"/>
            <w:vMerge w:val="restart"/>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9A31EE">
        <w:trPr>
          <w:trHeight w:val="285"/>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a. target</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20,90</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20,48</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20,07</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19,67</w:t>
            </w:r>
          </w:p>
        </w:tc>
        <w:tc>
          <w:tcPr>
            <w:tcW w:w="701" w:type="pct"/>
            <w:shd w:val="clear" w:color="auto" w:fill="auto"/>
            <w:vAlign w:val="center"/>
          </w:tcPr>
          <w:p w:rsidR="00AE2A61" w:rsidRPr="00F02CE4" w:rsidRDefault="00D118F0" w:rsidP="00D118F0">
            <w:pPr>
              <w:jc w:val="right"/>
              <w:rPr>
                <w:rFonts w:ascii="Arial Narrow" w:hAnsi="Arial Narrow" w:cs="Tahoma"/>
                <w:sz w:val="16"/>
                <w:szCs w:val="16"/>
                <w:lang w:eastAsia="id-ID"/>
              </w:rPr>
            </w:pPr>
            <w:r w:rsidRPr="00F02CE4">
              <w:rPr>
                <w:rFonts w:ascii="Arial Narrow" w:hAnsi="Arial Narrow" w:cs="Tahoma"/>
                <w:sz w:val="16"/>
                <w:szCs w:val="16"/>
                <w:lang w:eastAsia="id-ID"/>
              </w:rPr>
              <w:t>19,67</w:t>
            </w:r>
          </w:p>
        </w:tc>
        <w:tc>
          <w:tcPr>
            <w:tcW w:w="630"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85"/>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b. realisasi</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15,33</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14,30</w:t>
            </w:r>
          </w:p>
        </w:tc>
        <w:tc>
          <w:tcPr>
            <w:tcW w:w="385"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13,89</w:t>
            </w:r>
          </w:p>
        </w:tc>
        <w:tc>
          <w:tcPr>
            <w:tcW w:w="384" w:type="pct"/>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w:t>
            </w:r>
          </w:p>
        </w:tc>
        <w:tc>
          <w:tcPr>
            <w:tcW w:w="701" w:type="pct"/>
            <w:shd w:val="clear" w:color="auto" w:fill="auto"/>
            <w:vAlign w:val="center"/>
          </w:tcPr>
          <w:p w:rsidR="00AE2A61" w:rsidRPr="00F02CE4" w:rsidRDefault="00AE2A61" w:rsidP="00D42489">
            <w:pPr>
              <w:rPr>
                <w:rFonts w:ascii="Arial Narrow" w:hAnsi="Arial Narrow" w:cs="Tahoma"/>
                <w:sz w:val="16"/>
                <w:szCs w:val="16"/>
                <w:lang w:eastAsia="id-ID"/>
              </w:rPr>
            </w:pPr>
          </w:p>
        </w:tc>
        <w:tc>
          <w:tcPr>
            <w:tcW w:w="630"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85"/>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xml:space="preserve">Capaian: </w:t>
            </w:r>
            <w:r w:rsidRPr="00F02CE4">
              <w:rPr>
                <w:rFonts w:ascii="Arial Narrow" w:hAnsi="Arial Narrow" w:cs="Tahoma"/>
                <w:sz w:val="16"/>
                <w:szCs w:val="16"/>
                <w:u w:val="single"/>
                <w:lang w:eastAsia="id-ID"/>
              </w:rPr>
              <w:t>a - ( b - a )</w:t>
            </w:r>
            <w:r w:rsidRPr="00F02CE4">
              <w:rPr>
                <w:rFonts w:ascii="Arial Narrow" w:hAnsi="Arial Narrow" w:cs="Tahoma"/>
                <w:sz w:val="16"/>
                <w:szCs w:val="16"/>
                <w:lang w:eastAsia="id-ID"/>
              </w:rPr>
              <w:t xml:space="preserve"> x 100 %</w:t>
            </w:r>
          </w:p>
        </w:tc>
        <w:tc>
          <w:tcPr>
            <w:tcW w:w="604" w:type="pct"/>
            <w:vMerge w:val="restar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vMerge w:val="restar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126,65</w:t>
            </w:r>
          </w:p>
        </w:tc>
        <w:tc>
          <w:tcPr>
            <w:tcW w:w="384" w:type="pct"/>
            <w:vMerge w:val="restar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130,18</w:t>
            </w:r>
          </w:p>
        </w:tc>
        <w:tc>
          <w:tcPr>
            <w:tcW w:w="385" w:type="pct"/>
            <w:vMerge w:val="restar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130,79</w:t>
            </w:r>
          </w:p>
        </w:tc>
        <w:tc>
          <w:tcPr>
            <w:tcW w:w="384" w:type="pct"/>
            <w:vMerge w:val="restar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w:t>
            </w:r>
          </w:p>
        </w:tc>
        <w:tc>
          <w:tcPr>
            <w:tcW w:w="701" w:type="pct"/>
            <w:shd w:val="clear" w:color="auto" w:fill="auto"/>
            <w:vAlign w:val="center"/>
          </w:tcPr>
          <w:p w:rsidR="00AE2A61" w:rsidRPr="00F02CE4" w:rsidRDefault="00AE2A61" w:rsidP="00D42489">
            <w:pPr>
              <w:rPr>
                <w:rFonts w:ascii="Arial Narrow" w:hAnsi="Arial Narrow" w:cs="Tahoma"/>
                <w:sz w:val="16"/>
                <w:szCs w:val="16"/>
                <w:lang w:eastAsia="id-ID"/>
              </w:rPr>
            </w:pPr>
          </w:p>
        </w:tc>
        <w:tc>
          <w:tcPr>
            <w:tcW w:w="630"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285"/>
          <w:jc w:val="center"/>
        </w:trPr>
        <w:tc>
          <w:tcPr>
            <w:tcW w:w="408" w:type="pct"/>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xml:space="preserve">                   a  </w:t>
            </w:r>
          </w:p>
        </w:tc>
        <w:tc>
          <w:tcPr>
            <w:tcW w:w="604" w:type="pct"/>
            <w:vMerge/>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p>
        </w:tc>
        <w:tc>
          <w:tcPr>
            <w:tcW w:w="495" w:type="pct"/>
            <w:vMerge/>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384" w:type="pct"/>
            <w:vMerge/>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385" w:type="pct"/>
            <w:vMerge/>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384" w:type="pct"/>
            <w:vMerge/>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p>
        </w:tc>
        <w:tc>
          <w:tcPr>
            <w:tcW w:w="701" w:type="pct"/>
            <w:shd w:val="clear" w:color="auto" w:fill="auto"/>
            <w:vAlign w:val="center"/>
          </w:tcPr>
          <w:p w:rsidR="00AE2A61" w:rsidRPr="00F02CE4" w:rsidRDefault="00AE2A61" w:rsidP="00D42489">
            <w:pPr>
              <w:rPr>
                <w:rFonts w:ascii="Arial Narrow" w:hAnsi="Arial Narrow" w:cs="Tahoma"/>
                <w:sz w:val="16"/>
                <w:szCs w:val="16"/>
                <w:lang w:eastAsia="id-ID"/>
              </w:rPr>
            </w:pPr>
          </w:p>
        </w:tc>
        <w:tc>
          <w:tcPr>
            <w:tcW w:w="630"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300"/>
          <w:jc w:val="center"/>
        </w:trPr>
        <w:tc>
          <w:tcPr>
            <w:tcW w:w="408"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Jumlah Total Capaian Kinerja</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267,49</w:t>
            </w:r>
          </w:p>
        </w:tc>
        <w:tc>
          <w:tcPr>
            <w:tcW w:w="384" w:type="pct"/>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266,89</w:t>
            </w:r>
          </w:p>
        </w:tc>
        <w:tc>
          <w:tcPr>
            <w:tcW w:w="385" w:type="pct"/>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267,50</w:t>
            </w:r>
          </w:p>
        </w:tc>
        <w:tc>
          <w:tcPr>
            <w:tcW w:w="384"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300,00</w:t>
            </w:r>
          </w:p>
        </w:tc>
        <w:tc>
          <w:tcPr>
            <w:tcW w:w="701" w:type="pct"/>
            <w:shd w:val="clear" w:color="auto" w:fill="auto"/>
            <w:vAlign w:val="center"/>
          </w:tcPr>
          <w:p w:rsidR="00AE2A61" w:rsidRPr="00F02CE4" w:rsidRDefault="00AE2A61" w:rsidP="00D42489">
            <w:pPr>
              <w:jc w:val="right"/>
              <w:rPr>
                <w:rFonts w:ascii="Arial Narrow" w:hAnsi="Arial Narrow" w:cs="Tahoma"/>
                <w:sz w:val="16"/>
                <w:szCs w:val="16"/>
                <w:lang w:eastAsia="id-ID"/>
              </w:rPr>
            </w:pPr>
          </w:p>
        </w:tc>
        <w:tc>
          <w:tcPr>
            <w:tcW w:w="630" w:type="pct"/>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300"/>
          <w:jc w:val="center"/>
        </w:trPr>
        <w:tc>
          <w:tcPr>
            <w:tcW w:w="408"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p>
        </w:tc>
        <w:tc>
          <w:tcPr>
            <w:tcW w:w="1009" w:type="pct"/>
            <w:shd w:val="clear" w:color="auto" w:fill="auto"/>
            <w:noWrap/>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Rata-Rata Capaian Kinerja</w:t>
            </w:r>
          </w:p>
        </w:tc>
        <w:tc>
          <w:tcPr>
            <w:tcW w:w="604" w:type="pc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495" w:type="pct"/>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89,16</w:t>
            </w:r>
          </w:p>
        </w:tc>
        <w:tc>
          <w:tcPr>
            <w:tcW w:w="384" w:type="pct"/>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88,96</w:t>
            </w:r>
          </w:p>
        </w:tc>
        <w:tc>
          <w:tcPr>
            <w:tcW w:w="385" w:type="pct"/>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89,17</w:t>
            </w:r>
          </w:p>
        </w:tc>
        <w:tc>
          <w:tcPr>
            <w:tcW w:w="384" w:type="pct"/>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100,00</w:t>
            </w:r>
          </w:p>
        </w:tc>
        <w:tc>
          <w:tcPr>
            <w:tcW w:w="701" w:type="pct"/>
            <w:shd w:val="clear" w:color="auto" w:fill="auto"/>
            <w:vAlign w:val="center"/>
          </w:tcPr>
          <w:p w:rsidR="00AE2A61" w:rsidRPr="00F02CE4" w:rsidRDefault="00AE2A61" w:rsidP="00D42489">
            <w:pPr>
              <w:jc w:val="right"/>
              <w:rPr>
                <w:rFonts w:ascii="Arial Narrow" w:hAnsi="Arial Narrow" w:cs="Tahoma"/>
                <w:sz w:val="16"/>
                <w:szCs w:val="16"/>
                <w:lang w:eastAsia="id-ID"/>
              </w:rPr>
            </w:pPr>
          </w:p>
        </w:tc>
        <w:tc>
          <w:tcPr>
            <w:tcW w:w="630" w:type="pct"/>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 </w:t>
            </w:r>
          </w:p>
        </w:tc>
      </w:tr>
    </w:tbl>
    <w:p w:rsidR="00174DF8" w:rsidRPr="00563C09" w:rsidRDefault="00174DF8" w:rsidP="00174DF8">
      <w:pPr>
        <w:pStyle w:val="ListParagraph"/>
        <w:ind w:left="-414" w:firstLine="1134"/>
        <w:rPr>
          <w:rFonts w:ascii="Arial Narrow" w:hAnsi="Arial Narrow"/>
          <w:sz w:val="16"/>
          <w:szCs w:val="16"/>
        </w:rPr>
      </w:pPr>
    </w:p>
    <w:p w:rsidR="00174DF8" w:rsidRDefault="00174DF8" w:rsidP="00174DF8">
      <w:pPr>
        <w:ind w:left="990" w:firstLine="810"/>
        <w:jc w:val="both"/>
        <w:outlineLvl w:val="0"/>
        <w:rPr>
          <w:rFonts w:ascii="Tahoma" w:hAnsi="Tahoma" w:cs="Tahoma"/>
          <w:lang w:val="id-ID"/>
        </w:rPr>
      </w:pPr>
    </w:p>
    <w:p w:rsidR="00AE2A61" w:rsidRDefault="00AE2A61" w:rsidP="00174DF8">
      <w:pPr>
        <w:ind w:left="990" w:firstLine="810"/>
        <w:jc w:val="both"/>
        <w:outlineLvl w:val="0"/>
        <w:rPr>
          <w:rFonts w:ascii="Tahoma" w:hAnsi="Tahoma" w:cs="Tahoma"/>
          <w:lang w:val="id-ID"/>
        </w:rPr>
      </w:pPr>
    </w:p>
    <w:p w:rsidR="00AE2A61" w:rsidRDefault="00AE2A61" w:rsidP="00174DF8">
      <w:pPr>
        <w:ind w:left="990" w:firstLine="810"/>
        <w:jc w:val="both"/>
        <w:outlineLvl w:val="0"/>
        <w:rPr>
          <w:rFonts w:ascii="Tahoma" w:hAnsi="Tahoma" w:cs="Tahoma"/>
          <w:lang w:val="id-ID"/>
        </w:rPr>
      </w:pPr>
    </w:p>
    <w:p w:rsidR="00AE2A61" w:rsidRPr="00AE2A61" w:rsidRDefault="00AE2A61" w:rsidP="00174DF8">
      <w:pPr>
        <w:ind w:left="990" w:firstLine="810"/>
        <w:jc w:val="both"/>
        <w:outlineLvl w:val="0"/>
        <w:rPr>
          <w:rFonts w:ascii="Tahoma" w:hAnsi="Tahoma" w:cs="Tahoma"/>
          <w:lang w:val="id-ID"/>
        </w:rPr>
      </w:pPr>
    </w:p>
    <w:p w:rsidR="00174DF8" w:rsidRDefault="00174DF8" w:rsidP="00174DF8">
      <w:pPr>
        <w:spacing w:line="360" w:lineRule="auto"/>
        <w:ind w:left="990" w:firstLine="810"/>
        <w:jc w:val="both"/>
        <w:outlineLvl w:val="0"/>
        <w:rPr>
          <w:rFonts w:ascii="Tahoma" w:hAnsi="Tahoma" w:cs="Tahoma"/>
          <w:sz w:val="22"/>
        </w:rPr>
      </w:pPr>
      <w:proofErr w:type="gramStart"/>
      <w:r w:rsidRPr="00563C09">
        <w:rPr>
          <w:rFonts w:ascii="Tahoma" w:hAnsi="Tahoma" w:cs="Tahoma"/>
          <w:sz w:val="22"/>
        </w:rPr>
        <w:lastRenderedPageBreak/>
        <w:t>Berdasarkan formulasi persentase caipan kinerja dan skala nilai peringkat terhadap Indikator Kinerja RPJMD untuk Urusan Pemberdayaan Masyarakat diketahui bahwa dari 3 indikator kinerja yang bernilai sangat tinggi.</w:t>
      </w:r>
      <w:proofErr w:type="gramEnd"/>
      <w:r w:rsidRPr="00563C09">
        <w:rPr>
          <w:rFonts w:ascii="Tahoma" w:hAnsi="Tahoma" w:cs="Tahoma"/>
          <w:sz w:val="22"/>
        </w:rPr>
        <w:t xml:space="preserve"> </w:t>
      </w:r>
    </w:p>
    <w:p w:rsidR="00F02CE4" w:rsidRPr="00AE2A61" w:rsidRDefault="00F02CE4" w:rsidP="00174DF8">
      <w:pPr>
        <w:spacing w:line="360" w:lineRule="auto"/>
        <w:ind w:left="990" w:firstLine="810"/>
        <w:jc w:val="both"/>
        <w:outlineLvl w:val="0"/>
        <w:rPr>
          <w:rFonts w:ascii="Tahoma" w:hAnsi="Tahoma" w:cs="Tahoma"/>
          <w:sz w:val="22"/>
          <w:lang w:val="id-ID"/>
        </w:rPr>
      </w:pPr>
    </w:p>
    <w:p w:rsidR="00C905CD" w:rsidRPr="00C905CD" w:rsidRDefault="00174DF8" w:rsidP="00C905CD">
      <w:pPr>
        <w:jc w:val="center"/>
        <w:rPr>
          <w:rFonts w:ascii="Tahoma" w:hAnsi="Tahoma" w:cs="Tahoma"/>
          <w:b/>
          <w:bCs/>
          <w:sz w:val="22"/>
          <w:szCs w:val="22"/>
          <w:lang w:val="fi-FI"/>
        </w:rPr>
      </w:pPr>
      <w:r w:rsidRPr="00563C09">
        <w:rPr>
          <w:rFonts w:ascii="Tahoma" w:hAnsi="Tahoma" w:cs="Tahoma"/>
          <w:sz w:val="22"/>
        </w:rPr>
        <w:t xml:space="preserve"> </w:t>
      </w:r>
      <w:r w:rsidR="00C905CD" w:rsidRPr="00563C09">
        <w:rPr>
          <w:rFonts w:ascii="Tahoma" w:hAnsi="Tahoma" w:cs="Tahoma"/>
          <w:b/>
          <w:bCs/>
          <w:sz w:val="22"/>
          <w:szCs w:val="22"/>
          <w:lang w:val="fi-FI"/>
        </w:rPr>
        <w:t xml:space="preserve">Tabel </w:t>
      </w:r>
      <w:r w:rsidR="00C905CD" w:rsidRPr="00C905CD">
        <w:rPr>
          <w:rFonts w:ascii="Tahoma" w:hAnsi="Tahoma" w:cs="Tahoma"/>
          <w:b/>
          <w:bCs/>
          <w:sz w:val="22"/>
          <w:szCs w:val="22"/>
          <w:lang w:val="fi-FI"/>
        </w:rPr>
        <w:t>II</w:t>
      </w:r>
      <w:r w:rsidR="00C905CD" w:rsidRPr="00563C09">
        <w:rPr>
          <w:rFonts w:ascii="Tahoma" w:hAnsi="Tahoma" w:cs="Tahoma"/>
          <w:b/>
          <w:bCs/>
          <w:sz w:val="22"/>
          <w:szCs w:val="22"/>
          <w:lang w:val="fi-FI"/>
        </w:rPr>
        <w:t>.</w:t>
      </w:r>
      <w:r w:rsidR="00C905CD">
        <w:rPr>
          <w:rFonts w:ascii="Tahoma" w:hAnsi="Tahoma" w:cs="Tahoma"/>
          <w:b/>
          <w:bCs/>
          <w:sz w:val="22"/>
          <w:szCs w:val="22"/>
          <w:lang w:val="id-ID"/>
        </w:rPr>
        <w:t>7</w:t>
      </w:r>
      <w:r w:rsidR="00C905CD" w:rsidRPr="00C905CD">
        <w:rPr>
          <w:rFonts w:ascii="Tahoma" w:hAnsi="Tahoma" w:cs="Tahoma"/>
          <w:b/>
          <w:bCs/>
          <w:sz w:val="22"/>
          <w:szCs w:val="22"/>
          <w:lang w:val="fi-FI"/>
        </w:rPr>
        <w:t>0.</w:t>
      </w:r>
    </w:p>
    <w:p w:rsidR="00517C35" w:rsidRPr="00563C09" w:rsidRDefault="00517C35" w:rsidP="00174DF8">
      <w:pPr>
        <w:tabs>
          <w:tab w:val="left" w:pos="709"/>
          <w:tab w:val="left" w:pos="851"/>
        </w:tabs>
        <w:spacing w:line="264" w:lineRule="auto"/>
        <w:jc w:val="center"/>
        <w:outlineLvl w:val="0"/>
        <w:rPr>
          <w:rFonts w:ascii="Tahoma" w:hAnsi="Tahoma" w:cs="Tahoma"/>
          <w:b/>
          <w:sz w:val="20"/>
        </w:rPr>
      </w:pPr>
      <w:r w:rsidRPr="00563C09">
        <w:rPr>
          <w:rFonts w:ascii="Tahoma" w:hAnsi="Tahoma" w:cs="Tahoma"/>
          <w:b/>
          <w:sz w:val="20"/>
        </w:rPr>
        <w:t xml:space="preserve">Capaian Indikator Kinerja </w:t>
      </w:r>
    </w:p>
    <w:p w:rsidR="00174DF8" w:rsidRPr="00563C09" w:rsidRDefault="00174DF8" w:rsidP="00174DF8">
      <w:pPr>
        <w:tabs>
          <w:tab w:val="left" w:pos="709"/>
          <w:tab w:val="left" w:pos="851"/>
        </w:tabs>
        <w:spacing w:line="264" w:lineRule="auto"/>
        <w:jc w:val="center"/>
        <w:outlineLvl w:val="0"/>
        <w:rPr>
          <w:rFonts w:ascii="Tahoma" w:hAnsi="Tahoma" w:cs="Tahoma"/>
          <w:b/>
          <w:sz w:val="20"/>
        </w:rPr>
      </w:pPr>
      <w:r w:rsidRPr="00563C09">
        <w:rPr>
          <w:rFonts w:ascii="Tahoma" w:hAnsi="Tahoma" w:cs="Tahoma"/>
          <w:b/>
          <w:sz w:val="20"/>
        </w:rPr>
        <w:t xml:space="preserve">Urusan </w:t>
      </w:r>
      <w:r w:rsidRPr="00563C09">
        <w:rPr>
          <w:rFonts w:ascii="Tahoma" w:hAnsi="Tahoma" w:cs="Tahoma"/>
          <w:b/>
          <w:sz w:val="20"/>
          <w:szCs w:val="20"/>
        </w:rPr>
        <w:t>Statistik</w:t>
      </w:r>
      <w:r w:rsidRPr="00563C09">
        <w:rPr>
          <w:rFonts w:ascii="Tahoma" w:hAnsi="Tahoma" w:cs="Tahoma"/>
          <w:b/>
          <w:sz w:val="20"/>
        </w:rPr>
        <w:t xml:space="preserve"> Kabupaten Gresik</w:t>
      </w:r>
    </w:p>
    <w:p w:rsidR="00174DF8" w:rsidRPr="00563C09" w:rsidRDefault="00174DF8" w:rsidP="00174DF8">
      <w:pPr>
        <w:pStyle w:val="ListParagraph"/>
        <w:ind w:left="0"/>
        <w:jc w:val="center"/>
        <w:rPr>
          <w:rFonts w:ascii="Tahoma" w:hAnsi="Tahoma" w:cs="Tahoma"/>
          <w:b/>
          <w:sz w:val="22"/>
        </w:rPr>
      </w:pPr>
      <w:r w:rsidRPr="00563C09">
        <w:rPr>
          <w:rFonts w:ascii="Tahoma" w:hAnsi="Tahoma" w:cs="Tahoma"/>
          <w:b/>
          <w:sz w:val="22"/>
        </w:rPr>
        <w:t>Tahun 2011 s.d. 2015</w:t>
      </w:r>
    </w:p>
    <w:p w:rsidR="00517C35" w:rsidRPr="00563C09" w:rsidRDefault="00517C35" w:rsidP="00174DF8">
      <w:pPr>
        <w:pStyle w:val="ListParagraph"/>
        <w:ind w:left="0"/>
        <w:jc w:val="center"/>
        <w:rPr>
          <w:rFonts w:ascii="Tahoma" w:hAnsi="Tahoma" w:cs="Tahoma"/>
          <w:b/>
        </w:rPr>
      </w:pP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20"/>
        <w:gridCol w:w="990"/>
        <w:gridCol w:w="810"/>
        <w:gridCol w:w="630"/>
        <w:gridCol w:w="630"/>
        <w:gridCol w:w="630"/>
        <w:gridCol w:w="1170"/>
        <w:gridCol w:w="1847"/>
      </w:tblGrid>
      <w:tr w:rsidR="00AE2A61" w:rsidRPr="00F02CE4" w:rsidTr="00AE2A61">
        <w:trPr>
          <w:trHeight w:val="300"/>
          <w:tblHeader/>
          <w:jc w:val="center"/>
        </w:trPr>
        <w:tc>
          <w:tcPr>
            <w:tcW w:w="561" w:type="dxa"/>
            <w:vMerge w:val="restar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NO.</w:t>
            </w:r>
          </w:p>
        </w:tc>
        <w:tc>
          <w:tcPr>
            <w:tcW w:w="1620" w:type="dxa"/>
            <w:vMerge w:val="restar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INDIKATOR KINERJA</w:t>
            </w:r>
          </w:p>
        </w:tc>
        <w:tc>
          <w:tcPr>
            <w:tcW w:w="990" w:type="dxa"/>
            <w:vMerge w:val="restar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SATUAN</w:t>
            </w:r>
          </w:p>
        </w:tc>
        <w:tc>
          <w:tcPr>
            <w:tcW w:w="2700" w:type="dxa"/>
            <w:gridSpan w:val="4"/>
            <w:shd w:val="clear" w:color="auto" w:fill="auto"/>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CAPAIAN INDIKATOR KINERJA</w:t>
            </w:r>
          </w:p>
        </w:tc>
        <w:tc>
          <w:tcPr>
            <w:tcW w:w="1170" w:type="dxa"/>
            <w:shd w:val="clear" w:color="auto" w:fill="auto"/>
            <w:vAlign w:val="center"/>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TARGET</w:t>
            </w:r>
          </w:p>
        </w:tc>
        <w:tc>
          <w:tcPr>
            <w:tcW w:w="1847" w:type="dxa"/>
            <w:vMerge w:val="restart"/>
            <w:shd w:val="clear" w:color="auto" w:fill="auto"/>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PENJE</w:t>
            </w:r>
          </w:p>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LASAN</w:t>
            </w:r>
          </w:p>
        </w:tc>
      </w:tr>
      <w:tr w:rsidR="00AE2A61" w:rsidRPr="00F02CE4" w:rsidTr="00AE2A61">
        <w:trPr>
          <w:trHeight w:val="285"/>
          <w:tblHeader/>
          <w:jc w:val="center"/>
        </w:trPr>
        <w:tc>
          <w:tcPr>
            <w:tcW w:w="561" w:type="dxa"/>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c>
          <w:tcPr>
            <w:tcW w:w="1620" w:type="dxa"/>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c>
          <w:tcPr>
            <w:tcW w:w="990" w:type="dxa"/>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c>
          <w:tcPr>
            <w:tcW w:w="81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2011</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2012</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2013</w:t>
            </w:r>
          </w:p>
        </w:tc>
        <w:tc>
          <w:tcPr>
            <w:tcW w:w="630" w:type="dxa"/>
            <w:shd w:val="clear" w:color="auto" w:fill="auto"/>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2014</w:t>
            </w:r>
          </w:p>
        </w:tc>
        <w:tc>
          <w:tcPr>
            <w:tcW w:w="1170" w:type="dxa"/>
            <w:shd w:val="clear" w:color="auto" w:fill="auto"/>
            <w:vAlign w:val="center"/>
          </w:tcPr>
          <w:p w:rsidR="00AE2A61" w:rsidRPr="00F02CE4" w:rsidRDefault="00AE2A61" w:rsidP="00F02CE4">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2015</w:t>
            </w:r>
          </w:p>
        </w:tc>
        <w:tc>
          <w:tcPr>
            <w:tcW w:w="1847" w:type="dxa"/>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r>
      <w:tr w:rsidR="00AE2A61" w:rsidRPr="00F02CE4" w:rsidTr="00AE2A61">
        <w:trPr>
          <w:trHeight w:val="300"/>
          <w:tblHeader/>
          <w:jc w:val="center"/>
        </w:trPr>
        <w:tc>
          <w:tcPr>
            <w:tcW w:w="561"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1</w:t>
            </w:r>
          </w:p>
        </w:tc>
        <w:tc>
          <w:tcPr>
            <w:tcW w:w="162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w:t>
            </w:r>
          </w:p>
        </w:tc>
        <w:tc>
          <w:tcPr>
            <w:tcW w:w="99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3</w:t>
            </w:r>
          </w:p>
        </w:tc>
        <w:tc>
          <w:tcPr>
            <w:tcW w:w="81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4</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5</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6</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7</w:t>
            </w:r>
          </w:p>
        </w:tc>
        <w:tc>
          <w:tcPr>
            <w:tcW w:w="1170" w:type="dxa"/>
            <w:shd w:val="clear" w:color="auto" w:fill="auto"/>
            <w:vAlign w:val="center"/>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8</w:t>
            </w:r>
          </w:p>
        </w:tc>
        <w:tc>
          <w:tcPr>
            <w:tcW w:w="1847" w:type="dxa"/>
            <w:shd w:val="clear" w:color="auto" w:fill="auto"/>
            <w:noWrap/>
            <w:vAlign w:val="center"/>
            <w:hideMark/>
          </w:tcPr>
          <w:p w:rsidR="00AE2A61"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AE2A61" w:rsidRPr="00F02CE4" w:rsidTr="00AE2A61">
        <w:trPr>
          <w:trHeight w:val="458"/>
          <w:jc w:val="center"/>
        </w:trPr>
        <w:tc>
          <w:tcPr>
            <w:tcW w:w="561" w:type="dxa"/>
            <w:vMerge w:val="restart"/>
            <w:shd w:val="clear" w:color="auto" w:fill="auto"/>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1.</w:t>
            </w:r>
          </w:p>
        </w:tc>
        <w:tc>
          <w:tcPr>
            <w:tcW w:w="1620" w:type="dxa"/>
            <w:shd w:val="clear" w:color="auto" w:fill="auto"/>
            <w:vAlign w:val="center"/>
            <w:hideMark/>
          </w:tcPr>
          <w:p w:rsidR="00AE2A61" w:rsidRPr="00F02CE4" w:rsidRDefault="00AE2A61" w:rsidP="00D42489">
            <w:pPr>
              <w:rPr>
                <w:rFonts w:ascii="Arial Narrow" w:hAnsi="Arial Narrow" w:cs="Tahoma"/>
                <w:b/>
                <w:bCs/>
                <w:sz w:val="16"/>
                <w:szCs w:val="16"/>
                <w:lang w:eastAsia="id-ID"/>
              </w:rPr>
            </w:pPr>
            <w:r w:rsidRPr="00F02CE4">
              <w:rPr>
                <w:rFonts w:ascii="Arial Narrow" w:hAnsi="Arial Narrow" w:cs="Tahoma"/>
                <w:b/>
                <w:bCs/>
                <w:sz w:val="16"/>
                <w:szCs w:val="16"/>
                <w:lang w:eastAsia="id-ID"/>
              </w:rPr>
              <w:t>Keberadaan Dokumen "Gresik Dalam Angka"</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c>
          <w:tcPr>
            <w:tcW w:w="81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c>
          <w:tcPr>
            <w:tcW w:w="63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c>
          <w:tcPr>
            <w:tcW w:w="63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c>
          <w:tcPr>
            <w:tcW w:w="63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c>
          <w:tcPr>
            <w:tcW w:w="1170" w:type="dxa"/>
            <w:shd w:val="clear" w:color="auto" w:fill="auto"/>
          </w:tcPr>
          <w:p w:rsidR="00AE2A61" w:rsidRPr="00F02CE4" w:rsidRDefault="00AE2A61" w:rsidP="00D42489">
            <w:pPr>
              <w:rPr>
                <w:rFonts w:ascii="Arial Narrow" w:hAnsi="Arial Narrow"/>
                <w:sz w:val="16"/>
                <w:szCs w:val="16"/>
                <w:lang w:eastAsia="id-ID"/>
              </w:rPr>
            </w:pPr>
          </w:p>
        </w:tc>
        <w:tc>
          <w:tcPr>
            <w:tcW w:w="1847"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 </w:t>
            </w:r>
          </w:p>
        </w:tc>
      </w:tr>
      <w:tr w:rsidR="00AE2A61" w:rsidRPr="00F02CE4" w:rsidTr="00AE2A61">
        <w:trPr>
          <w:trHeight w:val="440"/>
          <w:jc w:val="center"/>
        </w:trPr>
        <w:tc>
          <w:tcPr>
            <w:tcW w:w="561"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62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a. Target</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 / Tidak Ada</w:t>
            </w:r>
          </w:p>
        </w:tc>
        <w:tc>
          <w:tcPr>
            <w:tcW w:w="81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1170" w:type="dxa"/>
            <w:shd w:val="clear" w:color="auto" w:fill="auto"/>
            <w:vAlign w:val="center"/>
          </w:tcPr>
          <w:p w:rsidR="00AE2A61" w:rsidRPr="00F02CE4" w:rsidRDefault="00AE2A61" w:rsidP="00D42489">
            <w:pPr>
              <w:jc w:val="center"/>
              <w:rPr>
                <w:rFonts w:ascii="Arial Narrow" w:hAnsi="Arial Narrow"/>
                <w:sz w:val="16"/>
                <w:szCs w:val="16"/>
                <w:lang w:eastAsia="id-ID"/>
              </w:rPr>
            </w:pPr>
            <w:r>
              <w:rPr>
                <w:rFonts w:ascii="Arial Narrow" w:hAnsi="Arial Narrow"/>
                <w:sz w:val="16"/>
                <w:szCs w:val="16"/>
                <w:lang w:eastAsia="id-ID"/>
              </w:rPr>
              <w:t>Ada</w:t>
            </w:r>
          </w:p>
        </w:tc>
        <w:tc>
          <w:tcPr>
            <w:tcW w:w="1847" w:type="dxa"/>
            <w:vMerge w:val="restart"/>
            <w:shd w:val="clear" w:color="auto" w:fill="auto"/>
            <w:vAlign w:val="center"/>
            <w:hideMark/>
          </w:tcPr>
          <w:p w:rsidR="00AE2A61" w:rsidRPr="00F02CE4" w:rsidRDefault="00AE2A61" w:rsidP="00D42489">
            <w:pPr>
              <w:jc w:val="center"/>
              <w:rPr>
                <w:rFonts w:ascii="Arial Narrow" w:hAnsi="Arial Narrow"/>
                <w:sz w:val="16"/>
                <w:szCs w:val="16"/>
                <w:lang w:eastAsia="id-ID"/>
              </w:rPr>
            </w:pPr>
            <w:r w:rsidRPr="00F02CE4">
              <w:rPr>
                <w:rFonts w:ascii="Arial Narrow" w:hAnsi="Arial Narrow"/>
                <w:sz w:val="16"/>
                <w:szCs w:val="16"/>
                <w:lang w:eastAsia="id-ID"/>
              </w:rPr>
              <w:t> </w:t>
            </w:r>
          </w:p>
        </w:tc>
      </w:tr>
      <w:tr w:rsidR="00AE2A61" w:rsidRPr="00F02CE4" w:rsidTr="00AE2A61">
        <w:trPr>
          <w:trHeight w:val="440"/>
          <w:jc w:val="center"/>
        </w:trPr>
        <w:tc>
          <w:tcPr>
            <w:tcW w:w="561"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62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xml:space="preserve">b. Realisasi </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 / Tidak Ada</w:t>
            </w:r>
          </w:p>
        </w:tc>
        <w:tc>
          <w:tcPr>
            <w:tcW w:w="81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1170" w:type="dxa"/>
            <w:shd w:val="clear" w:color="auto" w:fill="auto"/>
            <w:vAlign w:val="center"/>
          </w:tcPr>
          <w:p w:rsidR="00AE2A61" w:rsidRPr="00F02CE4" w:rsidRDefault="00AE2A61" w:rsidP="00D42489">
            <w:pPr>
              <w:rPr>
                <w:rFonts w:ascii="Arial Narrow" w:hAnsi="Arial Narrow"/>
                <w:sz w:val="16"/>
                <w:szCs w:val="16"/>
                <w:lang w:eastAsia="id-ID"/>
              </w:rPr>
            </w:pPr>
          </w:p>
        </w:tc>
        <w:tc>
          <w:tcPr>
            <w:tcW w:w="1847" w:type="dxa"/>
            <w:vMerge/>
            <w:shd w:val="clear" w:color="auto" w:fill="auto"/>
            <w:vAlign w:val="center"/>
            <w:hideMark/>
          </w:tcPr>
          <w:p w:rsidR="00AE2A61" w:rsidRPr="00F02CE4" w:rsidRDefault="00AE2A61" w:rsidP="00D42489">
            <w:pPr>
              <w:rPr>
                <w:rFonts w:ascii="Arial Narrow" w:hAnsi="Arial Narrow"/>
                <w:sz w:val="16"/>
                <w:szCs w:val="16"/>
                <w:lang w:eastAsia="id-ID"/>
              </w:rPr>
            </w:pPr>
          </w:p>
        </w:tc>
      </w:tr>
      <w:tr w:rsidR="00AE2A61" w:rsidRPr="00F02CE4" w:rsidTr="00AE2A61">
        <w:trPr>
          <w:trHeight w:val="440"/>
          <w:jc w:val="center"/>
        </w:trPr>
        <w:tc>
          <w:tcPr>
            <w:tcW w:w="561"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62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Capaian ( b : a )</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 / Tidak Ada</w:t>
            </w:r>
          </w:p>
        </w:tc>
        <w:tc>
          <w:tcPr>
            <w:tcW w:w="81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63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63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63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1170" w:type="dxa"/>
            <w:shd w:val="clear" w:color="auto" w:fill="auto"/>
            <w:vAlign w:val="center"/>
          </w:tcPr>
          <w:p w:rsidR="00AE2A61" w:rsidRPr="00F02CE4" w:rsidRDefault="00AE2A61" w:rsidP="00D42489">
            <w:pPr>
              <w:rPr>
                <w:rFonts w:ascii="Arial Narrow" w:hAnsi="Arial Narrow"/>
                <w:sz w:val="16"/>
                <w:szCs w:val="16"/>
                <w:lang w:eastAsia="id-ID"/>
              </w:rPr>
            </w:pPr>
          </w:p>
        </w:tc>
        <w:tc>
          <w:tcPr>
            <w:tcW w:w="1847"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 </w:t>
            </w:r>
          </w:p>
        </w:tc>
      </w:tr>
      <w:tr w:rsidR="00AE2A61" w:rsidRPr="00F02CE4" w:rsidTr="00AE2A61">
        <w:trPr>
          <w:trHeight w:val="315"/>
          <w:jc w:val="center"/>
        </w:trPr>
        <w:tc>
          <w:tcPr>
            <w:tcW w:w="561" w:type="dxa"/>
            <w:vMerge w:val="restart"/>
            <w:shd w:val="clear" w:color="auto" w:fill="auto"/>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2.</w:t>
            </w:r>
          </w:p>
        </w:tc>
        <w:tc>
          <w:tcPr>
            <w:tcW w:w="1620" w:type="dxa"/>
            <w:shd w:val="clear" w:color="auto" w:fill="auto"/>
            <w:vAlign w:val="center"/>
            <w:hideMark/>
          </w:tcPr>
          <w:p w:rsidR="00AE2A61" w:rsidRPr="00F02CE4" w:rsidRDefault="00AE2A61" w:rsidP="00D42489">
            <w:pPr>
              <w:rPr>
                <w:rFonts w:ascii="Arial Narrow" w:hAnsi="Arial Narrow" w:cs="Tahoma"/>
                <w:b/>
                <w:bCs/>
                <w:sz w:val="16"/>
                <w:szCs w:val="16"/>
                <w:lang w:eastAsia="id-ID"/>
              </w:rPr>
            </w:pPr>
            <w:r w:rsidRPr="00F02CE4">
              <w:rPr>
                <w:rFonts w:ascii="Arial Narrow" w:hAnsi="Arial Narrow" w:cs="Tahoma"/>
                <w:b/>
                <w:bCs/>
                <w:sz w:val="16"/>
                <w:szCs w:val="16"/>
                <w:lang w:eastAsia="id-ID"/>
              </w:rPr>
              <w:t>Keberadaan Dokumen PDRB</w:t>
            </w:r>
          </w:p>
        </w:tc>
        <w:tc>
          <w:tcPr>
            <w:tcW w:w="990" w:type="dxa"/>
            <w:shd w:val="clear" w:color="auto" w:fill="auto"/>
            <w:hideMark/>
          </w:tcPr>
          <w:p w:rsidR="00AE2A61" w:rsidRPr="00F02CE4" w:rsidRDefault="00AE2A61" w:rsidP="00D42489">
            <w:pPr>
              <w:jc w:val="center"/>
              <w:rPr>
                <w:rFonts w:ascii="Arial Narrow" w:hAnsi="Arial Narrow" w:cs="Tahoma"/>
                <w:sz w:val="16"/>
                <w:szCs w:val="16"/>
                <w:lang w:eastAsia="id-ID"/>
              </w:rPr>
            </w:pPr>
          </w:p>
        </w:tc>
        <w:tc>
          <w:tcPr>
            <w:tcW w:w="810" w:type="dxa"/>
            <w:shd w:val="clear" w:color="auto" w:fill="auto"/>
            <w:hideMark/>
          </w:tcPr>
          <w:p w:rsidR="00AE2A61" w:rsidRPr="00F02CE4" w:rsidRDefault="00AE2A61" w:rsidP="00D42489">
            <w:pPr>
              <w:jc w:val="center"/>
              <w:rPr>
                <w:rFonts w:ascii="Arial Narrow" w:hAnsi="Arial Narrow" w:cs="Tahoma"/>
                <w:sz w:val="16"/>
                <w:szCs w:val="16"/>
                <w:lang w:eastAsia="id-ID"/>
              </w:rPr>
            </w:pPr>
          </w:p>
        </w:tc>
        <w:tc>
          <w:tcPr>
            <w:tcW w:w="630" w:type="dxa"/>
            <w:shd w:val="clear" w:color="auto" w:fill="auto"/>
            <w:hideMark/>
          </w:tcPr>
          <w:p w:rsidR="00AE2A61" w:rsidRPr="00F02CE4" w:rsidRDefault="00AE2A61" w:rsidP="00D42489">
            <w:pPr>
              <w:jc w:val="center"/>
              <w:rPr>
                <w:rFonts w:ascii="Arial Narrow" w:hAnsi="Arial Narrow" w:cs="Tahoma"/>
                <w:sz w:val="16"/>
                <w:szCs w:val="16"/>
                <w:lang w:eastAsia="id-ID"/>
              </w:rPr>
            </w:pPr>
          </w:p>
        </w:tc>
        <w:tc>
          <w:tcPr>
            <w:tcW w:w="630" w:type="dxa"/>
            <w:shd w:val="clear" w:color="auto" w:fill="auto"/>
            <w:hideMark/>
          </w:tcPr>
          <w:p w:rsidR="00AE2A61" w:rsidRPr="00F02CE4" w:rsidRDefault="00AE2A61" w:rsidP="00D42489">
            <w:pPr>
              <w:jc w:val="center"/>
              <w:rPr>
                <w:rFonts w:ascii="Arial Narrow" w:hAnsi="Arial Narrow" w:cs="Tahoma"/>
                <w:sz w:val="16"/>
                <w:szCs w:val="16"/>
                <w:lang w:eastAsia="id-ID"/>
              </w:rPr>
            </w:pPr>
          </w:p>
        </w:tc>
        <w:tc>
          <w:tcPr>
            <w:tcW w:w="630" w:type="dxa"/>
            <w:shd w:val="clear" w:color="auto" w:fill="auto"/>
            <w:hideMark/>
          </w:tcPr>
          <w:p w:rsidR="00AE2A61" w:rsidRPr="00F02CE4" w:rsidRDefault="00AE2A61" w:rsidP="00D42489">
            <w:pPr>
              <w:jc w:val="center"/>
              <w:rPr>
                <w:rFonts w:ascii="Arial Narrow" w:hAnsi="Arial Narrow" w:cs="Tahoma"/>
                <w:sz w:val="16"/>
                <w:szCs w:val="16"/>
                <w:lang w:eastAsia="id-ID"/>
              </w:rPr>
            </w:pPr>
          </w:p>
        </w:tc>
        <w:tc>
          <w:tcPr>
            <w:tcW w:w="1170" w:type="dxa"/>
            <w:shd w:val="clear" w:color="auto" w:fill="auto"/>
            <w:vAlign w:val="center"/>
          </w:tcPr>
          <w:p w:rsidR="00AE2A61" w:rsidRPr="00F02CE4" w:rsidRDefault="00AE2A61" w:rsidP="00D42489">
            <w:pPr>
              <w:jc w:val="center"/>
              <w:rPr>
                <w:rFonts w:ascii="Arial Narrow" w:hAnsi="Arial Narrow"/>
                <w:sz w:val="16"/>
                <w:szCs w:val="16"/>
                <w:lang w:eastAsia="id-ID"/>
              </w:rPr>
            </w:pPr>
          </w:p>
        </w:tc>
        <w:tc>
          <w:tcPr>
            <w:tcW w:w="1847" w:type="dxa"/>
            <w:shd w:val="clear" w:color="auto" w:fill="auto"/>
            <w:noWrap/>
            <w:hideMark/>
          </w:tcPr>
          <w:p w:rsidR="00AE2A61" w:rsidRPr="00F02CE4" w:rsidRDefault="00AE2A61" w:rsidP="00D42489">
            <w:pPr>
              <w:jc w:val="center"/>
              <w:rPr>
                <w:rFonts w:ascii="Arial Narrow" w:hAnsi="Arial Narrow"/>
                <w:sz w:val="16"/>
                <w:szCs w:val="16"/>
                <w:lang w:eastAsia="id-ID"/>
              </w:rPr>
            </w:pPr>
          </w:p>
        </w:tc>
      </w:tr>
      <w:tr w:rsidR="00AE2A61" w:rsidRPr="00F02CE4" w:rsidTr="00AE2A61">
        <w:trPr>
          <w:trHeight w:val="477"/>
          <w:jc w:val="center"/>
        </w:trPr>
        <w:tc>
          <w:tcPr>
            <w:tcW w:w="561"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62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a. Target</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 / Tidak Ada</w:t>
            </w:r>
          </w:p>
        </w:tc>
        <w:tc>
          <w:tcPr>
            <w:tcW w:w="81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1170" w:type="dxa"/>
            <w:shd w:val="clear" w:color="auto" w:fill="auto"/>
            <w:vAlign w:val="center"/>
          </w:tcPr>
          <w:p w:rsidR="00AE2A61" w:rsidRPr="00F02CE4" w:rsidRDefault="00AE2A61" w:rsidP="00D42489">
            <w:pPr>
              <w:jc w:val="center"/>
              <w:rPr>
                <w:rFonts w:ascii="Arial Narrow" w:hAnsi="Arial Narrow"/>
                <w:sz w:val="16"/>
                <w:szCs w:val="16"/>
                <w:lang w:eastAsia="id-ID"/>
              </w:rPr>
            </w:pPr>
            <w:r>
              <w:rPr>
                <w:rFonts w:ascii="Arial Narrow" w:hAnsi="Arial Narrow"/>
                <w:sz w:val="16"/>
                <w:szCs w:val="16"/>
                <w:lang w:eastAsia="id-ID"/>
              </w:rPr>
              <w:t>Ada</w:t>
            </w:r>
          </w:p>
        </w:tc>
        <w:tc>
          <w:tcPr>
            <w:tcW w:w="1847" w:type="dxa"/>
            <w:vMerge w:val="restart"/>
            <w:shd w:val="clear" w:color="auto" w:fill="auto"/>
            <w:vAlign w:val="center"/>
            <w:hideMark/>
          </w:tcPr>
          <w:p w:rsidR="00AE2A61" w:rsidRPr="00F02CE4" w:rsidRDefault="00AE2A61" w:rsidP="00D42489">
            <w:pPr>
              <w:jc w:val="center"/>
              <w:rPr>
                <w:rFonts w:ascii="Arial Narrow" w:hAnsi="Arial Narrow"/>
                <w:sz w:val="16"/>
                <w:szCs w:val="16"/>
                <w:lang w:eastAsia="id-ID"/>
              </w:rPr>
            </w:pPr>
            <w:r w:rsidRPr="00F02CE4">
              <w:rPr>
                <w:rFonts w:ascii="Arial Narrow" w:hAnsi="Arial Narrow"/>
                <w:sz w:val="16"/>
                <w:szCs w:val="16"/>
                <w:lang w:eastAsia="id-ID"/>
              </w:rPr>
              <w:t> </w:t>
            </w:r>
          </w:p>
        </w:tc>
      </w:tr>
      <w:tr w:rsidR="00AE2A61" w:rsidRPr="00F02CE4" w:rsidTr="00AE2A61">
        <w:trPr>
          <w:trHeight w:val="432"/>
          <w:jc w:val="center"/>
        </w:trPr>
        <w:tc>
          <w:tcPr>
            <w:tcW w:w="561"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62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xml:space="preserve">b. Realisasi </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 / Tidak Ada</w:t>
            </w:r>
          </w:p>
        </w:tc>
        <w:tc>
          <w:tcPr>
            <w:tcW w:w="81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1170" w:type="dxa"/>
            <w:shd w:val="clear" w:color="auto" w:fill="auto"/>
            <w:vAlign w:val="center"/>
          </w:tcPr>
          <w:p w:rsidR="00AE2A61" w:rsidRPr="00F02CE4" w:rsidRDefault="00AE2A61" w:rsidP="00D42489">
            <w:pPr>
              <w:rPr>
                <w:rFonts w:ascii="Arial Narrow" w:hAnsi="Arial Narrow"/>
                <w:sz w:val="16"/>
                <w:szCs w:val="16"/>
                <w:lang w:eastAsia="id-ID"/>
              </w:rPr>
            </w:pPr>
          </w:p>
        </w:tc>
        <w:tc>
          <w:tcPr>
            <w:tcW w:w="1847" w:type="dxa"/>
            <w:vMerge/>
            <w:shd w:val="clear" w:color="auto" w:fill="auto"/>
            <w:vAlign w:val="center"/>
            <w:hideMark/>
          </w:tcPr>
          <w:p w:rsidR="00AE2A61" w:rsidRPr="00F02CE4" w:rsidRDefault="00AE2A61" w:rsidP="00D42489">
            <w:pPr>
              <w:rPr>
                <w:rFonts w:ascii="Arial Narrow" w:hAnsi="Arial Narrow"/>
                <w:sz w:val="16"/>
                <w:szCs w:val="16"/>
                <w:lang w:eastAsia="id-ID"/>
              </w:rPr>
            </w:pPr>
          </w:p>
        </w:tc>
      </w:tr>
      <w:tr w:rsidR="00AE2A61" w:rsidRPr="00F02CE4" w:rsidTr="00AE2A61">
        <w:trPr>
          <w:trHeight w:val="504"/>
          <w:jc w:val="center"/>
        </w:trPr>
        <w:tc>
          <w:tcPr>
            <w:tcW w:w="561"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62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Capaian ( b : a )</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 / Tidak Ada</w:t>
            </w:r>
          </w:p>
        </w:tc>
        <w:tc>
          <w:tcPr>
            <w:tcW w:w="81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63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63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63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1170" w:type="dxa"/>
            <w:shd w:val="clear" w:color="auto" w:fill="auto"/>
            <w:vAlign w:val="center"/>
          </w:tcPr>
          <w:p w:rsidR="00AE2A61" w:rsidRPr="00F02CE4" w:rsidRDefault="00AE2A61" w:rsidP="00D42489">
            <w:pPr>
              <w:rPr>
                <w:rFonts w:ascii="Arial Narrow" w:hAnsi="Arial Narrow"/>
                <w:sz w:val="16"/>
                <w:szCs w:val="16"/>
                <w:lang w:eastAsia="id-ID"/>
              </w:rPr>
            </w:pPr>
          </w:p>
        </w:tc>
        <w:tc>
          <w:tcPr>
            <w:tcW w:w="1847"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 </w:t>
            </w:r>
          </w:p>
        </w:tc>
      </w:tr>
      <w:tr w:rsidR="00AE2A61" w:rsidRPr="00F02CE4" w:rsidTr="00AE2A61">
        <w:trPr>
          <w:trHeight w:val="300"/>
          <w:jc w:val="center"/>
        </w:trPr>
        <w:tc>
          <w:tcPr>
            <w:tcW w:w="561" w:type="dxa"/>
            <w:vMerge w:val="restart"/>
            <w:shd w:val="clear" w:color="auto" w:fill="auto"/>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3.</w:t>
            </w:r>
          </w:p>
        </w:tc>
        <w:tc>
          <w:tcPr>
            <w:tcW w:w="1620" w:type="dxa"/>
            <w:shd w:val="clear" w:color="auto" w:fill="auto"/>
            <w:vAlign w:val="center"/>
            <w:hideMark/>
          </w:tcPr>
          <w:p w:rsidR="00AE2A61" w:rsidRPr="00F02CE4" w:rsidRDefault="00AE2A61" w:rsidP="00D42489">
            <w:pPr>
              <w:rPr>
                <w:rFonts w:ascii="Arial Narrow" w:hAnsi="Arial Narrow" w:cs="Tahoma"/>
                <w:b/>
                <w:bCs/>
                <w:sz w:val="16"/>
                <w:szCs w:val="16"/>
                <w:lang w:eastAsia="id-ID"/>
              </w:rPr>
            </w:pPr>
            <w:r w:rsidRPr="00F02CE4">
              <w:rPr>
                <w:rFonts w:ascii="Arial Narrow" w:hAnsi="Arial Narrow" w:cs="Tahoma"/>
                <w:b/>
                <w:bCs/>
                <w:sz w:val="16"/>
                <w:szCs w:val="16"/>
                <w:lang w:eastAsia="id-ID"/>
              </w:rPr>
              <w:t>Keberadaan Dokumen IPM</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c>
          <w:tcPr>
            <w:tcW w:w="81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1170" w:type="dxa"/>
            <w:shd w:val="clear" w:color="auto" w:fill="auto"/>
            <w:vAlign w:val="center"/>
          </w:tcPr>
          <w:p w:rsidR="00AE2A61" w:rsidRPr="00F02CE4" w:rsidRDefault="00AE2A61" w:rsidP="00D42489">
            <w:pPr>
              <w:rPr>
                <w:rFonts w:ascii="Arial Narrow" w:hAnsi="Arial Narrow"/>
                <w:sz w:val="16"/>
                <w:szCs w:val="16"/>
                <w:lang w:eastAsia="id-ID"/>
              </w:rPr>
            </w:pPr>
          </w:p>
        </w:tc>
        <w:tc>
          <w:tcPr>
            <w:tcW w:w="1847"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 </w:t>
            </w:r>
          </w:p>
        </w:tc>
      </w:tr>
      <w:tr w:rsidR="00AE2A61" w:rsidRPr="00F02CE4" w:rsidTr="00AE2A61">
        <w:trPr>
          <w:trHeight w:val="369"/>
          <w:jc w:val="center"/>
        </w:trPr>
        <w:tc>
          <w:tcPr>
            <w:tcW w:w="561"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62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a. Target</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 / Tidak Ada</w:t>
            </w:r>
          </w:p>
        </w:tc>
        <w:tc>
          <w:tcPr>
            <w:tcW w:w="81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1170" w:type="dxa"/>
            <w:shd w:val="clear" w:color="auto" w:fill="auto"/>
            <w:vAlign w:val="center"/>
          </w:tcPr>
          <w:p w:rsidR="00AE2A61" w:rsidRPr="00F02CE4" w:rsidRDefault="00AE2A61" w:rsidP="00D42489">
            <w:pPr>
              <w:jc w:val="center"/>
              <w:rPr>
                <w:rFonts w:ascii="Arial Narrow" w:hAnsi="Arial Narrow"/>
                <w:sz w:val="16"/>
                <w:szCs w:val="16"/>
                <w:lang w:eastAsia="id-ID"/>
              </w:rPr>
            </w:pPr>
            <w:r>
              <w:rPr>
                <w:rFonts w:ascii="Arial Narrow" w:hAnsi="Arial Narrow"/>
                <w:sz w:val="16"/>
                <w:szCs w:val="16"/>
                <w:lang w:eastAsia="id-ID"/>
              </w:rPr>
              <w:t>Ada</w:t>
            </w:r>
          </w:p>
        </w:tc>
        <w:tc>
          <w:tcPr>
            <w:tcW w:w="1847" w:type="dxa"/>
            <w:vMerge w:val="restart"/>
            <w:shd w:val="clear" w:color="auto" w:fill="auto"/>
            <w:vAlign w:val="center"/>
            <w:hideMark/>
          </w:tcPr>
          <w:p w:rsidR="00AE2A61" w:rsidRPr="00F02CE4" w:rsidRDefault="00AE2A61" w:rsidP="00D42489">
            <w:pPr>
              <w:jc w:val="center"/>
              <w:rPr>
                <w:rFonts w:ascii="Arial Narrow" w:hAnsi="Arial Narrow"/>
                <w:sz w:val="16"/>
                <w:szCs w:val="16"/>
                <w:lang w:eastAsia="id-ID"/>
              </w:rPr>
            </w:pPr>
            <w:r w:rsidRPr="00F02CE4">
              <w:rPr>
                <w:rFonts w:ascii="Arial Narrow" w:hAnsi="Arial Narrow"/>
                <w:sz w:val="16"/>
                <w:szCs w:val="16"/>
                <w:lang w:eastAsia="id-ID"/>
              </w:rPr>
              <w:t> </w:t>
            </w:r>
          </w:p>
        </w:tc>
      </w:tr>
      <w:tr w:rsidR="00AE2A61" w:rsidRPr="00F02CE4" w:rsidTr="00AE2A61">
        <w:trPr>
          <w:trHeight w:val="510"/>
          <w:jc w:val="center"/>
        </w:trPr>
        <w:tc>
          <w:tcPr>
            <w:tcW w:w="561"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62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xml:space="preserve">b. Realisasi </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 / Tidak Ada</w:t>
            </w:r>
          </w:p>
        </w:tc>
        <w:tc>
          <w:tcPr>
            <w:tcW w:w="81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Ada</w:t>
            </w:r>
          </w:p>
        </w:tc>
        <w:tc>
          <w:tcPr>
            <w:tcW w:w="1170" w:type="dxa"/>
            <w:shd w:val="clear" w:color="auto" w:fill="auto"/>
          </w:tcPr>
          <w:p w:rsidR="00AE2A61" w:rsidRPr="00F02CE4" w:rsidRDefault="00AE2A61" w:rsidP="00D42489">
            <w:pPr>
              <w:rPr>
                <w:rFonts w:ascii="Arial Narrow" w:hAnsi="Arial Narrow"/>
                <w:sz w:val="16"/>
                <w:szCs w:val="16"/>
                <w:lang w:eastAsia="id-ID"/>
              </w:rPr>
            </w:pPr>
          </w:p>
        </w:tc>
        <w:tc>
          <w:tcPr>
            <w:tcW w:w="1847" w:type="dxa"/>
            <w:vMerge/>
            <w:shd w:val="clear" w:color="auto" w:fill="auto"/>
            <w:vAlign w:val="center"/>
            <w:hideMark/>
          </w:tcPr>
          <w:p w:rsidR="00AE2A61" w:rsidRPr="00F02CE4" w:rsidRDefault="00AE2A61" w:rsidP="00D42489">
            <w:pPr>
              <w:rPr>
                <w:rFonts w:ascii="Arial Narrow" w:hAnsi="Arial Narrow"/>
                <w:sz w:val="16"/>
                <w:szCs w:val="16"/>
                <w:lang w:eastAsia="id-ID"/>
              </w:rPr>
            </w:pPr>
          </w:p>
        </w:tc>
      </w:tr>
      <w:tr w:rsidR="00AE2A61" w:rsidRPr="00F02CE4" w:rsidTr="00AE2A61">
        <w:trPr>
          <w:trHeight w:val="477"/>
          <w:jc w:val="center"/>
        </w:trPr>
        <w:tc>
          <w:tcPr>
            <w:tcW w:w="561"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62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Capaian ( b : a )</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Ada / Tidak Ada</w:t>
            </w:r>
          </w:p>
        </w:tc>
        <w:tc>
          <w:tcPr>
            <w:tcW w:w="81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63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63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630" w:type="dxa"/>
            <w:shd w:val="clear" w:color="auto" w:fill="auto"/>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w:t>
            </w:r>
          </w:p>
        </w:tc>
        <w:tc>
          <w:tcPr>
            <w:tcW w:w="1170" w:type="dxa"/>
            <w:shd w:val="clear" w:color="auto" w:fill="auto"/>
          </w:tcPr>
          <w:p w:rsidR="00AE2A61" w:rsidRPr="00F02CE4" w:rsidRDefault="00AE2A61" w:rsidP="00D42489">
            <w:pPr>
              <w:rPr>
                <w:rFonts w:ascii="Arial Narrow" w:hAnsi="Arial Narrow"/>
                <w:sz w:val="16"/>
                <w:szCs w:val="16"/>
                <w:lang w:eastAsia="id-ID"/>
              </w:rPr>
            </w:pPr>
          </w:p>
        </w:tc>
        <w:tc>
          <w:tcPr>
            <w:tcW w:w="1847"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 </w:t>
            </w:r>
          </w:p>
        </w:tc>
      </w:tr>
      <w:tr w:rsidR="00AE2A61" w:rsidRPr="00F02CE4" w:rsidTr="00AE2A61">
        <w:trPr>
          <w:trHeight w:val="300"/>
          <w:jc w:val="center"/>
        </w:trPr>
        <w:tc>
          <w:tcPr>
            <w:tcW w:w="561"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 </w:t>
            </w:r>
          </w:p>
        </w:tc>
        <w:tc>
          <w:tcPr>
            <w:tcW w:w="1620"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Jumlah Total Capaian Kinerja</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810" w:type="dxa"/>
            <w:shd w:val="clear" w:color="auto" w:fill="auto"/>
            <w:noWrap/>
            <w:vAlign w:val="center"/>
            <w:hideMark/>
          </w:tcPr>
          <w:p w:rsidR="00AE2A61" w:rsidRPr="00F02CE4" w:rsidRDefault="00AE2A61" w:rsidP="00D42489">
            <w:pPr>
              <w:jc w:val="right"/>
              <w:rPr>
                <w:rFonts w:ascii="Arial Narrow" w:hAnsi="Arial Narrow"/>
                <w:b/>
                <w:bCs/>
                <w:sz w:val="16"/>
                <w:szCs w:val="16"/>
                <w:lang w:eastAsia="id-ID"/>
              </w:rPr>
            </w:pPr>
            <w:r w:rsidRPr="00F02CE4">
              <w:rPr>
                <w:rFonts w:ascii="Arial Narrow" w:hAnsi="Arial Narrow"/>
                <w:b/>
                <w:bCs/>
                <w:sz w:val="16"/>
                <w:szCs w:val="16"/>
                <w:lang w:eastAsia="id-ID"/>
              </w:rPr>
              <w:t>300,00</w:t>
            </w:r>
          </w:p>
        </w:tc>
        <w:tc>
          <w:tcPr>
            <w:tcW w:w="630" w:type="dxa"/>
            <w:shd w:val="clear" w:color="auto" w:fill="auto"/>
            <w:noWrap/>
            <w:vAlign w:val="center"/>
            <w:hideMark/>
          </w:tcPr>
          <w:p w:rsidR="00AE2A61" w:rsidRPr="00F02CE4" w:rsidRDefault="00AE2A61" w:rsidP="00D42489">
            <w:pPr>
              <w:jc w:val="right"/>
              <w:rPr>
                <w:rFonts w:ascii="Arial Narrow" w:hAnsi="Arial Narrow"/>
                <w:b/>
                <w:bCs/>
                <w:sz w:val="16"/>
                <w:szCs w:val="16"/>
                <w:lang w:eastAsia="id-ID"/>
              </w:rPr>
            </w:pPr>
            <w:r w:rsidRPr="00F02CE4">
              <w:rPr>
                <w:rFonts w:ascii="Arial Narrow" w:hAnsi="Arial Narrow"/>
                <w:b/>
                <w:bCs/>
                <w:sz w:val="16"/>
                <w:szCs w:val="16"/>
                <w:lang w:eastAsia="id-ID"/>
              </w:rPr>
              <w:t>300,00</w:t>
            </w:r>
          </w:p>
        </w:tc>
        <w:tc>
          <w:tcPr>
            <w:tcW w:w="630" w:type="dxa"/>
            <w:shd w:val="clear" w:color="auto" w:fill="auto"/>
            <w:noWrap/>
            <w:vAlign w:val="center"/>
            <w:hideMark/>
          </w:tcPr>
          <w:p w:rsidR="00AE2A61" w:rsidRPr="00F02CE4" w:rsidRDefault="00AE2A61" w:rsidP="00D42489">
            <w:pPr>
              <w:jc w:val="right"/>
              <w:rPr>
                <w:rFonts w:ascii="Arial Narrow" w:hAnsi="Arial Narrow"/>
                <w:b/>
                <w:bCs/>
                <w:sz w:val="16"/>
                <w:szCs w:val="16"/>
                <w:lang w:eastAsia="id-ID"/>
              </w:rPr>
            </w:pPr>
            <w:r w:rsidRPr="00F02CE4">
              <w:rPr>
                <w:rFonts w:ascii="Arial Narrow" w:hAnsi="Arial Narrow"/>
                <w:b/>
                <w:bCs/>
                <w:sz w:val="16"/>
                <w:szCs w:val="16"/>
                <w:lang w:eastAsia="id-ID"/>
              </w:rPr>
              <w:t>300,00</w:t>
            </w:r>
          </w:p>
        </w:tc>
        <w:tc>
          <w:tcPr>
            <w:tcW w:w="630" w:type="dxa"/>
            <w:shd w:val="clear" w:color="auto" w:fill="auto"/>
            <w:noWrap/>
            <w:vAlign w:val="center"/>
            <w:hideMark/>
          </w:tcPr>
          <w:p w:rsidR="00AE2A61" w:rsidRPr="00F02CE4" w:rsidRDefault="00AE2A61" w:rsidP="00D42489">
            <w:pPr>
              <w:jc w:val="right"/>
              <w:rPr>
                <w:rFonts w:ascii="Arial Narrow" w:hAnsi="Arial Narrow"/>
                <w:b/>
                <w:bCs/>
                <w:sz w:val="16"/>
                <w:szCs w:val="16"/>
                <w:lang w:eastAsia="id-ID"/>
              </w:rPr>
            </w:pPr>
            <w:r w:rsidRPr="00F02CE4">
              <w:rPr>
                <w:rFonts w:ascii="Arial Narrow" w:hAnsi="Arial Narrow"/>
                <w:b/>
                <w:bCs/>
                <w:sz w:val="16"/>
                <w:szCs w:val="16"/>
                <w:lang w:eastAsia="id-ID"/>
              </w:rPr>
              <w:t>300,00</w:t>
            </w:r>
          </w:p>
        </w:tc>
        <w:tc>
          <w:tcPr>
            <w:tcW w:w="1170" w:type="dxa"/>
            <w:shd w:val="clear" w:color="auto" w:fill="auto"/>
          </w:tcPr>
          <w:p w:rsidR="00AE2A61" w:rsidRPr="00F02CE4" w:rsidRDefault="00AE2A61" w:rsidP="00D42489">
            <w:pPr>
              <w:rPr>
                <w:rFonts w:ascii="Arial Narrow" w:hAnsi="Arial Narrow"/>
                <w:sz w:val="16"/>
                <w:szCs w:val="16"/>
                <w:lang w:eastAsia="id-ID"/>
              </w:rPr>
            </w:pPr>
          </w:p>
        </w:tc>
        <w:tc>
          <w:tcPr>
            <w:tcW w:w="1847"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 </w:t>
            </w:r>
          </w:p>
        </w:tc>
      </w:tr>
      <w:tr w:rsidR="00AE2A61" w:rsidRPr="00F02CE4" w:rsidTr="00AE2A61">
        <w:trPr>
          <w:trHeight w:val="300"/>
          <w:jc w:val="center"/>
        </w:trPr>
        <w:tc>
          <w:tcPr>
            <w:tcW w:w="561"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 </w:t>
            </w:r>
          </w:p>
        </w:tc>
        <w:tc>
          <w:tcPr>
            <w:tcW w:w="1620"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Rata-Rata Capaian Kinerja</w:t>
            </w:r>
          </w:p>
        </w:tc>
        <w:tc>
          <w:tcPr>
            <w:tcW w:w="990"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810" w:type="dxa"/>
            <w:shd w:val="clear" w:color="auto" w:fill="auto"/>
            <w:noWrap/>
            <w:vAlign w:val="center"/>
            <w:hideMark/>
          </w:tcPr>
          <w:p w:rsidR="00AE2A61" w:rsidRPr="00F02CE4" w:rsidRDefault="00AE2A61" w:rsidP="00D42489">
            <w:pPr>
              <w:jc w:val="right"/>
              <w:rPr>
                <w:rFonts w:ascii="Arial Narrow" w:hAnsi="Arial Narrow"/>
                <w:b/>
                <w:bCs/>
                <w:sz w:val="16"/>
                <w:szCs w:val="16"/>
                <w:lang w:eastAsia="id-ID"/>
              </w:rPr>
            </w:pPr>
            <w:r w:rsidRPr="00F02CE4">
              <w:rPr>
                <w:rFonts w:ascii="Arial Narrow" w:hAnsi="Arial Narrow"/>
                <w:b/>
                <w:bCs/>
                <w:sz w:val="16"/>
                <w:szCs w:val="16"/>
                <w:lang w:eastAsia="id-ID"/>
              </w:rPr>
              <w:t>100,00</w:t>
            </w:r>
          </w:p>
        </w:tc>
        <w:tc>
          <w:tcPr>
            <w:tcW w:w="630" w:type="dxa"/>
            <w:shd w:val="clear" w:color="auto" w:fill="auto"/>
            <w:noWrap/>
            <w:vAlign w:val="center"/>
            <w:hideMark/>
          </w:tcPr>
          <w:p w:rsidR="00AE2A61" w:rsidRPr="00F02CE4" w:rsidRDefault="00AE2A61" w:rsidP="00D42489">
            <w:pPr>
              <w:jc w:val="right"/>
              <w:rPr>
                <w:rFonts w:ascii="Arial Narrow" w:hAnsi="Arial Narrow"/>
                <w:b/>
                <w:bCs/>
                <w:sz w:val="16"/>
                <w:szCs w:val="16"/>
                <w:lang w:eastAsia="id-ID"/>
              </w:rPr>
            </w:pPr>
            <w:r w:rsidRPr="00F02CE4">
              <w:rPr>
                <w:rFonts w:ascii="Arial Narrow" w:hAnsi="Arial Narrow"/>
                <w:b/>
                <w:bCs/>
                <w:sz w:val="16"/>
                <w:szCs w:val="16"/>
                <w:lang w:eastAsia="id-ID"/>
              </w:rPr>
              <w:t>100,00</w:t>
            </w:r>
          </w:p>
        </w:tc>
        <w:tc>
          <w:tcPr>
            <w:tcW w:w="630" w:type="dxa"/>
            <w:shd w:val="clear" w:color="auto" w:fill="auto"/>
            <w:noWrap/>
            <w:vAlign w:val="center"/>
            <w:hideMark/>
          </w:tcPr>
          <w:p w:rsidR="00AE2A61" w:rsidRPr="00F02CE4" w:rsidRDefault="00AE2A61" w:rsidP="00D42489">
            <w:pPr>
              <w:jc w:val="right"/>
              <w:rPr>
                <w:rFonts w:ascii="Arial Narrow" w:hAnsi="Arial Narrow"/>
                <w:b/>
                <w:bCs/>
                <w:sz w:val="16"/>
                <w:szCs w:val="16"/>
                <w:lang w:eastAsia="id-ID"/>
              </w:rPr>
            </w:pPr>
            <w:r w:rsidRPr="00F02CE4">
              <w:rPr>
                <w:rFonts w:ascii="Arial Narrow" w:hAnsi="Arial Narrow"/>
                <w:b/>
                <w:bCs/>
                <w:sz w:val="16"/>
                <w:szCs w:val="16"/>
                <w:lang w:eastAsia="id-ID"/>
              </w:rPr>
              <w:t>100,00</w:t>
            </w:r>
          </w:p>
        </w:tc>
        <w:tc>
          <w:tcPr>
            <w:tcW w:w="630" w:type="dxa"/>
            <w:shd w:val="clear" w:color="auto" w:fill="auto"/>
            <w:noWrap/>
            <w:vAlign w:val="center"/>
            <w:hideMark/>
          </w:tcPr>
          <w:p w:rsidR="00AE2A61" w:rsidRPr="00F02CE4" w:rsidRDefault="00AE2A61" w:rsidP="00D42489">
            <w:pPr>
              <w:jc w:val="right"/>
              <w:rPr>
                <w:rFonts w:ascii="Arial Narrow" w:hAnsi="Arial Narrow"/>
                <w:b/>
                <w:bCs/>
                <w:sz w:val="16"/>
                <w:szCs w:val="16"/>
                <w:lang w:eastAsia="id-ID"/>
              </w:rPr>
            </w:pPr>
            <w:r w:rsidRPr="00F02CE4">
              <w:rPr>
                <w:rFonts w:ascii="Arial Narrow" w:hAnsi="Arial Narrow"/>
                <w:b/>
                <w:bCs/>
                <w:sz w:val="16"/>
                <w:szCs w:val="16"/>
                <w:lang w:eastAsia="id-ID"/>
              </w:rPr>
              <w:t>100,00</w:t>
            </w:r>
          </w:p>
        </w:tc>
        <w:tc>
          <w:tcPr>
            <w:tcW w:w="1170" w:type="dxa"/>
            <w:shd w:val="clear" w:color="auto" w:fill="auto"/>
          </w:tcPr>
          <w:p w:rsidR="00AE2A61" w:rsidRPr="00F02CE4" w:rsidRDefault="00AE2A61" w:rsidP="00D42489">
            <w:pPr>
              <w:rPr>
                <w:rFonts w:ascii="Arial Narrow" w:hAnsi="Arial Narrow"/>
                <w:sz w:val="16"/>
                <w:szCs w:val="16"/>
                <w:lang w:eastAsia="id-ID"/>
              </w:rPr>
            </w:pPr>
          </w:p>
        </w:tc>
        <w:tc>
          <w:tcPr>
            <w:tcW w:w="1847" w:type="dxa"/>
            <w:shd w:val="clear" w:color="auto" w:fill="auto"/>
            <w:noWrap/>
            <w:vAlign w:val="bottom"/>
            <w:hideMark/>
          </w:tcPr>
          <w:p w:rsidR="00AE2A61" w:rsidRPr="00F02CE4" w:rsidRDefault="00AE2A61" w:rsidP="00D42489">
            <w:pPr>
              <w:rPr>
                <w:rFonts w:ascii="Arial Narrow" w:hAnsi="Arial Narrow"/>
                <w:sz w:val="16"/>
                <w:szCs w:val="16"/>
                <w:lang w:eastAsia="id-ID"/>
              </w:rPr>
            </w:pPr>
            <w:r w:rsidRPr="00F02CE4">
              <w:rPr>
                <w:rFonts w:ascii="Arial Narrow" w:hAnsi="Arial Narrow"/>
                <w:sz w:val="16"/>
                <w:szCs w:val="16"/>
                <w:lang w:eastAsia="id-ID"/>
              </w:rPr>
              <w:t> </w:t>
            </w:r>
          </w:p>
        </w:tc>
      </w:tr>
    </w:tbl>
    <w:p w:rsidR="00AE2A61" w:rsidRDefault="00AE2A61" w:rsidP="00174DF8">
      <w:pPr>
        <w:spacing w:line="360" w:lineRule="auto"/>
        <w:ind w:left="990" w:firstLine="810"/>
        <w:jc w:val="both"/>
        <w:outlineLvl w:val="0"/>
        <w:rPr>
          <w:rFonts w:ascii="Tahoma" w:hAnsi="Tahoma" w:cs="Tahoma"/>
          <w:sz w:val="22"/>
          <w:lang w:val="id-ID"/>
        </w:rPr>
      </w:pPr>
    </w:p>
    <w:p w:rsidR="00174DF8" w:rsidRPr="00563C09" w:rsidRDefault="00174DF8" w:rsidP="00174DF8">
      <w:pPr>
        <w:spacing w:line="360" w:lineRule="auto"/>
        <w:ind w:left="990" w:firstLine="810"/>
        <w:jc w:val="both"/>
        <w:outlineLvl w:val="0"/>
        <w:rPr>
          <w:rFonts w:ascii="Tahoma" w:hAnsi="Tahoma" w:cs="Tahoma"/>
          <w:sz w:val="22"/>
        </w:rPr>
      </w:pPr>
      <w:proofErr w:type="gramStart"/>
      <w:r w:rsidRPr="00563C09">
        <w:rPr>
          <w:rFonts w:ascii="Tahoma" w:hAnsi="Tahoma" w:cs="Tahoma"/>
          <w:sz w:val="22"/>
        </w:rPr>
        <w:t>Berdasarkan formulasi persentase capaian kinerja dan skala nilai peringkat terhadap Indikator Kinerja RPJMDD untuk Urusan Statistik diketahui bahwa dari 3 indikator kinerja yang bernilai sangat tinggi.</w:t>
      </w:r>
      <w:proofErr w:type="gramEnd"/>
      <w:r w:rsidRPr="00563C09">
        <w:rPr>
          <w:rFonts w:ascii="Tahoma" w:hAnsi="Tahoma" w:cs="Tahoma"/>
          <w:sz w:val="22"/>
        </w:rPr>
        <w:t xml:space="preserve"> </w:t>
      </w:r>
    </w:p>
    <w:p w:rsidR="002659EC" w:rsidRDefault="002659EC" w:rsidP="00C905CD">
      <w:pPr>
        <w:jc w:val="center"/>
        <w:rPr>
          <w:rFonts w:ascii="Tahoma" w:hAnsi="Tahoma" w:cs="Tahoma"/>
          <w:b/>
          <w:bCs/>
          <w:sz w:val="22"/>
          <w:szCs w:val="22"/>
          <w:lang w:val="fi-FI"/>
        </w:rPr>
      </w:pPr>
    </w:p>
    <w:p w:rsidR="002659EC" w:rsidRDefault="002659EC" w:rsidP="00C905CD">
      <w:pPr>
        <w:jc w:val="center"/>
        <w:rPr>
          <w:rFonts w:ascii="Tahoma" w:hAnsi="Tahoma" w:cs="Tahoma"/>
          <w:b/>
          <w:bCs/>
          <w:sz w:val="22"/>
          <w:szCs w:val="22"/>
          <w:lang w:val="fi-FI"/>
        </w:rPr>
      </w:pPr>
    </w:p>
    <w:p w:rsidR="002659EC" w:rsidRDefault="002659EC" w:rsidP="00C905CD">
      <w:pPr>
        <w:jc w:val="center"/>
        <w:rPr>
          <w:rFonts w:ascii="Tahoma" w:hAnsi="Tahoma" w:cs="Tahoma"/>
          <w:b/>
          <w:bCs/>
          <w:sz w:val="22"/>
          <w:szCs w:val="22"/>
          <w:lang w:val="fi-FI"/>
        </w:rPr>
      </w:pPr>
    </w:p>
    <w:p w:rsidR="002659EC" w:rsidRDefault="002659EC" w:rsidP="00C905CD">
      <w:pPr>
        <w:jc w:val="center"/>
        <w:rPr>
          <w:rFonts w:ascii="Tahoma" w:hAnsi="Tahoma" w:cs="Tahoma"/>
          <w:b/>
          <w:bCs/>
          <w:sz w:val="22"/>
          <w:szCs w:val="22"/>
          <w:lang w:val="fi-FI"/>
        </w:rPr>
      </w:pPr>
    </w:p>
    <w:p w:rsidR="002659EC" w:rsidRDefault="002659EC" w:rsidP="00C905CD">
      <w:pPr>
        <w:jc w:val="center"/>
        <w:rPr>
          <w:rFonts w:ascii="Tahoma" w:hAnsi="Tahoma" w:cs="Tahoma"/>
          <w:b/>
          <w:bCs/>
          <w:sz w:val="22"/>
          <w:szCs w:val="22"/>
          <w:lang w:val="fi-FI"/>
        </w:rPr>
      </w:pPr>
    </w:p>
    <w:p w:rsidR="002659EC" w:rsidRPr="00AE2A61" w:rsidRDefault="002659EC" w:rsidP="00C905CD">
      <w:pPr>
        <w:jc w:val="center"/>
        <w:rPr>
          <w:rFonts w:ascii="Tahoma" w:hAnsi="Tahoma" w:cs="Tahoma"/>
          <w:b/>
          <w:bCs/>
          <w:sz w:val="22"/>
          <w:szCs w:val="22"/>
          <w:lang w:val="id-ID"/>
        </w:rPr>
      </w:pPr>
    </w:p>
    <w:p w:rsidR="00C905CD" w:rsidRPr="00C905CD" w:rsidRDefault="00C905CD" w:rsidP="00C905CD">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71</w:t>
      </w:r>
      <w:r w:rsidRPr="00C905CD">
        <w:rPr>
          <w:rFonts w:ascii="Tahoma" w:hAnsi="Tahoma" w:cs="Tahoma"/>
          <w:b/>
          <w:bCs/>
          <w:sz w:val="22"/>
          <w:szCs w:val="22"/>
          <w:lang w:val="fi-FI"/>
        </w:rPr>
        <w:t>.</w:t>
      </w:r>
    </w:p>
    <w:p w:rsidR="00517C35" w:rsidRPr="00563C09" w:rsidRDefault="00174DF8" w:rsidP="00174DF8">
      <w:pPr>
        <w:tabs>
          <w:tab w:val="left" w:pos="709"/>
          <w:tab w:val="left" w:pos="851"/>
        </w:tabs>
        <w:spacing w:line="264" w:lineRule="auto"/>
        <w:jc w:val="center"/>
        <w:outlineLvl w:val="0"/>
        <w:rPr>
          <w:rFonts w:ascii="Tahoma" w:hAnsi="Tahoma" w:cs="Tahoma"/>
          <w:b/>
          <w:sz w:val="20"/>
        </w:rPr>
      </w:pPr>
      <w:r w:rsidRPr="00563C09">
        <w:rPr>
          <w:rFonts w:ascii="Tahoma" w:hAnsi="Tahoma" w:cs="Tahoma"/>
          <w:b/>
          <w:sz w:val="20"/>
        </w:rPr>
        <w:t xml:space="preserve">Capaian Indikator Kinerja </w:t>
      </w:r>
    </w:p>
    <w:p w:rsidR="00174DF8" w:rsidRPr="00563C09" w:rsidRDefault="00174DF8" w:rsidP="00174DF8">
      <w:pPr>
        <w:tabs>
          <w:tab w:val="left" w:pos="709"/>
          <w:tab w:val="left" w:pos="851"/>
        </w:tabs>
        <w:spacing w:line="264" w:lineRule="auto"/>
        <w:jc w:val="center"/>
        <w:outlineLvl w:val="0"/>
        <w:rPr>
          <w:rFonts w:ascii="Tahoma" w:hAnsi="Tahoma" w:cs="Tahoma"/>
          <w:b/>
          <w:sz w:val="20"/>
        </w:rPr>
      </w:pPr>
      <w:r w:rsidRPr="00563C09">
        <w:rPr>
          <w:rFonts w:ascii="Tahoma" w:hAnsi="Tahoma" w:cs="Tahoma"/>
          <w:b/>
          <w:sz w:val="20"/>
        </w:rPr>
        <w:t xml:space="preserve">Urusan </w:t>
      </w:r>
      <w:r w:rsidRPr="00563C09">
        <w:rPr>
          <w:rFonts w:ascii="Tahoma" w:hAnsi="Tahoma" w:cs="Tahoma"/>
          <w:b/>
          <w:sz w:val="20"/>
          <w:szCs w:val="20"/>
        </w:rPr>
        <w:t>Kearsipan</w:t>
      </w:r>
      <w:r w:rsidRPr="00563C09">
        <w:rPr>
          <w:rFonts w:ascii="Tahoma" w:hAnsi="Tahoma" w:cs="Tahoma"/>
          <w:b/>
          <w:sz w:val="20"/>
        </w:rPr>
        <w:t xml:space="preserve"> Kabupaten Gresik </w:t>
      </w:r>
    </w:p>
    <w:p w:rsidR="00174DF8" w:rsidRPr="00563C09" w:rsidRDefault="00174DF8" w:rsidP="00174DF8">
      <w:pPr>
        <w:tabs>
          <w:tab w:val="left" w:pos="709"/>
          <w:tab w:val="left" w:pos="851"/>
        </w:tabs>
        <w:spacing w:line="264" w:lineRule="auto"/>
        <w:jc w:val="center"/>
        <w:outlineLvl w:val="0"/>
        <w:rPr>
          <w:rFonts w:ascii="Tahoma" w:hAnsi="Tahoma" w:cs="Tahoma"/>
          <w:b/>
          <w:sz w:val="20"/>
        </w:rPr>
      </w:pPr>
      <w:r w:rsidRPr="00563C09">
        <w:rPr>
          <w:rFonts w:ascii="Tahoma" w:hAnsi="Tahoma" w:cs="Tahoma"/>
          <w:b/>
          <w:sz w:val="20"/>
        </w:rPr>
        <w:t>Tahun 2011 s.d. 2015</w:t>
      </w:r>
    </w:p>
    <w:p w:rsidR="00517C35" w:rsidRPr="00563C09" w:rsidRDefault="00517C35" w:rsidP="00174DF8">
      <w:pPr>
        <w:tabs>
          <w:tab w:val="left" w:pos="709"/>
          <w:tab w:val="left" w:pos="851"/>
        </w:tabs>
        <w:spacing w:line="264" w:lineRule="auto"/>
        <w:jc w:val="center"/>
        <w:outlineLvl w:val="0"/>
        <w:rPr>
          <w:rFonts w:ascii="Tahoma" w:hAnsi="Tahoma" w:cs="Tahoma"/>
          <w:b/>
          <w:sz w:val="20"/>
        </w:rPr>
      </w:pP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5"/>
        <w:gridCol w:w="1980"/>
        <w:gridCol w:w="956"/>
        <w:gridCol w:w="630"/>
        <w:gridCol w:w="630"/>
        <w:gridCol w:w="630"/>
        <w:gridCol w:w="844"/>
        <w:gridCol w:w="810"/>
        <w:gridCol w:w="1462"/>
      </w:tblGrid>
      <w:tr w:rsidR="00AE2A61" w:rsidRPr="00F02CE4" w:rsidTr="00AE2A61">
        <w:trPr>
          <w:trHeight w:val="309"/>
          <w:tblHeader/>
          <w:jc w:val="center"/>
        </w:trPr>
        <w:tc>
          <w:tcPr>
            <w:tcW w:w="535" w:type="dxa"/>
            <w:vMerge w:val="restart"/>
            <w:shd w:val="clear" w:color="auto" w:fill="auto"/>
            <w:noWrap/>
            <w:vAlign w:val="center"/>
            <w:hideMark/>
          </w:tcPr>
          <w:p w:rsidR="00AE2A61" w:rsidRPr="00F02CE4" w:rsidRDefault="00AE2A61" w:rsidP="00D42489">
            <w:pPr>
              <w:ind w:right="-108"/>
              <w:jc w:val="center"/>
              <w:rPr>
                <w:rFonts w:ascii="Arial Narrow" w:hAnsi="Arial Narrow" w:cs="Tahoma"/>
                <w:b/>
                <w:bCs/>
                <w:sz w:val="16"/>
                <w:szCs w:val="16"/>
                <w:lang w:eastAsia="id-ID"/>
              </w:rPr>
            </w:pPr>
            <w:r w:rsidRPr="00F02CE4">
              <w:rPr>
                <w:rFonts w:ascii="Arial Narrow" w:hAnsi="Arial Narrow" w:cs="Tahoma"/>
                <w:b/>
                <w:bCs/>
                <w:sz w:val="16"/>
                <w:szCs w:val="16"/>
                <w:lang w:eastAsia="id-ID"/>
              </w:rPr>
              <w:t>NO.</w:t>
            </w:r>
          </w:p>
        </w:tc>
        <w:tc>
          <w:tcPr>
            <w:tcW w:w="1980" w:type="dxa"/>
            <w:vMerge w:val="restart"/>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INDIKATOR KINERJA</w:t>
            </w:r>
          </w:p>
        </w:tc>
        <w:tc>
          <w:tcPr>
            <w:tcW w:w="956" w:type="dxa"/>
            <w:vMerge w:val="restart"/>
            <w:shd w:val="clear" w:color="auto" w:fill="auto"/>
            <w:noWrap/>
            <w:vAlign w:val="center"/>
            <w:hideMark/>
          </w:tcPr>
          <w:p w:rsidR="00AE2A61" w:rsidRPr="00F02CE4" w:rsidRDefault="00AE2A61" w:rsidP="00D42489">
            <w:pPr>
              <w:ind w:left="-108" w:right="-45"/>
              <w:jc w:val="center"/>
              <w:rPr>
                <w:rFonts w:ascii="Arial Narrow" w:hAnsi="Arial Narrow" w:cs="Tahoma"/>
                <w:b/>
                <w:bCs/>
                <w:sz w:val="16"/>
                <w:szCs w:val="16"/>
                <w:lang w:eastAsia="id-ID"/>
              </w:rPr>
            </w:pPr>
            <w:r w:rsidRPr="00F02CE4">
              <w:rPr>
                <w:rFonts w:ascii="Arial Narrow" w:hAnsi="Arial Narrow" w:cs="Tahoma"/>
                <w:b/>
                <w:bCs/>
                <w:sz w:val="16"/>
                <w:szCs w:val="16"/>
                <w:lang w:eastAsia="id-ID"/>
              </w:rPr>
              <w:t>SATUAN</w:t>
            </w:r>
          </w:p>
        </w:tc>
        <w:tc>
          <w:tcPr>
            <w:tcW w:w="2734" w:type="dxa"/>
            <w:gridSpan w:val="4"/>
            <w:shd w:val="clear" w:color="auto" w:fill="auto"/>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 xml:space="preserve">CAPAIAN INDIKATOR KINERJA TAHUN </w:t>
            </w:r>
          </w:p>
        </w:tc>
        <w:tc>
          <w:tcPr>
            <w:tcW w:w="810" w:type="dxa"/>
            <w:shd w:val="clear" w:color="auto" w:fill="auto"/>
            <w:vAlign w:val="center"/>
          </w:tcPr>
          <w:p w:rsidR="00AE2A61" w:rsidRPr="00F02CE4" w:rsidRDefault="00AE2A61" w:rsidP="00F02CE4">
            <w:pPr>
              <w:jc w:val="center"/>
              <w:rPr>
                <w:rFonts w:ascii="Arial Narrow" w:hAnsi="Arial Narrow" w:cs="Tahoma"/>
                <w:b/>
                <w:bCs/>
                <w:sz w:val="16"/>
                <w:szCs w:val="16"/>
                <w:lang w:eastAsia="id-ID"/>
              </w:rPr>
            </w:pPr>
            <w:r>
              <w:rPr>
                <w:rFonts w:ascii="Arial Narrow" w:hAnsi="Arial Narrow" w:cs="Tahoma"/>
                <w:b/>
                <w:bCs/>
                <w:sz w:val="16"/>
                <w:szCs w:val="16"/>
                <w:lang w:eastAsia="id-ID"/>
              </w:rPr>
              <w:t>TARGET</w:t>
            </w:r>
          </w:p>
        </w:tc>
        <w:tc>
          <w:tcPr>
            <w:tcW w:w="1462" w:type="dxa"/>
            <w:vMerge w:val="restart"/>
            <w:shd w:val="clear" w:color="auto" w:fill="auto"/>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PENJE LASAN</w:t>
            </w:r>
          </w:p>
        </w:tc>
      </w:tr>
      <w:tr w:rsidR="00AE2A61" w:rsidRPr="00F02CE4" w:rsidTr="00AE2A61">
        <w:trPr>
          <w:trHeight w:val="237"/>
          <w:tblHeader/>
          <w:jc w:val="center"/>
        </w:trPr>
        <w:tc>
          <w:tcPr>
            <w:tcW w:w="535" w:type="dxa"/>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c>
          <w:tcPr>
            <w:tcW w:w="1980" w:type="dxa"/>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c>
          <w:tcPr>
            <w:tcW w:w="956" w:type="dxa"/>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2011</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2012</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2013</w:t>
            </w:r>
          </w:p>
        </w:tc>
        <w:tc>
          <w:tcPr>
            <w:tcW w:w="844" w:type="dxa"/>
            <w:shd w:val="clear" w:color="auto" w:fill="auto"/>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2014</w:t>
            </w:r>
          </w:p>
        </w:tc>
        <w:tc>
          <w:tcPr>
            <w:tcW w:w="810" w:type="dxa"/>
            <w:shd w:val="clear" w:color="auto" w:fill="auto"/>
            <w:vAlign w:val="center"/>
          </w:tcPr>
          <w:p w:rsidR="00AE2A61" w:rsidRPr="00F02CE4" w:rsidRDefault="00AE2A61" w:rsidP="00F02CE4">
            <w:pPr>
              <w:jc w:val="center"/>
              <w:rPr>
                <w:rFonts w:ascii="Arial Narrow" w:hAnsi="Arial Narrow" w:cs="Tahoma"/>
                <w:b/>
                <w:bCs/>
                <w:sz w:val="16"/>
                <w:szCs w:val="16"/>
                <w:lang w:eastAsia="id-ID"/>
              </w:rPr>
            </w:pPr>
            <w:r>
              <w:rPr>
                <w:rFonts w:ascii="Arial Narrow" w:hAnsi="Arial Narrow" w:cs="Tahoma"/>
                <w:b/>
                <w:bCs/>
                <w:sz w:val="16"/>
                <w:szCs w:val="16"/>
                <w:lang w:eastAsia="id-ID"/>
              </w:rPr>
              <w:t>2015</w:t>
            </w:r>
          </w:p>
        </w:tc>
        <w:tc>
          <w:tcPr>
            <w:tcW w:w="1462" w:type="dxa"/>
            <w:vMerge/>
            <w:shd w:val="clear" w:color="auto" w:fill="auto"/>
            <w:vAlign w:val="center"/>
            <w:hideMark/>
          </w:tcPr>
          <w:p w:rsidR="00AE2A61" w:rsidRPr="00F02CE4" w:rsidRDefault="00AE2A61" w:rsidP="00D42489">
            <w:pPr>
              <w:rPr>
                <w:rFonts w:ascii="Arial Narrow" w:hAnsi="Arial Narrow" w:cs="Tahoma"/>
                <w:b/>
                <w:bCs/>
                <w:sz w:val="16"/>
                <w:szCs w:val="16"/>
                <w:lang w:eastAsia="id-ID"/>
              </w:rPr>
            </w:pPr>
          </w:p>
        </w:tc>
      </w:tr>
      <w:tr w:rsidR="00AE2A61" w:rsidRPr="00F02CE4" w:rsidTr="00AE2A61">
        <w:trPr>
          <w:trHeight w:val="174"/>
          <w:tblHeader/>
          <w:jc w:val="center"/>
        </w:trPr>
        <w:tc>
          <w:tcPr>
            <w:tcW w:w="535"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1</w:t>
            </w:r>
          </w:p>
        </w:tc>
        <w:tc>
          <w:tcPr>
            <w:tcW w:w="198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2</w:t>
            </w:r>
          </w:p>
        </w:tc>
        <w:tc>
          <w:tcPr>
            <w:tcW w:w="956"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3</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4</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5</w:t>
            </w:r>
          </w:p>
        </w:tc>
        <w:tc>
          <w:tcPr>
            <w:tcW w:w="630"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6</w:t>
            </w:r>
          </w:p>
        </w:tc>
        <w:tc>
          <w:tcPr>
            <w:tcW w:w="844" w:type="dxa"/>
            <w:shd w:val="clear" w:color="auto" w:fill="auto"/>
            <w:noWrap/>
            <w:vAlign w:val="center"/>
            <w:hideMark/>
          </w:tcPr>
          <w:p w:rsidR="00AE2A61" w:rsidRPr="00F02CE4" w:rsidRDefault="00AE2A61" w:rsidP="00D42489">
            <w:pPr>
              <w:jc w:val="center"/>
              <w:rPr>
                <w:rFonts w:ascii="Arial Narrow" w:hAnsi="Arial Narrow" w:cs="Tahoma"/>
                <w:b/>
                <w:bCs/>
                <w:sz w:val="16"/>
                <w:szCs w:val="16"/>
                <w:lang w:eastAsia="id-ID"/>
              </w:rPr>
            </w:pPr>
            <w:r w:rsidRPr="00F02CE4">
              <w:rPr>
                <w:rFonts w:ascii="Arial Narrow" w:hAnsi="Arial Narrow" w:cs="Tahoma"/>
                <w:b/>
                <w:bCs/>
                <w:sz w:val="16"/>
                <w:szCs w:val="16"/>
                <w:lang w:eastAsia="id-ID"/>
              </w:rPr>
              <w:t>7</w:t>
            </w:r>
          </w:p>
        </w:tc>
        <w:tc>
          <w:tcPr>
            <w:tcW w:w="810" w:type="dxa"/>
            <w:shd w:val="clear" w:color="auto" w:fill="auto"/>
          </w:tcPr>
          <w:p w:rsidR="00AE2A61" w:rsidRPr="00F02CE4" w:rsidRDefault="00AE2A61" w:rsidP="00F02CE4">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1462" w:type="dxa"/>
            <w:shd w:val="clear" w:color="auto" w:fill="auto"/>
            <w:noWrap/>
            <w:vAlign w:val="center"/>
            <w:hideMark/>
          </w:tcPr>
          <w:p w:rsidR="00AE2A61"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AE2A61" w:rsidRPr="00F02CE4" w:rsidTr="00AE2A61">
        <w:trPr>
          <w:trHeight w:val="399"/>
          <w:jc w:val="center"/>
        </w:trPr>
        <w:tc>
          <w:tcPr>
            <w:tcW w:w="535" w:type="dxa"/>
            <w:vMerge w:val="restart"/>
            <w:shd w:val="clear" w:color="auto" w:fill="auto"/>
            <w:noWrap/>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1</w:t>
            </w:r>
          </w:p>
        </w:tc>
        <w:tc>
          <w:tcPr>
            <w:tcW w:w="1980" w:type="dxa"/>
            <w:shd w:val="clear" w:color="auto" w:fill="auto"/>
            <w:vAlign w:val="center"/>
            <w:hideMark/>
          </w:tcPr>
          <w:p w:rsidR="00AE2A61" w:rsidRPr="00F02CE4" w:rsidRDefault="00AE2A61" w:rsidP="00D42489">
            <w:pPr>
              <w:rPr>
                <w:rFonts w:ascii="Arial Narrow" w:hAnsi="Arial Narrow" w:cs="Tahoma"/>
                <w:b/>
                <w:bCs/>
                <w:sz w:val="16"/>
                <w:szCs w:val="16"/>
                <w:lang w:eastAsia="id-ID"/>
              </w:rPr>
            </w:pPr>
            <w:r w:rsidRPr="00F02CE4">
              <w:rPr>
                <w:rFonts w:ascii="Arial Narrow" w:hAnsi="Arial Narrow" w:cs="Tahoma"/>
                <w:b/>
                <w:bCs/>
                <w:sz w:val="16"/>
                <w:szCs w:val="16"/>
                <w:lang w:eastAsia="id-ID"/>
              </w:rPr>
              <w:t>Penerapan Pengelolaan Arsip Secara baku</w:t>
            </w:r>
          </w:p>
        </w:tc>
        <w:tc>
          <w:tcPr>
            <w:tcW w:w="956"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630" w:type="dxa"/>
            <w:shd w:val="clear" w:color="auto" w:fill="auto"/>
            <w:vAlign w:val="center"/>
            <w:hideMark/>
          </w:tcPr>
          <w:p w:rsidR="00AE2A61" w:rsidRPr="00F02CE4" w:rsidRDefault="00AE2A61" w:rsidP="00D42489">
            <w:pPr>
              <w:jc w:val="right"/>
              <w:rPr>
                <w:rFonts w:ascii="Arial Narrow" w:hAnsi="Arial Narrow" w:cs="Tahoma"/>
                <w:sz w:val="16"/>
                <w:szCs w:val="16"/>
                <w:lang w:eastAsia="id-ID"/>
              </w:rPr>
            </w:pPr>
          </w:p>
        </w:tc>
        <w:tc>
          <w:tcPr>
            <w:tcW w:w="844"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p>
        </w:tc>
        <w:tc>
          <w:tcPr>
            <w:tcW w:w="810" w:type="dxa"/>
            <w:shd w:val="clear" w:color="auto" w:fill="auto"/>
          </w:tcPr>
          <w:p w:rsidR="00AE2A61" w:rsidRPr="00F02CE4" w:rsidRDefault="00AE2A61" w:rsidP="00D42489">
            <w:pPr>
              <w:rPr>
                <w:rFonts w:ascii="Arial Narrow" w:hAnsi="Arial Narrow" w:cs="Tahoma"/>
                <w:sz w:val="16"/>
                <w:szCs w:val="16"/>
                <w:lang w:eastAsia="id-ID"/>
              </w:rPr>
            </w:pPr>
          </w:p>
        </w:tc>
        <w:tc>
          <w:tcPr>
            <w:tcW w:w="1462" w:type="dxa"/>
            <w:shd w:val="clear" w:color="auto" w:fill="auto"/>
            <w:noWrap/>
            <w:vAlign w:val="bottom"/>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345"/>
          <w:jc w:val="center"/>
        </w:trPr>
        <w:tc>
          <w:tcPr>
            <w:tcW w:w="535"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98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jumlah instansi yang telah menerapkan arsip secara baku</w:t>
            </w:r>
          </w:p>
        </w:tc>
        <w:tc>
          <w:tcPr>
            <w:tcW w:w="956"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Unit</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93</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168</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334</w:t>
            </w:r>
          </w:p>
        </w:tc>
        <w:tc>
          <w:tcPr>
            <w:tcW w:w="844"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412</w:t>
            </w:r>
          </w:p>
        </w:tc>
        <w:tc>
          <w:tcPr>
            <w:tcW w:w="810" w:type="dxa"/>
            <w:shd w:val="clear" w:color="auto" w:fill="auto"/>
          </w:tcPr>
          <w:p w:rsidR="00AE2A61" w:rsidRPr="00F02CE4" w:rsidRDefault="00AE2A61" w:rsidP="00D42489">
            <w:pPr>
              <w:jc w:val="center"/>
              <w:rPr>
                <w:rFonts w:ascii="Arial Narrow" w:hAnsi="Arial Narrow" w:cs="Tahoma"/>
                <w:sz w:val="16"/>
                <w:szCs w:val="16"/>
                <w:lang w:eastAsia="id-ID"/>
              </w:rPr>
            </w:pPr>
          </w:p>
        </w:tc>
        <w:tc>
          <w:tcPr>
            <w:tcW w:w="1462" w:type="dxa"/>
            <w:vMerge w:val="restart"/>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 </w:t>
            </w:r>
          </w:p>
        </w:tc>
      </w:tr>
      <w:tr w:rsidR="00AE2A61" w:rsidRPr="00F02CE4" w:rsidTr="00AE2A61">
        <w:trPr>
          <w:trHeight w:val="630"/>
          <w:jc w:val="center"/>
        </w:trPr>
        <w:tc>
          <w:tcPr>
            <w:tcW w:w="535"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98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jumlah SKPD dan Desa</w:t>
            </w:r>
          </w:p>
        </w:tc>
        <w:tc>
          <w:tcPr>
            <w:tcW w:w="956"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Unit</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413</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413</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413</w:t>
            </w:r>
          </w:p>
        </w:tc>
        <w:tc>
          <w:tcPr>
            <w:tcW w:w="844"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413</w:t>
            </w:r>
          </w:p>
        </w:tc>
        <w:tc>
          <w:tcPr>
            <w:tcW w:w="810" w:type="dxa"/>
            <w:shd w:val="clear" w:color="auto" w:fill="auto"/>
          </w:tcPr>
          <w:p w:rsidR="00AE2A61" w:rsidRPr="00F02CE4" w:rsidRDefault="00AE2A61" w:rsidP="00D42489">
            <w:pPr>
              <w:rPr>
                <w:rFonts w:ascii="Arial Narrow" w:hAnsi="Arial Narrow" w:cs="Tahoma"/>
                <w:sz w:val="16"/>
                <w:szCs w:val="16"/>
                <w:lang w:eastAsia="id-ID"/>
              </w:rPr>
            </w:pPr>
          </w:p>
        </w:tc>
        <w:tc>
          <w:tcPr>
            <w:tcW w:w="1462"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165"/>
          <w:jc w:val="center"/>
        </w:trPr>
        <w:tc>
          <w:tcPr>
            <w:tcW w:w="535"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98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a. Target</w:t>
            </w:r>
          </w:p>
        </w:tc>
        <w:tc>
          <w:tcPr>
            <w:tcW w:w="956"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22,51</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40,68</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56,90</w:t>
            </w:r>
          </w:p>
        </w:tc>
        <w:tc>
          <w:tcPr>
            <w:tcW w:w="844"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74,33</w:t>
            </w:r>
          </w:p>
        </w:tc>
        <w:tc>
          <w:tcPr>
            <w:tcW w:w="810" w:type="dxa"/>
            <w:shd w:val="clear" w:color="auto" w:fill="auto"/>
          </w:tcPr>
          <w:p w:rsidR="00AE2A61" w:rsidRPr="00F02CE4" w:rsidRDefault="00AE2A61" w:rsidP="002C3797">
            <w:pPr>
              <w:jc w:val="right"/>
              <w:rPr>
                <w:rFonts w:ascii="Arial Narrow" w:hAnsi="Arial Narrow" w:cs="Tahoma"/>
                <w:sz w:val="16"/>
                <w:szCs w:val="16"/>
                <w:lang w:eastAsia="id-ID"/>
              </w:rPr>
            </w:pPr>
            <w:r>
              <w:rPr>
                <w:rFonts w:ascii="Arial Narrow" w:hAnsi="Arial Narrow" w:cs="Tahoma"/>
                <w:sz w:val="16"/>
                <w:szCs w:val="16"/>
                <w:lang w:eastAsia="id-ID"/>
              </w:rPr>
              <w:t>412</w:t>
            </w:r>
          </w:p>
        </w:tc>
        <w:tc>
          <w:tcPr>
            <w:tcW w:w="1462"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55"/>
          <w:jc w:val="center"/>
        </w:trPr>
        <w:tc>
          <w:tcPr>
            <w:tcW w:w="535"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98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b. Realisasi</w:t>
            </w:r>
          </w:p>
        </w:tc>
        <w:tc>
          <w:tcPr>
            <w:tcW w:w="956"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22,52</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40,68</w:t>
            </w:r>
          </w:p>
        </w:tc>
        <w:tc>
          <w:tcPr>
            <w:tcW w:w="630"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80,87</w:t>
            </w:r>
          </w:p>
        </w:tc>
        <w:tc>
          <w:tcPr>
            <w:tcW w:w="844" w:type="dxa"/>
            <w:shd w:val="clear" w:color="auto" w:fill="auto"/>
            <w:noWrap/>
            <w:vAlign w:val="center"/>
            <w:hideMark/>
          </w:tcPr>
          <w:p w:rsidR="00AE2A61" w:rsidRPr="00F02CE4" w:rsidRDefault="00AE2A61" w:rsidP="00D42489">
            <w:pPr>
              <w:jc w:val="right"/>
              <w:rPr>
                <w:rFonts w:ascii="Arial Narrow" w:hAnsi="Arial Narrow" w:cs="Tahoma"/>
                <w:sz w:val="16"/>
                <w:szCs w:val="16"/>
                <w:lang w:eastAsia="id-ID"/>
              </w:rPr>
            </w:pPr>
            <w:r w:rsidRPr="00F02CE4">
              <w:rPr>
                <w:rFonts w:ascii="Arial Narrow" w:hAnsi="Arial Narrow" w:cs="Tahoma"/>
                <w:sz w:val="16"/>
                <w:szCs w:val="16"/>
                <w:lang w:eastAsia="id-ID"/>
              </w:rPr>
              <w:t>99,76</w:t>
            </w:r>
          </w:p>
        </w:tc>
        <w:tc>
          <w:tcPr>
            <w:tcW w:w="810" w:type="dxa"/>
            <w:shd w:val="clear" w:color="auto" w:fill="auto"/>
          </w:tcPr>
          <w:p w:rsidR="00AE2A61" w:rsidRPr="00F02CE4" w:rsidRDefault="00AE2A61" w:rsidP="00D42489">
            <w:pPr>
              <w:rPr>
                <w:rFonts w:ascii="Arial Narrow" w:hAnsi="Arial Narrow" w:cs="Tahoma"/>
                <w:sz w:val="16"/>
                <w:szCs w:val="16"/>
                <w:lang w:eastAsia="id-ID"/>
              </w:rPr>
            </w:pPr>
          </w:p>
        </w:tc>
        <w:tc>
          <w:tcPr>
            <w:tcW w:w="1462"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r>
      <w:tr w:rsidR="00AE2A61" w:rsidRPr="00F02CE4" w:rsidTr="00AE2A61">
        <w:trPr>
          <w:trHeight w:val="237"/>
          <w:jc w:val="center"/>
        </w:trPr>
        <w:tc>
          <w:tcPr>
            <w:tcW w:w="535" w:type="dxa"/>
            <w:vMerge/>
            <w:shd w:val="clear" w:color="auto" w:fill="auto"/>
            <w:vAlign w:val="center"/>
            <w:hideMark/>
          </w:tcPr>
          <w:p w:rsidR="00AE2A61" w:rsidRPr="00F02CE4" w:rsidRDefault="00AE2A61" w:rsidP="00D42489">
            <w:pPr>
              <w:rPr>
                <w:rFonts w:ascii="Arial Narrow" w:hAnsi="Arial Narrow" w:cs="Tahoma"/>
                <w:sz w:val="16"/>
                <w:szCs w:val="16"/>
                <w:lang w:eastAsia="id-ID"/>
              </w:rPr>
            </w:pPr>
          </w:p>
        </w:tc>
        <w:tc>
          <w:tcPr>
            <w:tcW w:w="1980" w:type="dxa"/>
            <w:shd w:val="clear" w:color="auto" w:fill="auto"/>
            <w:vAlign w:val="center"/>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Capaian ( b : a ) X 100%</w:t>
            </w:r>
          </w:p>
        </w:tc>
        <w:tc>
          <w:tcPr>
            <w:tcW w:w="956" w:type="dxa"/>
            <w:shd w:val="clear" w:color="auto" w:fill="auto"/>
            <w:vAlign w:val="center"/>
            <w:hideMark/>
          </w:tcPr>
          <w:p w:rsidR="00AE2A61" w:rsidRPr="00F02CE4" w:rsidRDefault="00AE2A61" w:rsidP="00D42489">
            <w:pPr>
              <w:jc w:val="center"/>
              <w:rPr>
                <w:rFonts w:ascii="Arial Narrow" w:hAnsi="Arial Narrow" w:cs="Tahoma"/>
                <w:sz w:val="16"/>
                <w:szCs w:val="16"/>
                <w:lang w:eastAsia="id-ID"/>
              </w:rPr>
            </w:pPr>
            <w:r w:rsidRPr="00F02CE4">
              <w:rPr>
                <w:rFonts w:ascii="Arial Narrow" w:hAnsi="Arial Narrow" w:cs="Tahoma"/>
                <w:sz w:val="16"/>
                <w:szCs w:val="16"/>
                <w:lang w:eastAsia="id-ID"/>
              </w:rPr>
              <w:t>%</w:t>
            </w:r>
          </w:p>
        </w:tc>
        <w:tc>
          <w:tcPr>
            <w:tcW w:w="630" w:type="dxa"/>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100,04</w:t>
            </w:r>
          </w:p>
        </w:tc>
        <w:tc>
          <w:tcPr>
            <w:tcW w:w="630" w:type="dxa"/>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100,00</w:t>
            </w:r>
          </w:p>
        </w:tc>
        <w:tc>
          <w:tcPr>
            <w:tcW w:w="630" w:type="dxa"/>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142,13</w:t>
            </w:r>
          </w:p>
        </w:tc>
        <w:tc>
          <w:tcPr>
            <w:tcW w:w="844" w:type="dxa"/>
            <w:shd w:val="clear" w:color="auto" w:fill="auto"/>
            <w:noWrap/>
            <w:vAlign w:val="center"/>
            <w:hideMark/>
          </w:tcPr>
          <w:p w:rsidR="00AE2A61" w:rsidRPr="00F02CE4" w:rsidRDefault="00AE2A61" w:rsidP="00D42489">
            <w:pPr>
              <w:jc w:val="right"/>
              <w:rPr>
                <w:rFonts w:ascii="Arial Narrow" w:hAnsi="Arial Narrow" w:cs="Tahoma"/>
                <w:b/>
                <w:bCs/>
                <w:sz w:val="16"/>
                <w:szCs w:val="16"/>
                <w:lang w:eastAsia="id-ID"/>
              </w:rPr>
            </w:pPr>
            <w:r w:rsidRPr="00F02CE4">
              <w:rPr>
                <w:rFonts w:ascii="Arial Narrow" w:hAnsi="Arial Narrow" w:cs="Tahoma"/>
                <w:b/>
                <w:bCs/>
                <w:sz w:val="16"/>
                <w:szCs w:val="16"/>
                <w:lang w:eastAsia="id-ID"/>
              </w:rPr>
              <w:t>134,20</w:t>
            </w:r>
          </w:p>
        </w:tc>
        <w:tc>
          <w:tcPr>
            <w:tcW w:w="810" w:type="dxa"/>
            <w:shd w:val="clear" w:color="auto" w:fill="auto"/>
          </w:tcPr>
          <w:p w:rsidR="00AE2A61" w:rsidRPr="00F02CE4" w:rsidRDefault="00AE2A61" w:rsidP="00D42489">
            <w:pPr>
              <w:rPr>
                <w:rFonts w:ascii="Arial Narrow" w:hAnsi="Arial Narrow" w:cs="Tahoma"/>
                <w:sz w:val="16"/>
                <w:szCs w:val="16"/>
                <w:lang w:eastAsia="id-ID"/>
              </w:rPr>
            </w:pPr>
          </w:p>
        </w:tc>
        <w:tc>
          <w:tcPr>
            <w:tcW w:w="1462" w:type="dxa"/>
            <w:shd w:val="clear" w:color="auto" w:fill="auto"/>
            <w:noWrap/>
            <w:vAlign w:val="bottom"/>
            <w:hideMark/>
          </w:tcPr>
          <w:p w:rsidR="00AE2A61" w:rsidRPr="00F02CE4" w:rsidRDefault="00AE2A61" w:rsidP="00D42489">
            <w:pPr>
              <w:rPr>
                <w:rFonts w:ascii="Arial Narrow" w:hAnsi="Arial Narrow" w:cs="Tahoma"/>
                <w:sz w:val="16"/>
                <w:szCs w:val="16"/>
                <w:lang w:eastAsia="id-ID"/>
              </w:rPr>
            </w:pPr>
            <w:r w:rsidRPr="00F02CE4">
              <w:rPr>
                <w:rFonts w:ascii="Arial Narrow" w:hAnsi="Arial Narrow" w:cs="Tahoma"/>
                <w:sz w:val="16"/>
                <w:szCs w:val="16"/>
                <w:lang w:eastAsia="id-ID"/>
              </w:rPr>
              <w:t> </w:t>
            </w:r>
          </w:p>
        </w:tc>
      </w:tr>
    </w:tbl>
    <w:p w:rsidR="00174DF8" w:rsidRPr="00563C09" w:rsidRDefault="00174DF8" w:rsidP="00174DF8">
      <w:pPr>
        <w:tabs>
          <w:tab w:val="left" w:pos="709"/>
          <w:tab w:val="left" w:pos="851"/>
        </w:tabs>
        <w:spacing w:line="360" w:lineRule="auto"/>
        <w:ind w:left="720" w:firstLine="720"/>
        <w:jc w:val="both"/>
        <w:outlineLvl w:val="0"/>
        <w:rPr>
          <w:rFonts w:ascii="Tahoma" w:hAnsi="Tahoma" w:cs="Tahoma"/>
        </w:rPr>
      </w:pP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72</w:t>
      </w:r>
      <w:r w:rsidRPr="00C905CD">
        <w:rPr>
          <w:rFonts w:ascii="Tahoma" w:hAnsi="Tahoma" w:cs="Tahoma"/>
          <w:b/>
          <w:bCs/>
          <w:sz w:val="22"/>
          <w:szCs w:val="22"/>
          <w:lang w:val="fi-FI"/>
        </w:rPr>
        <w:t>.</w:t>
      </w:r>
    </w:p>
    <w:p w:rsidR="00174DF8" w:rsidRPr="00563C09" w:rsidRDefault="00517C35" w:rsidP="00174DF8">
      <w:pPr>
        <w:tabs>
          <w:tab w:val="left" w:pos="709"/>
          <w:tab w:val="left" w:pos="851"/>
        </w:tabs>
        <w:ind w:left="90"/>
        <w:jc w:val="center"/>
        <w:outlineLvl w:val="0"/>
        <w:rPr>
          <w:rFonts w:ascii="Tahoma" w:hAnsi="Tahoma" w:cs="Tahoma"/>
          <w:b/>
          <w:sz w:val="20"/>
          <w:szCs w:val="22"/>
        </w:rPr>
      </w:pPr>
      <w:r w:rsidRPr="00563C09">
        <w:rPr>
          <w:rFonts w:ascii="Tahoma" w:hAnsi="Tahoma" w:cs="Tahoma"/>
          <w:b/>
          <w:sz w:val="20"/>
          <w:szCs w:val="22"/>
        </w:rPr>
        <w:t>Capaian Indikator Kinerja</w:t>
      </w:r>
    </w:p>
    <w:p w:rsidR="00174DF8" w:rsidRPr="00563C09" w:rsidRDefault="00174DF8" w:rsidP="00174DF8">
      <w:pPr>
        <w:tabs>
          <w:tab w:val="left" w:pos="709"/>
          <w:tab w:val="left" w:pos="851"/>
        </w:tabs>
        <w:ind w:left="90"/>
        <w:jc w:val="center"/>
        <w:outlineLvl w:val="0"/>
        <w:rPr>
          <w:rFonts w:ascii="Tahoma" w:hAnsi="Tahoma" w:cs="Tahoma"/>
          <w:b/>
          <w:sz w:val="20"/>
          <w:szCs w:val="22"/>
        </w:rPr>
      </w:pPr>
      <w:r w:rsidRPr="00563C09">
        <w:rPr>
          <w:rFonts w:ascii="Tahoma" w:hAnsi="Tahoma" w:cs="Tahoma"/>
          <w:b/>
          <w:sz w:val="20"/>
          <w:szCs w:val="22"/>
        </w:rPr>
        <w:t xml:space="preserve"> Urusan Komunikasi Dan Informatika Kabupaten Gresik </w:t>
      </w:r>
    </w:p>
    <w:p w:rsidR="00174DF8" w:rsidRPr="00563C09" w:rsidRDefault="00174DF8" w:rsidP="00174DF8">
      <w:pPr>
        <w:tabs>
          <w:tab w:val="left" w:pos="709"/>
          <w:tab w:val="left" w:pos="851"/>
        </w:tabs>
        <w:spacing w:after="120"/>
        <w:jc w:val="center"/>
        <w:outlineLvl w:val="0"/>
        <w:rPr>
          <w:rFonts w:ascii="Tahoma" w:hAnsi="Tahoma" w:cs="Tahoma"/>
          <w:b/>
          <w:sz w:val="20"/>
          <w:szCs w:val="22"/>
        </w:rPr>
      </w:pPr>
      <w:r w:rsidRPr="00563C09">
        <w:rPr>
          <w:rFonts w:ascii="Tahoma" w:hAnsi="Tahoma" w:cs="Tahoma"/>
          <w:b/>
          <w:sz w:val="20"/>
          <w:szCs w:val="22"/>
        </w:rPr>
        <w:t>Tahun 2011 s.d. 2015</w:t>
      </w:r>
    </w:p>
    <w:tbl>
      <w:tblPr>
        <w:tblW w:w="9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6"/>
        <w:gridCol w:w="1710"/>
        <w:gridCol w:w="1080"/>
        <w:gridCol w:w="720"/>
        <w:gridCol w:w="630"/>
        <w:gridCol w:w="630"/>
        <w:gridCol w:w="720"/>
        <w:gridCol w:w="1080"/>
        <w:gridCol w:w="1710"/>
      </w:tblGrid>
      <w:tr w:rsidR="006A4334" w:rsidRPr="002659EC" w:rsidTr="006A4334">
        <w:trPr>
          <w:trHeight w:val="405"/>
          <w:tblHeader/>
          <w:jc w:val="center"/>
        </w:trPr>
        <w:tc>
          <w:tcPr>
            <w:tcW w:w="776" w:type="dxa"/>
            <w:vMerge w:val="restart"/>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NO.</w:t>
            </w:r>
          </w:p>
        </w:tc>
        <w:tc>
          <w:tcPr>
            <w:tcW w:w="1710" w:type="dxa"/>
            <w:vMerge w:val="restart"/>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INDIKATOR KINERJA</w:t>
            </w:r>
          </w:p>
        </w:tc>
        <w:tc>
          <w:tcPr>
            <w:tcW w:w="1080" w:type="dxa"/>
            <w:vMerge w:val="restart"/>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SATUAN</w:t>
            </w:r>
          </w:p>
        </w:tc>
        <w:tc>
          <w:tcPr>
            <w:tcW w:w="2700" w:type="dxa"/>
            <w:gridSpan w:val="4"/>
            <w:shd w:val="clear" w:color="auto" w:fill="auto"/>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CAPAIAN INDIKATOR KINERJA TAHUN</w:t>
            </w:r>
          </w:p>
        </w:tc>
        <w:tc>
          <w:tcPr>
            <w:tcW w:w="1080" w:type="dxa"/>
            <w:shd w:val="clear" w:color="auto" w:fill="auto"/>
            <w:vAlign w:val="center"/>
          </w:tcPr>
          <w:p w:rsidR="006A4334" w:rsidRPr="002659EC" w:rsidRDefault="006A4334" w:rsidP="002659EC">
            <w:pPr>
              <w:jc w:val="center"/>
              <w:rPr>
                <w:rFonts w:ascii="Arial Narrow" w:hAnsi="Arial Narrow" w:cs="Tahoma"/>
                <w:b/>
                <w:bCs/>
                <w:sz w:val="16"/>
                <w:szCs w:val="16"/>
                <w:lang w:eastAsia="id-ID"/>
              </w:rPr>
            </w:pPr>
            <w:r>
              <w:rPr>
                <w:rFonts w:ascii="Arial Narrow" w:hAnsi="Arial Narrow" w:cs="Tahoma"/>
                <w:b/>
                <w:bCs/>
                <w:sz w:val="16"/>
                <w:szCs w:val="16"/>
                <w:lang w:eastAsia="id-ID"/>
              </w:rPr>
              <w:t>TARGET</w:t>
            </w:r>
          </w:p>
        </w:tc>
        <w:tc>
          <w:tcPr>
            <w:tcW w:w="1710" w:type="dxa"/>
            <w:vMerge w:val="restart"/>
            <w:shd w:val="clear" w:color="auto" w:fill="auto"/>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PENJELA SAN</w:t>
            </w:r>
          </w:p>
        </w:tc>
      </w:tr>
      <w:tr w:rsidR="006A4334" w:rsidRPr="002659EC" w:rsidTr="006A4334">
        <w:trPr>
          <w:trHeight w:val="342"/>
          <w:tblHeader/>
          <w:jc w:val="center"/>
        </w:trPr>
        <w:tc>
          <w:tcPr>
            <w:tcW w:w="776" w:type="dxa"/>
            <w:vMerge/>
            <w:shd w:val="clear" w:color="auto" w:fill="auto"/>
            <w:vAlign w:val="center"/>
            <w:hideMark/>
          </w:tcPr>
          <w:p w:rsidR="006A4334" w:rsidRPr="002659EC" w:rsidRDefault="006A4334" w:rsidP="00D42489">
            <w:pPr>
              <w:rPr>
                <w:rFonts w:ascii="Arial Narrow" w:hAnsi="Arial Narrow" w:cs="Tahoma"/>
                <w:b/>
                <w:bCs/>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b/>
                <w:bCs/>
                <w:sz w:val="16"/>
                <w:szCs w:val="16"/>
                <w:lang w:eastAsia="id-ID"/>
              </w:rPr>
            </w:pPr>
          </w:p>
        </w:tc>
        <w:tc>
          <w:tcPr>
            <w:tcW w:w="1080" w:type="dxa"/>
            <w:vMerge/>
            <w:shd w:val="clear" w:color="auto" w:fill="auto"/>
            <w:vAlign w:val="center"/>
            <w:hideMark/>
          </w:tcPr>
          <w:p w:rsidR="006A4334" w:rsidRPr="002659EC" w:rsidRDefault="006A4334" w:rsidP="00D42489">
            <w:pPr>
              <w:rPr>
                <w:rFonts w:ascii="Arial Narrow" w:hAnsi="Arial Narrow" w:cs="Tahoma"/>
                <w:b/>
                <w:bCs/>
                <w:sz w:val="16"/>
                <w:szCs w:val="16"/>
                <w:lang w:eastAsia="id-ID"/>
              </w:rPr>
            </w:pPr>
          </w:p>
        </w:tc>
        <w:tc>
          <w:tcPr>
            <w:tcW w:w="72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2011</w:t>
            </w:r>
          </w:p>
        </w:tc>
        <w:tc>
          <w:tcPr>
            <w:tcW w:w="63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2012</w:t>
            </w:r>
          </w:p>
        </w:tc>
        <w:tc>
          <w:tcPr>
            <w:tcW w:w="63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2013</w:t>
            </w:r>
          </w:p>
        </w:tc>
        <w:tc>
          <w:tcPr>
            <w:tcW w:w="720" w:type="dxa"/>
            <w:shd w:val="clear" w:color="auto" w:fill="auto"/>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2014</w:t>
            </w:r>
          </w:p>
        </w:tc>
        <w:tc>
          <w:tcPr>
            <w:tcW w:w="1080" w:type="dxa"/>
            <w:shd w:val="clear" w:color="auto" w:fill="auto"/>
            <w:vAlign w:val="center"/>
          </w:tcPr>
          <w:p w:rsidR="006A4334" w:rsidRPr="002659EC" w:rsidRDefault="006A4334" w:rsidP="002659EC">
            <w:pPr>
              <w:jc w:val="center"/>
              <w:rPr>
                <w:rFonts w:ascii="Arial Narrow" w:hAnsi="Arial Narrow" w:cs="Tahoma"/>
                <w:b/>
                <w:bCs/>
                <w:sz w:val="16"/>
                <w:szCs w:val="16"/>
                <w:lang w:eastAsia="id-ID"/>
              </w:rPr>
            </w:pPr>
            <w:r>
              <w:rPr>
                <w:rFonts w:ascii="Arial Narrow" w:hAnsi="Arial Narrow" w:cs="Tahoma"/>
                <w:b/>
                <w:bCs/>
                <w:sz w:val="16"/>
                <w:szCs w:val="16"/>
                <w:lang w:eastAsia="id-ID"/>
              </w:rPr>
              <w:t>2015</w:t>
            </w:r>
          </w:p>
        </w:tc>
        <w:tc>
          <w:tcPr>
            <w:tcW w:w="1710" w:type="dxa"/>
            <w:vMerge/>
            <w:shd w:val="clear" w:color="auto" w:fill="auto"/>
            <w:vAlign w:val="center"/>
            <w:hideMark/>
          </w:tcPr>
          <w:p w:rsidR="006A4334" w:rsidRPr="002659EC" w:rsidRDefault="006A4334" w:rsidP="00D42489">
            <w:pPr>
              <w:rPr>
                <w:rFonts w:ascii="Arial Narrow" w:hAnsi="Arial Narrow" w:cs="Tahoma"/>
                <w:b/>
                <w:bCs/>
                <w:sz w:val="16"/>
                <w:szCs w:val="16"/>
                <w:lang w:eastAsia="id-ID"/>
              </w:rPr>
            </w:pPr>
          </w:p>
        </w:tc>
      </w:tr>
      <w:tr w:rsidR="006A4334" w:rsidRPr="002659EC" w:rsidTr="006A4334">
        <w:trPr>
          <w:trHeight w:val="405"/>
          <w:tblHeader/>
          <w:jc w:val="center"/>
        </w:trPr>
        <w:tc>
          <w:tcPr>
            <w:tcW w:w="776"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1</w:t>
            </w:r>
          </w:p>
        </w:tc>
        <w:tc>
          <w:tcPr>
            <w:tcW w:w="171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2</w:t>
            </w:r>
          </w:p>
        </w:tc>
        <w:tc>
          <w:tcPr>
            <w:tcW w:w="108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3</w:t>
            </w:r>
          </w:p>
        </w:tc>
        <w:tc>
          <w:tcPr>
            <w:tcW w:w="72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4</w:t>
            </w:r>
          </w:p>
        </w:tc>
        <w:tc>
          <w:tcPr>
            <w:tcW w:w="63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5</w:t>
            </w:r>
          </w:p>
        </w:tc>
        <w:tc>
          <w:tcPr>
            <w:tcW w:w="63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6</w:t>
            </w:r>
          </w:p>
        </w:tc>
        <w:tc>
          <w:tcPr>
            <w:tcW w:w="720" w:type="dxa"/>
            <w:shd w:val="clear" w:color="auto" w:fill="auto"/>
            <w:noWrap/>
            <w:vAlign w:val="center"/>
            <w:hideMark/>
          </w:tcPr>
          <w:p w:rsidR="006A4334" w:rsidRPr="00632BA4" w:rsidRDefault="00632BA4" w:rsidP="00F630E5">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7</w:t>
            </w:r>
          </w:p>
        </w:tc>
        <w:tc>
          <w:tcPr>
            <w:tcW w:w="1080" w:type="dxa"/>
            <w:shd w:val="clear" w:color="auto" w:fill="auto"/>
            <w:vAlign w:val="center"/>
          </w:tcPr>
          <w:p w:rsidR="006A4334" w:rsidRPr="00632BA4" w:rsidRDefault="00632BA4" w:rsidP="00F630E5">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8</w:t>
            </w:r>
          </w:p>
        </w:tc>
        <w:tc>
          <w:tcPr>
            <w:tcW w:w="171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6A4334" w:rsidRPr="002659EC" w:rsidTr="006A4334">
        <w:trPr>
          <w:trHeight w:val="458"/>
          <w:jc w:val="center"/>
        </w:trPr>
        <w:tc>
          <w:tcPr>
            <w:tcW w:w="776" w:type="dxa"/>
            <w:vMerge w:val="restart"/>
            <w:shd w:val="clear" w:color="auto" w:fill="auto"/>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1</w:t>
            </w:r>
          </w:p>
        </w:tc>
        <w:tc>
          <w:tcPr>
            <w:tcW w:w="1710" w:type="dxa"/>
            <w:shd w:val="clear" w:color="auto" w:fill="auto"/>
            <w:vAlign w:val="center"/>
            <w:hideMark/>
          </w:tcPr>
          <w:p w:rsidR="006A4334" w:rsidRPr="002659EC" w:rsidRDefault="006A4334" w:rsidP="00D42489">
            <w:pPr>
              <w:rPr>
                <w:rFonts w:ascii="Arial Narrow" w:hAnsi="Arial Narrow" w:cs="Tahoma"/>
                <w:b/>
                <w:bCs/>
                <w:sz w:val="16"/>
                <w:szCs w:val="16"/>
                <w:lang w:eastAsia="id-ID"/>
              </w:rPr>
            </w:pPr>
            <w:r w:rsidRPr="002659EC">
              <w:rPr>
                <w:rFonts w:ascii="Arial Narrow" w:hAnsi="Arial Narrow" w:cs="Tahoma"/>
                <w:b/>
                <w:bCs/>
                <w:sz w:val="16"/>
                <w:szCs w:val="16"/>
                <w:lang w:eastAsia="id-ID"/>
              </w:rPr>
              <w:t>Keberadaa an Website Pemerintah Daerah</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noWrap/>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1080" w:type="dxa"/>
            <w:shd w:val="clear" w:color="auto" w:fill="auto"/>
          </w:tcPr>
          <w:p w:rsidR="006A4334" w:rsidRPr="002659EC" w:rsidRDefault="006A4334" w:rsidP="00D42489">
            <w:pPr>
              <w:rPr>
                <w:rFonts w:ascii="Arial Narrow" w:hAnsi="Arial Narrow" w:cs="Tahoma"/>
                <w:sz w:val="16"/>
                <w:szCs w:val="16"/>
                <w:lang w:eastAsia="id-ID"/>
              </w:rPr>
            </w:pPr>
          </w:p>
        </w:tc>
        <w:tc>
          <w:tcPr>
            <w:tcW w:w="1710" w:type="dxa"/>
            <w:vMerge w:val="restart"/>
            <w:shd w:val="clear" w:color="auto" w:fill="auto"/>
            <w:noWrap/>
            <w:vAlign w:val="bottom"/>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234"/>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a. Target</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ada/Tidak</w:t>
            </w:r>
          </w:p>
        </w:tc>
        <w:tc>
          <w:tcPr>
            <w:tcW w:w="72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63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63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72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1080" w:type="dxa"/>
            <w:shd w:val="clear" w:color="auto" w:fill="auto"/>
          </w:tcPr>
          <w:p w:rsidR="006A4334" w:rsidRPr="002659EC" w:rsidRDefault="006A4334" w:rsidP="00D42489">
            <w:pPr>
              <w:jc w:val="center"/>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r>
      <w:tr w:rsidR="006A4334" w:rsidRPr="002659EC" w:rsidTr="006A4334">
        <w:trPr>
          <w:trHeight w:val="225"/>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b. Realisasi</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ada/Tidak</w:t>
            </w:r>
          </w:p>
        </w:tc>
        <w:tc>
          <w:tcPr>
            <w:tcW w:w="72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63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63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72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1080" w:type="dxa"/>
            <w:shd w:val="clear" w:color="auto" w:fill="auto"/>
          </w:tcPr>
          <w:p w:rsidR="006A4334" w:rsidRPr="002659EC" w:rsidRDefault="006A4334" w:rsidP="00F65FC1">
            <w:pPr>
              <w:jc w:val="center"/>
              <w:rPr>
                <w:rFonts w:ascii="Arial Narrow" w:hAnsi="Arial Narrow" w:cs="Tahoma"/>
                <w:sz w:val="16"/>
                <w:szCs w:val="16"/>
                <w:lang w:eastAsia="id-ID"/>
              </w:rPr>
            </w:pPr>
            <w:r>
              <w:rPr>
                <w:rFonts w:ascii="Arial Narrow" w:hAnsi="Arial Narrow" w:cs="Tahoma"/>
                <w:sz w:val="16"/>
                <w:szCs w:val="16"/>
                <w:lang w:eastAsia="id-ID"/>
              </w:rPr>
              <w:t>ada</w:t>
            </w: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315"/>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Capaian ( b : a ) X 100%</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ada/Tidak</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100</w:t>
            </w:r>
          </w:p>
        </w:tc>
        <w:tc>
          <w:tcPr>
            <w:tcW w:w="63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100</w:t>
            </w:r>
          </w:p>
        </w:tc>
        <w:tc>
          <w:tcPr>
            <w:tcW w:w="63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100</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100</w:t>
            </w:r>
          </w:p>
        </w:tc>
        <w:tc>
          <w:tcPr>
            <w:tcW w:w="1080" w:type="dxa"/>
            <w:shd w:val="clear" w:color="auto" w:fill="auto"/>
          </w:tcPr>
          <w:p w:rsidR="006A4334" w:rsidRPr="002659EC" w:rsidRDefault="006A4334" w:rsidP="00D118F0">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342"/>
          <w:jc w:val="center"/>
        </w:trPr>
        <w:tc>
          <w:tcPr>
            <w:tcW w:w="776" w:type="dxa"/>
            <w:vMerge w:val="restart"/>
            <w:shd w:val="clear" w:color="auto" w:fill="auto"/>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2</w:t>
            </w:r>
          </w:p>
        </w:tc>
        <w:tc>
          <w:tcPr>
            <w:tcW w:w="1710" w:type="dxa"/>
            <w:shd w:val="clear" w:color="auto" w:fill="auto"/>
            <w:vAlign w:val="center"/>
            <w:hideMark/>
          </w:tcPr>
          <w:p w:rsidR="006A4334" w:rsidRPr="002659EC" w:rsidRDefault="006A4334" w:rsidP="00D42489">
            <w:pPr>
              <w:rPr>
                <w:rFonts w:ascii="Arial Narrow" w:hAnsi="Arial Narrow" w:cs="Tahoma"/>
                <w:b/>
                <w:bCs/>
                <w:sz w:val="16"/>
                <w:szCs w:val="16"/>
                <w:lang w:eastAsia="id-ID"/>
              </w:rPr>
            </w:pPr>
            <w:r w:rsidRPr="002659EC">
              <w:rPr>
                <w:rFonts w:ascii="Arial Narrow" w:hAnsi="Arial Narrow" w:cs="Tahoma"/>
                <w:b/>
                <w:bCs/>
                <w:sz w:val="16"/>
                <w:szCs w:val="16"/>
                <w:lang w:eastAsia="id-ID"/>
              </w:rPr>
              <w:t>Pengunjung Website setiap tahun</w:t>
            </w:r>
          </w:p>
        </w:tc>
        <w:tc>
          <w:tcPr>
            <w:tcW w:w="1080" w:type="dxa"/>
            <w:shd w:val="clear" w:color="auto" w:fill="auto"/>
            <w:noWrap/>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1080" w:type="dxa"/>
            <w:shd w:val="clear" w:color="auto" w:fill="auto"/>
          </w:tcPr>
          <w:p w:rsidR="006A4334" w:rsidRPr="002659EC" w:rsidRDefault="006A4334" w:rsidP="00D118F0">
            <w:pPr>
              <w:jc w:val="right"/>
              <w:rPr>
                <w:rFonts w:ascii="Arial Narrow" w:hAnsi="Arial Narrow" w:cs="Tahoma"/>
                <w:sz w:val="16"/>
                <w:szCs w:val="16"/>
                <w:lang w:eastAsia="id-ID"/>
              </w:rPr>
            </w:pPr>
          </w:p>
        </w:tc>
        <w:tc>
          <w:tcPr>
            <w:tcW w:w="1710" w:type="dxa"/>
            <w:vMerge w:val="restart"/>
            <w:shd w:val="clear" w:color="auto" w:fill="auto"/>
            <w:noWrap/>
            <w:vAlign w:val="bottom"/>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733243">
        <w:trPr>
          <w:trHeight w:val="423"/>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Jumlah kunjungan ke website selama 1 tahun (netter)</w:t>
            </w:r>
          </w:p>
        </w:tc>
        <w:tc>
          <w:tcPr>
            <w:tcW w:w="108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xml:space="preserve"> </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r>
      <w:tr w:rsidR="006A4334" w:rsidRPr="002659EC" w:rsidTr="00733243">
        <w:trPr>
          <w:trHeight w:val="243"/>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a. Target</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xml:space="preserve">Netter </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347.021</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419.895</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503.874</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554.261</w:t>
            </w: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r>
              <w:rPr>
                <w:rFonts w:ascii="Arial Narrow" w:hAnsi="Arial Narrow" w:cs="Tahoma"/>
                <w:sz w:val="16"/>
                <w:szCs w:val="16"/>
                <w:lang w:eastAsia="id-ID"/>
              </w:rPr>
              <w:t>665,113</w:t>
            </w: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733243">
        <w:trPr>
          <w:trHeight w:val="252"/>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b. Realisasi</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xml:space="preserve">Netter </w:t>
            </w: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419.895</w:t>
            </w: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665.113</w:t>
            </w: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716.907</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725.213</w:t>
            </w: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733243">
        <w:trPr>
          <w:trHeight w:val="288"/>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Capaian ( b : a ) X 100%</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w:t>
            </w:r>
          </w:p>
        </w:tc>
        <w:tc>
          <w:tcPr>
            <w:tcW w:w="72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121,00</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158,40</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142,28</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130,84</w:t>
            </w: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733243">
        <w:trPr>
          <w:trHeight w:val="323"/>
          <w:jc w:val="center"/>
        </w:trPr>
        <w:tc>
          <w:tcPr>
            <w:tcW w:w="776" w:type="dxa"/>
            <w:vMerge w:val="restart"/>
            <w:shd w:val="clear" w:color="auto" w:fill="auto"/>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3</w:t>
            </w:r>
          </w:p>
        </w:tc>
        <w:tc>
          <w:tcPr>
            <w:tcW w:w="1710" w:type="dxa"/>
            <w:shd w:val="clear" w:color="auto" w:fill="auto"/>
            <w:vAlign w:val="center"/>
            <w:hideMark/>
          </w:tcPr>
          <w:p w:rsidR="006A4334" w:rsidRPr="002659EC" w:rsidRDefault="006A4334" w:rsidP="00D42489">
            <w:pPr>
              <w:rPr>
                <w:rFonts w:ascii="Arial Narrow" w:hAnsi="Arial Narrow" w:cs="Tahoma"/>
                <w:b/>
                <w:bCs/>
                <w:sz w:val="16"/>
                <w:szCs w:val="16"/>
                <w:lang w:eastAsia="id-ID"/>
              </w:rPr>
            </w:pPr>
            <w:r w:rsidRPr="002659EC">
              <w:rPr>
                <w:rFonts w:ascii="Arial Narrow" w:hAnsi="Arial Narrow" w:cs="Tahoma"/>
                <w:b/>
                <w:bCs/>
                <w:sz w:val="16"/>
                <w:szCs w:val="16"/>
                <w:lang w:eastAsia="id-ID"/>
              </w:rPr>
              <w:t>Sistim informasi yang tersedia</w:t>
            </w:r>
          </w:p>
        </w:tc>
        <w:tc>
          <w:tcPr>
            <w:tcW w:w="1080" w:type="dxa"/>
            <w:shd w:val="clear" w:color="auto" w:fill="auto"/>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val="restart"/>
            <w:shd w:val="clear" w:color="auto" w:fill="auto"/>
            <w:noWrap/>
            <w:vAlign w:val="bottom"/>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733243">
        <w:trPr>
          <w:trHeight w:val="324"/>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Jumlah sistem informasi yang tersedia selama 1 tahun</w:t>
            </w:r>
          </w:p>
        </w:tc>
        <w:tc>
          <w:tcPr>
            <w:tcW w:w="108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shd w:val="clear" w:color="auto" w:fill="auto"/>
            <w:noWrap/>
            <w:vAlign w:val="bottom"/>
            <w:hideMark/>
          </w:tcPr>
          <w:p w:rsidR="006A4334" w:rsidRPr="002659EC" w:rsidRDefault="006A4334" w:rsidP="00D42489">
            <w:pPr>
              <w:jc w:val="center"/>
              <w:rPr>
                <w:rFonts w:ascii="Arial Narrow" w:hAnsi="Arial Narrow" w:cs="Tahoma"/>
                <w:sz w:val="16"/>
                <w:szCs w:val="16"/>
                <w:lang w:eastAsia="id-ID"/>
              </w:rPr>
            </w:pPr>
          </w:p>
        </w:tc>
      </w:tr>
      <w:tr w:rsidR="006A4334" w:rsidRPr="002659EC" w:rsidTr="00D118F0">
        <w:trPr>
          <w:trHeight w:val="180"/>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a. Target</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Buah</w:t>
            </w: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23</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24</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25</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26</w:t>
            </w: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r>
              <w:rPr>
                <w:rFonts w:ascii="Arial Narrow" w:hAnsi="Arial Narrow" w:cs="Tahoma"/>
                <w:sz w:val="16"/>
                <w:szCs w:val="16"/>
                <w:lang w:eastAsia="id-ID"/>
              </w:rPr>
              <w:t>27</w:t>
            </w:r>
          </w:p>
        </w:tc>
        <w:tc>
          <w:tcPr>
            <w:tcW w:w="1710"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r>
      <w:tr w:rsidR="006A4334" w:rsidRPr="002659EC" w:rsidTr="00D118F0">
        <w:trPr>
          <w:trHeight w:val="216"/>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b. Realisasi</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Buah</w:t>
            </w: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24</w:t>
            </w: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27</w:t>
            </w: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30</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32</w:t>
            </w: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D118F0">
        <w:trPr>
          <w:trHeight w:val="255"/>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Capaian ( b : a ) X 100%</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w:t>
            </w:r>
          </w:p>
        </w:tc>
        <w:tc>
          <w:tcPr>
            <w:tcW w:w="72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104,35</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112,50</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120,00</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123,08</w:t>
            </w: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D118F0">
        <w:trPr>
          <w:trHeight w:val="233"/>
          <w:jc w:val="center"/>
        </w:trPr>
        <w:tc>
          <w:tcPr>
            <w:tcW w:w="776" w:type="dxa"/>
            <w:vMerge w:val="restart"/>
            <w:shd w:val="clear" w:color="auto" w:fill="auto"/>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4</w:t>
            </w:r>
          </w:p>
        </w:tc>
        <w:tc>
          <w:tcPr>
            <w:tcW w:w="1710" w:type="dxa"/>
            <w:shd w:val="clear" w:color="auto" w:fill="auto"/>
            <w:vAlign w:val="center"/>
            <w:hideMark/>
          </w:tcPr>
          <w:p w:rsidR="006A4334" w:rsidRPr="002659EC" w:rsidRDefault="006A4334" w:rsidP="00D42489">
            <w:pPr>
              <w:rPr>
                <w:rFonts w:ascii="Arial Narrow" w:hAnsi="Arial Narrow" w:cs="Tahoma"/>
                <w:b/>
                <w:bCs/>
                <w:sz w:val="16"/>
                <w:szCs w:val="16"/>
                <w:lang w:eastAsia="id-ID"/>
              </w:rPr>
            </w:pPr>
            <w:r w:rsidRPr="002659EC">
              <w:rPr>
                <w:rFonts w:ascii="Arial Narrow" w:hAnsi="Arial Narrow" w:cs="Tahoma"/>
                <w:b/>
                <w:bCs/>
                <w:sz w:val="16"/>
                <w:szCs w:val="16"/>
                <w:lang w:eastAsia="id-ID"/>
              </w:rPr>
              <w:t>Jumlah pemberitaan di media massa</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vAlign w:val="center"/>
            <w:hideMark/>
          </w:tcPr>
          <w:p w:rsidR="006A4334" w:rsidRPr="002659EC" w:rsidRDefault="006A4334" w:rsidP="00D42489">
            <w:pPr>
              <w:jc w:val="right"/>
              <w:rPr>
                <w:rFonts w:ascii="Arial Narrow" w:hAnsi="Arial Narrow" w:cs="Arial"/>
                <w:sz w:val="16"/>
                <w:szCs w:val="16"/>
                <w:lang w:eastAsia="id-ID"/>
              </w:rPr>
            </w:pP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val="restart"/>
            <w:shd w:val="clear" w:color="auto" w:fill="auto"/>
            <w:noWrap/>
            <w:vAlign w:val="bottom"/>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D118F0">
        <w:trPr>
          <w:trHeight w:val="350"/>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Arial"/>
                <w:sz w:val="16"/>
                <w:szCs w:val="16"/>
                <w:lang w:eastAsia="id-ID"/>
              </w:rPr>
            </w:pPr>
            <w:r w:rsidRPr="002659EC">
              <w:rPr>
                <w:rFonts w:ascii="Arial Narrow" w:hAnsi="Arial Narrow" w:cs="Arial"/>
                <w:sz w:val="16"/>
                <w:szCs w:val="16"/>
                <w:lang w:eastAsia="id-ID"/>
              </w:rPr>
              <w:t>Jumlah pemberitaan di media selama 1 tahun</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xml:space="preserve"> </w:t>
            </w: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sz w:val="16"/>
                <w:szCs w:val="16"/>
                <w:lang w:eastAsia="id-ID"/>
              </w:rPr>
            </w:pP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r>
      <w:tr w:rsidR="006A4334" w:rsidRPr="002659EC" w:rsidTr="00D118F0">
        <w:trPr>
          <w:trHeight w:val="242"/>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Arial"/>
                <w:sz w:val="16"/>
                <w:szCs w:val="16"/>
                <w:lang w:eastAsia="id-ID"/>
              </w:rPr>
            </w:pPr>
            <w:r w:rsidRPr="002659EC">
              <w:rPr>
                <w:rFonts w:ascii="Arial Narrow" w:hAnsi="Arial Narrow" w:cs="Arial"/>
                <w:sz w:val="16"/>
                <w:szCs w:val="16"/>
                <w:lang w:eastAsia="id-ID"/>
              </w:rPr>
              <w:t>a. Target</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Kali</w:t>
            </w:r>
          </w:p>
        </w:tc>
        <w:tc>
          <w:tcPr>
            <w:tcW w:w="720" w:type="dxa"/>
            <w:shd w:val="clear" w:color="auto" w:fill="auto"/>
            <w:noWrap/>
            <w:vAlign w:val="center"/>
            <w:hideMark/>
          </w:tcPr>
          <w:p w:rsidR="006A4334" w:rsidRPr="002659EC" w:rsidRDefault="006A4334" w:rsidP="00D42489">
            <w:pPr>
              <w:jc w:val="right"/>
              <w:rPr>
                <w:rFonts w:ascii="Arial Narrow" w:hAnsi="Arial Narrow" w:cs="Arial"/>
                <w:sz w:val="16"/>
                <w:szCs w:val="16"/>
                <w:lang w:eastAsia="id-ID"/>
              </w:rPr>
            </w:pPr>
            <w:r w:rsidRPr="002659EC">
              <w:rPr>
                <w:rFonts w:ascii="Arial Narrow" w:hAnsi="Arial Narrow" w:cs="Arial"/>
                <w:sz w:val="16"/>
                <w:szCs w:val="16"/>
                <w:lang w:eastAsia="id-ID"/>
              </w:rPr>
              <w:t>350</w:t>
            </w:r>
          </w:p>
        </w:tc>
        <w:tc>
          <w:tcPr>
            <w:tcW w:w="630" w:type="dxa"/>
            <w:shd w:val="clear" w:color="auto" w:fill="auto"/>
            <w:noWrap/>
            <w:vAlign w:val="center"/>
            <w:hideMark/>
          </w:tcPr>
          <w:p w:rsidR="006A4334" w:rsidRPr="002659EC" w:rsidRDefault="006A4334" w:rsidP="00D42489">
            <w:pPr>
              <w:jc w:val="right"/>
              <w:rPr>
                <w:rFonts w:ascii="Arial Narrow" w:hAnsi="Arial Narrow" w:cs="Arial"/>
                <w:sz w:val="16"/>
                <w:szCs w:val="16"/>
                <w:lang w:eastAsia="id-ID"/>
              </w:rPr>
            </w:pPr>
            <w:r w:rsidRPr="002659EC">
              <w:rPr>
                <w:rFonts w:ascii="Arial Narrow" w:hAnsi="Arial Narrow" w:cs="Arial"/>
                <w:sz w:val="16"/>
                <w:szCs w:val="16"/>
                <w:lang w:eastAsia="id-ID"/>
              </w:rPr>
              <w:t>370</w:t>
            </w:r>
          </w:p>
        </w:tc>
        <w:tc>
          <w:tcPr>
            <w:tcW w:w="630" w:type="dxa"/>
            <w:shd w:val="clear" w:color="auto" w:fill="auto"/>
            <w:noWrap/>
            <w:vAlign w:val="center"/>
            <w:hideMark/>
          </w:tcPr>
          <w:p w:rsidR="006A4334" w:rsidRPr="002659EC" w:rsidRDefault="006A4334" w:rsidP="00D42489">
            <w:pPr>
              <w:jc w:val="right"/>
              <w:rPr>
                <w:rFonts w:ascii="Arial Narrow" w:hAnsi="Arial Narrow" w:cs="Arial"/>
                <w:sz w:val="16"/>
                <w:szCs w:val="16"/>
                <w:lang w:eastAsia="id-ID"/>
              </w:rPr>
            </w:pPr>
            <w:r w:rsidRPr="002659EC">
              <w:rPr>
                <w:rFonts w:ascii="Arial Narrow" w:hAnsi="Arial Narrow" w:cs="Arial"/>
                <w:sz w:val="16"/>
                <w:szCs w:val="16"/>
                <w:lang w:eastAsia="id-ID"/>
              </w:rPr>
              <w:t>390</w:t>
            </w:r>
          </w:p>
        </w:tc>
        <w:tc>
          <w:tcPr>
            <w:tcW w:w="720" w:type="dxa"/>
            <w:shd w:val="clear" w:color="auto" w:fill="auto"/>
            <w:noWrap/>
            <w:vAlign w:val="center"/>
            <w:hideMark/>
          </w:tcPr>
          <w:p w:rsidR="006A4334" w:rsidRPr="002659EC" w:rsidRDefault="006A4334" w:rsidP="00D42489">
            <w:pPr>
              <w:jc w:val="right"/>
              <w:rPr>
                <w:rFonts w:ascii="Arial Narrow" w:hAnsi="Arial Narrow" w:cs="Arial"/>
                <w:sz w:val="16"/>
                <w:szCs w:val="16"/>
                <w:lang w:eastAsia="id-ID"/>
              </w:rPr>
            </w:pPr>
            <w:r w:rsidRPr="002659EC">
              <w:rPr>
                <w:rFonts w:ascii="Arial Narrow" w:hAnsi="Arial Narrow" w:cs="Arial"/>
                <w:sz w:val="16"/>
                <w:szCs w:val="16"/>
                <w:lang w:eastAsia="id-ID"/>
              </w:rPr>
              <w:t>400</w:t>
            </w: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r>
              <w:rPr>
                <w:rFonts w:ascii="Arial Narrow" w:hAnsi="Arial Narrow" w:cs="Tahoma"/>
                <w:sz w:val="16"/>
                <w:szCs w:val="16"/>
                <w:lang w:eastAsia="id-ID"/>
              </w:rPr>
              <w:t>420</w:t>
            </w: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D118F0">
        <w:trPr>
          <w:trHeight w:val="260"/>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Arial"/>
                <w:sz w:val="16"/>
                <w:szCs w:val="16"/>
                <w:lang w:eastAsia="id-ID"/>
              </w:rPr>
            </w:pPr>
            <w:r w:rsidRPr="002659EC">
              <w:rPr>
                <w:rFonts w:ascii="Arial Narrow" w:hAnsi="Arial Narrow" w:cs="Arial"/>
                <w:sz w:val="16"/>
                <w:szCs w:val="16"/>
                <w:lang w:eastAsia="id-ID"/>
              </w:rPr>
              <w:t>b. Realisasi</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Kali</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365</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300</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692</w:t>
            </w:r>
          </w:p>
        </w:tc>
        <w:tc>
          <w:tcPr>
            <w:tcW w:w="720" w:type="dxa"/>
            <w:shd w:val="clear" w:color="auto" w:fill="auto"/>
            <w:noWrap/>
            <w:vAlign w:val="center"/>
            <w:hideMark/>
          </w:tcPr>
          <w:p w:rsidR="006A4334" w:rsidRPr="002659EC" w:rsidRDefault="006A4334" w:rsidP="00D42489">
            <w:pPr>
              <w:jc w:val="right"/>
              <w:rPr>
                <w:rFonts w:ascii="Arial Narrow" w:hAnsi="Arial Narrow"/>
                <w:sz w:val="16"/>
                <w:szCs w:val="16"/>
                <w:lang w:eastAsia="id-ID"/>
              </w:rPr>
            </w:pPr>
            <w:r w:rsidRPr="002659EC">
              <w:rPr>
                <w:rFonts w:ascii="Arial Narrow" w:hAnsi="Arial Narrow"/>
                <w:sz w:val="16"/>
                <w:szCs w:val="16"/>
                <w:lang w:eastAsia="id-ID"/>
              </w:rPr>
              <w:t>692</w:t>
            </w:r>
          </w:p>
        </w:tc>
        <w:tc>
          <w:tcPr>
            <w:tcW w:w="1080" w:type="dxa"/>
            <w:shd w:val="clear" w:color="auto" w:fill="auto"/>
            <w:vAlign w:val="center"/>
          </w:tcPr>
          <w:p w:rsidR="006A4334" w:rsidRPr="002659EC" w:rsidRDefault="006A4334" w:rsidP="00D118F0">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300"/>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Capaian ( b : a ) X 100%</w:t>
            </w:r>
          </w:p>
        </w:tc>
        <w:tc>
          <w:tcPr>
            <w:tcW w:w="1080" w:type="dxa"/>
            <w:shd w:val="clear" w:color="auto" w:fill="auto"/>
            <w:noWrap/>
            <w:vAlign w:val="center"/>
            <w:hideMark/>
          </w:tcPr>
          <w:p w:rsidR="006A4334" w:rsidRPr="002659EC" w:rsidRDefault="006A4334" w:rsidP="00D42489">
            <w:pPr>
              <w:jc w:val="center"/>
              <w:rPr>
                <w:rFonts w:ascii="Arial Narrow" w:hAnsi="Arial Narrow"/>
                <w:sz w:val="16"/>
                <w:szCs w:val="16"/>
                <w:lang w:eastAsia="id-ID"/>
              </w:rPr>
            </w:pPr>
            <w:r w:rsidRPr="002659EC">
              <w:rPr>
                <w:rFonts w:ascii="Arial Narrow" w:hAnsi="Arial Narrow"/>
                <w:sz w:val="16"/>
                <w:szCs w:val="16"/>
                <w:lang w:eastAsia="id-ID"/>
              </w:rPr>
              <w:t>%</w:t>
            </w:r>
          </w:p>
        </w:tc>
        <w:tc>
          <w:tcPr>
            <w:tcW w:w="720" w:type="dxa"/>
            <w:shd w:val="clear" w:color="auto" w:fill="auto"/>
            <w:noWrap/>
            <w:vAlign w:val="center"/>
            <w:hideMark/>
          </w:tcPr>
          <w:p w:rsidR="006A4334" w:rsidRPr="002659EC" w:rsidRDefault="006A4334" w:rsidP="00D42489">
            <w:pPr>
              <w:jc w:val="right"/>
              <w:rPr>
                <w:rFonts w:ascii="Arial Narrow" w:hAnsi="Arial Narrow"/>
                <w:b/>
                <w:bCs/>
                <w:sz w:val="16"/>
                <w:szCs w:val="16"/>
                <w:lang w:eastAsia="id-ID"/>
              </w:rPr>
            </w:pPr>
            <w:r w:rsidRPr="002659EC">
              <w:rPr>
                <w:rFonts w:ascii="Arial Narrow" w:hAnsi="Arial Narrow"/>
                <w:b/>
                <w:bCs/>
                <w:sz w:val="16"/>
                <w:szCs w:val="16"/>
                <w:lang w:eastAsia="id-ID"/>
              </w:rPr>
              <w:t>104</w:t>
            </w:r>
          </w:p>
        </w:tc>
        <w:tc>
          <w:tcPr>
            <w:tcW w:w="630" w:type="dxa"/>
            <w:shd w:val="clear" w:color="auto" w:fill="auto"/>
            <w:noWrap/>
            <w:vAlign w:val="center"/>
            <w:hideMark/>
          </w:tcPr>
          <w:p w:rsidR="006A4334" w:rsidRPr="002659EC" w:rsidRDefault="006A4334" w:rsidP="00D42489">
            <w:pPr>
              <w:jc w:val="right"/>
              <w:rPr>
                <w:rFonts w:ascii="Arial Narrow" w:hAnsi="Arial Narrow"/>
                <w:b/>
                <w:bCs/>
                <w:sz w:val="16"/>
                <w:szCs w:val="16"/>
                <w:lang w:eastAsia="id-ID"/>
              </w:rPr>
            </w:pPr>
            <w:r w:rsidRPr="002659EC">
              <w:rPr>
                <w:rFonts w:ascii="Arial Narrow" w:hAnsi="Arial Narrow"/>
                <w:b/>
                <w:bCs/>
                <w:sz w:val="16"/>
                <w:szCs w:val="16"/>
                <w:lang w:eastAsia="id-ID"/>
              </w:rPr>
              <w:t>81</w:t>
            </w:r>
          </w:p>
        </w:tc>
        <w:tc>
          <w:tcPr>
            <w:tcW w:w="630" w:type="dxa"/>
            <w:shd w:val="clear" w:color="auto" w:fill="auto"/>
            <w:noWrap/>
            <w:vAlign w:val="center"/>
            <w:hideMark/>
          </w:tcPr>
          <w:p w:rsidR="006A4334" w:rsidRPr="002659EC" w:rsidRDefault="006A4334" w:rsidP="00D42489">
            <w:pPr>
              <w:jc w:val="right"/>
              <w:rPr>
                <w:rFonts w:ascii="Arial Narrow" w:hAnsi="Arial Narrow"/>
                <w:b/>
                <w:bCs/>
                <w:sz w:val="16"/>
                <w:szCs w:val="16"/>
                <w:lang w:eastAsia="id-ID"/>
              </w:rPr>
            </w:pPr>
            <w:r w:rsidRPr="002659EC">
              <w:rPr>
                <w:rFonts w:ascii="Arial Narrow" w:hAnsi="Arial Narrow"/>
                <w:b/>
                <w:bCs/>
                <w:sz w:val="16"/>
                <w:szCs w:val="16"/>
                <w:lang w:eastAsia="id-ID"/>
              </w:rPr>
              <w:t>177</w:t>
            </w:r>
          </w:p>
        </w:tc>
        <w:tc>
          <w:tcPr>
            <w:tcW w:w="720" w:type="dxa"/>
            <w:shd w:val="clear" w:color="auto" w:fill="auto"/>
            <w:noWrap/>
            <w:vAlign w:val="center"/>
            <w:hideMark/>
          </w:tcPr>
          <w:p w:rsidR="006A4334" w:rsidRPr="002659EC" w:rsidRDefault="006A4334" w:rsidP="00D42489">
            <w:pPr>
              <w:jc w:val="right"/>
              <w:rPr>
                <w:rFonts w:ascii="Arial Narrow" w:hAnsi="Arial Narrow"/>
                <w:b/>
                <w:bCs/>
                <w:sz w:val="16"/>
                <w:szCs w:val="16"/>
                <w:lang w:eastAsia="id-ID"/>
              </w:rPr>
            </w:pPr>
            <w:r w:rsidRPr="002659EC">
              <w:rPr>
                <w:rFonts w:ascii="Arial Narrow" w:hAnsi="Arial Narrow"/>
                <w:b/>
                <w:bCs/>
                <w:sz w:val="16"/>
                <w:szCs w:val="16"/>
                <w:lang w:eastAsia="id-ID"/>
              </w:rPr>
              <w:t>173</w:t>
            </w:r>
          </w:p>
        </w:tc>
        <w:tc>
          <w:tcPr>
            <w:tcW w:w="1080" w:type="dxa"/>
            <w:shd w:val="clear" w:color="auto" w:fill="auto"/>
          </w:tcPr>
          <w:p w:rsidR="006A4334" w:rsidRPr="002659EC" w:rsidRDefault="006A4334" w:rsidP="00D42489">
            <w:pPr>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423"/>
          <w:jc w:val="center"/>
        </w:trPr>
        <w:tc>
          <w:tcPr>
            <w:tcW w:w="776" w:type="dxa"/>
            <w:vMerge w:val="restart"/>
            <w:shd w:val="clear" w:color="auto" w:fill="auto"/>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lastRenderedPageBreak/>
              <w:t>5</w:t>
            </w:r>
          </w:p>
        </w:tc>
        <w:tc>
          <w:tcPr>
            <w:tcW w:w="1710" w:type="dxa"/>
            <w:shd w:val="clear" w:color="auto" w:fill="auto"/>
            <w:vAlign w:val="center"/>
            <w:hideMark/>
          </w:tcPr>
          <w:p w:rsidR="006A4334" w:rsidRPr="002659EC" w:rsidRDefault="006A4334" w:rsidP="00D42489">
            <w:pPr>
              <w:rPr>
                <w:rFonts w:ascii="Arial Narrow" w:hAnsi="Arial Narrow" w:cs="Tahoma"/>
                <w:b/>
                <w:bCs/>
                <w:sz w:val="16"/>
                <w:szCs w:val="16"/>
                <w:lang w:eastAsia="id-ID"/>
              </w:rPr>
            </w:pPr>
            <w:r w:rsidRPr="002659EC">
              <w:rPr>
                <w:rFonts w:ascii="Arial Narrow" w:hAnsi="Arial Narrow" w:cs="Tahoma"/>
                <w:b/>
                <w:bCs/>
                <w:sz w:val="16"/>
                <w:szCs w:val="16"/>
                <w:lang w:eastAsia="id-ID"/>
              </w:rPr>
              <w:t>Persuratan secara elektronik</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1080" w:type="dxa"/>
            <w:shd w:val="clear" w:color="auto" w:fill="auto"/>
          </w:tcPr>
          <w:p w:rsidR="006A4334" w:rsidRPr="002659EC" w:rsidRDefault="006A4334" w:rsidP="00D42489">
            <w:pPr>
              <w:rPr>
                <w:rFonts w:ascii="Arial Narrow" w:hAnsi="Arial Narrow" w:cs="Tahoma"/>
                <w:sz w:val="16"/>
                <w:szCs w:val="16"/>
                <w:lang w:eastAsia="id-ID"/>
              </w:rPr>
            </w:pPr>
          </w:p>
        </w:tc>
        <w:tc>
          <w:tcPr>
            <w:tcW w:w="1710" w:type="dxa"/>
            <w:vMerge w:val="restart"/>
            <w:shd w:val="clear" w:color="auto" w:fill="auto"/>
            <w:noWrap/>
            <w:vAlign w:val="bottom"/>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198"/>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a. Target</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 / tidak</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Tidak ada</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1080" w:type="dxa"/>
            <w:shd w:val="clear" w:color="auto" w:fill="auto"/>
            <w:vAlign w:val="center"/>
          </w:tcPr>
          <w:p w:rsidR="006A4334" w:rsidRPr="002659EC" w:rsidRDefault="006A4334" w:rsidP="00D42489">
            <w:pPr>
              <w:jc w:val="center"/>
              <w:rPr>
                <w:rFonts w:ascii="Arial Narrow" w:hAnsi="Arial Narrow" w:cs="Tahoma"/>
                <w:sz w:val="16"/>
                <w:szCs w:val="16"/>
                <w:lang w:eastAsia="id-ID"/>
              </w:rPr>
            </w:pPr>
            <w:r>
              <w:rPr>
                <w:rFonts w:ascii="Arial Narrow" w:hAnsi="Arial Narrow" w:cs="Tahoma"/>
                <w:sz w:val="16"/>
                <w:szCs w:val="16"/>
                <w:lang w:eastAsia="id-ID"/>
              </w:rPr>
              <w:t>Ada</w:t>
            </w:r>
          </w:p>
        </w:tc>
        <w:tc>
          <w:tcPr>
            <w:tcW w:w="1710"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r>
      <w:tr w:rsidR="006A4334" w:rsidRPr="002659EC" w:rsidTr="006A4334">
        <w:trPr>
          <w:trHeight w:val="255"/>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b. Realisasi</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 / tidak</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w:t>
            </w:r>
          </w:p>
        </w:tc>
        <w:tc>
          <w:tcPr>
            <w:tcW w:w="1080" w:type="dxa"/>
            <w:shd w:val="clear" w:color="auto" w:fill="auto"/>
            <w:vAlign w:val="center"/>
          </w:tcPr>
          <w:p w:rsidR="006A4334" w:rsidRPr="002659EC" w:rsidRDefault="006A4334" w:rsidP="00D42489">
            <w:pPr>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255"/>
          <w:jc w:val="center"/>
        </w:trPr>
        <w:tc>
          <w:tcPr>
            <w:tcW w:w="776"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Capaian ( b : a ) X 100%</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Ada / tidak</w:t>
            </w:r>
          </w:p>
        </w:tc>
        <w:tc>
          <w:tcPr>
            <w:tcW w:w="72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100</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100</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100</w:t>
            </w:r>
          </w:p>
        </w:tc>
        <w:tc>
          <w:tcPr>
            <w:tcW w:w="720" w:type="dxa"/>
            <w:shd w:val="clear" w:color="auto" w:fill="auto"/>
            <w:vAlign w:val="center"/>
            <w:hideMark/>
          </w:tcPr>
          <w:p w:rsidR="006A4334" w:rsidRPr="002659EC" w:rsidRDefault="006A4334" w:rsidP="00F630E5">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100</w:t>
            </w:r>
          </w:p>
        </w:tc>
        <w:tc>
          <w:tcPr>
            <w:tcW w:w="1080" w:type="dxa"/>
            <w:shd w:val="clear" w:color="auto" w:fill="auto"/>
          </w:tcPr>
          <w:p w:rsidR="006A4334" w:rsidRPr="002659EC" w:rsidRDefault="006A4334" w:rsidP="00D42489">
            <w:pPr>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300"/>
          <w:jc w:val="center"/>
        </w:trPr>
        <w:tc>
          <w:tcPr>
            <w:tcW w:w="776" w:type="dxa"/>
            <w:shd w:val="clear" w:color="auto" w:fill="auto"/>
            <w:noWrap/>
            <w:vAlign w:val="bottom"/>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noWrap/>
            <w:vAlign w:val="center"/>
            <w:hideMark/>
          </w:tcPr>
          <w:p w:rsidR="006A4334" w:rsidRPr="002659EC" w:rsidRDefault="006A4334" w:rsidP="00D42489">
            <w:pPr>
              <w:rPr>
                <w:rFonts w:ascii="Arial Narrow" w:hAnsi="Arial Narrow"/>
                <w:b/>
                <w:sz w:val="16"/>
                <w:szCs w:val="16"/>
                <w:lang w:eastAsia="id-ID"/>
              </w:rPr>
            </w:pPr>
            <w:r w:rsidRPr="002659EC">
              <w:rPr>
                <w:rFonts w:ascii="Arial Narrow" w:hAnsi="Arial Narrow"/>
                <w:b/>
                <w:sz w:val="16"/>
                <w:szCs w:val="16"/>
                <w:lang w:eastAsia="id-ID"/>
              </w:rPr>
              <w:t>Jumlah Total Capaian Kinerja</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w:t>
            </w:r>
          </w:p>
        </w:tc>
        <w:tc>
          <w:tcPr>
            <w:tcW w:w="72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500,00</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481,08</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500,00</w:t>
            </w:r>
          </w:p>
        </w:tc>
        <w:tc>
          <w:tcPr>
            <w:tcW w:w="720" w:type="dxa"/>
            <w:shd w:val="clear" w:color="auto" w:fill="auto"/>
            <w:noWrap/>
            <w:vAlign w:val="center"/>
            <w:hideMark/>
          </w:tcPr>
          <w:p w:rsidR="006A4334" w:rsidRPr="002659EC" w:rsidRDefault="006A4334" w:rsidP="00D42489">
            <w:pPr>
              <w:jc w:val="right"/>
              <w:rPr>
                <w:rFonts w:ascii="Arial Narrow" w:hAnsi="Arial Narrow"/>
                <w:b/>
                <w:bCs/>
                <w:sz w:val="16"/>
                <w:szCs w:val="16"/>
                <w:lang w:eastAsia="id-ID"/>
              </w:rPr>
            </w:pPr>
            <w:r w:rsidRPr="002659EC">
              <w:rPr>
                <w:rFonts w:ascii="Arial Narrow" w:hAnsi="Arial Narrow"/>
                <w:b/>
                <w:bCs/>
                <w:sz w:val="16"/>
                <w:szCs w:val="16"/>
                <w:lang w:eastAsia="id-ID"/>
              </w:rPr>
              <w:t>500,00</w:t>
            </w:r>
          </w:p>
        </w:tc>
        <w:tc>
          <w:tcPr>
            <w:tcW w:w="1080" w:type="dxa"/>
            <w:shd w:val="clear" w:color="auto" w:fill="auto"/>
          </w:tcPr>
          <w:p w:rsidR="006A4334" w:rsidRPr="002659EC" w:rsidRDefault="006A4334" w:rsidP="00D42489">
            <w:pPr>
              <w:jc w:val="right"/>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300"/>
          <w:jc w:val="center"/>
        </w:trPr>
        <w:tc>
          <w:tcPr>
            <w:tcW w:w="776" w:type="dxa"/>
            <w:shd w:val="clear" w:color="auto" w:fill="auto"/>
            <w:noWrap/>
            <w:vAlign w:val="bottom"/>
            <w:hideMark/>
          </w:tcPr>
          <w:p w:rsidR="006A4334" w:rsidRPr="002659EC" w:rsidRDefault="006A4334" w:rsidP="00D42489">
            <w:pPr>
              <w:rPr>
                <w:rFonts w:ascii="Arial Narrow" w:hAnsi="Arial Narrow" w:cs="Tahoma"/>
                <w:sz w:val="16"/>
                <w:szCs w:val="16"/>
                <w:lang w:eastAsia="id-ID"/>
              </w:rPr>
            </w:pPr>
          </w:p>
        </w:tc>
        <w:tc>
          <w:tcPr>
            <w:tcW w:w="1710" w:type="dxa"/>
            <w:shd w:val="clear" w:color="auto" w:fill="auto"/>
            <w:noWrap/>
            <w:vAlign w:val="center"/>
            <w:hideMark/>
          </w:tcPr>
          <w:p w:rsidR="006A4334" w:rsidRPr="002659EC" w:rsidRDefault="006A4334" w:rsidP="00D42489">
            <w:pPr>
              <w:rPr>
                <w:rFonts w:ascii="Arial Narrow" w:hAnsi="Arial Narrow"/>
                <w:b/>
                <w:sz w:val="16"/>
                <w:szCs w:val="16"/>
                <w:lang w:eastAsia="id-ID"/>
              </w:rPr>
            </w:pPr>
            <w:r w:rsidRPr="002659EC">
              <w:rPr>
                <w:rFonts w:ascii="Arial Narrow" w:hAnsi="Arial Narrow"/>
                <w:b/>
                <w:sz w:val="16"/>
                <w:szCs w:val="16"/>
                <w:lang w:eastAsia="id-ID"/>
              </w:rPr>
              <w:t>Rata-Rata Capaian Kinerja</w:t>
            </w:r>
          </w:p>
        </w:tc>
        <w:tc>
          <w:tcPr>
            <w:tcW w:w="108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w:t>
            </w:r>
          </w:p>
        </w:tc>
        <w:tc>
          <w:tcPr>
            <w:tcW w:w="72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100,00</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96,22</w:t>
            </w:r>
          </w:p>
        </w:tc>
        <w:tc>
          <w:tcPr>
            <w:tcW w:w="63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100,00</w:t>
            </w:r>
          </w:p>
        </w:tc>
        <w:tc>
          <w:tcPr>
            <w:tcW w:w="720" w:type="dxa"/>
            <w:shd w:val="clear" w:color="auto" w:fill="auto"/>
            <w:noWrap/>
            <w:vAlign w:val="center"/>
            <w:hideMark/>
          </w:tcPr>
          <w:p w:rsidR="006A4334" w:rsidRPr="002659EC" w:rsidRDefault="006A4334" w:rsidP="00D42489">
            <w:pPr>
              <w:jc w:val="right"/>
              <w:rPr>
                <w:rFonts w:ascii="Arial Narrow" w:hAnsi="Arial Narrow"/>
                <w:b/>
                <w:bCs/>
                <w:sz w:val="16"/>
                <w:szCs w:val="16"/>
                <w:lang w:eastAsia="id-ID"/>
              </w:rPr>
            </w:pPr>
            <w:r w:rsidRPr="002659EC">
              <w:rPr>
                <w:rFonts w:ascii="Arial Narrow" w:hAnsi="Arial Narrow"/>
                <w:b/>
                <w:bCs/>
                <w:sz w:val="16"/>
                <w:szCs w:val="16"/>
                <w:lang w:eastAsia="id-ID"/>
              </w:rPr>
              <w:t>100,00</w:t>
            </w:r>
          </w:p>
        </w:tc>
        <w:tc>
          <w:tcPr>
            <w:tcW w:w="1080" w:type="dxa"/>
            <w:shd w:val="clear" w:color="auto" w:fill="auto"/>
          </w:tcPr>
          <w:p w:rsidR="006A4334" w:rsidRPr="002659EC" w:rsidRDefault="006A4334" w:rsidP="00D42489">
            <w:pPr>
              <w:jc w:val="right"/>
              <w:rPr>
                <w:rFonts w:ascii="Arial Narrow" w:hAnsi="Arial Narrow" w:cs="Tahoma"/>
                <w:sz w:val="16"/>
                <w:szCs w:val="16"/>
                <w:lang w:eastAsia="id-ID"/>
              </w:rPr>
            </w:pPr>
          </w:p>
        </w:tc>
        <w:tc>
          <w:tcPr>
            <w:tcW w:w="171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 </w:t>
            </w:r>
          </w:p>
        </w:tc>
      </w:tr>
    </w:tbl>
    <w:p w:rsidR="00174DF8" w:rsidRPr="00563C09" w:rsidRDefault="00174DF8" w:rsidP="00174DF8">
      <w:pPr>
        <w:spacing w:line="360" w:lineRule="auto"/>
        <w:ind w:left="994" w:firstLine="806"/>
        <w:jc w:val="both"/>
        <w:rPr>
          <w:rFonts w:ascii="Tahoma" w:hAnsi="Tahoma" w:cs="Tahoma"/>
        </w:rPr>
      </w:pPr>
    </w:p>
    <w:p w:rsidR="00174DF8" w:rsidRPr="00563C09" w:rsidRDefault="00174DF8" w:rsidP="00174DF8">
      <w:pPr>
        <w:spacing w:line="360" w:lineRule="auto"/>
        <w:ind w:left="994" w:firstLine="806"/>
        <w:jc w:val="both"/>
        <w:rPr>
          <w:rFonts w:ascii="Tahoma" w:hAnsi="Tahoma" w:cs="Tahoma"/>
          <w:sz w:val="22"/>
        </w:rPr>
      </w:pPr>
      <w:proofErr w:type="gramStart"/>
      <w:r w:rsidRPr="00563C09">
        <w:rPr>
          <w:rFonts w:ascii="Tahoma" w:hAnsi="Tahoma" w:cs="Tahoma"/>
          <w:sz w:val="22"/>
        </w:rPr>
        <w:t>Berdasarkan formulasi persentase capaian kinerja dan skala nilai peringkat terhadap Indikator Kinerja RPJMD untuk Urusan Komunikasi Dan Informatika diketahui bahwa dari 5 indikator kinerja terdapat 5 indikator yang bernilai sangat tinggi.</w:t>
      </w:r>
      <w:proofErr w:type="gramEnd"/>
      <w:r w:rsidRPr="00563C09">
        <w:rPr>
          <w:rFonts w:ascii="Tahoma" w:hAnsi="Tahoma" w:cs="Tahoma"/>
          <w:sz w:val="22"/>
        </w:rPr>
        <w:t xml:space="preserve"> </w:t>
      </w:r>
    </w:p>
    <w:p w:rsidR="00517C35" w:rsidRPr="00563C09" w:rsidRDefault="00517C35" w:rsidP="00517C35">
      <w:pPr>
        <w:tabs>
          <w:tab w:val="left" w:pos="709"/>
          <w:tab w:val="left" w:pos="851"/>
        </w:tabs>
        <w:spacing w:line="264" w:lineRule="auto"/>
        <w:jc w:val="center"/>
        <w:outlineLvl w:val="0"/>
        <w:rPr>
          <w:rFonts w:ascii="Tahoma" w:hAnsi="Tahoma" w:cs="Tahoma"/>
          <w:b/>
          <w:sz w:val="20"/>
        </w:rPr>
      </w:pP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73</w:t>
      </w:r>
      <w:r w:rsidRPr="00C905CD">
        <w:rPr>
          <w:rFonts w:ascii="Tahoma" w:hAnsi="Tahoma" w:cs="Tahoma"/>
          <w:b/>
          <w:bCs/>
          <w:sz w:val="22"/>
          <w:szCs w:val="22"/>
          <w:lang w:val="fi-FI"/>
        </w:rPr>
        <w:t>.</w:t>
      </w:r>
    </w:p>
    <w:p w:rsidR="00517C35" w:rsidRPr="00563C09" w:rsidRDefault="00174DF8" w:rsidP="00174DF8">
      <w:pPr>
        <w:tabs>
          <w:tab w:val="left" w:pos="709"/>
          <w:tab w:val="left" w:pos="851"/>
        </w:tabs>
        <w:spacing w:line="264" w:lineRule="auto"/>
        <w:jc w:val="center"/>
        <w:outlineLvl w:val="0"/>
        <w:rPr>
          <w:rFonts w:ascii="Tahoma" w:hAnsi="Tahoma" w:cs="Tahoma"/>
          <w:b/>
          <w:sz w:val="20"/>
        </w:rPr>
      </w:pPr>
      <w:r w:rsidRPr="00563C09">
        <w:rPr>
          <w:rFonts w:ascii="Tahoma" w:hAnsi="Tahoma" w:cs="Tahoma"/>
          <w:b/>
          <w:sz w:val="20"/>
        </w:rPr>
        <w:t xml:space="preserve">Capaian Indikator Kinerja </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0"/>
        </w:rPr>
        <w:t xml:space="preserve">Urusan </w:t>
      </w:r>
      <w:r w:rsidRPr="00563C09">
        <w:rPr>
          <w:rFonts w:ascii="Tahoma" w:hAnsi="Tahoma" w:cs="Tahoma"/>
          <w:b/>
          <w:sz w:val="20"/>
          <w:szCs w:val="20"/>
        </w:rPr>
        <w:t>Perpustakaan</w:t>
      </w:r>
      <w:r w:rsidRPr="00563C09">
        <w:rPr>
          <w:rFonts w:ascii="Tahoma" w:hAnsi="Tahoma" w:cs="Tahoma"/>
          <w:b/>
          <w:sz w:val="20"/>
        </w:rPr>
        <w:t xml:space="preserve"> </w:t>
      </w:r>
      <w:r w:rsidRPr="00563C09">
        <w:rPr>
          <w:rFonts w:ascii="Tahoma" w:hAnsi="Tahoma" w:cs="Tahoma"/>
          <w:b/>
          <w:sz w:val="22"/>
        </w:rPr>
        <w:t xml:space="preserve">Kabupaten Gresik </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Tahun 2011 s.d. 2015</w:t>
      </w:r>
    </w:p>
    <w:p w:rsidR="00517C35" w:rsidRPr="00563C09" w:rsidRDefault="00517C35" w:rsidP="00174DF8">
      <w:pPr>
        <w:tabs>
          <w:tab w:val="left" w:pos="709"/>
          <w:tab w:val="left" w:pos="851"/>
        </w:tabs>
        <w:spacing w:line="264" w:lineRule="auto"/>
        <w:jc w:val="center"/>
        <w:outlineLvl w:val="0"/>
        <w:rPr>
          <w:rFonts w:ascii="Tahoma" w:hAnsi="Tahoma" w:cs="Tahoma"/>
          <w:b/>
          <w:sz w:val="28"/>
        </w:rPr>
      </w:pP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69"/>
        <w:gridCol w:w="1776"/>
        <w:gridCol w:w="990"/>
        <w:gridCol w:w="720"/>
        <w:gridCol w:w="630"/>
        <w:gridCol w:w="720"/>
        <w:gridCol w:w="720"/>
        <w:gridCol w:w="1080"/>
        <w:gridCol w:w="1710"/>
      </w:tblGrid>
      <w:tr w:rsidR="006A4334" w:rsidRPr="002659EC" w:rsidTr="006A4334">
        <w:trPr>
          <w:trHeight w:val="287"/>
          <w:tblHeader/>
          <w:jc w:val="center"/>
        </w:trPr>
        <w:tc>
          <w:tcPr>
            <w:tcW w:w="669" w:type="dxa"/>
            <w:vMerge w:val="restart"/>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NO.</w:t>
            </w:r>
          </w:p>
        </w:tc>
        <w:tc>
          <w:tcPr>
            <w:tcW w:w="1776" w:type="dxa"/>
            <w:vMerge w:val="restart"/>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INDIKATOR KINERJA</w:t>
            </w:r>
          </w:p>
        </w:tc>
        <w:tc>
          <w:tcPr>
            <w:tcW w:w="990" w:type="dxa"/>
            <w:vMerge w:val="restart"/>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SATUAN</w:t>
            </w:r>
          </w:p>
        </w:tc>
        <w:tc>
          <w:tcPr>
            <w:tcW w:w="2790" w:type="dxa"/>
            <w:gridSpan w:val="4"/>
            <w:shd w:val="clear" w:color="auto" w:fill="auto"/>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CAPAIAN INDIKATOR KINERJA TAHUN</w:t>
            </w:r>
          </w:p>
        </w:tc>
        <w:tc>
          <w:tcPr>
            <w:tcW w:w="1080" w:type="dxa"/>
            <w:shd w:val="clear" w:color="auto" w:fill="auto"/>
            <w:vAlign w:val="center"/>
          </w:tcPr>
          <w:p w:rsidR="006A4334" w:rsidRPr="002659EC" w:rsidRDefault="006A4334" w:rsidP="002659EC">
            <w:pPr>
              <w:jc w:val="center"/>
              <w:rPr>
                <w:rFonts w:ascii="Arial Narrow" w:hAnsi="Arial Narrow" w:cs="Tahoma"/>
                <w:b/>
                <w:bCs/>
                <w:sz w:val="16"/>
                <w:szCs w:val="16"/>
                <w:lang w:eastAsia="id-ID"/>
              </w:rPr>
            </w:pPr>
            <w:r>
              <w:rPr>
                <w:rFonts w:ascii="Arial Narrow" w:hAnsi="Arial Narrow" w:cs="Tahoma"/>
                <w:b/>
                <w:bCs/>
                <w:sz w:val="16"/>
                <w:szCs w:val="16"/>
                <w:lang w:eastAsia="id-ID"/>
              </w:rPr>
              <w:t>TARGET</w:t>
            </w:r>
          </w:p>
        </w:tc>
        <w:tc>
          <w:tcPr>
            <w:tcW w:w="1710" w:type="dxa"/>
            <w:vMerge w:val="restart"/>
            <w:shd w:val="clear" w:color="auto" w:fill="auto"/>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PENJE</w:t>
            </w:r>
          </w:p>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LASAN</w:t>
            </w:r>
          </w:p>
        </w:tc>
      </w:tr>
      <w:tr w:rsidR="006A4334" w:rsidRPr="002659EC" w:rsidTr="006A4334">
        <w:trPr>
          <w:trHeight w:val="278"/>
          <w:tblHeader/>
          <w:jc w:val="center"/>
        </w:trPr>
        <w:tc>
          <w:tcPr>
            <w:tcW w:w="669" w:type="dxa"/>
            <w:vMerge/>
            <w:shd w:val="clear" w:color="auto" w:fill="auto"/>
            <w:vAlign w:val="center"/>
            <w:hideMark/>
          </w:tcPr>
          <w:p w:rsidR="006A4334" w:rsidRPr="002659EC" w:rsidRDefault="006A4334" w:rsidP="00D42489">
            <w:pPr>
              <w:rPr>
                <w:rFonts w:ascii="Arial Narrow" w:hAnsi="Arial Narrow" w:cs="Tahoma"/>
                <w:b/>
                <w:bCs/>
                <w:sz w:val="16"/>
                <w:szCs w:val="16"/>
                <w:lang w:eastAsia="id-ID"/>
              </w:rPr>
            </w:pPr>
          </w:p>
        </w:tc>
        <w:tc>
          <w:tcPr>
            <w:tcW w:w="1776" w:type="dxa"/>
            <w:vMerge/>
            <w:shd w:val="clear" w:color="auto" w:fill="auto"/>
            <w:vAlign w:val="center"/>
            <w:hideMark/>
          </w:tcPr>
          <w:p w:rsidR="006A4334" w:rsidRPr="002659EC" w:rsidRDefault="006A4334" w:rsidP="00D42489">
            <w:pPr>
              <w:rPr>
                <w:rFonts w:ascii="Arial Narrow" w:hAnsi="Arial Narrow" w:cs="Tahoma"/>
                <w:b/>
                <w:bCs/>
                <w:sz w:val="16"/>
                <w:szCs w:val="16"/>
                <w:lang w:eastAsia="id-ID"/>
              </w:rPr>
            </w:pPr>
          </w:p>
        </w:tc>
        <w:tc>
          <w:tcPr>
            <w:tcW w:w="990" w:type="dxa"/>
            <w:vMerge/>
            <w:shd w:val="clear" w:color="auto" w:fill="auto"/>
            <w:vAlign w:val="center"/>
            <w:hideMark/>
          </w:tcPr>
          <w:p w:rsidR="006A4334" w:rsidRPr="002659EC" w:rsidRDefault="006A4334" w:rsidP="00D42489">
            <w:pPr>
              <w:rPr>
                <w:rFonts w:ascii="Arial Narrow" w:hAnsi="Arial Narrow" w:cs="Tahoma"/>
                <w:b/>
                <w:bCs/>
                <w:sz w:val="16"/>
                <w:szCs w:val="16"/>
                <w:lang w:eastAsia="id-ID"/>
              </w:rPr>
            </w:pPr>
          </w:p>
        </w:tc>
        <w:tc>
          <w:tcPr>
            <w:tcW w:w="72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2011</w:t>
            </w:r>
          </w:p>
        </w:tc>
        <w:tc>
          <w:tcPr>
            <w:tcW w:w="63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2012</w:t>
            </w:r>
          </w:p>
        </w:tc>
        <w:tc>
          <w:tcPr>
            <w:tcW w:w="72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2013</w:t>
            </w:r>
          </w:p>
        </w:tc>
        <w:tc>
          <w:tcPr>
            <w:tcW w:w="720" w:type="dxa"/>
            <w:shd w:val="clear" w:color="auto" w:fill="auto"/>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2014</w:t>
            </w:r>
          </w:p>
        </w:tc>
        <w:tc>
          <w:tcPr>
            <w:tcW w:w="1080" w:type="dxa"/>
            <w:shd w:val="clear" w:color="auto" w:fill="auto"/>
            <w:vAlign w:val="center"/>
          </w:tcPr>
          <w:p w:rsidR="006A4334" w:rsidRPr="002659EC" w:rsidRDefault="006A4334" w:rsidP="002659EC">
            <w:pPr>
              <w:jc w:val="center"/>
              <w:rPr>
                <w:rFonts w:ascii="Arial Narrow" w:hAnsi="Arial Narrow" w:cs="Tahoma"/>
                <w:b/>
                <w:bCs/>
                <w:sz w:val="16"/>
                <w:szCs w:val="16"/>
                <w:lang w:eastAsia="id-ID"/>
              </w:rPr>
            </w:pPr>
            <w:r>
              <w:rPr>
                <w:rFonts w:ascii="Arial Narrow" w:hAnsi="Arial Narrow" w:cs="Tahoma"/>
                <w:b/>
                <w:bCs/>
                <w:sz w:val="16"/>
                <w:szCs w:val="16"/>
                <w:lang w:eastAsia="id-ID"/>
              </w:rPr>
              <w:t>2015</w:t>
            </w:r>
          </w:p>
        </w:tc>
        <w:tc>
          <w:tcPr>
            <w:tcW w:w="1710" w:type="dxa"/>
            <w:vMerge/>
            <w:shd w:val="clear" w:color="auto" w:fill="auto"/>
            <w:vAlign w:val="center"/>
            <w:hideMark/>
          </w:tcPr>
          <w:p w:rsidR="006A4334" w:rsidRPr="002659EC" w:rsidRDefault="006A4334" w:rsidP="00D42489">
            <w:pPr>
              <w:rPr>
                <w:rFonts w:ascii="Arial Narrow" w:hAnsi="Arial Narrow" w:cs="Tahoma"/>
                <w:b/>
                <w:bCs/>
                <w:sz w:val="16"/>
                <w:szCs w:val="16"/>
                <w:lang w:eastAsia="id-ID"/>
              </w:rPr>
            </w:pPr>
          </w:p>
        </w:tc>
      </w:tr>
      <w:tr w:rsidR="006A4334" w:rsidRPr="002659EC" w:rsidTr="006A4334">
        <w:trPr>
          <w:trHeight w:val="297"/>
          <w:tblHeader/>
          <w:jc w:val="center"/>
        </w:trPr>
        <w:tc>
          <w:tcPr>
            <w:tcW w:w="669"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1</w:t>
            </w:r>
          </w:p>
        </w:tc>
        <w:tc>
          <w:tcPr>
            <w:tcW w:w="1776"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w:t>
            </w:r>
          </w:p>
        </w:tc>
        <w:tc>
          <w:tcPr>
            <w:tcW w:w="99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3</w:t>
            </w:r>
          </w:p>
        </w:tc>
        <w:tc>
          <w:tcPr>
            <w:tcW w:w="72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4</w:t>
            </w:r>
          </w:p>
        </w:tc>
        <w:tc>
          <w:tcPr>
            <w:tcW w:w="63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5</w:t>
            </w:r>
          </w:p>
        </w:tc>
        <w:tc>
          <w:tcPr>
            <w:tcW w:w="72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6</w:t>
            </w:r>
          </w:p>
        </w:tc>
        <w:tc>
          <w:tcPr>
            <w:tcW w:w="72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7</w:t>
            </w:r>
          </w:p>
        </w:tc>
        <w:tc>
          <w:tcPr>
            <w:tcW w:w="1080" w:type="dxa"/>
            <w:shd w:val="clear" w:color="auto" w:fill="auto"/>
            <w:vAlign w:val="center"/>
          </w:tcPr>
          <w:p w:rsidR="006A4334" w:rsidRPr="002659EC" w:rsidRDefault="006A4334" w:rsidP="00D42489">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171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6A4334" w:rsidRPr="002659EC" w:rsidTr="006A4334">
        <w:trPr>
          <w:trHeight w:val="423"/>
          <w:jc w:val="center"/>
        </w:trPr>
        <w:tc>
          <w:tcPr>
            <w:tcW w:w="669" w:type="dxa"/>
            <w:vMerge w:val="restart"/>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1</w:t>
            </w:r>
          </w:p>
        </w:tc>
        <w:tc>
          <w:tcPr>
            <w:tcW w:w="1776" w:type="dxa"/>
            <w:shd w:val="clear" w:color="auto" w:fill="auto"/>
            <w:vAlign w:val="center"/>
            <w:hideMark/>
          </w:tcPr>
          <w:p w:rsidR="006A4334" w:rsidRPr="002659EC" w:rsidRDefault="006A4334" w:rsidP="00D42489">
            <w:pPr>
              <w:rPr>
                <w:rFonts w:ascii="Arial Narrow" w:hAnsi="Arial Narrow" w:cs="Tahoma"/>
                <w:b/>
                <w:bCs/>
                <w:sz w:val="16"/>
                <w:szCs w:val="16"/>
                <w:lang w:eastAsia="id-ID"/>
              </w:rPr>
            </w:pPr>
            <w:r w:rsidRPr="002659EC">
              <w:rPr>
                <w:rFonts w:ascii="Arial Narrow" w:hAnsi="Arial Narrow" w:cs="Tahoma"/>
                <w:b/>
                <w:bCs/>
                <w:sz w:val="16"/>
                <w:szCs w:val="16"/>
                <w:lang w:eastAsia="id-ID"/>
              </w:rPr>
              <w:t>Koleksi Buku yang tersedia di Perpustakaan Daerah</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 </w:t>
            </w:r>
          </w:p>
        </w:tc>
        <w:tc>
          <w:tcPr>
            <w:tcW w:w="1080" w:type="dxa"/>
            <w:shd w:val="clear" w:color="auto" w:fill="auto"/>
            <w:vAlign w:val="center"/>
          </w:tcPr>
          <w:p w:rsidR="006A4334" w:rsidRPr="002659EC" w:rsidRDefault="006A4334" w:rsidP="00D42489">
            <w:pPr>
              <w:rPr>
                <w:rFonts w:ascii="Arial Narrow" w:hAnsi="Arial Narrow" w:cs="Tahoma"/>
                <w:sz w:val="16"/>
                <w:szCs w:val="16"/>
                <w:lang w:eastAsia="id-ID"/>
              </w:rPr>
            </w:pPr>
          </w:p>
        </w:tc>
        <w:tc>
          <w:tcPr>
            <w:tcW w:w="1710" w:type="dxa"/>
            <w:shd w:val="clear" w:color="auto" w:fill="auto"/>
            <w:noWrap/>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53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xml:space="preserve">Jumlah Koleksi judul buku yang tersedia di Perpustakaan Daerah </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buku</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63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 </w:t>
            </w: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p>
        </w:tc>
        <w:tc>
          <w:tcPr>
            <w:tcW w:w="1710" w:type="dxa"/>
            <w:vMerge w:val="restart"/>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26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a. Target</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buku</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79.142</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104.142</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129.142</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154.142</w:t>
            </w: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r>
              <w:rPr>
                <w:rFonts w:ascii="Arial Narrow" w:hAnsi="Arial Narrow" w:cs="Tahoma"/>
                <w:sz w:val="16"/>
                <w:szCs w:val="16"/>
                <w:lang w:eastAsia="id-ID"/>
              </w:rPr>
              <w:t>179,142</w:t>
            </w: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26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b. Realisasi</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buku</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80.312</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85.712</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96.355</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139.555</w:t>
            </w: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26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Capaian ( b : a ) X 100%</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101,48</w:t>
            </w:r>
          </w:p>
        </w:tc>
        <w:tc>
          <w:tcPr>
            <w:tcW w:w="63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82,30</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74,61</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90,54</w:t>
            </w: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423"/>
          <w:jc w:val="center"/>
        </w:trPr>
        <w:tc>
          <w:tcPr>
            <w:tcW w:w="669" w:type="dxa"/>
            <w:vMerge w:val="restart"/>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2</w:t>
            </w:r>
          </w:p>
        </w:tc>
        <w:tc>
          <w:tcPr>
            <w:tcW w:w="1776" w:type="dxa"/>
            <w:shd w:val="clear" w:color="auto" w:fill="auto"/>
            <w:vAlign w:val="center"/>
            <w:hideMark/>
          </w:tcPr>
          <w:p w:rsidR="006A4334" w:rsidRPr="002659EC" w:rsidRDefault="006A4334" w:rsidP="00D42489">
            <w:pPr>
              <w:rPr>
                <w:rFonts w:ascii="Arial Narrow" w:hAnsi="Arial Narrow" w:cs="Tahoma"/>
                <w:b/>
                <w:bCs/>
                <w:sz w:val="16"/>
                <w:szCs w:val="16"/>
                <w:lang w:eastAsia="id-ID"/>
              </w:rPr>
            </w:pPr>
            <w:r w:rsidRPr="002659EC">
              <w:rPr>
                <w:rFonts w:ascii="Arial Narrow" w:hAnsi="Arial Narrow" w:cs="Tahoma"/>
                <w:b/>
                <w:bCs/>
                <w:sz w:val="16"/>
                <w:szCs w:val="16"/>
                <w:lang w:eastAsia="id-ID"/>
              </w:rPr>
              <w:t>Pengunjung Perpustakaan</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p>
        </w:tc>
        <w:tc>
          <w:tcPr>
            <w:tcW w:w="1710" w:type="dxa"/>
            <w:shd w:val="clear" w:color="auto" w:fill="auto"/>
            <w:noWrap/>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35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Jumlah Kunjungan ke Perpustakaan selama 1 Tahun</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xml:space="preserve"> </w:t>
            </w: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p>
        </w:tc>
        <w:tc>
          <w:tcPr>
            <w:tcW w:w="1710" w:type="dxa"/>
            <w:vMerge w:val="restart"/>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72"/>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a. Target</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Orang</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457.500</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529.458</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603.827</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680.759</w:t>
            </w: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r>
              <w:rPr>
                <w:rFonts w:ascii="Arial Narrow" w:hAnsi="Arial Narrow" w:cs="Tahoma"/>
                <w:sz w:val="16"/>
                <w:szCs w:val="16"/>
                <w:lang w:eastAsia="id-ID"/>
              </w:rPr>
              <w:t>759,805</w:t>
            </w: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26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b. Realisasi</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Orang</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1.125.000</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1.307.995</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1.371.507</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1.074.695</w:t>
            </w: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26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Capaian ( b : a ) X 100%</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245,90</w:t>
            </w:r>
          </w:p>
        </w:tc>
        <w:tc>
          <w:tcPr>
            <w:tcW w:w="63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247,04</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227,14</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157,87</w:t>
            </w: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p>
        </w:tc>
        <w:tc>
          <w:tcPr>
            <w:tcW w:w="1710" w:type="dxa"/>
            <w:shd w:val="clear" w:color="auto" w:fill="auto"/>
            <w:noWrap/>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350"/>
          <w:jc w:val="center"/>
        </w:trPr>
        <w:tc>
          <w:tcPr>
            <w:tcW w:w="669" w:type="dxa"/>
            <w:vMerge w:val="restart"/>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3</w:t>
            </w:r>
          </w:p>
        </w:tc>
        <w:tc>
          <w:tcPr>
            <w:tcW w:w="1776" w:type="dxa"/>
            <w:shd w:val="clear" w:color="auto" w:fill="auto"/>
            <w:vAlign w:val="center"/>
            <w:hideMark/>
          </w:tcPr>
          <w:p w:rsidR="006A4334" w:rsidRPr="002659EC" w:rsidRDefault="006A4334" w:rsidP="00D42489">
            <w:pPr>
              <w:rPr>
                <w:rFonts w:ascii="Arial Narrow" w:hAnsi="Arial Narrow" w:cs="Tahoma"/>
                <w:b/>
                <w:bCs/>
                <w:sz w:val="16"/>
                <w:szCs w:val="16"/>
                <w:lang w:eastAsia="id-ID"/>
              </w:rPr>
            </w:pPr>
            <w:r w:rsidRPr="002659EC">
              <w:rPr>
                <w:rFonts w:ascii="Arial Narrow" w:hAnsi="Arial Narrow" w:cs="Tahoma"/>
                <w:b/>
                <w:bCs/>
                <w:sz w:val="16"/>
                <w:szCs w:val="16"/>
                <w:lang w:eastAsia="id-ID"/>
              </w:rPr>
              <w:t>Jumlah Anggota Perpustakaan</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p>
        </w:tc>
        <w:tc>
          <w:tcPr>
            <w:tcW w:w="1710" w:type="dxa"/>
            <w:shd w:val="clear" w:color="auto" w:fill="auto"/>
            <w:noWrap/>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26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Jumlah Anggota Perpustakaan</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p>
        </w:tc>
        <w:tc>
          <w:tcPr>
            <w:tcW w:w="1710" w:type="dxa"/>
            <w:vMerge w:val="restart"/>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26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a. Target</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Orang</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24.673</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26.830</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28.987</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31.143</w:t>
            </w:r>
          </w:p>
        </w:tc>
        <w:tc>
          <w:tcPr>
            <w:tcW w:w="1080" w:type="dxa"/>
            <w:shd w:val="clear" w:color="auto" w:fill="auto"/>
            <w:vAlign w:val="center"/>
          </w:tcPr>
          <w:p w:rsidR="006A4334" w:rsidRPr="002659EC" w:rsidRDefault="006A4334" w:rsidP="00733243">
            <w:pPr>
              <w:jc w:val="right"/>
              <w:rPr>
                <w:rFonts w:ascii="Arial Narrow" w:hAnsi="Arial Narrow" w:cs="Tahoma"/>
                <w:sz w:val="16"/>
                <w:szCs w:val="16"/>
                <w:lang w:eastAsia="id-ID"/>
              </w:rPr>
            </w:pPr>
            <w:r>
              <w:rPr>
                <w:rFonts w:ascii="Arial Narrow" w:hAnsi="Arial Narrow" w:cs="Tahoma"/>
                <w:sz w:val="16"/>
                <w:szCs w:val="16"/>
                <w:lang w:eastAsia="id-ID"/>
              </w:rPr>
              <w:t>33,30</w:t>
            </w: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26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b. Realisasi</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Orang</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21.466</w:t>
            </w:r>
          </w:p>
        </w:tc>
        <w:tc>
          <w:tcPr>
            <w:tcW w:w="63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22.592</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23.287</w:t>
            </w:r>
          </w:p>
        </w:tc>
        <w:tc>
          <w:tcPr>
            <w:tcW w:w="720" w:type="dxa"/>
            <w:shd w:val="clear" w:color="auto" w:fill="auto"/>
            <w:noWrap/>
            <w:vAlign w:val="center"/>
            <w:hideMark/>
          </w:tcPr>
          <w:p w:rsidR="006A4334" w:rsidRPr="002659EC" w:rsidRDefault="006A4334" w:rsidP="00D42489">
            <w:pPr>
              <w:jc w:val="right"/>
              <w:rPr>
                <w:rFonts w:ascii="Arial Narrow" w:hAnsi="Arial Narrow" w:cs="Tahoma"/>
                <w:sz w:val="16"/>
                <w:szCs w:val="16"/>
                <w:lang w:eastAsia="id-ID"/>
              </w:rPr>
            </w:pPr>
            <w:r w:rsidRPr="002659EC">
              <w:rPr>
                <w:rFonts w:ascii="Arial Narrow" w:hAnsi="Arial Narrow" w:cs="Tahoma"/>
                <w:sz w:val="16"/>
                <w:szCs w:val="16"/>
                <w:lang w:eastAsia="id-ID"/>
              </w:rPr>
              <w:t>24.266</w:t>
            </w:r>
          </w:p>
        </w:tc>
        <w:tc>
          <w:tcPr>
            <w:tcW w:w="1080" w:type="dxa"/>
            <w:shd w:val="clear" w:color="auto" w:fill="auto"/>
            <w:vAlign w:val="center"/>
          </w:tcPr>
          <w:p w:rsidR="006A4334" w:rsidRPr="002659EC" w:rsidRDefault="006A4334" w:rsidP="00D42489">
            <w:pPr>
              <w:rPr>
                <w:rFonts w:ascii="Arial Narrow" w:hAnsi="Arial Narrow" w:cs="Tahoma"/>
                <w:sz w:val="16"/>
                <w:szCs w:val="16"/>
                <w:lang w:eastAsia="id-ID"/>
              </w:rPr>
            </w:pPr>
          </w:p>
        </w:tc>
        <w:tc>
          <w:tcPr>
            <w:tcW w:w="1710" w:type="dxa"/>
            <w:vMerge/>
            <w:shd w:val="clear" w:color="auto" w:fill="auto"/>
            <w:vAlign w:val="center"/>
            <w:hideMark/>
          </w:tcPr>
          <w:p w:rsidR="006A4334" w:rsidRPr="002659EC" w:rsidRDefault="006A4334" w:rsidP="00D42489">
            <w:pPr>
              <w:rPr>
                <w:rFonts w:ascii="Arial Narrow" w:hAnsi="Arial Narrow" w:cs="Tahoma"/>
                <w:sz w:val="16"/>
                <w:szCs w:val="16"/>
                <w:lang w:eastAsia="id-ID"/>
              </w:rPr>
            </w:pPr>
          </w:p>
        </w:tc>
      </w:tr>
      <w:tr w:rsidR="006A4334" w:rsidRPr="002659EC" w:rsidTr="006A4334">
        <w:trPr>
          <w:trHeight w:val="350"/>
          <w:jc w:val="center"/>
        </w:trPr>
        <w:tc>
          <w:tcPr>
            <w:tcW w:w="669" w:type="dxa"/>
            <w:vMerge/>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Capaian ( b : a ) X 100%</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87,00</w:t>
            </w:r>
          </w:p>
        </w:tc>
        <w:tc>
          <w:tcPr>
            <w:tcW w:w="63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84,20</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80,34</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77,92</w:t>
            </w:r>
          </w:p>
        </w:tc>
        <w:tc>
          <w:tcPr>
            <w:tcW w:w="1080" w:type="dxa"/>
            <w:shd w:val="clear" w:color="auto" w:fill="auto"/>
            <w:vAlign w:val="center"/>
          </w:tcPr>
          <w:p w:rsidR="006A4334" w:rsidRPr="002659EC" w:rsidRDefault="006A4334" w:rsidP="00D42489">
            <w:pPr>
              <w:rPr>
                <w:rFonts w:ascii="Arial Narrow" w:hAnsi="Arial Narrow" w:cs="Tahoma"/>
                <w:sz w:val="16"/>
                <w:szCs w:val="16"/>
                <w:lang w:eastAsia="id-ID"/>
              </w:rPr>
            </w:pPr>
          </w:p>
        </w:tc>
        <w:tc>
          <w:tcPr>
            <w:tcW w:w="1710" w:type="dxa"/>
            <w:shd w:val="clear" w:color="auto" w:fill="auto"/>
            <w:noWrap/>
            <w:vAlign w:val="center"/>
            <w:hideMark/>
          </w:tcPr>
          <w:p w:rsidR="006A4334" w:rsidRPr="002659EC" w:rsidRDefault="006A4334" w:rsidP="00D42489">
            <w:pPr>
              <w:rPr>
                <w:rFonts w:ascii="Arial Narrow" w:hAnsi="Arial Narrow" w:cs="Tahoma"/>
                <w:sz w:val="16"/>
                <w:szCs w:val="16"/>
                <w:lang w:eastAsia="id-ID"/>
              </w:rPr>
            </w:pPr>
            <w:r w:rsidRPr="002659EC">
              <w:rPr>
                <w:rFonts w:ascii="Arial Narrow" w:hAnsi="Arial Narrow" w:cs="Tahoma"/>
                <w:sz w:val="16"/>
                <w:szCs w:val="16"/>
                <w:lang w:eastAsia="id-ID"/>
              </w:rPr>
              <w:t> </w:t>
            </w:r>
          </w:p>
        </w:tc>
      </w:tr>
      <w:tr w:rsidR="006A4334" w:rsidRPr="002659EC" w:rsidTr="006A4334">
        <w:trPr>
          <w:trHeight w:val="315"/>
          <w:jc w:val="center"/>
        </w:trPr>
        <w:tc>
          <w:tcPr>
            <w:tcW w:w="669"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noWrap/>
            <w:vAlign w:val="center"/>
            <w:hideMark/>
          </w:tcPr>
          <w:p w:rsidR="006A4334" w:rsidRPr="002659EC" w:rsidRDefault="006A4334" w:rsidP="00D42489">
            <w:pPr>
              <w:rPr>
                <w:rFonts w:ascii="Arial Narrow" w:hAnsi="Arial Narrow"/>
                <w:b/>
                <w:bCs/>
                <w:sz w:val="16"/>
                <w:szCs w:val="16"/>
                <w:lang w:eastAsia="id-ID"/>
              </w:rPr>
            </w:pPr>
            <w:r w:rsidRPr="002659EC">
              <w:rPr>
                <w:rFonts w:ascii="Arial Narrow" w:hAnsi="Arial Narrow"/>
                <w:b/>
                <w:bCs/>
                <w:sz w:val="16"/>
                <w:szCs w:val="16"/>
                <w:lang w:eastAsia="id-ID"/>
              </w:rPr>
              <w:t>Jumlah Total Capaian Kinerja</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w:t>
            </w:r>
          </w:p>
        </w:tc>
        <w:tc>
          <w:tcPr>
            <w:tcW w:w="72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287,00</w:t>
            </w:r>
          </w:p>
        </w:tc>
        <w:tc>
          <w:tcPr>
            <w:tcW w:w="63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266,51</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254,95</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247,05</w:t>
            </w:r>
          </w:p>
        </w:tc>
        <w:tc>
          <w:tcPr>
            <w:tcW w:w="1080" w:type="dxa"/>
            <w:shd w:val="clear" w:color="auto" w:fill="auto"/>
            <w:vAlign w:val="center"/>
          </w:tcPr>
          <w:p w:rsidR="006A4334" w:rsidRPr="002659EC" w:rsidRDefault="006A4334" w:rsidP="00D42489">
            <w:pPr>
              <w:jc w:val="right"/>
              <w:rPr>
                <w:rFonts w:ascii="Arial Narrow" w:hAnsi="Arial Narrow" w:cs="Tahoma"/>
                <w:sz w:val="16"/>
                <w:szCs w:val="16"/>
                <w:lang w:eastAsia="id-ID"/>
              </w:rPr>
            </w:pPr>
          </w:p>
        </w:tc>
        <w:tc>
          <w:tcPr>
            <w:tcW w:w="171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p>
        </w:tc>
      </w:tr>
      <w:tr w:rsidR="006A4334" w:rsidRPr="002659EC" w:rsidTr="006A4334">
        <w:trPr>
          <w:trHeight w:val="315"/>
          <w:jc w:val="center"/>
        </w:trPr>
        <w:tc>
          <w:tcPr>
            <w:tcW w:w="669"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p>
        </w:tc>
        <w:tc>
          <w:tcPr>
            <w:tcW w:w="1776" w:type="dxa"/>
            <w:shd w:val="clear" w:color="auto" w:fill="auto"/>
            <w:noWrap/>
            <w:vAlign w:val="center"/>
            <w:hideMark/>
          </w:tcPr>
          <w:p w:rsidR="006A4334" w:rsidRPr="002659EC" w:rsidRDefault="006A4334" w:rsidP="00D42489">
            <w:pPr>
              <w:rPr>
                <w:rFonts w:ascii="Arial Narrow" w:hAnsi="Arial Narrow"/>
                <w:b/>
                <w:bCs/>
                <w:sz w:val="16"/>
                <w:szCs w:val="16"/>
                <w:lang w:eastAsia="id-ID"/>
              </w:rPr>
            </w:pPr>
            <w:r w:rsidRPr="002659EC">
              <w:rPr>
                <w:rFonts w:ascii="Arial Narrow" w:hAnsi="Arial Narrow"/>
                <w:b/>
                <w:bCs/>
                <w:sz w:val="16"/>
                <w:szCs w:val="16"/>
                <w:lang w:eastAsia="id-ID"/>
              </w:rPr>
              <w:t>Rata-Rata Capaian Kinerja</w:t>
            </w:r>
          </w:p>
        </w:tc>
        <w:tc>
          <w:tcPr>
            <w:tcW w:w="990" w:type="dxa"/>
            <w:shd w:val="clear" w:color="auto" w:fill="auto"/>
            <w:vAlign w:val="center"/>
            <w:hideMark/>
          </w:tcPr>
          <w:p w:rsidR="006A4334" w:rsidRPr="002659EC" w:rsidRDefault="006A4334" w:rsidP="00D42489">
            <w:pPr>
              <w:jc w:val="center"/>
              <w:rPr>
                <w:rFonts w:ascii="Arial Narrow" w:hAnsi="Arial Narrow" w:cs="Tahoma"/>
                <w:sz w:val="16"/>
                <w:szCs w:val="16"/>
                <w:lang w:eastAsia="id-ID"/>
              </w:rPr>
            </w:pPr>
            <w:r w:rsidRPr="002659EC">
              <w:rPr>
                <w:rFonts w:ascii="Arial Narrow" w:hAnsi="Arial Narrow" w:cs="Tahoma"/>
                <w:sz w:val="16"/>
                <w:szCs w:val="16"/>
                <w:lang w:eastAsia="id-ID"/>
              </w:rPr>
              <w:t>%</w:t>
            </w:r>
          </w:p>
        </w:tc>
        <w:tc>
          <w:tcPr>
            <w:tcW w:w="720" w:type="dxa"/>
            <w:shd w:val="clear" w:color="auto" w:fill="auto"/>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95,67</w:t>
            </w:r>
          </w:p>
        </w:tc>
        <w:tc>
          <w:tcPr>
            <w:tcW w:w="63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88,84</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84,98</w:t>
            </w:r>
          </w:p>
        </w:tc>
        <w:tc>
          <w:tcPr>
            <w:tcW w:w="720" w:type="dxa"/>
            <w:shd w:val="clear" w:color="auto" w:fill="auto"/>
            <w:noWrap/>
            <w:vAlign w:val="center"/>
            <w:hideMark/>
          </w:tcPr>
          <w:p w:rsidR="006A4334" w:rsidRPr="002659EC" w:rsidRDefault="006A4334" w:rsidP="00D42489">
            <w:pPr>
              <w:jc w:val="right"/>
              <w:rPr>
                <w:rFonts w:ascii="Arial Narrow" w:hAnsi="Arial Narrow" w:cs="Tahoma"/>
                <w:b/>
                <w:bCs/>
                <w:sz w:val="16"/>
                <w:szCs w:val="16"/>
                <w:lang w:eastAsia="id-ID"/>
              </w:rPr>
            </w:pPr>
            <w:r w:rsidRPr="002659EC">
              <w:rPr>
                <w:rFonts w:ascii="Arial Narrow" w:hAnsi="Arial Narrow" w:cs="Tahoma"/>
                <w:b/>
                <w:bCs/>
                <w:sz w:val="16"/>
                <w:szCs w:val="16"/>
                <w:lang w:eastAsia="id-ID"/>
              </w:rPr>
              <w:t>82,35</w:t>
            </w:r>
          </w:p>
        </w:tc>
        <w:tc>
          <w:tcPr>
            <w:tcW w:w="1080" w:type="dxa"/>
            <w:shd w:val="clear" w:color="auto" w:fill="auto"/>
            <w:vAlign w:val="center"/>
          </w:tcPr>
          <w:p w:rsidR="006A4334" w:rsidRPr="002659EC" w:rsidRDefault="006A4334" w:rsidP="00D42489">
            <w:pPr>
              <w:jc w:val="right"/>
              <w:rPr>
                <w:rFonts w:ascii="Arial Narrow" w:hAnsi="Arial Narrow" w:cs="Tahoma"/>
                <w:sz w:val="16"/>
                <w:szCs w:val="16"/>
                <w:lang w:eastAsia="id-ID"/>
              </w:rPr>
            </w:pPr>
          </w:p>
        </w:tc>
        <w:tc>
          <w:tcPr>
            <w:tcW w:w="1710" w:type="dxa"/>
            <w:shd w:val="clear" w:color="auto" w:fill="auto"/>
            <w:noWrap/>
            <w:vAlign w:val="center"/>
            <w:hideMark/>
          </w:tcPr>
          <w:p w:rsidR="006A4334" w:rsidRPr="002659EC" w:rsidRDefault="006A4334" w:rsidP="00D42489">
            <w:pPr>
              <w:jc w:val="center"/>
              <w:rPr>
                <w:rFonts w:ascii="Arial Narrow" w:hAnsi="Arial Narrow" w:cs="Tahoma"/>
                <w:sz w:val="16"/>
                <w:szCs w:val="16"/>
                <w:lang w:eastAsia="id-ID"/>
              </w:rPr>
            </w:pPr>
          </w:p>
        </w:tc>
      </w:tr>
    </w:tbl>
    <w:p w:rsidR="00174DF8" w:rsidRPr="00563C09" w:rsidRDefault="00174DF8" w:rsidP="00174DF8">
      <w:pPr>
        <w:spacing w:line="360" w:lineRule="auto"/>
        <w:ind w:left="994" w:firstLine="806"/>
        <w:jc w:val="both"/>
        <w:rPr>
          <w:rFonts w:ascii="Tahoma" w:hAnsi="Tahoma" w:cs="Tahoma"/>
        </w:rPr>
      </w:pPr>
    </w:p>
    <w:p w:rsidR="00174DF8" w:rsidRPr="00563C09" w:rsidRDefault="00174DF8" w:rsidP="00174DF8">
      <w:pPr>
        <w:spacing w:line="360" w:lineRule="auto"/>
        <w:ind w:left="994" w:firstLine="806"/>
        <w:jc w:val="both"/>
        <w:rPr>
          <w:rFonts w:ascii="Tahoma" w:hAnsi="Tahoma" w:cs="Tahoma"/>
          <w:sz w:val="22"/>
        </w:rPr>
      </w:pPr>
      <w:r w:rsidRPr="00563C09">
        <w:rPr>
          <w:rFonts w:ascii="Tahoma" w:hAnsi="Tahoma" w:cs="Tahoma"/>
          <w:sz w:val="22"/>
        </w:rPr>
        <w:t xml:space="preserve">Berdasarkan formulasi persentase capaian kinerja dan skala nilai peringkat terhadap Indikator Kinerja RPJMD untuk Urusan Pendidikan diketahui bahwa dari 3 indikator kinerja terdapat 1 indikator yang bernilai sangat tinggi, dan 2 indikator bernilai tinggi. </w:t>
      </w:r>
    </w:p>
    <w:p w:rsidR="00517C35" w:rsidRPr="00563C09" w:rsidRDefault="00517C35" w:rsidP="00174DF8">
      <w:pPr>
        <w:spacing w:line="360" w:lineRule="auto"/>
        <w:ind w:left="994" w:firstLine="806"/>
        <w:jc w:val="both"/>
        <w:rPr>
          <w:rFonts w:ascii="Tahoma" w:hAnsi="Tahoma" w:cs="Tahoma"/>
          <w:sz w:val="22"/>
        </w:rPr>
      </w:pP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74</w:t>
      </w:r>
      <w:r w:rsidRPr="00C905CD">
        <w:rPr>
          <w:rFonts w:ascii="Tahoma" w:hAnsi="Tahoma" w:cs="Tahoma"/>
          <w:b/>
          <w:bCs/>
          <w:sz w:val="22"/>
          <w:szCs w:val="22"/>
          <w:lang w:val="fi-FI"/>
        </w:rPr>
        <w:t>.</w:t>
      </w:r>
    </w:p>
    <w:p w:rsidR="00517C35" w:rsidRPr="00563C09" w:rsidRDefault="00174DF8" w:rsidP="00174DF8">
      <w:pPr>
        <w:pStyle w:val="ListParagraph"/>
        <w:ind w:left="0"/>
        <w:jc w:val="center"/>
        <w:rPr>
          <w:rFonts w:ascii="Tahoma" w:hAnsi="Tahoma" w:cs="Tahoma"/>
          <w:b/>
          <w:sz w:val="22"/>
        </w:rPr>
      </w:pPr>
      <w:r w:rsidRPr="00563C09">
        <w:rPr>
          <w:rFonts w:ascii="Tahoma" w:hAnsi="Tahoma" w:cs="Tahoma"/>
          <w:b/>
          <w:sz w:val="22"/>
        </w:rPr>
        <w:t xml:space="preserve">Capaian Indikator Kinerja </w:t>
      </w:r>
    </w:p>
    <w:p w:rsidR="00174DF8" w:rsidRPr="00563C09" w:rsidRDefault="00174DF8" w:rsidP="00174DF8">
      <w:pPr>
        <w:pStyle w:val="ListParagraph"/>
        <w:ind w:left="0"/>
        <w:jc w:val="center"/>
        <w:rPr>
          <w:rFonts w:ascii="Tahoma" w:hAnsi="Tahoma" w:cs="Tahoma"/>
          <w:b/>
          <w:sz w:val="22"/>
          <w:lang w:val="fi-FI"/>
        </w:rPr>
      </w:pPr>
      <w:r w:rsidRPr="00563C09">
        <w:rPr>
          <w:rFonts w:ascii="Tahoma" w:hAnsi="Tahoma" w:cs="Tahoma"/>
          <w:b/>
          <w:sz w:val="22"/>
        </w:rPr>
        <w:t>Urusan Pertanian</w:t>
      </w:r>
    </w:p>
    <w:p w:rsidR="00174DF8" w:rsidRPr="00563C09" w:rsidRDefault="00174DF8" w:rsidP="00174DF8">
      <w:pPr>
        <w:tabs>
          <w:tab w:val="left" w:pos="709"/>
          <w:tab w:val="left" w:pos="851"/>
        </w:tabs>
        <w:jc w:val="center"/>
        <w:outlineLvl w:val="0"/>
        <w:rPr>
          <w:rFonts w:ascii="Tahoma" w:hAnsi="Tahoma" w:cs="Tahoma"/>
          <w:b/>
          <w:sz w:val="22"/>
          <w:lang w:val="fi-FI"/>
        </w:rPr>
      </w:pPr>
      <w:r w:rsidRPr="00563C09">
        <w:rPr>
          <w:rFonts w:ascii="Tahoma" w:hAnsi="Tahoma" w:cs="Tahoma"/>
          <w:b/>
          <w:sz w:val="22"/>
          <w:lang w:val="fi-FI"/>
        </w:rPr>
        <w:t>Tahun 2011 s.d. 2015</w:t>
      </w:r>
    </w:p>
    <w:p w:rsidR="00517C35" w:rsidRPr="00563C09" w:rsidRDefault="00517C35" w:rsidP="00174DF8">
      <w:pPr>
        <w:tabs>
          <w:tab w:val="left" w:pos="709"/>
          <w:tab w:val="left" w:pos="851"/>
        </w:tabs>
        <w:jc w:val="center"/>
        <w:outlineLvl w:val="0"/>
        <w:rPr>
          <w:rFonts w:ascii="Tahoma" w:hAnsi="Tahoma" w:cs="Tahoma"/>
          <w:sz w:val="22"/>
        </w:rPr>
      </w:pP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9"/>
        <w:gridCol w:w="1798"/>
        <w:gridCol w:w="990"/>
        <w:gridCol w:w="720"/>
        <w:gridCol w:w="630"/>
        <w:gridCol w:w="720"/>
        <w:gridCol w:w="810"/>
        <w:gridCol w:w="990"/>
        <w:gridCol w:w="1620"/>
      </w:tblGrid>
      <w:tr w:rsidR="006A4334" w:rsidRPr="002659EC" w:rsidTr="002603DC">
        <w:trPr>
          <w:trHeight w:val="329"/>
          <w:tblHeader/>
          <w:jc w:val="center"/>
        </w:trPr>
        <w:tc>
          <w:tcPr>
            <w:tcW w:w="629" w:type="dxa"/>
            <w:vMerge w:val="restart"/>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NO.</w:t>
            </w:r>
          </w:p>
        </w:tc>
        <w:tc>
          <w:tcPr>
            <w:tcW w:w="1798" w:type="dxa"/>
            <w:vMerge w:val="restart"/>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INDIKATOR KINERJA</w:t>
            </w:r>
          </w:p>
        </w:tc>
        <w:tc>
          <w:tcPr>
            <w:tcW w:w="990" w:type="dxa"/>
            <w:vMerge w:val="restart"/>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SATUAN</w:t>
            </w:r>
          </w:p>
        </w:tc>
        <w:tc>
          <w:tcPr>
            <w:tcW w:w="2880" w:type="dxa"/>
            <w:gridSpan w:val="4"/>
            <w:shd w:val="clear" w:color="auto" w:fill="auto"/>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CAPAIAN INDIKATOR KINERJA TAHUN</w:t>
            </w:r>
          </w:p>
        </w:tc>
        <w:tc>
          <w:tcPr>
            <w:tcW w:w="990" w:type="dxa"/>
            <w:shd w:val="clear" w:color="auto" w:fill="auto"/>
            <w:vAlign w:val="center"/>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TARGET</w:t>
            </w:r>
          </w:p>
        </w:tc>
        <w:tc>
          <w:tcPr>
            <w:tcW w:w="1620" w:type="dxa"/>
            <w:vMerge w:val="restart"/>
            <w:shd w:val="clear" w:color="auto" w:fill="auto"/>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PENJELASAN</w:t>
            </w:r>
          </w:p>
        </w:tc>
      </w:tr>
      <w:tr w:rsidR="006A4334" w:rsidRPr="002659EC" w:rsidTr="002603DC">
        <w:trPr>
          <w:trHeight w:val="330"/>
          <w:tblHeader/>
          <w:jc w:val="center"/>
        </w:trPr>
        <w:tc>
          <w:tcPr>
            <w:tcW w:w="629" w:type="dxa"/>
            <w:vMerge/>
            <w:shd w:val="clear" w:color="auto" w:fill="auto"/>
            <w:vAlign w:val="center"/>
            <w:hideMark/>
          </w:tcPr>
          <w:p w:rsidR="006A4334" w:rsidRPr="002659EC" w:rsidRDefault="006A4334" w:rsidP="00D42489">
            <w:pPr>
              <w:rPr>
                <w:rFonts w:ascii="Tahoma" w:hAnsi="Tahoma" w:cs="Tahoma"/>
                <w:b/>
                <w:bCs/>
                <w:sz w:val="16"/>
                <w:szCs w:val="16"/>
              </w:rPr>
            </w:pPr>
          </w:p>
        </w:tc>
        <w:tc>
          <w:tcPr>
            <w:tcW w:w="1798" w:type="dxa"/>
            <w:vMerge/>
            <w:shd w:val="clear" w:color="auto" w:fill="auto"/>
            <w:vAlign w:val="center"/>
            <w:hideMark/>
          </w:tcPr>
          <w:p w:rsidR="006A4334" w:rsidRPr="002659EC" w:rsidRDefault="006A4334" w:rsidP="00D42489">
            <w:pPr>
              <w:rPr>
                <w:rFonts w:ascii="Tahoma" w:hAnsi="Tahoma" w:cs="Tahoma"/>
                <w:b/>
                <w:bCs/>
                <w:sz w:val="16"/>
                <w:szCs w:val="16"/>
              </w:rPr>
            </w:pPr>
          </w:p>
        </w:tc>
        <w:tc>
          <w:tcPr>
            <w:tcW w:w="990" w:type="dxa"/>
            <w:vMerge/>
            <w:shd w:val="clear" w:color="auto" w:fill="auto"/>
            <w:vAlign w:val="center"/>
            <w:hideMark/>
          </w:tcPr>
          <w:p w:rsidR="006A4334" w:rsidRPr="002659EC" w:rsidRDefault="006A4334" w:rsidP="00D42489">
            <w:pPr>
              <w:rPr>
                <w:rFonts w:ascii="Tahoma" w:hAnsi="Tahoma" w:cs="Tahoma"/>
                <w:b/>
                <w:bCs/>
                <w:sz w:val="16"/>
                <w:szCs w:val="16"/>
              </w:rPr>
            </w:pPr>
          </w:p>
        </w:tc>
        <w:tc>
          <w:tcPr>
            <w:tcW w:w="720" w:type="dxa"/>
            <w:shd w:val="clear" w:color="auto" w:fill="auto"/>
            <w:noWrap/>
            <w:vAlign w:val="center"/>
            <w:hideMark/>
          </w:tcPr>
          <w:p w:rsidR="006A4334" w:rsidRPr="00502CED" w:rsidRDefault="006A4334" w:rsidP="00D42489">
            <w:pPr>
              <w:jc w:val="center"/>
              <w:rPr>
                <w:rFonts w:ascii="Arial Narrow" w:hAnsi="Arial Narrow" w:cs="Tahoma"/>
                <w:bCs/>
                <w:sz w:val="16"/>
                <w:szCs w:val="16"/>
                <w:lang w:eastAsia="id-ID"/>
              </w:rPr>
            </w:pPr>
            <w:r w:rsidRPr="00502CED">
              <w:rPr>
                <w:rFonts w:ascii="Arial Narrow" w:hAnsi="Arial Narrow" w:cs="Tahoma"/>
                <w:bCs/>
                <w:sz w:val="16"/>
                <w:szCs w:val="16"/>
                <w:lang w:eastAsia="id-ID"/>
              </w:rPr>
              <w:t>2011</w:t>
            </w:r>
          </w:p>
        </w:tc>
        <w:tc>
          <w:tcPr>
            <w:tcW w:w="630" w:type="dxa"/>
            <w:shd w:val="clear" w:color="auto" w:fill="auto"/>
            <w:noWrap/>
            <w:vAlign w:val="center"/>
            <w:hideMark/>
          </w:tcPr>
          <w:p w:rsidR="006A4334" w:rsidRPr="00502CED" w:rsidRDefault="006A4334" w:rsidP="00D42489">
            <w:pPr>
              <w:jc w:val="center"/>
              <w:rPr>
                <w:rFonts w:ascii="Arial Narrow" w:hAnsi="Arial Narrow" w:cs="Tahoma"/>
                <w:bCs/>
                <w:sz w:val="16"/>
                <w:szCs w:val="16"/>
                <w:lang w:eastAsia="id-ID"/>
              </w:rPr>
            </w:pPr>
            <w:r w:rsidRPr="00502CED">
              <w:rPr>
                <w:rFonts w:ascii="Arial Narrow" w:hAnsi="Arial Narrow" w:cs="Tahoma"/>
                <w:bCs/>
                <w:sz w:val="16"/>
                <w:szCs w:val="16"/>
                <w:lang w:eastAsia="id-ID"/>
              </w:rPr>
              <w:t>2012</w:t>
            </w:r>
          </w:p>
        </w:tc>
        <w:tc>
          <w:tcPr>
            <w:tcW w:w="720" w:type="dxa"/>
            <w:shd w:val="clear" w:color="auto" w:fill="auto"/>
            <w:noWrap/>
            <w:vAlign w:val="center"/>
            <w:hideMark/>
          </w:tcPr>
          <w:p w:rsidR="006A4334" w:rsidRPr="00502CED" w:rsidRDefault="006A4334" w:rsidP="00D42489">
            <w:pPr>
              <w:jc w:val="center"/>
              <w:rPr>
                <w:rFonts w:ascii="Arial Narrow" w:hAnsi="Arial Narrow" w:cs="Tahoma"/>
                <w:bCs/>
                <w:sz w:val="16"/>
                <w:szCs w:val="16"/>
                <w:lang w:eastAsia="id-ID"/>
              </w:rPr>
            </w:pPr>
            <w:r w:rsidRPr="00502CED">
              <w:rPr>
                <w:rFonts w:ascii="Arial Narrow" w:hAnsi="Arial Narrow" w:cs="Tahoma"/>
                <w:bCs/>
                <w:sz w:val="16"/>
                <w:szCs w:val="16"/>
                <w:lang w:eastAsia="id-ID"/>
              </w:rPr>
              <w:t>2013</w:t>
            </w:r>
          </w:p>
        </w:tc>
        <w:tc>
          <w:tcPr>
            <w:tcW w:w="810" w:type="dxa"/>
            <w:shd w:val="clear" w:color="auto" w:fill="auto"/>
            <w:vAlign w:val="center"/>
            <w:hideMark/>
          </w:tcPr>
          <w:p w:rsidR="006A4334" w:rsidRPr="00502CED" w:rsidRDefault="006A4334" w:rsidP="00D42489">
            <w:pPr>
              <w:jc w:val="center"/>
              <w:rPr>
                <w:rFonts w:ascii="Arial Narrow" w:hAnsi="Arial Narrow" w:cs="Tahoma"/>
                <w:bCs/>
                <w:sz w:val="16"/>
                <w:szCs w:val="16"/>
                <w:lang w:eastAsia="id-ID"/>
              </w:rPr>
            </w:pPr>
            <w:r w:rsidRPr="00502CED">
              <w:rPr>
                <w:rFonts w:ascii="Arial Narrow" w:hAnsi="Arial Narrow" w:cs="Tahoma"/>
                <w:bCs/>
                <w:sz w:val="16"/>
                <w:szCs w:val="16"/>
                <w:lang w:eastAsia="id-ID"/>
              </w:rPr>
              <w:t>2014</w:t>
            </w:r>
          </w:p>
        </w:tc>
        <w:tc>
          <w:tcPr>
            <w:tcW w:w="990" w:type="dxa"/>
            <w:shd w:val="clear" w:color="auto" w:fill="auto"/>
            <w:vAlign w:val="center"/>
          </w:tcPr>
          <w:p w:rsidR="006A4334" w:rsidRPr="00502CED" w:rsidRDefault="006A4334" w:rsidP="00D42489">
            <w:pPr>
              <w:rPr>
                <w:rFonts w:ascii="Tahoma" w:hAnsi="Tahoma" w:cs="Tahoma"/>
                <w:bCs/>
                <w:sz w:val="16"/>
                <w:szCs w:val="16"/>
              </w:rPr>
            </w:pPr>
            <w:r w:rsidRPr="00502CED">
              <w:rPr>
                <w:rFonts w:ascii="Tahoma" w:hAnsi="Tahoma" w:cs="Tahoma"/>
                <w:bCs/>
                <w:sz w:val="16"/>
                <w:szCs w:val="16"/>
              </w:rPr>
              <w:t>2015</w:t>
            </w:r>
          </w:p>
        </w:tc>
        <w:tc>
          <w:tcPr>
            <w:tcW w:w="1620" w:type="dxa"/>
            <w:vMerge/>
            <w:shd w:val="clear" w:color="auto" w:fill="auto"/>
            <w:vAlign w:val="center"/>
            <w:hideMark/>
          </w:tcPr>
          <w:p w:rsidR="006A4334" w:rsidRPr="002659EC" w:rsidRDefault="006A4334" w:rsidP="00D42489">
            <w:pPr>
              <w:rPr>
                <w:rFonts w:ascii="Tahoma" w:hAnsi="Tahoma" w:cs="Tahoma"/>
                <w:b/>
                <w:bCs/>
                <w:sz w:val="16"/>
                <w:szCs w:val="16"/>
              </w:rPr>
            </w:pPr>
          </w:p>
        </w:tc>
      </w:tr>
      <w:tr w:rsidR="006A4334" w:rsidRPr="002659EC" w:rsidTr="002603DC">
        <w:trPr>
          <w:trHeight w:val="215"/>
          <w:tblHeader/>
          <w:jc w:val="center"/>
        </w:trPr>
        <w:tc>
          <w:tcPr>
            <w:tcW w:w="629"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1</w:t>
            </w:r>
          </w:p>
        </w:tc>
        <w:tc>
          <w:tcPr>
            <w:tcW w:w="1798"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2</w:t>
            </w:r>
          </w:p>
        </w:tc>
        <w:tc>
          <w:tcPr>
            <w:tcW w:w="99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3</w:t>
            </w:r>
          </w:p>
        </w:tc>
        <w:tc>
          <w:tcPr>
            <w:tcW w:w="72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4</w:t>
            </w:r>
          </w:p>
        </w:tc>
        <w:tc>
          <w:tcPr>
            <w:tcW w:w="63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5</w:t>
            </w:r>
          </w:p>
        </w:tc>
        <w:tc>
          <w:tcPr>
            <w:tcW w:w="72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6</w:t>
            </w:r>
          </w:p>
        </w:tc>
        <w:tc>
          <w:tcPr>
            <w:tcW w:w="810" w:type="dxa"/>
            <w:shd w:val="clear" w:color="auto" w:fill="auto"/>
            <w:noWrap/>
            <w:vAlign w:val="center"/>
            <w:hideMark/>
          </w:tcPr>
          <w:p w:rsidR="006A4334" w:rsidRPr="002659EC" w:rsidRDefault="006A4334" w:rsidP="00D42489">
            <w:pPr>
              <w:jc w:val="center"/>
              <w:rPr>
                <w:rFonts w:ascii="Arial Narrow" w:hAnsi="Arial Narrow" w:cs="Tahoma"/>
                <w:b/>
                <w:bCs/>
                <w:sz w:val="16"/>
                <w:szCs w:val="16"/>
                <w:lang w:eastAsia="id-ID"/>
              </w:rPr>
            </w:pPr>
            <w:r w:rsidRPr="002659EC">
              <w:rPr>
                <w:rFonts w:ascii="Arial Narrow" w:hAnsi="Arial Narrow" w:cs="Tahoma"/>
                <w:b/>
                <w:bCs/>
                <w:sz w:val="16"/>
                <w:szCs w:val="16"/>
                <w:lang w:eastAsia="id-ID"/>
              </w:rPr>
              <w:t>7</w:t>
            </w:r>
          </w:p>
        </w:tc>
        <w:tc>
          <w:tcPr>
            <w:tcW w:w="990" w:type="dxa"/>
            <w:shd w:val="clear" w:color="auto" w:fill="auto"/>
            <w:vAlign w:val="center"/>
          </w:tcPr>
          <w:p w:rsidR="006A4334" w:rsidRPr="002659EC" w:rsidRDefault="006A4334" w:rsidP="00D42489">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162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6A4334" w:rsidRPr="002659EC" w:rsidTr="002603DC">
        <w:trPr>
          <w:trHeight w:val="297"/>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1</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Produksi Pertanian</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c>
          <w:tcPr>
            <w:tcW w:w="72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c>
          <w:tcPr>
            <w:tcW w:w="63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c>
          <w:tcPr>
            <w:tcW w:w="72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c>
          <w:tcPr>
            <w:tcW w:w="810" w:type="dxa"/>
            <w:shd w:val="clear" w:color="auto" w:fill="auto"/>
            <w:noWrap/>
            <w:vAlign w:val="bottom"/>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 </w:t>
            </w:r>
          </w:p>
        </w:tc>
        <w:tc>
          <w:tcPr>
            <w:tcW w:w="990" w:type="dxa"/>
            <w:shd w:val="clear" w:color="auto" w:fill="auto"/>
            <w:vAlign w:val="center"/>
          </w:tcPr>
          <w:p w:rsidR="006A4334" w:rsidRPr="002659EC" w:rsidRDefault="006A4334" w:rsidP="00D42489">
            <w:pPr>
              <w:jc w:val="center"/>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r>
      <w:tr w:rsidR="006A4334" w:rsidRPr="002659EC" w:rsidTr="009906E0">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516.785</w:t>
            </w: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531.695</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542.043</w:t>
            </w:r>
          </w:p>
        </w:tc>
        <w:tc>
          <w:tcPr>
            <w:tcW w:w="81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549.485</w:t>
            </w:r>
          </w:p>
        </w:tc>
        <w:tc>
          <w:tcPr>
            <w:tcW w:w="990" w:type="dxa"/>
            <w:shd w:val="clear" w:color="auto" w:fill="auto"/>
            <w:vAlign w:val="center"/>
          </w:tcPr>
          <w:p w:rsidR="006A4334" w:rsidRPr="002659EC" w:rsidRDefault="009906E0" w:rsidP="009906E0">
            <w:pPr>
              <w:jc w:val="right"/>
              <w:rPr>
                <w:rFonts w:ascii="Tahoma" w:hAnsi="Tahoma" w:cs="Tahoma"/>
                <w:sz w:val="16"/>
                <w:szCs w:val="16"/>
              </w:rPr>
            </w:pPr>
            <w:r>
              <w:rPr>
                <w:rFonts w:ascii="Tahoma" w:hAnsi="Tahoma" w:cs="Tahoma"/>
                <w:sz w:val="16"/>
                <w:szCs w:val="16"/>
              </w:rPr>
              <w:t>554.979</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402.414</w:t>
            </w: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564.249</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537.730</w:t>
            </w:r>
          </w:p>
        </w:tc>
        <w:tc>
          <w:tcPr>
            <w:tcW w:w="81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553.633</w:t>
            </w: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 Capaian ( b : a ) X 100%</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77,87</w:t>
            </w:r>
          </w:p>
        </w:tc>
        <w:tc>
          <w:tcPr>
            <w:tcW w:w="63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106,12</w:t>
            </w:r>
          </w:p>
        </w:tc>
        <w:tc>
          <w:tcPr>
            <w:tcW w:w="72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99,20</w:t>
            </w:r>
          </w:p>
        </w:tc>
        <w:tc>
          <w:tcPr>
            <w:tcW w:w="81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100,75</w:t>
            </w: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342"/>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2</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Produksi Sayur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p>
        </w:tc>
        <w:tc>
          <w:tcPr>
            <w:tcW w:w="810" w:type="dxa"/>
            <w:shd w:val="clear" w:color="auto" w:fill="auto"/>
            <w:noWrap/>
            <w:vAlign w:val="center"/>
            <w:hideMark/>
          </w:tcPr>
          <w:p w:rsidR="006A4334" w:rsidRPr="002659EC" w:rsidRDefault="006A4334" w:rsidP="00D42489">
            <w:pPr>
              <w:jc w:val="right"/>
              <w:rPr>
                <w:rFonts w:ascii="Tahoma" w:hAnsi="Tahoma" w:cs="Tahoma"/>
                <w:sz w:val="16"/>
                <w:szCs w:val="16"/>
              </w:rPr>
            </w:pP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r>
      <w:tr w:rsidR="006A4334" w:rsidRPr="002659EC" w:rsidTr="009906E0">
        <w:trPr>
          <w:trHeight w:val="25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17.165</w:t>
            </w: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17.499</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17.765</w:t>
            </w:r>
          </w:p>
        </w:tc>
        <w:tc>
          <w:tcPr>
            <w:tcW w:w="81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17.972</w:t>
            </w:r>
          </w:p>
        </w:tc>
        <w:tc>
          <w:tcPr>
            <w:tcW w:w="990" w:type="dxa"/>
            <w:shd w:val="clear" w:color="auto" w:fill="auto"/>
            <w:vAlign w:val="center"/>
          </w:tcPr>
          <w:p w:rsidR="006A4334" w:rsidRPr="002659EC" w:rsidRDefault="009906E0" w:rsidP="009906E0">
            <w:pPr>
              <w:jc w:val="right"/>
              <w:rPr>
                <w:rFonts w:ascii="Tahoma" w:hAnsi="Tahoma" w:cs="Tahoma"/>
                <w:sz w:val="16"/>
                <w:szCs w:val="16"/>
              </w:rPr>
            </w:pPr>
            <w:r>
              <w:rPr>
                <w:rFonts w:ascii="Tahoma" w:hAnsi="Tahoma" w:cs="Tahoma"/>
                <w:sz w:val="16"/>
                <w:szCs w:val="16"/>
              </w:rPr>
              <w:t>18.121</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273"/>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28.799</w:t>
            </w: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7.569</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13.812</w:t>
            </w:r>
          </w:p>
        </w:tc>
        <w:tc>
          <w:tcPr>
            <w:tcW w:w="81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11.957</w:t>
            </w: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316"/>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 Capaian ( b : a ) X 100%</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167,77</w:t>
            </w:r>
          </w:p>
        </w:tc>
        <w:tc>
          <w:tcPr>
            <w:tcW w:w="63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43,25</w:t>
            </w:r>
          </w:p>
        </w:tc>
        <w:tc>
          <w:tcPr>
            <w:tcW w:w="72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77,75</w:t>
            </w:r>
          </w:p>
        </w:tc>
        <w:tc>
          <w:tcPr>
            <w:tcW w:w="81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66,53</w:t>
            </w: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333"/>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3</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Produksi Buah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p>
        </w:tc>
        <w:tc>
          <w:tcPr>
            <w:tcW w:w="810" w:type="dxa"/>
            <w:shd w:val="clear" w:color="auto" w:fill="auto"/>
            <w:noWrap/>
            <w:vAlign w:val="center"/>
            <w:hideMark/>
          </w:tcPr>
          <w:p w:rsidR="006A4334" w:rsidRPr="002659EC" w:rsidRDefault="006A4334" w:rsidP="00D42489">
            <w:pPr>
              <w:jc w:val="right"/>
              <w:rPr>
                <w:rFonts w:ascii="Tahoma" w:hAnsi="Tahoma" w:cs="Tahoma"/>
                <w:sz w:val="16"/>
                <w:szCs w:val="16"/>
              </w:rPr>
            </w:pP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r>
      <w:tr w:rsidR="006A4334" w:rsidRPr="002659EC" w:rsidTr="009906E0">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kuintal</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508.316</w:t>
            </w: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513.786</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519.540</w:t>
            </w:r>
          </w:p>
        </w:tc>
        <w:tc>
          <w:tcPr>
            <w:tcW w:w="81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524.205</w:t>
            </w:r>
          </w:p>
        </w:tc>
        <w:tc>
          <w:tcPr>
            <w:tcW w:w="990" w:type="dxa"/>
            <w:shd w:val="clear" w:color="auto" w:fill="auto"/>
            <w:vAlign w:val="center"/>
          </w:tcPr>
          <w:p w:rsidR="006A4334" w:rsidRPr="002659EC" w:rsidRDefault="009906E0" w:rsidP="009906E0">
            <w:pPr>
              <w:jc w:val="right"/>
              <w:rPr>
                <w:rFonts w:ascii="Tahoma" w:hAnsi="Tahoma" w:cs="Tahoma"/>
                <w:sz w:val="16"/>
                <w:szCs w:val="16"/>
              </w:rPr>
            </w:pPr>
            <w:r>
              <w:rPr>
                <w:rFonts w:ascii="Tahoma" w:hAnsi="Tahoma" w:cs="Tahoma"/>
                <w:sz w:val="16"/>
                <w:szCs w:val="16"/>
              </w:rPr>
              <w:t>528.073</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kuintal</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576.424</w:t>
            </w: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941.301</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752.843</w:t>
            </w:r>
          </w:p>
        </w:tc>
        <w:tc>
          <w:tcPr>
            <w:tcW w:w="81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657.771</w:t>
            </w: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 Capaian ( b : a ) X 100%</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113,40</w:t>
            </w:r>
          </w:p>
        </w:tc>
        <w:tc>
          <w:tcPr>
            <w:tcW w:w="63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183,21</w:t>
            </w:r>
          </w:p>
        </w:tc>
        <w:tc>
          <w:tcPr>
            <w:tcW w:w="72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144,91</w:t>
            </w:r>
          </w:p>
        </w:tc>
        <w:tc>
          <w:tcPr>
            <w:tcW w:w="81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125,48</w:t>
            </w: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342"/>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4</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Produksi Perkebunan</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810" w:type="dxa"/>
            <w:shd w:val="clear" w:color="auto" w:fill="auto"/>
            <w:noWrap/>
            <w:vAlign w:val="center"/>
            <w:hideMark/>
          </w:tcPr>
          <w:p w:rsidR="006A4334" w:rsidRPr="002659EC" w:rsidRDefault="006A4334" w:rsidP="00D42489">
            <w:pPr>
              <w:jc w:val="right"/>
              <w:rPr>
                <w:rFonts w:ascii="Tahoma" w:hAnsi="Tahoma" w:cs="Tahoma"/>
                <w:b/>
                <w:bCs/>
                <w:sz w:val="16"/>
                <w:szCs w:val="16"/>
              </w:rPr>
            </w:pP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r>
      <w:tr w:rsidR="006A4334" w:rsidRPr="002659EC" w:rsidTr="009906E0">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13.249</w:t>
            </w: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13.388</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13.999</w:t>
            </w:r>
          </w:p>
        </w:tc>
        <w:tc>
          <w:tcPr>
            <w:tcW w:w="81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14.018</w:t>
            </w:r>
          </w:p>
        </w:tc>
        <w:tc>
          <w:tcPr>
            <w:tcW w:w="990" w:type="dxa"/>
            <w:shd w:val="clear" w:color="auto" w:fill="auto"/>
            <w:vAlign w:val="center"/>
          </w:tcPr>
          <w:p w:rsidR="006A4334" w:rsidRPr="002659EC" w:rsidRDefault="009906E0" w:rsidP="009906E0">
            <w:pPr>
              <w:jc w:val="right"/>
              <w:rPr>
                <w:rFonts w:ascii="Tahoma" w:hAnsi="Tahoma" w:cs="Tahoma"/>
                <w:sz w:val="16"/>
                <w:szCs w:val="16"/>
              </w:rPr>
            </w:pPr>
            <w:r>
              <w:rPr>
                <w:rFonts w:ascii="Tahoma" w:hAnsi="Tahoma" w:cs="Tahoma"/>
                <w:sz w:val="16"/>
                <w:szCs w:val="16"/>
              </w:rPr>
              <w:t>14.272</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13.499</w:t>
            </w: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12.514</w:t>
            </w: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30.683</w:t>
            </w:r>
          </w:p>
        </w:tc>
        <w:tc>
          <w:tcPr>
            <w:tcW w:w="810" w:type="dxa"/>
            <w:shd w:val="clear" w:color="auto" w:fill="auto"/>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17.302</w:t>
            </w: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9906E0">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 Capaian ( b : a ) X 100%</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101,88</w:t>
            </w:r>
          </w:p>
        </w:tc>
        <w:tc>
          <w:tcPr>
            <w:tcW w:w="63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93,47</w:t>
            </w:r>
          </w:p>
        </w:tc>
        <w:tc>
          <w:tcPr>
            <w:tcW w:w="72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219,18</w:t>
            </w:r>
          </w:p>
        </w:tc>
        <w:tc>
          <w:tcPr>
            <w:tcW w:w="810" w:type="dxa"/>
            <w:shd w:val="clear" w:color="auto" w:fill="auto"/>
            <w:vAlign w:val="center"/>
            <w:hideMark/>
          </w:tcPr>
          <w:p w:rsidR="006A4334" w:rsidRPr="002659EC" w:rsidRDefault="006A4334" w:rsidP="00D42489">
            <w:pPr>
              <w:jc w:val="right"/>
              <w:rPr>
                <w:rFonts w:ascii="Tahoma" w:hAnsi="Tahoma" w:cs="Tahoma"/>
                <w:b/>
                <w:bCs/>
                <w:sz w:val="16"/>
                <w:szCs w:val="16"/>
              </w:rPr>
            </w:pPr>
            <w:r w:rsidRPr="002659EC">
              <w:rPr>
                <w:rFonts w:ascii="Tahoma" w:hAnsi="Tahoma" w:cs="Tahoma"/>
                <w:b/>
                <w:bCs/>
                <w:sz w:val="16"/>
                <w:szCs w:val="16"/>
              </w:rPr>
              <w:t>123,43</w:t>
            </w:r>
          </w:p>
        </w:tc>
        <w:tc>
          <w:tcPr>
            <w:tcW w:w="990" w:type="dxa"/>
            <w:shd w:val="clear" w:color="auto" w:fill="auto"/>
            <w:vAlign w:val="center"/>
          </w:tcPr>
          <w:p w:rsidR="006A4334" w:rsidRPr="002659EC" w:rsidRDefault="006A4334" w:rsidP="009906E0">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53"/>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5</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Produksi Peternakan :</w:t>
            </w:r>
          </w:p>
        </w:tc>
        <w:tc>
          <w:tcPr>
            <w:tcW w:w="990" w:type="dxa"/>
            <w:shd w:val="clear" w:color="auto" w:fill="auto"/>
            <w:noWrap/>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p>
        </w:tc>
        <w:tc>
          <w:tcPr>
            <w:tcW w:w="630" w:type="dxa"/>
            <w:shd w:val="clear" w:color="auto" w:fill="auto"/>
            <w:noWrap/>
            <w:vAlign w:val="center"/>
            <w:hideMark/>
          </w:tcPr>
          <w:p w:rsidR="006A4334" w:rsidRPr="002659EC" w:rsidRDefault="006A4334" w:rsidP="00D42489">
            <w:pPr>
              <w:jc w:val="right"/>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p>
        </w:tc>
        <w:tc>
          <w:tcPr>
            <w:tcW w:w="810" w:type="dxa"/>
            <w:shd w:val="clear" w:color="auto" w:fill="auto"/>
            <w:noWrap/>
            <w:vAlign w:val="center"/>
            <w:hideMark/>
          </w:tcPr>
          <w:p w:rsidR="006A4334" w:rsidRPr="002659EC" w:rsidRDefault="006A4334" w:rsidP="00D42489">
            <w:pPr>
              <w:jc w:val="right"/>
              <w:rPr>
                <w:rFonts w:ascii="Tahoma" w:hAnsi="Tahoma" w:cs="Tahoma"/>
                <w:sz w:val="16"/>
                <w:szCs w:val="16"/>
              </w:rPr>
            </w:pPr>
          </w:p>
        </w:tc>
        <w:tc>
          <w:tcPr>
            <w:tcW w:w="990" w:type="dxa"/>
            <w:shd w:val="clear" w:color="auto" w:fill="auto"/>
          </w:tcPr>
          <w:p w:rsidR="006A4334" w:rsidRPr="002659EC" w:rsidRDefault="006A4334" w:rsidP="009906E0">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p>
          <w:p w:rsidR="006A4334" w:rsidRPr="002659EC" w:rsidRDefault="006A4334" w:rsidP="00D42489">
            <w:pPr>
              <w:jc w:val="center"/>
              <w:rPr>
                <w:rFonts w:ascii="Tahoma" w:hAnsi="Tahoma" w:cs="Tahoma"/>
                <w:sz w:val="16"/>
                <w:szCs w:val="16"/>
              </w:rPr>
            </w:pPr>
          </w:p>
        </w:tc>
      </w:tr>
      <w:tr w:rsidR="006A4334" w:rsidRPr="002659EC" w:rsidTr="002603DC">
        <w:trPr>
          <w:trHeight w:val="40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 Daging (Jumlah produksi selama 1 tahun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63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720" w:type="dxa"/>
            <w:shd w:val="clear" w:color="auto" w:fill="auto"/>
            <w:vAlign w:val="center"/>
            <w:hideMark/>
          </w:tcPr>
          <w:p w:rsidR="006A4334" w:rsidRPr="002659EC" w:rsidRDefault="006A4334" w:rsidP="00D42489">
            <w:pPr>
              <w:jc w:val="right"/>
              <w:rPr>
                <w:rFonts w:ascii="Tahoma" w:hAnsi="Tahoma" w:cs="Tahoma"/>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tcPr>
          <w:p w:rsidR="006A4334" w:rsidRPr="002659EC" w:rsidRDefault="006A4334" w:rsidP="009906E0">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jc w:val="cente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10.020,10</w:t>
            </w: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10.821,71</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12.012,10</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13.453,55</w:t>
            </w:r>
          </w:p>
        </w:tc>
        <w:tc>
          <w:tcPr>
            <w:tcW w:w="990" w:type="dxa"/>
            <w:shd w:val="clear" w:color="auto" w:fill="auto"/>
            <w:vAlign w:val="center"/>
          </w:tcPr>
          <w:p w:rsidR="006A4334" w:rsidRPr="002659EC" w:rsidRDefault="002603DC" w:rsidP="002603DC">
            <w:pPr>
              <w:jc w:val="right"/>
              <w:rPr>
                <w:rFonts w:ascii="Tahoma" w:hAnsi="Tahoma" w:cs="Tahoma"/>
                <w:sz w:val="16"/>
                <w:szCs w:val="16"/>
              </w:rPr>
            </w:pPr>
            <w:r w:rsidRPr="002603DC">
              <w:rPr>
                <w:rFonts w:ascii="Tahoma" w:hAnsi="Tahoma" w:cs="Tahoma"/>
                <w:sz w:val="16"/>
                <w:szCs w:val="16"/>
              </w:rPr>
              <w:t>15</w:t>
            </w:r>
            <w:r>
              <w:rPr>
                <w:rFonts w:ascii="Tahoma" w:hAnsi="Tahoma" w:cs="Tahoma"/>
                <w:sz w:val="16"/>
                <w:szCs w:val="16"/>
              </w:rPr>
              <w:t>.606,</w:t>
            </w:r>
            <w:r w:rsidRPr="002603DC">
              <w:rPr>
                <w:rFonts w:ascii="Tahoma" w:hAnsi="Tahoma" w:cs="Tahoma"/>
                <w:sz w:val="16"/>
                <w:szCs w:val="16"/>
              </w:rPr>
              <w:t>12</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10.335,12</w:t>
            </w:r>
          </w:p>
        </w:tc>
        <w:tc>
          <w:tcPr>
            <w:tcW w:w="63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10.401,72</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10.460,11</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10.510,16</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Capaian (b : a)</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103,14</w:t>
            </w:r>
          </w:p>
        </w:tc>
        <w:tc>
          <w:tcPr>
            <w:tcW w:w="63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96,12</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87,08</w:t>
            </w:r>
          </w:p>
        </w:tc>
        <w:tc>
          <w:tcPr>
            <w:tcW w:w="81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78,12</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6</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 Telur (Jumlah produksi selama 1 tahun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Arial" w:hAnsi="Arial" w:cs="Arial"/>
                <w:sz w:val="16"/>
                <w:szCs w:val="16"/>
              </w:rPr>
            </w:pPr>
            <w:r w:rsidRPr="002659EC">
              <w:rPr>
                <w:rFonts w:ascii="Arial" w:hAnsi="Arial" w:cs="Arial"/>
                <w:sz w:val="16"/>
                <w:szCs w:val="16"/>
              </w:rPr>
              <w:t> </w:t>
            </w: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2.377,77</w:t>
            </w: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2.516,39</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2.664,10</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2.822,61</w:t>
            </w:r>
          </w:p>
        </w:tc>
        <w:tc>
          <w:tcPr>
            <w:tcW w:w="990" w:type="dxa"/>
            <w:shd w:val="clear" w:color="auto" w:fill="auto"/>
            <w:vAlign w:val="center"/>
          </w:tcPr>
          <w:p w:rsidR="006A4334" w:rsidRPr="002659EC" w:rsidRDefault="002603DC" w:rsidP="002603DC">
            <w:pPr>
              <w:jc w:val="right"/>
              <w:rPr>
                <w:rFonts w:ascii="Tahoma" w:hAnsi="Tahoma" w:cs="Tahoma"/>
                <w:sz w:val="16"/>
                <w:szCs w:val="16"/>
              </w:rPr>
            </w:pPr>
            <w:r w:rsidRPr="002603DC">
              <w:rPr>
                <w:rFonts w:ascii="Tahoma" w:hAnsi="Tahoma" w:cs="Tahoma"/>
                <w:sz w:val="16"/>
                <w:szCs w:val="16"/>
              </w:rPr>
              <w:t>2</w:t>
            </w:r>
            <w:r>
              <w:rPr>
                <w:rFonts w:ascii="Tahoma" w:hAnsi="Tahoma" w:cs="Tahoma"/>
                <w:sz w:val="16"/>
                <w:szCs w:val="16"/>
              </w:rPr>
              <w:t>.991,</w:t>
            </w:r>
            <w:r w:rsidRPr="002603DC">
              <w:rPr>
                <w:rFonts w:ascii="Tahoma" w:hAnsi="Tahoma" w:cs="Tahoma"/>
                <w:sz w:val="16"/>
                <w:szCs w:val="16"/>
              </w:rPr>
              <w:t>97</w:t>
            </w:r>
          </w:p>
        </w:tc>
        <w:tc>
          <w:tcPr>
            <w:tcW w:w="1620" w:type="dxa"/>
            <w:vMerge/>
            <w:shd w:val="clear" w:color="auto" w:fill="auto"/>
            <w:vAlign w:val="center"/>
            <w:hideMark/>
          </w:tcPr>
          <w:p w:rsidR="006A4334" w:rsidRPr="002659EC" w:rsidRDefault="006A4334" w:rsidP="00D42489">
            <w:pPr>
              <w:rPr>
                <w:rFonts w:ascii="Arial" w:hAnsi="Arial" w:cs="Arial"/>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2.646,38</w:t>
            </w:r>
          </w:p>
        </w:tc>
        <w:tc>
          <w:tcPr>
            <w:tcW w:w="63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2.691,73</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2.725,26</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2.754,96</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Arial" w:hAnsi="Arial" w:cs="Arial"/>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Capaian (b : a)</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111,30</w:t>
            </w:r>
          </w:p>
        </w:tc>
        <w:tc>
          <w:tcPr>
            <w:tcW w:w="63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106,97</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102,30</w:t>
            </w:r>
          </w:p>
        </w:tc>
        <w:tc>
          <w:tcPr>
            <w:tcW w:w="81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97,60</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Arial" w:hAnsi="Arial" w:cs="Arial"/>
                <w:sz w:val="16"/>
                <w:szCs w:val="16"/>
              </w:rPr>
            </w:pPr>
          </w:p>
        </w:tc>
      </w:tr>
      <w:tr w:rsidR="006A4334" w:rsidRPr="002659EC" w:rsidTr="002603DC">
        <w:trPr>
          <w:trHeight w:val="341"/>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7</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 Susu (Jumlah produksi selama 1 tahun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Arial" w:hAnsi="Arial" w:cs="Arial"/>
                <w:sz w:val="16"/>
                <w:szCs w:val="16"/>
              </w:rPr>
            </w:pPr>
            <w:r w:rsidRPr="002659EC">
              <w:rPr>
                <w:rFonts w:ascii="Arial" w:hAnsi="Arial" w:cs="Arial"/>
                <w:sz w:val="16"/>
                <w:szCs w:val="16"/>
              </w:rPr>
              <w:t> </w:t>
            </w: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305,50</w:t>
            </w: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352,69</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407,07</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470,16</w:t>
            </w:r>
          </w:p>
        </w:tc>
        <w:tc>
          <w:tcPr>
            <w:tcW w:w="990" w:type="dxa"/>
            <w:shd w:val="clear" w:color="auto" w:fill="auto"/>
            <w:vAlign w:val="center"/>
          </w:tcPr>
          <w:p w:rsidR="006A4334" w:rsidRPr="002659EC" w:rsidRDefault="002603DC" w:rsidP="002603DC">
            <w:pPr>
              <w:jc w:val="right"/>
              <w:rPr>
                <w:rFonts w:ascii="Tahoma" w:hAnsi="Tahoma" w:cs="Tahoma"/>
                <w:sz w:val="16"/>
                <w:szCs w:val="16"/>
              </w:rPr>
            </w:pPr>
            <w:r w:rsidRPr="002603DC">
              <w:rPr>
                <w:rFonts w:ascii="Tahoma" w:hAnsi="Tahoma" w:cs="Tahoma"/>
                <w:sz w:val="16"/>
                <w:szCs w:val="16"/>
              </w:rPr>
              <w:t>543.36</w:t>
            </w:r>
          </w:p>
        </w:tc>
        <w:tc>
          <w:tcPr>
            <w:tcW w:w="1620" w:type="dxa"/>
            <w:vMerge/>
            <w:shd w:val="clear" w:color="auto" w:fill="auto"/>
            <w:vAlign w:val="center"/>
            <w:hideMark/>
          </w:tcPr>
          <w:p w:rsidR="006A4334" w:rsidRPr="002659EC" w:rsidRDefault="006A4334" w:rsidP="00D42489">
            <w:pPr>
              <w:rPr>
                <w:rFonts w:ascii="Arial" w:hAnsi="Arial" w:cs="Arial"/>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ton</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299,67</w:t>
            </w:r>
          </w:p>
        </w:tc>
        <w:tc>
          <w:tcPr>
            <w:tcW w:w="63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304,8</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306,14</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315,00</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Arial" w:hAnsi="Arial" w:cs="Arial"/>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Capaian (b : a)</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98,09</w:t>
            </w:r>
          </w:p>
        </w:tc>
        <w:tc>
          <w:tcPr>
            <w:tcW w:w="63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86,42</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75,21</w:t>
            </w:r>
          </w:p>
        </w:tc>
        <w:tc>
          <w:tcPr>
            <w:tcW w:w="81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67,00</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Arial" w:hAnsi="Arial" w:cs="Arial"/>
                <w:sz w:val="16"/>
                <w:szCs w:val="16"/>
              </w:rPr>
            </w:pPr>
          </w:p>
        </w:tc>
      </w:tr>
      <w:tr w:rsidR="006A4334" w:rsidRPr="002659EC" w:rsidTr="002603DC">
        <w:trPr>
          <w:trHeight w:val="253"/>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8</w:t>
            </w:r>
          </w:p>
        </w:tc>
        <w:tc>
          <w:tcPr>
            <w:tcW w:w="1798" w:type="dxa"/>
            <w:shd w:val="clear" w:color="auto" w:fill="auto"/>
            <w:vAlign w:val="center"/>
            <w:hideMark/>
          </w:tcPr>
          <w:p w:rsidR="006A4334" w:rsidRPr="002659EC" w:rsidRDefault="002603DC" w:rsidP="00D42489">
            <w:pPr>
              <w:rPr>
                <w:rFonts w:ascii="Arial" w:hAnsi="Arial" w:cs="Arial"/>
                <w:b/>
                <w:sz w:val="16"/>
                <w:szCs w:val="16"/>
              </w:rPr>
            </w:pPr>
            <w:r>
              <w:rPr>
                <w:rFonts w:ascii="Arial" w:hAnsi="Arial" w:cs="Arial"/>
                <w:b/>
                <w:sz w:val="16"/>
                <w:szCs w:val="16"/>
              </w:rPr>
              <w:t xml:space="preserve">Populasi Ternak </w:t>
            </w:r>
            <w:r w:rsidR="006A4334" w:rsidRPr="002659EC">
              <w:rPr>
                <w:rFonts w:ascii="Arial" w:hAnsi="Arial" w:cs="Arial"/>
                <w:b/>
                <w:sz w:val="16"/>
                <w:szCs w:val="16"/>
              </w:rPr>
              <w: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b/>
                <w:bCs/>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b/>
                <w:bCs/>
                <w:sz w:val="16"/>
                <w:szCs w:val="16"/>
              </w:rPr>
            </w:pP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Arial" w:hAnsi="Arial" w:cs="Arial"/>
                <w:sz w:val="16"/>
                <w:szCs w:val="16"/>
              </w:rPr>
            </w:pPr>
            <w:r w:rsidRPr="002659EC">
              <w:rPr>
                <w:rFonts w:ascii="Arial" w:hAnsi="Arial" w:cs="Arial"/>
                <w:sz w:val="16"/>
                <w:szCs w:val="16"/>
              </w:rPr>
              <w:t> </w:t>
            </w:r>
          </w:p>
          <w:p w:rsidR="006A4334" w:rsidRPr="002659EC" w:rsidRDefault="006A4334" w:rsidP="00D42489">
            <w:pPr>
              <w:jc w:val="center"/>
              <w:rPr>
                <w:rFonts w:ascii="Arial" w:hAnsi="Arial" w:cs="Arial"/>
                <w:sz w:val="16"/>
                <w:szCs w:val="16"/>
              </w:rPr>
            </w:pPr>
            <w:r w:rsidRPr="002659EC">
              <w:rPr>
                <w:rFonts w:ascii="Tahoma" w:hAnsi="Tahoma" w:cs="Tahoma"/>
                <w:sz w:val="16"/>
                <w:szCs w:val="16"/>
              </w:rPr>
              <w:t> </w:t>
            </w:r>
          </w:p>
        </w:tc>
      </w:tr>
      <w:tr w:rsidR="006A4334" w:rsidRPr="002659EC" w:rsidTr="002603DC">
        <w:trPr>
          <w:trHeight w:val="342"/>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Populasi Sapi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jc w:val="cente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53.636</w:t>
            </w: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53.835</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54.076</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48.366</w:t>
            </w:r>
          </w:p>
        </w:tc>
        <w:tc>
          <w:tcPr>
            <w:tcW w:w="990" w:type="dxa"/>
            <w:shd w:val="clear" w:color="auto" w:fill="auto"/>
            <w:vAlign w:val="center"/>
          </w:tcPr>
          <w:p w:rsidR="006A4334" w:rsidRPr="002659EC" w:rsidRDefault="002603DC" w:rsidP="002603DC">
            <w:pPr>
              <w:jc w:val="right"/>
              <w:rPr>
                <w:rFonts w:ascii="Tahoma" w:hAnsi="Tahoma" w:cs="Tahoma"/>
                <w:sz w:val="16"/>
                <w:szCs w:val="16"/>
              </w:rPr>
            </w:pPr>
            <w:r>
              <w:rPr>
                <w:rFonts w:ascii="Tahoma" w:hAnsi="Tahoma" w:cs="Tahoma"/>
                <w:sz w:val="16"/>
                <w:szCs w:val="16"/>
              </w:rPr>
              <w:t>54.827</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53.526</w:t>
            </w: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58.683</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44.703</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47.697</w:t>
            </w:r>
          </w:p>
        </w:tc>
        <w:tc>
          <w:tcPr>
            <w:tcW w:w="990" w:type="dxa"/>
            <w:shd w:val="clear" w:color="auto" w:fill="auto"/>
            <w:vAlign w:val="center"/>
          </w:tcPr>
          <w:p w:rsidR="006A4334" w:rsidRPr="002659EC" w:rsidRDefault="006A4334" w:rsidP="00D42489">
            <w:pPr>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99,79</w:t>
            </w:r>
          </w:p>
        </w:tc>
        <w:tc>
          <w:tcPr>
            <w:tcW w:w="63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109,01</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82,67</w:t>
            </w:r>
          </w:p>
        </w:tc>
        <w:tc>
          <w:tcPr>
            <w:tcW w:w="81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98,62</w:t>
            </w:r>
          </w:p>
        </w:tc>
        <w:tc>
          <w:tcPr>
            <w:tcW w:w="990" w:type="dxa"/>
            <w:shd w:val="clear" w:color="auto" w:fill="auto"/>
            <w:vAlign w:val="center"/>
          </w:tcPr>
          <w:p w:rsidR="006A4334" w:rsidRPr="002659EC" w:rsidRDefault="006A4334" w:rsidP="00D42489">
            <w:pPr>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405"/>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9</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 Kerbau (populasi binatang selama 1 tahun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vAlign w:val="center"/>
          </w:tcPr>
          <w:p w:rsidR="006A4334" w:rsidRPr="002659EC" w:rsidRDefault="006A4334" w:rsidP="00D42489">
            <w:pPr>
              <w:jc w:val="center"/>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r>
      <w:tr w:rsidR="006A4334" w:rsidRPr="002659EC" w:rsidTr="002603DC">
        <w:trPr>
          <w:trHeight w:val="360"/>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178</w:t>
            </w: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208</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244</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285</w:t>
            </w:r>
          </w:p>
        </w:tc>
        <w:tc>
          <w:tcPr>
            <w:tcW w:w="990" w:type="dxa"/>
            <w:shd w:val="clear" w:color="auto" w:fill="auto"/>
            <w:vAlign w:val="center"/>
          </w:tcPr>
          <w:p w:rsidR="006A4334" w:rsidRPr="002659EC" w:rsidRDefault="002603DC" w:rsidP="002603DC">
            <w:pPr>
              <w:jc w:val="right"/>
              <w:rPr>
                <w:rFonts w:ascii="Tahoma" w:hAnsi="Tahoma" w:cs="Tahoma"/>
                <w:sz w:val="16"/>
                <w:szCs w:val="16"/>
              </w:rPr>
            </w:pPr>
            <w:r>
              <w:rPr>
                <w:rFonts w:ascii="Tahoma" w:hAnsi="Tahoma" w:cs="Tahoma"/>
                <w:sz w:val="16"/>
                <w:szCs w:val="16"/>
              </w:rPr>
              <w:t>334</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3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176</w:t>
            </w:r>
          </w:p>
        </w:tc>
        <w:tc>
          <w:tcPr>
            <w:tcW w:w="63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297</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198,00</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198</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98,88</w:t>
            </w:r>
          </w:p>
        </w:tc>
        <w:tc>
          <w:tcPr>
            <w:tcW w:w="63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142,79</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81,15</w:t>
            </w:r>
          </w:p>
        </w:tc>
        <w:tc>
          <w:tcPr>
            <w:tcW w:w="81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69,47</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405"/>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10</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 Kambing (populasi binatang selama 1 tahun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52.317</w:t>
            </w: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52.600</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52.957</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53.355</w:t>
            </w:r>
          </w:p>
        </w:tc>
        <w:tc>
          <w:tcPr>
            <w:tcW w:w="990" w:type="dxa"/>
            <w:shd w:val="clear" w:color="auto" w:fill="auto"/>
            <w:vAlign w:val="center"/>
          </w:tcPr>
          <w:p w:rsidR="006A4334" w:rsidRPr="002659EC" w:rsidRDefault="002603DC" w:rsidP="002603DC">
            <w:pPr>
              <w:jc w:val="right"/>
              <w:rPr>
                <w:rFonts w:ascii="Tahoma" w:hAnsi="Tahoma" w:cs="Tahoma"/>
                <w:sz w:val="16"/>
                <w:szCs w:val="16"/>
              </w:rPr>
            </w:pPr>
            <w:r>
              <w:rPr>
                <w:rFonts w:ascii="Tahoma" w:hAnsi="Tahoma" w:cs="Tahoma"/>
                <w:sz w:val="16"/>
                <w:szCs w:val="16"/>
              </w:rPr>
              <w:t>53.355</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57.511</w:t>
            </w:r>
          </w:p>
        </w:tc>
        <w:tc>
          <w:tcPr>
            <w:tcW w:w="63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65.210</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65.270,00</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66.357</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109,93</w:t>
            </w:r>
          </w:p>
        </w:tc>
        <w:tc>
          <w:tcPr>
            <w:tcW w:w="63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123,97</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123,25</w:t>
            </w:r>
          </w:p>
        </w:tc>
        <w:tc>
          <w:tcPr>
            <w:tcW w:w="81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124,37</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11</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 Domba (populasi binatang selama 1 tahun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29.909</w:t>
            </w: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30.067</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30.272</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30.499</w:t>
            </w:r>
          </w:p>
        </w:tc>
        <w:tc>
          <w:tcPr>
            <w:tcW w:w="990" w:type="dxa"/>
            <w:shd w:val="clear" w:color="auto" w:fill="auto"/>
            <w:vAlign w:val="center"/>
          </w:tcPr>
          <w:p w:rsidR="006A4334" w:rsidRPr="002659EC" w:rsidRDefault="002603DC" w:rsidP="002603DC">
            <w:pPr>
              <w:jc w:val="right"/>
              <w:rPr>
                <w:rFonts w:ascii="Tahoma" w:hAnsi="Tahoma" w:cs="Tahoma"/>
                <w:sz w:val="16"/>
                <w:szCs w:val="16"/>
              </w:rPr>
            </w:pPr>
            <w:r>
              <w:rPr>
                <w:rFonts w:ascii="Tahoma" w:hAnsi="Tahoma" w:cs="Tahoma"/>
                <w:sz w:val="16"/>
                <w:szCs w:val="16"/>
              </w:rPr>
              <w:t>30,749</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30.134</w:t>
            </w:r>
          </w:p>
        </w:tc>
        <w:tc>
          <w:tcPr>
            <w:tcW w:w="63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30.396</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30.396,00</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30.898</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100,75</w:t>
            </w:r>
          </w:p>
        </w:tc>
        <w:tc>
          <w:tcPr>
            <w:tcW w:w="63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101,09</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100,41</w:t>
            </w:r>
          </w:p>
        </w:tc>
        <w:tc>
          <w:tcPr>
            <w:tcW w:w="81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101,31</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405"/>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t>12</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 Kuda (populasi binatang selama 1 tahun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213</w:t>
            </w: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245</w:t>
            </w: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282</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324</w:t>
            </w:r>
          </w:p>
        </w:tc>
        <w:tc>
          <w:tcPr>
            <w:tcW w:w="990" w:type="dxa"/>
            <w:shd w:val="clear" w:color="auto" w:fill="auto"/>
            <w:vAlign w:val="center"/>
          </w:tcPr>
          <w:p w:rsidR="006A4334" w:rsidRPr="002659EC" w:rsidRDefault="002603DC" w:rsidP="002603DC">
            <w:pPr>
              <w:jc w:val="right"/>
              <w:rPr>
                <w:rFonts w:ascii="Tahoma" w:hAnsi="Tahoma" w:cs="Tahoma"/>
                <w:sz w:val="16"/>
                <w:szCs w:val="16"/>
              </w:rPr>
            </w:pPr>
            <w:r>
              <w:rPr>
                <w:rFonts w:ascii="Tahoma" w:hAnsi="Tahoma" w:cs="Tahoma"/>
                <w:sz w:val="16"/>
                <w:szCs w:val="16"/>
              </w:rPr>
              <w:t>373</w:t>
            </w: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236</w:t>
            </w:r>
          </w:p>
        </w:tc>
        <w:tc>
          <w:tcPr>
            <w:tcW w:w="63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236</w:t>
            </w:r>
          </w:p>
        </w:tc>
        <w:tc>
          <w:tcPr>
            <w:tcW w:w="720" w:type="dxa"/>
            <w:shd w:val="clear" w:color="auto" w:fill="auto"/>
            <w:noWrap/>
            <w:vAlign w:val="center"/>
            <w:hideMark/>
          </w:tcPr>
          <w:p w:rsidR="006A4334" w:rsidRPr="002659EC" w:rsidRDefault="006A4334" w:rsidP="00D42489">
            <w:pPr>
              <w:jc w:val="right"/>
              <w:rPr>
                <w:rFonts w:ascii="Tahoma" w:hAnsi="Tahoma" w:cs="Tahoma"/>
                <w:sz w:val="16"/>
                <w:szCs w:val="16"/>
              </w:rPr>
            </w:pPr>
            <w:r w:rsidRPr="002659EC">
              <w:rPr>
                <w:rFonts w:ascii="Tahoma" w:hAnsi="Tahoma" w:cs="Tahoma"/>
                <w:sz w:val="16"/>
                <w:szCs w:val="16"/>
              </w:rPr>
              <w:t>236,00</w:t>
            </w: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r w:rsidRPr="002659EC">
              <w:rPr>
                <w:rFonts w:ascii="Arial" w:hAnsi="Arial" w:cs="Arial"/>
                <w:sz w:val="16"/>
                <w:szCs w:val="16"/>
              </w:rPr>
              <w:t>215</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215"/>
          <w:jc w:val="center"/>
        </w:trPr>
        <w:tc>
          <w:tcPr>
            <w:tcW w:w="629" w:type="dxa"/>
            <w:vMerge/>
            <w:shd w:val="clear" w:color="auto" w:fill="auto"/>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110,80</w:t>
            </w:r>
          </w:p>
        </w:tc>
        <w:tc>
          <w:tcPr>
            <w:tcW w:w="63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96,33</w:t>
            </w:r>
          </w:p>
        </w:tc>
        <w:tc>
          <w:tcPr>
            <w:tcW w:w="72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83,69</w:t>
            </w:r>
          </w:p>
        </w:tc>
        <w:tc>
          <w:tcPr>
            <w:tcW w:w="810" w:type="dxa"/>
            <w:shd w:val="clear" w:color="auto" w:fill="auto"/>
            <w:noWrap/>
            <w:vAlign w:val="center"/>
            <w:hideMark/>
          </w:tcPr>
          <w:p w:rsidR="006A4334" w:rsidRPr="002659EC" w:rsidRDefault="006A4334" w:rsidP="00D42489">
            <w:pPr>
              <w:jc w:val="right"/>
              <w:rPr>
                <w:rFonts w:ascii="Arial" w:hAnsi="Arial" w:cs="Arial"/>
                <w:b/>
                <w:bCs/>
                <w:sz w:val="16"/>
                <w:szCs w:val="16"/>
              </w:rPr>
            </w:pPr>
            <w:r w:rsidRPr="002659EC">
              <w:rPr>
                <w:rFonts w:ascii="Arial" w:hAnsi="Arial" w:cs="Arial"/>
                <w:b/>
                <w:bCs/>
                <w:sz w:val="16"/>
                <w:szCs w:val="16"/>
              </w:rPr>
              <w:t>66,36</w:t>
            </w: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shd w:val="clear" w:color="auto" w:fill="auto"/>
            <w:vAlign w:val="center"/>
            <w:hideMark/>
          </w:tcPr>
          <w:p w:rsidR="006A4334" w:rsidRPr="002659EC" w:rsidRDefault="006A4334" w:rsidP="00D42489">
            <w:pPr>
              <w:rPr>
                <w:rFonts w:ascii="Tahoma" w:hAnsi="Tahoma" w:cs="Tahoma"/>
                <w:sz w:val="16"/>
                <w:szCs w:val="16"/>
              </w:rPr>
            </w:pPr>
          </w:p>
        </w:tc>
      </w:tr>
      <w:tr w:rsidR="006A4334" w:rsidRPr="002659EC" w:rsidTr="002603DC">
        <w:trPr>
          <w:trHeight w:val="405"/>
          <w:jc w:val="center"/>
        </w:trPr>
        <w:tc>
          <w:tcPr>
            <w:tcW w:w="629" w:type="dxa"/>
            <w:shd w:val="clear" w:color="auto" w:fill="auto"/>
            <w:noWrap/>
            <w:vAlign w:val="center"/>
            <w:hideMark/>
          </w:tcPr>
          <w:p w:rsidR="006A4334" w:rsidRPr="002659EC" w:rsidRDefault="006A4334" w:rsidP="00D42489">
            <w:pPr>
              <w:jc w:val="center"/>
              <w:rPr>
                <w:rFonts w:ascii="Arial" w:hAnsi="Arial" w:cs="Arial"/>
                <w:b/>
                <w:bCs/>
                <w:sz w:val="16"/>
                <w:szCs w:val="16"/>
              </w:rPr>
            </w:pPr>
          </w:p>
        </w:tc>
        <w:tc>
          <w:tcPr>
            <w:tcW w:w="1798" w:type="dxa"/>
            <w:shd w:val="clear" w:color="auto" w:fill="auto"/>
            <w:vAlign w:val="center"/>
            <w:hideMark/>
          </w:tcPr>
          <w:p w:rsidR="006A4334" w:rsidRPr="002659EC" w:rsidRDefault="006A4334" w:rsidP="00D42489">
            <w:pPr>
              <w:rPr>
                <w:rFonts w:ascii="Arial" w:hAnsi="Arial" w:cs="Arial"/>
                <w:b/>
                <w:bCs/>
                <w:sz w:val="16"/>
                <w:szCs w:val="16"/>
              </w:rPr>
            </w:pP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vAlign w:val="center"/>
          </w:tcPr>
          <w:p w:rsidR="006A4334" w:rsidRPr="002659EC" w:rsidRDefault="006A4334" w:rsidP="00D42489">
            <w:pPr>
              <w:jc w:val="center"/>
              <w:rPr>
                <w:rFonts w:ascii="Tahoma" w:hAnsi="Tahoma" w:cs="Tahoma"/>
                <w:sz w:val="16"/>
                <w:szCs w:val="16"/>
              </w:rPr>
            </w:pPr>
          </w:p>
        </w:tc>
        <w:tc>
          <w:tcPr>
            <w:tcW w:w="1620" w:type="dxa"/>
            <w:shd w:val="clear" w:color="auto" w:fill="auto"/>
            <w:vAlign w:val="center"/>
            <w:hideMark/>
          </w:tcPr>
          <w:p w:rsidR="006A4334" w:rsidRPr="002659EC" w:rsidRDefault="006A4334" w:rsidP="00D42489">
            <w:pPr>
              <w:jc w:val="center"/>
              <w:rPr>
                <w:rFonts w:ascii="Tahoma" w:hAnsi="Tahoma" w:cs="Tahoma"/>
                <w:sz w:val="16"/>
                <w:szCs w:val="16"/>
              </w:rPr>
            </w:pPr>
          </w:p>
        </w:tc>
      </w:tr>
      <w:tr w:rsidR="006A4334" w:rsidRPr="002659EC" w:rsidTr="002603DC">
        <w:trPr>
          <w:trHeight w:val="405"/>
          <w:jc w:val="center"/>
        </w:trPr>
        <w:tc>
          <w:tcPr>
            <w:tcW w:w="629" w:type="dxa"/>
            <w:vMerge w:val="restart"/>
            <w:shd w:val="clear" w:color="auto" w:fill="auto"/>
            <w:noWrap/>
            <w:vAlign w:val="center"/>
            <w:hideMark/>
          </w:tcPr>
          <w:p w:rsidR="006A4334" w:rsidRPr="002659EC" w:rsidRDefault="006A4334" w:rsidP="00D42489">
            <w:pPr>
              <w:jc w:val="center"/>
              <w:rPr>
                <w:rFonts w:ascii="Arial" w:hAnsi="Arial" w:cs="Arial"/>
                <w:b/>
                <w:bCs/>
                <w:sz w:val="16"/>
                <w:szCs w:val="16"/>
              </w:rPr>
            </w:pPr>
            <w:r w:rsidRPr="002659EC">
              <w:rPr>
                <w:rFonts w:ascii="Arial" w:hAnsi="Arial" w:cs="Arial"/>
                <w:b/>
                <w:bCs/>
                <w:sz w:val="16"/>
                <w:szCs w:val="16"/>
              </w:rPr>
              <w:lastRenderedPageBreak/>
              <w:t>13</w:t>
            </w:r>
          </w:p>
        </w:tc>
        <w:tc>
          <w:tcPr>
            <w:tcW w:w="1798" w:type="dxa"/>
            <w:shd w:val="clear" w:color="auto" w:fill="auto"/>
            <w:vAlign w:val="center"/>
            <w:hideMark/>
          </w:tcPr>
          <w:p w:rsidR="006A4334" w:rsidRPr="002659EC" w:rsidRDefault="006A4334" w:rsidP="00D42489">
            <w:pPr>
              <w:rPr>
                <w:rFonts w:ascii="Arial" w:hAnsi="Arial" w:cs="Arial"/>
                <w:b/>
                <w:bCs/>
                <w:sz w:val="16"/>
                <w:szCs w:val="16"/>
              </w:rPr>
            </w:pPr>
            <w:r w:rsidRPr="002659EC">
              <w:rPr>
                <w:rFonts w:ascii="Arial" w:hAnsi="Arial" w:cs="Arial"/>
                <w:b/>
                <w:bCs/>
                <w:sz w:val="16"/>
                <w:szCs w:val="16"/>
              </w:rPr>
              <w:t>- Ayam Buras (populasi binatang selama 1 tahun )</w:t>
            </w:r>
          </w:p>
        </w:tc>
        <w:tc>
          <w:tcPr>
            <w:tcW w:w="990" w:type="dxa"/>
            <w:shd w:val="clear" w:color="auto" w:fill="auto"/>
            <w:vAlign w:val="center"/>
            <w:hideMark/>
          </w:tcPr>
          <w:p w:rsidR="006A4334" w:rsidRPr="002659EC" w:rsidRDefault="006A4334" w:rsidP="00D42489">
            <w:pPr>
              <w:jc w:val="center"/>
              <w:rPr>
                <w:rFonts w:ascii="Tahoma" w:hAnsi="Tahoma" w:cs="Tahoma"/>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63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72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810" w:type="dxa"/>
            <w:shd w:val="clear" w:color="auto" w:fill="auto"/>
            <w:noWrap/>
            <w:vAlign w:val="center"/>
            <w:hideMark/>
          </w:tcPr>
          <w:p w:rsidR="006A4334" w:rsidRPr="002659EC" w:rsidRDefault="006A4334" w:rsidP="00D42489">
            <w:pPr>
              <w:jc w:val="right"/>
              <w:rPr>
                <w:rFonts w:ascii="Arial" w:hAnsi="Arial" w:cs="Arial"/>
                <w:sz w:val="16"/>
                <w:szCs w:val="16"/>
              </w:rPr>
            </w:pPr>
          </w:p>
        </w:tc>
        <w:tc>
          <w:tcPr>
            <w:tcW w:w="990" w:type="dxa"/>
            <w:shd w:val="clear" w:color="auto" w:fill="auto"/>
            <w:vAlign w:val="center"/>
          </w:tcPr>
          <w:p w:rsidR="006A4334" w:rsidRPr="002659EC" w:rsidRDefault="006A4334" w:rsidP="002603DC">
            <w:pPr>
              <w:jc w:val="right"/>
              <w:rPr>
                <w:rFonts w:ascii="Tahoma" w:hAnsi="Tahoma" w:cs="Tahoma"/>
                <w:sz w:val="16"/>
                <w:szCs w:val="16"/>
              </w:rPr>
            </w:pPr>
          </w:p>
        </w:tc>
        <w:tc>
          <w:tcPr>
            <w:tcW w:w="1620" w:type="dxa"/>
            <w:vMerge w:val="restart"/>
            <w:shd w:val="clear" w:color="auto" w:fill="auto"/>
            <w:vAlign w:val="center"/>
            <w:hideMark/>
          </w:tcPr>
          <w:p w:rsidR="006A4334" w:rsidRPr="002659EC" w:rsidRDefault="006A4334" w:rsidP="00D42489">
            <w:pPr>
              <w:jc w:val="center"/>
              <w:rPr>
                <w:rFonts w:ascii="Tahoma" w:hAnsi="Tahoma" w:cs="Tahoma"/>
                <w:sz w:val="16"/>
                <w:szCs w:val="16"/>
              </w:rPr>
            </w:pPr>
            <w:r w:rsidRPr="002659EC">
              <w:rPr>
                <w:rFonts w:ascii="Tahoma" w:hAnsi="Tahoma" w:cs="Tahoma"/>
                <w:sz w:val="16"/>
                <w:szCs w:val="16"/>
              </w:rPr>
              <w:t> </w:t>
            </w: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643.496</w:t>
            </w:r>
          </w:p>
        </w:tc>
        <w:tc>
          <w:tcPr>
            <w:tcW w:w="63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649.159</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655.001</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660.962</w:t>
            </w:r>
          </w:p>
        </w:tc>
        <w:tc>
          <w:tcPr>
            <w:tcW w:w="990" w:type="dxa"/>
            <w:shd w:val="clear" w:color="auto" w:fill="auto"/>
            <w:vAlign w:val="center"/>
          </w:tcPr>
          <w:p w:rsidR="002603DC" w:rsidRPr="002659EC" w:rsidRDefault="002603DC" w:rsidP="002603DC">
            <w:pPr>
              <w:jc w:val="right"/>
              <w:rPr>
                <w:rFonts w:ascii="Tahoma" w:hAnsi="Tahoma" w:cs="Tahoma"/>
                <w:sz w:val="16"/>
                <w:szCs w:val="16"/>
              </w:rPr>
            </w:pPr>
            <w:r w:rsidRPr="002603DC">
              <w:rPr>
                <w:rFonts w:ascii="Tahoma" w:hAnsi="Tahoma" w:cs="Tahoma"/>
                <w:sz w:val="16"/>
                <w:szCs w:val="16"/>
              </w:rPr>
              <w:t>667</w:t>
            </w:r>
            <w:r>
              <w:rPr>
                <w:rFonts w:ascii="Tahoma" w:hAnsi="Tahoma" w:cs="Tahoma"/>
                <w:sz w:val="16"/>
                <w:szCs w:val="16"/>
              </w:rPr>
              <w:t>.</w:t>
            </w:r>
            <w:r w:rsidRPr="002603DC">
              <w:rPr>
                <w:rFonts w:ascii="Tahoma" w:hAnsi="Tahoma" w:cs="Tahoma"/>
                <w:sz w:val="16"/>
                <w:szCs w:val="16"/>
              </w:rPr>
              <w:t>109</w:t>
            </w: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640.840</w:t>
            </w:r>
          </w:p>
        </w:tc>
        <w:tc>
          <w:tcPr>
            <w:tcW w:w="63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645.838</w:t>
            </w:r>
          </w:p>
        </w:tc>
        <w:tc>
          <w:tcPr>
            <w:tcW w:w="72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647.762,00</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663.830</w:t>
            </w: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99,59</w:t>
            </w:r>
          </w:p>
        </w:tc>
        <w:tc>
          <w:tcPr>
            <w:tcW w:w="63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99,49</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98,89</w:t>
            </w:r>
          </w:p>
        </w:tc>
        <w:tc>
          <w:tcPr>
            <w:tcW w:w="81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100,43</w:t>
            </w: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405"/>
          <w:jc w:val="center"/>
        </w:trPr>
        <w:tc>
          <w:tcPr>
            <w:tcW w:w="629" w:type="dxa"/>
            <w:vMerge w:val="restart"/>
            <w:shd w:val="clear" w:color="auto" w:fill="auto"/>
            <w:noWrap/>
            <w:vAlign w:val="center"/>
            <w:hideMark/>
          </w:tcPr>
          <w:p w:rsidR="002603DC" w:rsidRPr="002659EC" w:rsidRDefault="002603DC" w:rsidP="00D42489">
            <w:pPr>
              <w:jc w:val="center"/>
              <w:rPr>
                <w:rFonts w:ascii="Arial" w:hAnsi="Arial" w:cs="Arial"/>
                <w:b/>
                <w:bCs/>
                <w:sz w:val="16"/>
                <w:szCs w:val="16"/>
              </w:rPr>
            </w:pPr>
            <w:r w:rsidRPr="002659EC">
              <w:rPr>
                <w:rFonts w:ascii="Arial" w:hAnsi="Arial" w:cs="Arial"/>
                <w:b/>
                <w:bCs/>
                <w:sz w:val="16"/>
                <w:szCs w:val="16"/>
              </w:rPr>
              <w:t>14</w:t>
            </w:r>
          </w:p>
        </w:tc>
        <w:tc>
          <w:tcPr>
            <w:tcW w:w="1798" w:type="dxa"/>
            <w:shd w:val="clear" w:color="auto" w:fill="auto"/>
            <w:vAlign w:val="center"/>
            <w:hideMark/>
          </w:tcPr>
          <w:p w:rsidR="002603DC" w:rsidRPr="002659EC" w:rsidRDefault="002603DC" w:rsidP="00D42489">
            <w:pPr>
              <w:rPr>
                <w:rFonts w:ascii="Arial" w:hAnsi="Arial" w:cs="Arial"/>
                <w:b/>
                <w:bCs/>
                <w:sz w:val="16"/>
                <w:szCs w:val="16"/>
              </w:rPr>
            </w:pPr>
            <w:r w:rsidRPr="002659EC">
              <w:rPr>
                <w:rFonts w:ascii="Arial" w:hAnsi="Arial" w:cs="Arial"/>
                <w:b/>
                <w:bCs/>
                <w:sz w:val="16"/>
                <w:szCs w:val="16"/>
              </w:rPr>
              <w:t>- Ayam Ras Petelur (populasi binatang selama 1 tahun )</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63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val="restart"/>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 </w:t>
            </w: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130.473</w:t>
            </w:r>
          </w:p>
        </w:tc>
        <w:tc>
          <w:tcPr>
            <w:tcW w:w="63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130.878</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131.362</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131.000</w:t>
            </w:r>
          </w:p>
        </w:tc>
        <w:tc>
          <w:tcPr>
            <w:tcW w:w="990" w:type="dxa"/>
            <w:shd w:val="clear" w:color="auto" w:fill="auto"/>
            <w:vAlign w:val="center"/>
          </w:tcPr>
          <w:p w:rsidR="002603DC" w:rsidRPr="002659EC" w:rsidRDefault="002603DC" w:rsidP="002603DC">
            <w:pPr>
              <w:jc w:val="right"/>
              <w:rPr>
                <w:rFonts w:ascii="Tahoma" w:hAnsi="Tahoma" w:cs="Tahoma"/>
                <w:sz w:val="16"/>
                <w:szCs w:val="16"/>
              </w:rPr>
            </w:pPr>
            <w:r w:rsidRPr="002603DC">
              <w:rPr>
                <w:rFonts w:ascii="Tahoma" w:hAnsi="Tahoma" w:cs="Tahoma"/>
                <w:sz w:val="16"/>
                <w:szCs w:val="16"/>
              </w:rPr>
              <w:t>132</w:t>
            </w:r>
            <w:r>
              <w:rPr>
                <w:rFonts w:ascii="Tahoma" w:hAnsi="Tahoma" w:cs="Tahoma"/>
                <w:sz w:val="16"/>
                <w:szCs w:val="16"/>
              </w:rPr>
              <w:t>.</w:t>
            </w:r>
            <w:r w:rsidRPr="002603DC">
              <w:rPr>
                <w:rFonts w:ascii="Tahoma" w:hAnsi="Tahoma" w:cs="Tahoma"/>
                <w:sz w:val="16"/>
                <w:szCs w:val="16"/>
              </w:rPr>
              <w:t>441</w:t>
            </w: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133.045</w:t>
            </w:r>
          </w:p>
        </w:tc>
        <w:tc>
          <w:tcPr>
            <w:tcW w:w="63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133.045</w:t>
            </w:r>
          </w:p>
        </w:tc>
        <w:tc>
          <w:tcPr>
            <w:tcW w:w="72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134.700,00</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140.000</w:t>
            </w: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101,97</w:t>
            </w:r>
          </w:p>
        </w:tc>
        <w:tc>
          <w:tcPr>
            <w:tcW w:w="63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101,66</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102,54</w:t>
            </w:r>
          </w:p>
        </w:tc>
        <w:tc>
          <w:tcPr>
            <w:tcW w:w="81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106,87</w:t>
            </w: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342"/>
          <w:jc w:val="center"/>
        </w:trPr>
        <w:tc>
          <w:tcPr>
            <w:tcW w:w="629" w:type="dxa"/>
            <w:vMerge w:val="restart"/>
            <w:shd w:val="clear" w:color="auto" w:fill="auto"/>
            <w:noWrap/>
            <w:vAlign w:val="center"/>
            <w:hideMark/>
          </w:tcPr>
          <w:p w:rsidR="002603DC" w:rsidRPr="002659EC" w:rsidRDefault="002603DC" w:rsidP="00D42489">
            <w:pPr>
              <w:jc w:val="center"/>
              <w:rPr>
                <w:rFonts w:ascii="Arial" w:hAnsi="Arial" w:cs="Arial"/>
                <w:b/>
                <w:bCs/>
                <w:sz w:val="16"/>
                <w:szCs w:val="16"/>
              </w:rPr>
            </w:pPr>
            <w:r w:rsidRPr="002659EC">
              <w:rPr>
                <w:rFonts w:ascii="Arial" w:hAnsi="Arial" w:cs="Arial"/>
                <w:b/>
                <w:bCs/>
                <w:sz w:val="16"/>
                <w:szCs w:val="16"/>
              </w:rPr>
              <w:t>15</w:t>
            </w:r>
          </w:p>
        </w:tc>
        <w:tc>
          <w:tcPr>
            <w:tcW w:w="1798" w:type="dxa"/>
            <w:shd w:val="clear" w:color="auto" w:fill="auto"/>
            <w:vAlign w:val="center"/>
            <w:hideMark/>
          </w:tcPr>
          <w:p w:rsidR="002603DC" w:rsidRPr="002659EC" w:rsidRDefault="002603DC" w:rsidP="00D42489">
            <w:pPr>
              <w:rPr>
                <w:rFonts w:ascii="Arial" w:hAnsi="Arial" w:cs="Arial"/>
                <w:b/>
                <w:bCs/>
                <w:sz w:val="16"/>
                <w:szCs w:val="16"/>
              </w:rPr>
            </w:pPr>
            <w:r w:rsidRPr="002659EC">
              <w:rPr>
                <w:rFonts w:ascii="Arial" w:hAnsi="Arial" w:cs="Arial"/>
                <w:b/>
                <w:bCs/>
                <w:sz w:val="16"/>
                <w:szCs w:val="16"/>
              </w:rPr>
              <w:t>- Ayam Ras Pedaging</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63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val="restart"/>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 </w:t>
            </w: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2.557.992</w:t>
            </w:r>
          </w:p>
        </w:tc>
        <w:tc>
          <w:tcPr>
            <w:tcW w:w="63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2.558.090</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2.258.192</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2.258.286</w:t>
            </w:r>
          </w:p>
        </w:tc>
        <w:tc>
          <w:tcPr>
            <w:tcW w:w="990" w:type="dxa"/>
            <w:shd w:val="clear" w:color="auto" w:fill="auto"/>
            <w:vAlign w:val="center"/>
          </w:tcPr>
          <w:p w:rsidR="002603DC" w:rsidRPr="002659EC" w:rsidRDefault="002603DC" w:rsidP="002603DC">
            <w:pPr>
              <w:jc w:val="right"/>
              <w:rPr>
                <w:rFonts w:ascii="Tahoma" w:hAnsi="Tahoma" w:cs="Tahoma"/>
                <w:sz w:val="16"/>
                <w:szCs w:val="16"/>
              </w:rPr>
            </w:pPr>
            <w:r w:rsidRPr="002603DC">
              <w:rPr>
                <w:rFonts w:ascii="Tahoma" w:hAnsi="Tahoma" w:cs="Tahoma"/>
                <w:sz w:val="16"/>
                <w:szCs w:val="16"/>
              </w:rPr>
              <w:t>2</w:t>
            </w:r>
            <w:r>
              <w:rPr>
                <w:rFonts w:ascii="Tahoma" w:hAnsi="Tahoma" w:cs="Tahoma"/>
                <w:sz w:val="16"/>
                <w:szCs w:val="16"/>
              </w:rPr>
              <w:t>.</w:t>
            </w:r>
            <w:r w:rsidRPr="002603DC">
              <w:rPr>
                <w:rFonts w:ascii="Tahoma" w:hAnsi="Tahoma" w:cs="Tahoma"/>
                <w:sz w:val="16"/>
                <w:szCs w:val="16"/>
              </w:rPr>
              <w:t>258</w:t>
            </w:r>
            <w:r>
              <w:rPr>
                <w:rFonts w:ascii="Tahoma" w:hAnsi="Tahoma" w:cs="Tahoma"/>
                <w:sz w:val="16"/>
                <w:szCs w:val="16"/>
              </w:rPr>
              <w:t>.</w:t>
            </w:r>
            <w:r w:rsidRPr="002603DC">
              <w:rPr>
                <w:rFonts w:ascii="Tahoma" w:hAnsi="Tahoma" w:cs="Tahoma"/>
                <w:sz w:val="16"/>
                <w:szCs w:val="16"/>
              </w:rPr>
              <w:t>400</w:t>
            </w: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2.600.000</w:t>
            </w:r>
          </w:p>
        </w:tc>
        <w:tc>
          <w:tcPr>
            <w:tcW w:w="63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2.600.000</w:t>
            </w:r>
          </w:p>
        </w:tc>
        <w:tc>
          <w:tcPr>
            <w:tcW w:w="720" w:type="dxa"/>
            <w:shd w:val="clear" w:color="auto" w:fill="auto"/>
            <w:noWrap/>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2.603.500,00</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6.532.000</w:t>
            </w: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101,64</w:t>
            </w:r>
          </w:p>
        </w:tc>
        <w:tc>
          <w:tcPr>
            <w:tcW w:w="63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101,64</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115,29</w:t>
            </w:r>
          </w:p>
        </w:tc>
        <w:tc>
          <w:tcPr>
            <w:tcW w:w="81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289,25</w:t>
            </w: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val="restart"/>
            <w:shd w:val="clear" w:color="auto" w:fill="auto"/>
            <w:noWrap/>
            <w:vAlign w:val="center"/>
            <w:hideMark/>
          </w:tcPr>
          <w:p w:rsidR="002603DC" w:rsidRPr="002659EC" w:rsidRDefault="002603DC" w:rsidP="00D42489">
            <w:pPr>
              <w:jc w:val="center"/>
              <w:rPr>
                <w:rFonts w:ascii="Arial" w:hAnsi="Arial" w:cs="Arial"/>
                <w:b/>
                <w:bCs/>
                <w:sz w:val="16"/>
                <w:szCs w:val="16"/>
              </w:rPr>
            </w:pPr>
            <w:r w:rsidRPr="002659EC">
              <w:rPr>
                <w:rFonts w:ascii="Arial" w:hAnsi="Arial" w:cs="Arial"/>
                <w:b/>
                <w:bCs/>
                <w:sz w:val="16"/>
                <w:szCs w:val="16"/>
              </w:rPr>
              <w:t>16</w:t>
            </w:r>
          </w:p>
        </w:tc>
        <w:tc>
          <w:tcPr>
            <w:tcW w:w="1798" w:type="dxa"/>
            <w:shd w:val="clear" w:color="auto" w:fill="auto"/>
            <w:vAlign w:val="center"/>
            <w:hideMark/>
          </w:tcPr>
          <w:p w:rsidR="002603DC" w:rsidRPr="002659EC" w:rsidRDefault="002603DC" w:rsidP="00D42489">
            <w:pPr>
              <w:rPr>
                <w:rFonts w:ascii="Arial" w:hAnsi="Arial" w:cs="Arial"/>
                <w:b/>
                <w:bCs/>
                <w:sz w:val="16"/>
                <w:szCs w:val="16"/>
              </w:rPr>
            </w:pPr>
            <w:r w:rsidRPr="002659EC">
              <w:rPr>
                <w:rFonts w:ascii="Arial" w:hAnsi="Arial" w:cs="Arial"/>
                <w:b/>
                <w:bCs/>
                <w:sz w:val="16"/>
                <w:szCs w:val="16"/>
              </w:rPr>
              <w:t>- Itik (populasi binatang selama 1 tahun )</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63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val="restart"/>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 </w:t>
            </w: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25.525</w:t>
            </w:r>
          </w:p>
        </w:tc>
        <w:tc>
          <w:tcPr>
            <w:tcW w:w="63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25.640</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25.760</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25.892</w:t>
            </w:r>
          </w:p>
        </w:tc>
        <w:tc>
          <w:tcPr>
            <w:tcW w:w="990" w:type="dxa"/>
            <w:shd w:val="clear" w:color="auto" w:fill="auto"/>
            <w:vAlign w:val="center"/>
          </w:tcPr>
          <w:p w:rsidR="002603DC" w:rsidRPr="002659EC" w:rsidRDefault="002603DC" w:rsidP="002603DC">
            <w:pPr>
              <w:jc w:val="right"/>
              <w:rPr>
                <w:rFonts w:ascii="Tahoma" w:hAnsi="Tahoma" w:cs="Tahoma"/>
                <w:sz w:val="16"/>
                <w:szCs w:val="16"/>
              </w:rPr>
            </w:pPr>
            <w:r w:rsidRPr="002603DC">
              <w:rPr>
                <w:rFonts w:ascii="Tahoma" w:hAnsi="Tahoma" w:cs="Tahoma"/>
                <w:sz w:val="16"/>
                <w:szCs w:val="16"/>
              </w:rPr>
              <w:t>26</w:t>
            </w:r>
            <w:r>
              <w:rPr>
                <w:rFonts w:ascii="Tahoma" w:hAnsi="Tahoma" w:cs="Tahoma"/>
                <w:sz w:val="16"/>
                <w:szCs w:val="16"/>
              </w:rPr>
              <w:t>.</w:t>
            </w:r>
            <w:r w:rsidRPr="002603DC">
              <w:rPr>
                <w:rFonts w:ascii="Tahoma" w:hAnsi="Tahoma" w:cs="Tahoma"/>
                <w:sz w:val="16"/>
                <w:szCs w:val="16"/>
              </w:rPr>
              <w:t>034</w:t>
            </w: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26.450</w:t>
            </w:r>
          </w:p>
        </w:tc>
        <w:tc>
          <w:tcPr>
            <w:tcW w:w="63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27.990</w:t>
            </w:r>
          </w:p>
        </w:tc>
        <w:tc>
          <w:tcPr>
            <w:tcW w:w="72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28.120,00</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27.920</w:t>
            </w: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jc w:val="cente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103,62</w:t>
            </w:r>
          </w:p>
        </w:tc>
        <w:tc>
          <w:tcPr>
            <w:tcW w:w="63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109,17</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109,16</w:t>
            </w:r>
          </w:p>
        </w:tc>
        <w:tc>
          <w:tcPr>
            <w:tcW w:w="81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107,83</w:t>
            </w: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val="restart"/>
            <w:shd w:val="clear" w:color="auto" w:fill="auto"/>
            <w:noWrap/>
            <w:vAlign w:val="center"/>
            <w:hideMark/>
          </w:tcPr>
          <w:p w:rsidR="002603DC" w:rsidRPr="002659EC" w:rsidRDefault="002603DC" w:rsidP="00D42489">
            <w:pPr>
              <w:jc w:val="center"/>
              <w:rPr>
                <w:rFonts w:ascii="Arial" w:hAnsi="Arial" w:cs="Arial"/>
                <w:b/>
                <w:bCs/>
                <w:sz w:val="16"/>
                <w:szCs w:val="16"/>
              </w:rPr>
            </w:pPr>
            <w:r w:rsidRPr="002659EC">
              <w:rPr>
                <w:rFonts w:ascii="Arial" w:hAnsi="Arial" w:cs="Arial"/>
                <w:b/>
                <w:bCs/>
                <w:sz w:val="16"/>
                <w:szCs w:val="16"/>
              </w:rPr>
              <w:t>17</w:t>
            </w:r>
          </w:p>
        </w:tc>
        <w:tc>
          <w:tcPr>
            <w:tcW w:w="1798" w:type="dxa"/>
            <w:shd w:val="clear" w:color="auto" w:fill="auto"/>
            <w:vAlign w:val="center"/>
            <w:hideMark/>
          </w:tcPr>
          <w:p w:rsidR="002603DC" w:rsidRPr="002659EC" w:rsidRDefault="002603DC" w:rsidP="00D42489">
            <w:pPr>
              <w:rPr>
                <w:rFonts w:ascii="Arial" w:hAnsi="Arial" w:cs="Arial"/>
                <w:b/>
                <w:bCs/>
                <w:sz w:val="16"/>
                <w:szCs w:val="16"/>
              </w:rPr>
            </w:pPr>
            <w:r w:rsidRPr="002659EC">
              <w:rPr>
                <w:rFonts w:ascii="Arial" w:hAnsi="Arial" w:cs="Arial"/>
                <w:b/>
                <w:bCs/>
                <w:sz w:val="16"/>
                <w:szCs w:val="16"/>
              </w:rPr>
              <w:t>- Entok (populasi binatang selama 1 tahun )</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63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val="restart"/>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 </w:t>
            </w: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a. Target</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13.146</w:t>
            </w:r>
          </w:p>
        </w:tc>
        <w:tc>
          <w:tcPr>
            <w:tcW w:w="63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13.282</w:t>
            </w:r>
          </w:p>
        </w:tc>
        <w:tc>
          <w:tcPr>
            <w:tcW w:w="72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13.421</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13.564</w:t>
            </w:r>
          </w:p>
        </w:tc>
        <w:tc>
          <w:tcPr>
            <w:tcW w:w="990" w:type="dxa"/>
            <w:shd w:val="clear" w:color="auto" w:fill="auto"/>
            <w:vAlign w:val="center"/>
          </w:tcPr>
          <w:p w:rsidR="002603DC" w:rsidRPr="002659EC" w:rsidRDefault="002603DC" w:rsidP="002603DC">
            <w:pPr>
              <w:jc w:val="right"/>
              <w:rPr>
                <w:rFonts w:ascii="Tahoma" w:hAnsi="Tahoma" w:cs="Tahoma"/>
                <w:sz w:val="16"/>
                <w:szCs w:val="16"/>
              </w:rPr>
            </w:pPr>
            <w:r w:rsidRPr="002603DC">
              <w:rPr>
                <w:rFonts w:ascii="Tahoma" w:hAnsi="Tahoma" w:cs="Tahoma"/>
                <w:sz w:val="16"/>
                <w:szCs w:val="16"/>
              </w:rPr>
              <w:t>13</w:t>
            </w:r>
            <w:r>
              <w:rPr>
                <w:rFonts w:ascii="Tahoma" w:hAnsi="Tahoma" w:cs="Tahoma"/>
                <w:sz w:val="16"/>
                <w:szCs w:val="16"/>
              </w:rPr>
              <w:t>.</w:t>
            </w:r>
            <w:r w:rsidRPr="002603DC">
              <w:rPr>
                <w:rFonts w:ascii="Tahoma" w:hAnsi="Tahoma" w:cs="Tahoma"/>
                <w:sz w:val="16"/>
                <w:szCs w:val="16"/>
              </w:rPr>
              <w:t>710</w:t>
            </w: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b. Realisasi</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ekor</w:t>
            </w:r>
          </w:p>
        </w:tc>
        <w:tc>
          <w:tcPr>
            <w:tcW w:w="72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13.260</w:t>
            </w:r>
          </w:p>
        </w:tc>
        <w:tc>
          <w:tcPr>
            <w:tcW w:w="63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13.260</w:t>
            </w:r>
          </w:p>
        </w:tc>
        <w:tc>
          <w:tcPr>
            <w:tcW w:w="720" w:type="dxa"/>
            <w:shd w:val="clear" w:color="auto" w:fill="auto"/>
            <w:noWrap/>
            <w:vAlign w:val="center"/>
            <w:hideMark/>
          </w:tcPr>
          <w:p w:rsidR="002603DC" w:rsidRPr="002659EC" w:rsidRDefault="002603DC" w:rsidP="00D42489">
            <w:pPr>
              <w:jc w:val="right"/>
              <w:rPr>
                <w:rFonts w:ascii="Tahoma" w:hAnsi="Tahoma" w:cs="Tahoma"/>
                <w:sz w:val="16"/>
                <w:szCs w:val="16"/>
              </w:rPr>
            </w:pPr>
            <w:r w:rsidRPr="002659EC">
              <w:rPr>
                <w:rFonts w:ascii="Tahoma" w:hAnsi="Tahoma" w:cs="Tahoma"/>
                <w:sz w:val="16"/>
                <w:szCs w:val="16"/>
              </w:rPr>
              <w:t>13.385,00</w:t>
            </w:r>
          </w:p>
        </w:tc>
        <w:tc>
          <w:tcPr>
            <w:tcW w:w="810" w:type="dxa"/>
            <w:shd w:val="clear" w:color="auto" w:fill="auto"/>
            <w:noWrap/>
            <w:vAlign w:val="center"/>
            <w:hideMark/>
          </w:tcPr>
          <w:p w:rsidR="002603DC" w:rsidRPr="002659EC" w:rsidRDefault="002603DC" w:rsidP="00D42489">
            <w:pPr>
              <w:jc w:val="right"/>
              <w:rPr>
                <w:rFonts w:ascii="Arial" w:hAnsi="Arial" w:cs="Arial"/>
                <w:sz w:val="16"/>
                <w:szCs w:val="16"/>
              </w:rPr>
            </w:pPr>
            <w:r w:rsidRPr="002659EC">
              <w:rPr>
                <w:rFonts w:ascii="Arial" w:hAnsi="Arial" w:cs="Arial"/>
                <w:sz w:val="16"/>
                <w:szCs w:val="16"/>
              </w:rPr>
              <w:t>29.478</w:t>
            </w:r>
          </w:p>
        </w:tc>
        <w:tc>
          <w:tcPr>
            <w:tcW w:w="990" w:type="dxa"/>
            <w:shd w:val="clear" w:color="auto" w:fill="auto"/>
            <w:vAlign w:val="center"/>
          </w:tcPr>
          <w:p w:rsidR="002603DC" w:rsidRPr="002659EC" w:rsidRDefault="002603DC" w:rsidP="002603DC">
            <w:pPr>
              <w:jc w:val="right"/>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215"/>
          <w:jc w:val="center"/>
        </w:trPr>
        <w:tc>
          <w:tcPr>
            <w:tcW w:w="629" w:type="dxa"/>
            <w:vMerge/>
            <w:shd w:val="clear" w:color="auto" w:fill="auto"/>
            <w:vAlign w:val="center"/>
            <w:hideMark/>
          </w:tcPr>
          <w:p w:rsidR="002603DC" w:rsidRPr="002659EC" w:rsidRDefault="002603DC" w:rsidP="00D42489">
            <w:pPr>
              <w:rPr>
                <w:rFonts w:ascii="Arial" w:hAnsi="Arial" w:cs="Arial"/>
                <w:b/>
                <w:bCs/>
                <w:sz w:val="16"/>
                <w:szCs w:val="16"/>
              </w:rPr>
            </w:pPr>
          </w:p>
        </w:tc>
        <w:tc>
          <w:tcPr>
            <w:tcW w:w="1798" w:type="dxa"/>
            <w:shd w:val="clear" w:color="auto" w:fill="auto"/>
            <w:vAlign w:val="center"/>
            <w:hideMark/>
          </w:tcPr>
          <w:p w:rsidR="002603DC" w:rsidRPr="002659EC" w:rsidRDefault="002603DC" w:rsidP="00D42489">
            <w:pPr>
              <w:rPr>
                <w:rFonts w:ascii="Arial" w:hAnsi="Arial" w:cs="Arial"/>
                <w:sz w:val="16"/>
                <w:szCs w:val="16"/>
              </w:rPr>
            </w:pPr>
            <w:r w:rsidRPr="002659EC">
              <w:rPr>
                <w:rFonts w:ascii="Arial" w:hAnsi="Arial" w:cs="Arial"/>
                <w:sz w:val="16"/>
                <w:szCs w:val="16"/>
              </w:rPr>
              <w:t>Capaian ( b : a ) X 100%</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100,87</w:t>
            </w:r>
          </w:p>
        </w:tc>
        <w:tc>
          <w:tcPr>
            <w:tcW w:w="63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99,83</w:t>
            </w:r>
          </w:p>
        </w:tc>
        <w:tc>
          <w:tcPr>
            <w:tcW w:w="72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99,73</w:t>
            </w:r>
          </w:p>
        </w:tc>
        <w:tc>
          <w:tcPr>
            <w:tcW w:w="810" w:type="dxa"/>
            <w:shd w:val="clear" w:color="auto" w:fill="auto"/>
            <w:noWrap/>
            <w:vAlign w:val="center"/>
            <w:hideMark/>
          </w:tcPr>
          <w:p w:rsidR="002603DC" w:rsidRPr="002659EC" w:rsidRDefault="002603DC" w:rsidP="00D42489">
            <w:pPr>
              <w:jc w:val="right"/>
              <w:rPr>
                <w:rFonts w:ascii="Arial" w:hAnsi="Arial" w:cs="Arial"/>
                <w:b/>
                <w:bCs/>
                <w:sz w:val="16"/>
                <w:szCs w:val="16"/>
              </w:rPr>
            </w:pPr>
            <w:r w:rsidRPr="002659EC">
              <w:rPr>
                <w:rFonts w:ascii="Arial" w:hAnsi="Arial" w:cs="Arial"/>
                <w:b/>
                <w:bCs/>
                <w:sz w:val="16"/>
                <w:szCs w:val="16"/>
              </w:rPr>
              <w:t>217,33</w:t>
            </w:r>
          </w:p>
        </w:tc>
        <w:tc>
          <w:tcPr>
            <w:tcW w:w="990" w:type="dxa"/>
            <w:shd w:val="clear" w:color="auto" w:fill="auto"/>
            <w:vAlign w:val="center"/>
          </w:tcPr>
          <w:p w:rsidR="002603DC" w:rsidRPr="002659EC" w:rsidRDefault="002603DC" w:rsidP="00D42489">
            <w:pPr>
              <w:rPr>
                <w:rFonts w:ascii="Tahoma" w:hAnsi="Tahoma" w:cs="Tahoma"/>
                <w:sz w:val="16"/>
                <w:szCs w:val="16"/>
              </w:rPr>
            </w:pPr>
          </w:p>
        </w:tc>
        <w:tc>
          <w:tcPr>
            <w:tcW w:w="1620" w:type="dxa"/>
            <w:vMerge/>
            <w:shd w:val="clear" w:color="auto" w:fill="auto"/>
            <w:vAlign w:val="center"/>
            <w:hideMark/>
          </w:tcPr>
          <w:p w:rsidR="002603DC" w:rsidRPr="002659EC" w:rsidRDefault="002603DC" w:rsidP="00D42489">
            <w:pPr>
              <w:rPr>
                <w:rFonts w:ascii="Tahoma" w:hAnsi="Tahoma" w:cs="Tahoma"/>
                <w:sz w:val="16"/>
                <w:szCs w:val="16"/>
              </w:rPr>
            </w:pPr>
          </w:p>
        </w:tc>
      </w:tr>
      <w:tr w:rsidR="002603DC" w:rsidRPr="002659EC" w:rsidTr="002603DC">
        <w:trPr>
          <w:trHeight w:val="315"/>
          <w:jc w:val="center"/>
        </w:trPr>
        <w:tc>
          <w:tcPr>
            <w:tcW w:w="629" w:type="dxa"/>
            <w:shd w:val="clear" w:color="auto" w:fill="auto"/>
            <w:noWrap/>
            <w:vAlign w:val="bottom"/>
            <w:hideMark/>
          </w:tcPr>
          <w:p w:rsidR="002603DC" w:rsidRPr="002659EC" w:rsidRDefault="002603DC" w:rsidP="00D42489">
            <w:pPr>
              <w:rPr>
                <w:rFonts w:ascii="Tahoma" w:hAnsi="Tahoma" w:cs="Tahoma"/>
                <w:sz w:val="16"/>
                <w:szCs w:val="16"/>
              </w:rPr>
            </w:pPr>
          </w:p>
        </w:tc>
        <w:tc>
          <w:tcPr>
            <w:tcW w:w="1798" w:type="dxa"/>
            <w:shd w:val="clear" w:color="auto" w:fill="auto"/>
            <w:noWrap/>
            <w:vAlign w:val="center"/>
            <w:hideMark/>
          </w:tcPr>
          <w:p w:rsidR="002603DC" w:rsidRPr="002659EC" w:rsidRDefault="002603DC" w:rsidP="00D42489">
            <w:pPr>
              <w:rPr>
                <w:b/>
                <w:bCs/>
                <w:sz w:val="16"/>
                <w:szCs w:val="16"/>
              </w:rPr>
            </w:pPr>
            <w:r w:rsidRPr="002659EC">
              <w:rPr>
                <w:b/>
                <w:bCs/>
                <w:sz w:val="16"/>
                <w:szCs w:val="16"/>
              </w:rPr>
              <w:t>Jumlah Total Capaian Kinerja</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2603DC" w:rsidRPr="002659EC" w:rsidRDefault="002603DC" w:rsidP="00D42489">
            <w:pPr>
              <w:jc w:val="right"/>
              <w:rPr>
                <w:rFonts w:ascii="Tahoma" w:hAnsi="Tahoma" w:cs="Tahoma"/>
                <w:b/>
                <w:bCs/>
                <w:sz w:val="16"/>
                <w:szCs w:val="16"/>
              </w:rPr>
            </w:pPr>
            <w:r w:rsidRPr="002659EC">
              <w:rPr>
                <w:rFonts w:ascii="Tahoma" w:hAnsi="Tahoma" w:cs="Tahoma"/>
                <w:b/>
                <w:bCs/>
                <w:sz w:val="16"/>
                <w:szCs w:val="16"/>
              </w:rPr>
              <w:t>1674,22</w:t>
            </w:r>
          </w:p>
        </w:tc>
        <w:tc>
          <w:tcPr>
            <w:tcW w:w="630" w:type="dxa"/>
            <w:shd w:val="clear" w:color="auto" w:fill="auto"/>
            <w:noWrap/>
            <w:vAlign w:val="center"/>
            <w:hideMark/>
          </w:tcPr>
          <w:p w:rsidR="002603DC" w:rsidRPr="002659EC" w:rsidRDefault="002603DC" w:rsidP="00D42489">
            <w:pPr>
              <w:jc w:val="right"/>
              <w:rPr>
                <w:rFonts w:ascii="Tahoma" w:hAnsi="Tahoma" w:cs="Tahoma"/>
                <w:b/>
                <w:bCs/>
                <w:sz w:val="16"/>
                <w:szCs w:val="16"/>
              </w:rPr>
            </w:pPr>
            <w:r w:rsidRPr="002659EC">
              <w:rPr>
                <w:rFonts w:ascii="Tahoma" w:hAnsi="Tahoma" w:cs="Tahoma"/>
                <w:b/>
                <w:bCs/>
                <w:sz w:val="16"/>
                <w:szCs w:val="16"/>
              </w:rPr>
              <w:t>1614,91</w:t>
            </w:r>
          </w:p>
        </w:tc>
        <w:tc>
          <w:tcPr>
            <w:tcW w:w="720" w:type="dxa"/>
            <w:shd w:val="clear" w:color="auto" w:fill="auto"/>
            <w:noWrap/>
            <w:vAlign w:val="center"/>
            <w:hideMark/>
          </w:tcPr>
          <w:p w:rsidR="002603DC" w:rsidRPr="002659EC" w:rsidRDefault="002603DC" w:rsidP="00D42489">
            <w:pPr>
              <w:jc w:val="right"/>
              <w:rPr>
                <w:rFonts w:ascii="Tahoma" w:hAnsi="Tahoma" w:cs="Tahoma"/>
                <w:b/>
                <w:bCs/>
                <w:sz w:val="16"/>
                <w:szCs w:val="16"/>
              </w:rPr>
            </w:pPr>
            <w:r w:rsidRPr="002659EC">
              <w:rPr>
                <w:rFonts w:ascii="Tahoma" w:hAnsi="Tahoma" w:cs="Tahoma"/>
                <w:b/>
                <w:bCs/>
                <w:sz w:val="16"/>
                <w:szCs w:val="16"/>
              </w:rPr>
              <w:t>1585,37</w:t>
            </w:r>
          </w:p>
        </w:tc>
        <w:tc>
          <w:tcPr>
            <w:tcW w:w="810" w:type="dxa"/>
            <w:shd w:val="clear" w:color="auto" w:fill="auto"/>
            <w:noWrap/>
            <w:vAlign w:val="center"/>
            <w:hideMark/>
          </w:tcPr>
          <w:p w:rsidR="002603DC" w:rsidRPr="002659EC" w:rsidRDefault="002603DC" w:rsidP="00D42489">
            <w:pPr>
              <w:jc w:val="right"/>
              <w:rPr>
                <w:rFonts w:ascii="Tahoma" w:hAnsi="Tahoma" w:cs="Tahoma"/>
                <w:b/>
                <w:bCs/>
                <w:sz w:val="16"/>
                <w:szCs w:val="16"/>
              </w:rPr>
            </w:pPr>
            <w:r w:rsidRPr="002659EC">
              <w:rPr>
                <w:rFonts w:ascii="Tahoma" w:hAnsi="Tahoma" w:cs="Tahoma"/>
                <w:b/>
                <w:bCs/>
                <w:sz w:val="16"/>
                <w:szCs w:val="16"/>
              </w:rPr>
              <w:t>1564,64</w:t>
            </w:r>
          </w:p>
        </w:tc>
        <w:tc>
          <w:tcPr>
            <w:tcW w:w="990" w:type="dxa"/>
            <w:shd w:val="clear" w:color="auto" w:fill="auto"/>
            <w:vAlign w:val="center"/>
          </w:tcPr>
          <w:p w:rsidR="002603DC" w:rsidRPr="002659EC" w:rsidRDefault="002603DC" w:rsidP="00D42489">
            <w:pPr>
              <w:rPr>
                <w:rFonts w:ascii="Tahoma" w:hAnsi="Tahoma" w:cs="Tahoma"/>
                <w:sz w:val="16"/>
                <w:szCs w:val="16"/>
              </w:rPr>
            </w:pPr>
          </w:p>
        </w:tc>
        <w:tc>
          <w:tcPr>
            <w:tcW w:w="1620" w:type="dxa"/>
            <w:shd w:val="clear" w:color="auto" w:fill="auto"/>
            <w:noWrap/>
            <w:vAlign w:val="bottom"/>
            <w:hideMark/>
          </w:tcPr>
          <w:p w:rsidR="002603DC" w:rsidRPr="002659EC" w:rsidRDefault="002603DC" w:rsidP="00D42489">
            <w:pPr>
              <w:rPr>
                <w:rFonts w:ascii="Tahoma" w:hAnsi="Tahoma" w:cs="Tahoma"/>
                <w:sz w:val="16"/>
                <w:szCs w:val="16"/>
              </w:rPr>
            </w:pPr>
          </w:p>
        </w:tc>
      </w:tr>
      <w:tr w:rsidR="002603DC" w:rsidRPr="002659EC" w:rsidTr="002603DC">
        <w:trPr>
          <w:trHeight w:val="315"/>
          <w:jc w:val="center"/>
        </w:trPr>
        <w:tc>
          <w:tcPr>
            <w:tcW w:w="629" w:type="dxa"/>
            <w:shd w:val="clear" w:color="auto" w:fill="auto"/>
            <w:noWrap/>
            <w:vAlign w:val="bottom"/>
            <w:hideMark/>
          </w:tcPr>
          <w:p w:rsidR="002603DC" w:rsidRPr="002659EC" w:rsidRDefault="002603DC" w:rsidP="00D42489">
            <w:pPr>
              <w:rPr>
                <w:rFonts w:ascii="Tahoma" w:hAnsi="Tahoma" w:cs="Tahoma"/>
                <w:sz w:val="16"/>
                <w:szCs w:val="16"/>
              </w:rPr>
            </w:pPr>
          </w:p>
        </w:tc>
        <w:tc>
          <w:tcPr>
            <w:tcW w:w="1798" w:type="dxa"/>
            <w:shd w:val="clear" w:color="auto" w:fill="auto"/>
            <w:noWrap/>
            <w:vAlign w:val="center"/>
            <w:hideMark/>
          </w:tcPr>
          <w:p w:rsidR="002603DC" w:rsidRPr="002659EC" w:rsidRDefault="002603DC" w:rsidP="00D42489">
            <w:pPr>
              <w:rPr>
                <w:b/>
                <w:bCs/>
                <w:sz w:val="16"/>
                <w:szCs w:val="16"/>
              </w:rPr>
            </w:pPr>
            <w:r w:rsidRPr="002659EC">
              <w:rPr>
                <w:b/>
                <w:bCs/>
                <w:sz w:val="16"/>
                <w:szCs w:val="16"/>
              </w:rPr>
              <w:t>Rata-Rata Capaian Kinerja</w:t>
            </w:r>
          </w:p>
        </w:tc>
        <w:tc>
          <w:tcPr>
            <w:tcW w:w="990" w:type="dxa"/>
            <w:shd w:val="clear" w:color="auto" w:fill="auto"/>
            <w:vAlign w:val="center"/>
            <w:hideMark/>
          </w:tcPr>
          <w:p w:rsidR="002603DC" w:rsidRPr="002659EC" w:rsidRDefault="002603DC" w:rsidP="00D42489">
            <w:pPr>
              <w:jc w:val="center"/>
              <w:rPr>
                <w:rFonts w:ascii="Tahoma" w:hAnsi="Tahoma" w:cs="Tahoma"/>
                <w:sz w:val="16"/>
                <w:szCs w:val="16"/>
              </w:rPr>
            </w:pPr>
            <w:r w:rsidRPr="002659EC">
              <w:rPr>
                <w:rFonts w:ascii="Tahoma" w:hAnsi="Tahoma" w:cs="Tahoma"/>
                <w:sz w:val="16"/>
                <w:szCs w:val="16"/>
              </w:rPr>
              <w:t>%</w:t>
            </w:r>
          </w:p>
        </w:tc>
        <w:tc>
          <w:tcPr>
            <w:tcW w:w="720" w:type="dxa"/>
            <w:shd w:val="clear" w:color="auto" w:fill="auto"/>
            <w:noWrap/>
            <w:vAlign w:val="center"/>
            <w:hideMark/>
          </w:tcPr>
          <w:p w:rsidR="002603DC" w:rsidRPr="002659EC" w:rsidRDefault="002603DC" w:rsidP="00D42489">
            <w:pPr>
              <w:jc w:val="right"/>
              <w:rPr>
                <w:rFonts w:ascii="Tahoma" w:hAnsi="Tahoma" w:cs="Tahoma"/>
                <w:b/>
                <w:bCs/>
                <w:sz w:val="16"/>
                <w:szCs w:val="16"/>
              </w:rPr>
            </w:pPr>
            <w:r w:rsidRPr="002659EC">
              <w:rPr>
                <w:rFonts w:ascii="Tahoma" w:hAnsi="Tahoma" w:cs="Tahoma"/>
                <w:b/>
                <w:bCs/>
                <w:sz w:val="16"/>
                <w:szCs w:val="16"/>
              </w:rPr>
              <w:t>98,48</w:t>
            </w:r>
          </w:p>
        </w:tc>
        <w:tc>
          <w:tcPr>
            <w:tcW w:w="630" w:type="dxa"/>
            <w:shd w:val="clear" w:color="auto" w:fill="auto"/>
            <w:noWrap/>
            <w:vAlign w:val="center"/>
            <w:hideMark/>
          </w:tcPr>
          <w:p w:rsidR="002603DC" w:rsidRPr="002659EC" w:rsidRDefault="002603DC" w:rsidP="00D42489">
            <w:pPr>
              <w:jc w:val="right"/>
              <w:rPr>
                <w:rFonts w:ascii="Tahoma" w:hAnsi="Tahoma" w:cs="Tahoma"/>
                <w:b/>
                <w:bCs/>
                <w:sz w:val="16"/>
                <w:szCs w:val="16"/>
              </w:rPr>
            </w:pPr>
            <w:r w:rsidRPr="002659EC">
              <w:rPr>
                <w:rFonts w:ascii="Tahoma" w:hAnsi="Tahoma" w:cs="Tahoma"/>
                <w:b/>
                <w:bCs/>
                <w:sz w:val="16"/>
                <w:szCs w:val="16"/>
              </w:rPr>
              <w:t>94,99</w:t>
            </w:r>
          </w:p>
        </w:tc>
        <w:tc>
          <w:tcPr>
            <w:tcW w:w="720" w:type="dxa"/>
            <w:shd w:val="clear" w:color="auto" w:fill="auto"/>
            <w:noWrap/>
            <w:vAlign w:val="center"/>
            <w:hideMark/>
          </w:tcPr>
          <w:p w:rsidR="002603DC" w:rsidRPr="002659EC" w:rsidRDefault="002603DC" w:rsidP="00D42489">
            <w:pPr>
              <w:jc w:val="right"/>
              <w:rPr>
                <w:rFonts w:ascii="Tahoma" w:hAnsi="Tahoma" w:cs="Tahoma"/>
                <w:b/>
                <w:bCs/>
                <w:sz w:val="16"/>
                <w:szCs w:val="16"/>
              </w:rPr>
            </w:pPr>
            <w:r w:rsidRPr="002659EC">
              <w:rPr>
                <w:rFonts w:ascii="Tahoma" w:hAnsi="Tahoma" w:cs="Tahoma"/>
                <w:b/>
                <w:bCs/>
                <w:sz w:val="16"/>
                <w:szCs w:val="16"/>
              </w:rPr>
              <w:t>93,26</w:t>
            </w:r>
          </w:p>
        </w:tc>
        <w:tc>
          <w:tcPr>
            <w:tcW w:w="810" w:type="dxa"/>
            <w:shd w:val="clear" w:color="auto" w:fill="auto"/>
            <w:noWrap/>
            <w:vAlign w:val="center"/>
            <w:hideMark/>
          </w:tcPr>
          <w:p w:rsidR="002603DC" w:rsidRPr="002659EC" w:rsidRDefault="002603DC" w:rsidP="00D42489">
            <w:pPr>
              <w:jc w:val="right"/>
              <w:rPr>
                <w:rFonts w:ascii="Tahoma" w:hAnsi="Tahoma" w:cs="Tahoma"/>
                <w:b/>
                <w:bCs/>
                <w:sz w:val="16"/>
                <w:szCs w:val="16"/>
              </w:rPr>
            </w:pPr>
            <w:r w:rsidRPr="002659EC">
              <w:rPr>
                <w:rFonts w:ascii="Tahoma" w:hAnsi="Tahoma" w:cs="Tahoma"/>
                <w:b/>
                <w:bCs/>
                <w:sz w:val="16"/>
                <w:szCs w:val="16"/>
              </w:rPr>
              <w:t>92,04</w:t>
            </w:r>
          </w:p>
        </w:tc>
        <w:tc>
          <w:tcPr>
            <w:tcW w:w="990" w:type="dxa"/>
            <w:shd w:val="clear" w:color="auto" w:fill="auto"/>
            <w:vAlign w:val="center"/>
          </w:tcPr>
          <w:p w:rsidR="002603DC" w:rsidRPr="002659EC" w:rsidRDefault="002603DC" w:rsidP="00D42489">
            <w:pPr>
              <w:rPr>
                <w:rFonts w:ascii="Tahoma" w:hAnsi="Tahoma" w:cs="Tahoma"/>
                <w:sz w:val="16"/>
                <w:szCs w:val="16"/>
              </w:rPr>
            </w:pPr>
          </w:p>
        </w:tc>
        <w:tc>
          <w:tcPr>
            <w:tcW w:w="1620" w:type="dxa"/>
            <w:shd w:val="clear" w:color="auto" w:fill="auto"/>
            <w:noWrap/>
            <w:vAlign w:val="bottom"/>
            <w:hideMark/>
          </w:tcPr>
          <w:p w:rsidR="002603DC" w:rsidRPr="002659EC" w:rsidRDefault="002603DC" w:rsidP="00D42489">
            <w:pPr>
              <w:rPr>
                <w:rFonts w:ascii="Tahoma" w:hAnsi="Tahoma" w:cs="Tahoma"/>
                <w:sz w:val="16"/>
                <w:szCs w:val="16"/>
              </w:rPr>
            </w:pPr>
          </w:p>
        </w:tc>
      </w:tr>
    </w:tbl>
    <w:p w:rsidR="00174DF8" w:rsidRPr="00563C09" w:rsidRDefault="00174DF8" w:rsidP="00174DF8">
      <w:pPr>
        <w:tabs>
          <w:tab w:val="left" w:pos="709"/>
          <w:tab w:val="left" w:pos="851"/>
        </w:tabs>
        <w:ind w:left="540"/>
        <w:outlineLvl w:val="0"/>
        <w:rPr>
          <w:rFonts w:ascii="Tahoma" w:hAnsi="Tahoma" w:cs="Tahoma"/>
          <w:sz w:val="20"/>
          <w:szCs w:val="20"/>
        </w:rPr>
      </w:pPr>
    </w:p>
    <w:p w:rsidR="00174DF8" w:rsidRPr="00563C09" w:rsidRDefault="00174DF8" w:rsidP="00174DF8">
      <w:pPr>
        <w:ind w:left="994" w:firstLine="806"/>
        <w:jc w:val="both"/>
        <w:rPr>
          <w:rFonts w:ascii="Tahoma" w:hAnsi="Tahoma" w:cs="Tahoma"/>
        </w:rPr>
      </w:pPr>
    </w:p>
    <w:p w:rsidR="00174DF8" w:rsidRDefault="00174DF8" w:rsidP="00174DF8">
      <w:pPr>
        <w:spacing w:after="120" w:line="360" w:lineRule="auto"/>
        <w:ind w:left="994" w:firstLine="806"/>
        <w:jc w:val="both"/>
        <w:rPr>
          <w:rFonts w:ascii="Tahoma" w:hAnsi="Tahoma" w:cs="Tahoma"/>
          <w:sz w:val="22"/>
          <w:lang w:val="id-ID"/>
        </w:rPr>
      </w:pPr>
      <w:r w:rsidRPr="00563C09">
        <w:rPr>
          <w:rFonts w:ascii="Tahoma" w:hAnsi="Tahoma" w:cs="Tahoma"/>
          <w:sz w:val="22"/>
        </w:rPr>
        <w:t xml:space="preserve">Berdasarkan formulasi persentase capaian kinerja dan skala nilai peringkat terhadap Indikator Kinerja RPJMD untuk Urusan Pertanian diketahui bahwa dari 17 indikator kinerja terdapat 12 indikator yang bernilai sangat tinggi, 1 indikator bernilai tinggi, dan 4 indikator bernilai sedang. </w:t>
      </w:r>
    </w:p>
    <w:p w:rsidR="006A4334" w:rsidRDefault="006A4334" w:rsidP="00174DF8">
      <w:pPr>
        <w:spacing w:after="120" w:line="360" w:lineRule="auto"/>
        <w:ind w:left="994" w:firstLine="806"/>
        <w:jc w:val="both"/>
        <w:rPr>
          <w:rFonts w:ascii="Tahoma" w:hAnsi="Tahoma" w:cs="Tahoma"/>
          <w:sz w:val="22"/>
          <w:lang w:val="id-ID"/>
        </w:rPr>
      </w:pPr>
    </w:p>
    <w:p w:rsidR="006A4334" w:rsidRPr="006A4334" w:rsidRDefault="006A4334" w:rsidP="00174DF8">
      <w:pPr>
        <w:spacing w:after="120" w:line="360" w:lineRule="auto"/>
        <w:ind w:left="994" w:firstLine="806"/>
        <w:jc w:val="both"/>
        <w:rPr>
          <w:rFonts w:ascii="Tahoma" w:hAnsi="Tahoma" w:cs="Tahoma"/>
          <w:sz w:val="22"/>
          <w:lang w:val="id-ID"/>
        </w:rPr>
      </w:pP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75</w:t>
      </w:r>
      <w:r w:rsidRPr="00C905CD">
        <w:rPr>
          <w:rFonts w:ascii="Tahoma" w:hAnsi="Tahoma" w:cs="Tahoma"/>
          <w:b/>
          <w:bCs/>
          <w:sz w:val="22"/>
          <w:szCs w:val="22"/>
          <w:lang w:val="fi-FI"/>
        </w:rPr>
        <w:t>.</w:t>
      </w:r>
    </w:p>
    <w:p w:rsidR="00517C35"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Capaian Indikator Kinerja </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Urusan Kehutanan Kabupaten Gresik </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Tahun 2011 s.d. 2015</w:t>
      </w:r>
    </w:p>
    <w:p w:rsidR="00517C35" w:rsidRPr="00563C09" w:rsidRDefault="00517C35" w:rsidP="00174DF8">
      <w:pPr>
        <w:tabs>
          <w:tab w:val="left" w:pos="709"/>
          <w:tab w:val="left" w:pos="851"/>
        </w:tabs>
        <w:spacing w:line="264" w:lineRule="auto"/>
        <w:jc w:val="center"/>
        <w:outlineLvl w:val="0"/>
        <w:rPr>
          <w:rFonts w:ascii="Tahoma" w:hAnsi="Tahoma" w:cs="Tahoma"/>
          <w:b/>
          <w:sz w:val="22"/>
        </w:rPr>
      </w:pPr>
    </w:p>
    <w:tbl>
      <w:tblPr>
        <w:tblW w:w="8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1"/>
        <w:gridCol w:w="1796"/>
        <w:gridCol w:w="994"/>
        <w:gridCol w:w="598"/>
        <w:gridCol w:w="630"/>
        <w:gridCol w:w="720"/>
        <w:gridCol w:w="810"/>
        <w:gridCol w:w="1022"/>
        <w:gridCol w:w="1588"/>
      </w:tblGrid>
      <w:tr w:rsidR="006A4334" w:rsidRPr="00502CED" w:rsidTr="006A4334">
        <w:trPr>
          <w:trHeight w:val="197"/>
          <w:tblHeader/>
          <w:jc w:val="center"/>
        </w:trPr>
        <w:tc>
          <w:tcPr>
            <w:tcW w:w="571" w:type="dxa"/>
            <w:vMerge w:val="restart"/>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NO.</w:t>
            </w:r>
          </w:p>
        </w:tc>
        <w:tc>
          <w:tcPr>
            <w:tcW w:w="1796" w:type="dxa"/>
            <w:vMerge w:val="restart"/>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INDIKATOR KINERJA</w:t>
            </w:r>
          </w:p>
        </w:tc>
        <w:tc>
          <w:tcPr>
            <w:tcW w:w="994" w:type="dxa"/>
            <w:vMerge w:val="restart"/>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SATUAN</w:t>
            </w:r>
          </w:p>
        </w:tc>
        <w:tc>
          <w:tcPr>
            <w:tcW w:w="2758" w:type="dxa"/>
            <w:gridSpan w:val="4"/>
            <w:shd w:val="clear" w:color="auto" w:fill="auto"/>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CAPAIAN INDIKATOR KINERJA TAHUN</w:t>
            </w:r>
          </w:p>
        </w:tc>
        <w:tc>
          <w:tcPr>
            <w:tcW w:w="1022" w:type="dxa"/>
            <w:shd w:val="clear" w:color="auto" w:fill="auto"/>
            <w:vAlign w:val="center"/>
          </w:tcPr>
          <w:p w:rsidR="006A4334" w:rsidRPr="00502CED" w:rsidRDefault="006A4334" w:rsidP="00502CED">
            <w:pPr>
              <w:rPr>
                <w:rFonts w:ascii="Arial Narrow" w:hAnsi="Arial Narrow" w:cs="Tahoma"/>
                <w:b/>
                <w:bCs/>
                <w:sz w:val="16"/>
                <w:szCs w:val="16"/>
                <w:lang w:eastAsia="id-ID"/>
              </w:rPr>
            </w:pPr>
            <w:r w:rsidRPr="00502CED">
              <w:rPr>
                <w:rFonts w:ascii="Arial Narrow" w:hAnsi="Arial Narrow" w:cs="Tahoma"/>
                <w:b/>
                <w:bCs/>
                <w:sz w:val="16"/>
                <w:szCs w:val="16"/>
                <w:lang w:eastAsia="id-ID"/>
              </w:rPr>
              <w:t>TARGET</w:t>
            </w:r>
          </w:p>
        </w:tc>
        <w:tc>
          <w:tcPr>
            <w:tcW w:w="1588" w:type="dxa"/>
            <w:vMerge w:val="restart"/>
            <w:shd w:val="clear" w:color="auto" w:fill="auto"/>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PENJELA SAN</w:t>
            </w:r>
          </w:p>
        </w:tc>
      </w:tr>
      <w:tr w:rsidR="006A4334" w:rsidRPr="00502CED" w:rsidTr="006A4334">
        <w:trPr>
          <w:trHeight w:val="278"/>
          <w:tblHeader/>
          <w:jc w:val="center"/>
        </w:trPr>
        <w:tc>
          <w:tcPr>
            <w:tcW w:w="571" w:type="dxa"/>
            <w:vMerge/>
            <w:shd w:val="clear" w:color="auto" w:fill="auto"/>
            <w:vAlign w:val="center"/>
            <w:hideMark/>
          </w:tcPr>
          <w:p w:rsidR="006A4334" w:rsidRPr="00502CED" w:rsidRDefault="006A4334" w:rsidP="00D42489">
            <w:pPr>
              <w:rPr>
                <w:rFonts w:ascii="Arial Narrow" w:hAnsi="Arial Narrow" w:cs="Tahoma"/>
                <w:b/>
                <w:bCs/>
                <w:sz w:val="16"/>
                <w:szCs w:val="16"/>
                <w:lang w:eastAsia="id-ID"/>
              </w:rPr>
            </w:pPr>
          </w:p>
        </w:tc>
        <w:tc>
          <w:tcPr>
            <w:tcW w:w="1796" w:type="dxa"/>
            <w:vMerge/>
            <w:shd w:val="clear" w:color="auto" w:fill="auto"/>
            <w:vAlign w:val="center"/>
            <w:hideMark/>
          </w:tcPr>
          <w:p w:rsidR="006A4334" w:rsidRPr="00502CED" w:rsidRDefault="006A4334" w:rsidP="00D42489">
            <w:pPr>
              <w:rPr>
                <w:rFonts w:ascii="Arial Narrow" w:hAnsi="Arial Narrow" w:cs="Tahoma"/>
                <w:b/>
                <w:bCs/>
                <w:sz w:val="16"/>
                <w:szCs w:val="16"/>
                <w:lang w:eastAsia="id-ID"/>
              </w:rPr>
            </w:pPr>
          </w:p>
        </w:tc>
        <w:tc>
          <w:tcPr>
            <w:tcW w:w="994" w:type="dxa"/>
            <w:vMerge/>
            <w:shd w:val="clear" w:color="auto" w:fill="auto"/>
            <w:vAlign w:val="center"/>
            <w:hideMark/>
          </w:tcPr>
          <w:p w:rsidR="006A4334" w:rsidRPr="00502CED" w:rsidRDefault="006A4334" w:rsidP="00D42489">
            <w:pPr>
              <w:rPr>
                <w:rFonts w:ascii="Arial Narrow" w:hAnsi="Arial Narrow" w:cs="Tahoma"/>
                <w:b/>
                <w:bCs/>
                <w:sz w:val="16"/>
                <w:szCs w:val="16"/>
                <w:lang w:eastAsia="id-ID"/>
              </w:rPr>
            </w:pPr>
          </w:p>
        </w:tc>
        <w:tc>
          <w:tcPr>
            <w:tcW w:w="598"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2011</w:t>
            </w:r>
          </w:p>
        </w:tc>
        <w:tc>
          <w:tcPr>
            <w:tcW w:w="630"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2012</w:t>
            </w:r>
          </w:p>
        </w:tc>
        <w:tc>
          <w:tcPr>
            <w:tcW w:w="720"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2013</w:t>
            </w:r>
          </w:p>
        </w:tc>
        <w:tc>
          <w:tcPr>
            <w:tcW w:w="810" w:type="dxa"/>
            <w:shd w:val="clear" w:color="auto" w:fill="auto"/>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2014</w:t>
            </w:r>
          </w:p>
        </w:tc>
        <w:tc>
          <w:tcPr>
            <w:tcW w:w="1022" w:type="dxa"/>
            <w:shd w:val="clear" w:color="auto" w:fill="auto"/>
            <w:vAlign w:val="center"/>
          </w:tcPr>
          <w:p w:rsidR="006A4334" w:rsidRPr="00502CED" w:rsidRDefault="006A4334" w:rsidP="00D42489">
            <w:pPr>
              <w:rPr>
                <w:rFonts w:ascii="Arial Narrow" w:hAnsi="Arial Narrow" w:cs="Tahoma"/>
                <w:b/>
                <w:bCs/>
                <w:sz w:val="16"/>
                <w:szCs w:val="16"/>
                <w:lang w:eastAsia="id-ID"/>
              </w:rPr>
            </w:pPr>
            <w:r w:rsidRPr="00502CED">
              <w:rPr>
                <w:rFonts w:ascii="Arial Narrow" w:hAnsi="Arial Narrow" w:cs="Tahoma"/>
                <w:b/>
                <w:bCs/>
                <w:sz w:val="16"/>
                <w:szCs w:val="16"/>
                <w:lang w:eastAsia="id-ID"/>
              </w:rPr>
              <w:t>2015</w:t>
            </w:r>
          </w:p>
        </w:tc>
        <w:tc>
          <w:tcPr>
            <w:tcW w:w="1588" w:type="dxa"/>
            <w:vMerge/>
            <w:shd w:val="clear" w:color="auto" w:fill="auto"/>
            <w:vAlign w:val="center"/>
            <w:hideMark/>
          </w:tcPr>
          <w:p w:rsidR="006A4334" w:rsidRPr="00502CED" w:rsidRDefault="006A4334" w:rsidP="00D42489">
            <w:pPr>
              <w:rPr>
                <w:rFonts w:ascii="Arial Narrow" w:hAnsi="Arial Narrow" w:cs="Tahoma"/>
                <w:b/>
                <w:bCs/>
                <w:sz w:val="16"/>
                <w:szCs w:val="16"/>
                <w:lang w:eastAsia="id-ID"/>
              </w:rPr>
            </w:pPr>
          </w:p>
        </w:tc>
      </w:tr>
      <w:tr w:rsidR="006A4334" w:rsidRPr="00502CED" w:rsidTr="006A4334">
        <w:trPr>
          <w:trHeight w:val="210"/>
          <w:tblHeader/>
          <w:jc w:val="center"/>
        </w:trPr>
        <w:tc>
          <w:tcPr>
            <w:tcW w:w="571"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1</w:t>
            </w:r>
          </w:p>
        </w:tc>
        <w:tc>
          <w:tcPr>
            <w:tcW w:w="1796"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2</w:t>
            </w:r>
          </w:p>
        </w:tc>
        <w:tc>
          <w:tcPr>
            <w:tcW w:w="994"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3</w:t>
            </w:r>
          </w:p>
        </w:tc>
        <w:tc>
          <w:tcPr>
            <w:tcW w:w="598"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4</w:t>
            </w:r>
          </w:p>
        </w:tc>
        <w:tc>
          <w:tcPr>
            <w:tcW w:w="630"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5</w:t>
            </w:r>
          </w:p>
        </w:tc>
        <w:tc>
          <w:tcPr>
            <w:tcW w:w="720"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6</w:t>
            </w:r>
          </w:p>
        </w:tc>
        <w:tc>
          <w:tcPr>
            <w:tcW w:w="810" w:type="dxa"/>
            <w:shd w:val="clear" w:color="auto" w:fill="auto"/>
            <w:noWrap/>
            <w:vAlign w:val="center"/>
            <w:hideMark/>
          </w:tcPr>
          <w:p w:rsidR="006A4334" w:rsidRPr="00502CED" w:rsidRDefault="006A4334" w:rsidP="00D42489">
            <w:pPr>
              <w:jc w:val="center"/>
              <w:rPr>
                <w:rFonts w:ascii="Arial Narrow" w:hAnsi="Arial Narrow" w:cs="Tahoma"/>
                <w:b/>
                <w:bCs/>
                <w:sz w:val="16"/>
                <w:szCs w:val="16"/>
                <w:lang w:eastAsia="id-ID"/>
              </w:rPr>
            </w:pPr>
            <w:r w:rsidRPr="00502CED">
              <w:rPr>
                <w:rFonts w:ascii="Arial Narrow" w:hAnsi="Arial Narrow" w:cs="Tahoma"/>
                <w:b/>
                <w:bCs/>
                <w:sz w:val="16"/>
                <w:szCs w:val="16"/>
                <w:lang w:eastAsia="id-ID"/>
              </w:rPr>
              <w:t>7</w:t>
            </w:r>
          </w:p>
        </w:tc>
        <w:tc>
          <w:tcPr>
            <w:tcW w:w="1022" w:type="dxa"/>
            <w:shd w:val="clear" w:color="auto" w:fill="auto"/>
            <w:vAlign w:val="center"/>
          </w:tcPr>
          <w:p w:rsidR="006A4334" w:rsidRPr="00502CED" w:rsidRDefault="006A4334" w:rsidP="00D42489">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1588"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6A4334" w:rsidRPr="00502CED" w:rsidTr="006A4334">
        <w:trPr>
          <w:trHeight w:val="305"/>
          <w:jc w:val="center"/>
        </w:trPr>
        <w:tc>
          <w:tcPr>
            <w:tcW w:w="571" w:type="dxa"/>
            <w:vMerge w:val="restart"/>
            <w:shd w:val="clear" w:color="auto" w:fill="auto"/>
            <w:vAlign w:val="center"/>
            <w:hideMark/>
          </w:tcPr>
          <w:p w:rsidR="006A4334" w:rsidRPr="00502CED" w:rsidRDefault="006A4334" w:rsidP="00D42489">
            <w:pPr>
              <w:jc w:val="center"/>
              <w:rPr>
                <w:rFonts w:ascii="Arial Narrow" w:hAnsi="Arial Narrow" w:cs="Arial"/>
                <w:sz w:val="16"/>
                <w:szCs w:val="16"/>
                <w:lang w:eastAsia="id-ID"/>
              </w:rPr>
            </w:pPr>
            <w:r w:rsidRPr="00502CED">
              <w:rPr>
                <w:rFonts w:ascii="Arial Narrow" w:hAnsi="Arial Narrow" w:cs="Arial"/>
                <w:sz w:val="16"/>
                <w:szCs w:val="16"/>
                <w:lang w:eastAsia="id-ID"/>
              </w:rPr>
              <w:t>1</w:t>
            </w:r>
          </w:p>
        </w:tc>
        <w:tc>
          <w:tcPr>
            <w:tcW w:w="1796" w:type="dxa"/>
            <w:shd w:val="clear" w:color="auto" w:fill="auto"/>
            <w:vAlign w:val="center"/>
            <w:hideMark/>
          </w:tcPr>
          <w:p w:rsidR="006A4334" w:rsidRPr="00502CED" w:rsidRDefault="006A4334" w:rsidP="00D42489">
            <w:pPr>
              <w:rPr>
                <w:rFonts w:ascii="Arial Narrow" w:hAnsi="Arial Narrow" w:cs="Arial"/>
                <w:b/>
                <w:bCs/>
                <w:sz w:val="16"/>
                <w:szCs w:val="16"/>
                <w:lang w:eastAsia="id-ID"/>
              </w:rPr>
            </w:pPr>
            <w:r w:rsidRPr="00502CED">
              <w:rPr>
                <w:rFonts w:ascii="Arial Narrow" w:hAnsi="Arial Narrow" w:cs="Arial"/>
                <w:b/>
                <w:bCs/>
                <w:sz w:val="16"/>
                <w:szCs w:val="16"/>
                <w:lang w:eastAsia="id-ID"/>
              </w:rPr>
              <w:t>Rehabilitasi hutan dan lahan kritis</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 </w:t>
            </w:r>
          </w:p>
        </w:tc>
        <w:tc>
          <w:tcPr>
            <w:tcW w:w="598"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p>
        </w:tc>
        <w:tc>
          <w:tcPr>
            <w:tcW w:w="630"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p>
        </w:tc>
        <w:tc>
          <w:tcPr>
            <w:tcW w:w="720"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p>
        </w:tc>
        <w:tc>
          <w:tcPr>
            <w:tcW w:w="1022" w:type="dxa"/>
            <w:shd w:val="clear" w:color="auto" w:fill="auto"/>
            <w:vAlign w:val="center"/>
          </w:tcPr>
          <w:p w:rsidR="006A4334" w:rsidRPr="00502CED" w:rsidRDefault="006A4334" w:rsidP="00D42489">
            <w:pPr>
              <w:rPr>
                <w:rFonts w:ascii="Arial Narrow" w:hAnsi="Arial Narrow" w:cs="Tahoma"/>
                <w:sz w:val="16"/>
                <w:szCs w:val="16"/>
                <w:lang w:eastAsia="id-ID"/>
              </w:rPr>
            </w:pP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287"/>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Arial"/>
                <w:sz w:val="16"/>
                <w:szCs w:val="16"/>
                <w:lang w:eastAsia="id-ID"/>
              </w:rPr>
            </w:pPr>
            <w:r w:rsidRPr="00502CED">
              <w:rPr>
                <w:rFonts w:ascii="Arial Narrow" w:hAnsi="Arial Narrow" w:cs="Arial"/>
                <w:sz w:val="16"/>
                <w:szCs w:val="16"/>
                <w:lang w:eastAsia="id-ID"/>
              </w:rPr>
              <w:t xml:space="preserve">Luas hutan dan lahan kritis yang direhabilitasi </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 </w:t>
            </w:r>
          </w:p>
        </w:tc>
        <w:tc>
          <w:tcPr>
            <w:tcW w:w="598"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3641,56</w:t>
            </w:r>
          </w:p>
        </w:tc>
        <w:tc>
          <w:tcPr>
            <w:tcW w:w="630"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702,50</w:t>
            </w:r>
          </w:p>
        </w:tc>
        <w:tc>
          <w:tcPr>
            <w:tcW w:w="720"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77,23</w:t>
            </w:r>
          </w:p>
        </w:tc>
        <w:tc>
          <w:tcPr>
            <w:tcW w:w="81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136,495</w:t>
            </w:r>
          </w:p>
        </w:tc>
        <w:tc>
          <w:tcPr>
            <w:tcW w:w="1022" w:type="dxa"/>
            <w:shd w:val="clear" w:color="auto" w:fill="auto"/>
            <w:vAlign w:val="center"/>
          </w:tcPr>
          <w:p w:rsidR="006A4334" w:rsidRPr="00502CED" w:rsidRDefault="006A4334" w:rsidP="00D42489">
            <w:pPr>
              <w:jc w:val="center"/>
              <w:rPr>
                <w:rFonts w:ascii="Arial Narrow" w:hAnsi="Arial Narrow" w:cs="Tahoma"/>
                <w:sz w:val="16"/>
                <w:szCs w:val="16"/>
                <w:lang w:eastAsia="id-ID"/>
              </w:rPr>
            </w:pPr>
          </w:p>
        </w:tc>
        <w:tc>
          <w:tcPr>
            <w:tcW w:w="1588" w:type="dxa"/>
            <w:vMerge w:val="restart"/>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278"/>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Arial"/>
                <w:sz w:val="16"/>
                <w:szCs w:val="16"/>
                <w:lang w:eastAsia="id-ID"/>
              </w:rPr>
            </w:pPr>
            <w:r w:rsidRPr="00502CED">
              <w:rPr>
                <w:rFonts w:ascii="Arial Narrow" w:hAnsi="Arial Narrow" w:cs="Arial"/>
                <w:sz w:val="16"/>
                <w:szCs w:val="16"/>
                <w:lang w:eastAsia="id-ID"/>
              </w:rPr>
              <w:t>Luas total hutan dan lahan kritis</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 </w:t>
            </w:r>
          </w:p>
        </w:tc>
        <w:tc>
          <w:tcPr>
            <w:tcW w:w="598"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14853,63</w:t>
            </w:r>
          </w:p>
        </w:tc>
        <w:tc>
          <w:tcPr>
            <w:tcW w:w="630"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22.619,44</w:t>
            </w:r>
          </w:p>
        </w:tc>
        <w:tc>
          <w:tcPr>
            <w:tcW w:w="720"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5.897</w:t>
            </w:r>
          </w:p>
        </w:tc>
        <w:tc>
          <w:tcPr>
            <w:tcW w:w="81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10.036,43</w:t>
            </w:r>
          </w:p>
        </w:tc>
        <w:tc>
          <w:tcPr>
            <w:tcW w:w="1022" w:type="dxa"/>
            <w:shd w:val="clear" w:color="auto" w:fill="auto"/>
            <w:vAlign w:val="center"/>
          </w:tcPr>
          <w:p w:rsidR="006A4334" w:rsidRPr="00502CED" w:rsidRDefault="006A4334" w:rsidP="00D42489">
            <w:pPr>
              <w:rPr>
                <w:rFonts w:ascii="Arial Narrow" w:hAnsi="Arial Narrow" w:cs="Tahoma"/>
                <w:sz w:val="16"/>
                <w:szCs w:val="16"/>
                <w:lang w:eastAsia="id-ID"/>
              </w:rPr>
            </w:pPr>
          </w:p>
        </w:tc>
        <w:tc>
          <w:tcPr>
            <w:tcW w:w="1588" w:type="dxa"/>
            <w:vMerge/>
            <w:shd w:val="clear" w:color="auto" w:fill="auto"/>
            <w:vAlign w:val="center"/>
            <w:hideMark/>
          </w:tcPr>
          <w:p w:rsidR="006A4334" w:rsidRPr="00502CED" w:rsidRDefault="006A4334" w:rsidP="00D42489">
            <w:pPr>
              <w:rPr>
                <w:rFonts w:ascii="Arial Narrow" w:hAnsi="Arial Narrow" w:cs="Tahoma"/>
                <w:sz w:val="16"/>
                <w:szCs w:val="16"/>
                <w:lang w:eastAsia="id-ID"/>
              </w:rPr>
            </w:pPr>
          </w:p>
        </w:tc>
      </w:tr>
      <w:tr w:rsidR="006A4334" w:rsidRPr="00502CED" w:rsidTr="006A4334">
        <w:trPr>
          <w:trHeight w:val="242"/>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Arial"/>
                <w:sz w:val="16"/>
                <w:szCs w:val="16"/>
                <w:lang w:eastAsia="id-ID"/>
              </w:rPr>
            </w:pPr>
            <w:r w:rsidRPr="00502CED">
              <w:rPr>
                <w:rFonts w:ascii="Arial Narrow" w:hAnsi="Arial Narrow" w:cs="Arial"/>
                <w:sz w:val="16"/>
                <w:szCs w:val="16"/>
                <w:lang w:eastAsia="id-ID"/>
              </w:rPr>
              <w:t>a. Target</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w:t>
            </w:r>
          </w:p>
        </w:tc>
        <w:tc>
          <w:tcPr>
            <w:tcW w:w="598"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0,025</w:t>
            </w:r>
          </w:p>
        </w:tc>
        <w:tc>
          <w:tcPr>
            <w:tcW w:w="63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0,013</w:t>
            </w:r>
          </w:p>
        </w:tc>
        <w:tc>
          <w:tcPr>
            <w:tcW w:w="72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0,013</w:t>
            </w:r>
          </w:p>
        </w:tc>
        <w:tc>
          <w:tcPr>
            <w:tcW w:w="81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0,013</w:t>
            </w:r>
          </w:p>
        </w:tc>
        <w:tc>
          <w:tcPr>
            <w:tcW w:w="1022" w:type="dxa"/>
            <w:shd w:val="clear" w:color="auto" w:fill="auto"/>
            <w:vAlign w:val="center"/>
          </w:tcPr>
          <w:p w:rsidR="006A4334" w:rsidRPr="00502CED" w:rsidRDefault="00733243" w:rsidP="00733243">
            <w:pPr>
              <w:jc w:val="right"/>
              <w:rPr>
                <w:rFonts w:ascii="Arial Narrow" w:hAnsi="Arial Narrow" w:cs="Tahoma"/>
                <w:sz w:val="16"/>
                <w:szCs w:val="16"/>
                <w:lang w:eastAsia="id-ID"/>
              </w:rPr>
            </w:pPr>
            <w:r>
              <w:rPr>
                <w:rFonts w:ascii="Arial Narrow" w:hAnsi="Arial Narrow" w:cs="Tahoma"/>
                <w:sz w:val="16"/>
                <w:szCs w:val="16"/>
                <w:lang w:eastAsia="id-ID"/>
              </w:rPr>
              <w:t>2,873</w:t>
            </w:r>
          </w:p>
        </w:tc>
        <w:tc>
          <w:tcPr>
            <w:tcW w:w="1588" w:type="dxa"/>
            <w:vMerge/>
            <w:shd w:val="clear" w:color="auto" w:fill="auto"/>
            <w:vAlign w:val="center"/>
            <w:hideMark/>
          </w:tcPr>
          <w:p w:rsidR="006A4334" w:rsidRPr="00502CED" w:rsidRDefault="006A4334" w:rsidP="00D42489">
            <w:pPr>
              <w:rPr>
                <w:rFonts w:ascii="Arial Narrow" w:hAnsi="Arial Narrow" w:cs="Tahoma"/>
                <w:sz w:val="16"/>
                <w:szCs w:val="16"/>
                <w:lang w:eastAsia="id-ID"/>
              </w:rPr>
            </w:pPr>
          </w:p>
        </w:tc>
      </w:tr>
      <w:tr w:rsidR="006A4334" w:rsidRPr="00502CED" w:rsidTr="006A4334">
        <w:trPr>
          <w:trHeight w:val="255"/>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Arial"/>
                <w:sz w:val="16"/>
                <w:szCs w:val="16"/>
                <w:lang w:eastAsia="id-ID"/>
              </w:rPr>
            </w:pPr>
            <w:r w:rsidRPr="00502CED">
              <w:rPr>
                <w:rFonts w:ascii="Arial Narrow" w:hAnsi="Arial Narrow" w:cs="Arial"/>
                <w:sz w:val="16"/>
                <w:szCs w:val="16"/>
                <w:lang w:eastAsia="id-ID"/>
              </w:rPr>
              <w:t>b. Realisasi</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w:t>
            </w:r>
          </w:p>
        </w:tc>
        <w:tc>
          <w:tcPr>
            <w:tcW w:w="598"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0,2452</w:t>
            </w:r>
          </w:p>
        </w:tc>
        <w:tc>
          <w:tcPr>
            <w:tcW w:w="630"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0,0311</w:t>
            </w:r>
          </w:p>
        </w:tc>
        <w:tc>
          <w:tcPr>
            <w:tcW w:w="720"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0,0131</w:t>
            </w:r>
          </w:p>
        </w:tc>
        <w:tc>
          <w:tcPr>
            <w:tcW w:w="810"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0,0136</w:t>
            </w:r>
          </w:p>
        </w:tc>
        <w:tc>
          <w:tcPr>
            <w:tcW w:w="1022" w:type="dxa"/>
            <w:shd w:val="clear" w:color="auto" w:fill="auto"/>
            <w:vAlign w:val="center"/>
          </w:tcPr>
          <w:p w:rsidR="006A4334" w:rsidRPr="00502CED" w:rsidRDefault="006A4334" w:rsidP="00D42489">
            <w:pPr>
              <w:rPr>
                <w:rFonts w:ascii="Arial Narrow" w:hAnsi="Arial Narrow" w:cs="Tahoma"/>
                <w:sz w:val="16"/>
                <w:szCs w:val="16"/>
                <w:lang w:eastAsia="id-ID"/>
              </w:rPr>
            </w:pPr>
          </w:p>
        </w:tc>
        <w:tc>
          <w:tcPr>
            <w:tcW w:w="1588" w:type="dxa"/>
            <w:vMerge/>
            <w:shd w:val="clear" w:color="auto" w:fill="auto"/>
            <w:vAlign w:val="center"/>
            <w:hideMark/>
          </w:tcPr>
          <w:p w:rsidR="006A4334" w:rsidRPr="00502CED" w:rsidRDefault="006A4334" w:rsidP="00D42489">
            <w:pPr>
              <w:rPr>
                <w:rFonts w:ascii="Arial Narrow" w:hAnsi="Arial Narrow" w:cs="Tahoma"/>
                <w:sz w:val="16"/>
                <w:szCs w:val="16"/>
                <w:lang w:eastAsia="id-ID"/>
              </w:rPr>
            </w:pPr>
          </w:p>
        </w:tc>
      </w:tr>
      <w:tr w:rsidR="006A4334" w:rsidRPr="00502CED" w:rsidTr="006A4334">
        <w:trPr>
          <w:trHeight w:val="255"/>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Capaian ( b : a ) X 100%</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w:t>
            </w:r>
          </w:p>
        </w:tc>
        <w:tc>
          <w:tcPr>
            <w:tcW w:w="598"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980,65</w:t>
            </w:r>
          </w:p>
        </w:tc>
        <w:tc>
          <w:tcPr>
            <w:tcW w:w="630"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238,90</w:t>
            </w:r>
          </w:p>
        </w:tc>
        <w:tc>
          <w:tcPr>
            <w:tcW w:w="720"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100,74</w:t>
            </w:r>
          </w:p>
        </w:tc>
        <w:tc>
          <w:tcPr>
            <w:tcW w:w="810"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104,62</w:t>
            </w:r>
          </w:p>
        </w:tc>
        <w:tc>
          <w:tcPr>
            <w:tcW w:w="1022" w:type="dxa"/>
            <w:shd w:val="clear" w:color="auto" w:fill="auto"/>
            <w:vAlign w:val="center"/>
          </w:tcPr>
          <w:p w:rsidR="006A4334" w:rsidRPr="00502CED" w:rsidRDefault="006A4334" w:rsidP="00D42489">
            <w:pPr>
              <w:rPr>
                <w:rFonts w:ascii="Arial Narrow" w:hAnsi="Arial Narrow" w:cs="Tahoma"/>
                <w:sz w:val="16"/>
                <w:szCs w:val="16"/>
                <w:lang w:eastAsia="id-ID"/>
              </w:rPr>
            </w:pPr>
          </w:p>
        </w:tc>
        <w:tc>
          <w:tcPr>
            <w:tcW w:w="1588" w:type="dxa"/>
            <w:vMerge/>
            <w:shd w:val="clear" w:color="auto" w:fill="auto"/>
            <w:vAlign w:val="center"/>
            <w:hideMark/>
          </w:tcPr>
          <w:p w:rsidR="006A4334" w:rsidRPr="00502CED" w:rsidRDefault="006A4334" w:rsidP="00D42489">
            <w:pPr>
              <w:rPr>
                <w:rFonts w:ascii="Arial Narrow" w:hAnsi="Arial Narrow" w:cs="Tahoma"/>
                <w:sz w:val="16"/>
                <w:szCs w:val="16"/>
                <w:lang w:eastAsia="id-ID"/>
              </w:rPr>
            </w:pPr>
          </w:p>
        </w:tc>
      </w:tr>
      <w:tr w:rsidR="006A4334" w:rsidRPr="00502CED" w:rsidTr="006A4334">
        <w:trPr>
          <w:trHeight w:val="315"/>
          <w:jc w:val="center"/>
        </w:trPr>
        <w:tc>
          <w:tcPr>
            <w:tcW w:w="571" w:type="dxa"/>
            <w:vMerge w:val="restart"/>
            <w:shd w:val="clear" w:color="auto" w:fill="auto"/>
            <w:vAlign w:val="center"/>
            <w:hideMark/>
          </w:tcPr>
          <w:p w:rsidR="006A4334" w:rsidRPr="00502CED" w:rsidRDefault="006A4334" w:rsidP="00D42489">
            <w:pPr>
              <w:jc w:val="center"/>
              <w:rPr>
                <w:rFonts w:ascii="Arial Narrow" w:hAnsi="Arial Narrow" w:cs="Arial"/>
                <w:sz w:val="16"/>
                <w:szCs w:val="16"/>
                <w:lang w:eastAsia="id-ID"/>
              </w:rPr>
            </w:pPr>
            <w:r w:rsidRPr="00502CED">
              <w:rPr>
                <w:rFonts w:ascii="Arial Narrow" w:hAnsi="Arial Narrow" w:cs="Arial"/>
                <w:sz w:val="16"/>
                <w:szCs w:val="16"/>
                <w:lang w:eastAsia="id-ID"/>
              </w:rPr>
              <w:t>2</w:t>
            </w:r>
          </w:p>
        </w:tc>
        <w:tc>
          <w:tcPr>
            <w:tcW w:w="1796" w:type="dxa"/>
            <w:shd w:val="clear" w:color="auto" w:fill="auto"/>
            <w:vAlign w:val="center"/>
            <w:hideMark/>
          </w:tcPr>
          <w:p w:rsidR="006A4334" w:rsidRPr="00502CED" w:rsidRDefault="006A4334" w:rsidP="00D42489">
            <w:pPr>
              <w:rPr>
                <w:rFonts w:ascii="Arial Narrow" w:hAnsi="Arial Narrow" w:cs="Arial"/>
                <w:b/>
                <w:bCs/>
                <w:sz w:val="16"/>
                <w:szCs w:val="16"/>
                <w:lang w:eastAsia="id-ID"/>
              </w:rPr>
            </w:pPr>
            <w:r w:rsidRPr="00502CED">
              <w:rPr>
                <w:rFonts w:ascii="Arial Narrow" w:hAnsi="Arial Narrow" w:cs="Arial"/>
                <w:b/>
                <w:bCs/>
                <w:sz w:val="16"/>
                <w:szCs w:val="16"/>
                <w:lang w:eastAsia="id-ID"/>
              </w:rPr>
              <w:t>Produksi hasil Hutan :</w:t>
            </w:r>
          </w:p>
        </w:tc>
        <w:tc>
          <w:tcPr>
            <w:tcW w:w="994" w:type="dxa"/>
            <w:shd w:val="clear" w:color="auto" w:fill="auto"/>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c>
          <w:tcPr>
            <w:tcW w:w="598" w:type="dxa"/>
            <w:shd w:val="clear" w:color="auto" w:fill="auto"/>
            <w:vAlign w:val="center"/>
            <w:hideMark/>
          </w:tcPr>
          <w:p w:rsidR="006A4334" w:rsidRPr="00502CED" w:rsidRDefault="006A4334" w:rsidP="00D42489">
            <w:pPr>
              <w:rPr>
                <w:rFonts w:ascii="Arial Narrow" w:hAnsi="Arial Narrow" w:cs="Tahoma"/>
                <w:sz w:val="16"/>
                <w:szCs w:val="16"/>
                <w:lang w:eastAsia="id-ID"/>
              </w:rPr>
            </w:pPr>
          </w:p>
        </w:tc>
        <w:tc>
          <w:tcPr>
            <w:tcW w:w="630" w:type="dxa"/>
            <w:shd w:val="clear" w:color="auto" w:fill="auto"/>
            <w:vAlign w:val="center"/>
            <w:hideMark/>
          </w:tcPr>
          <w:p w:rsidR="006A4334" w:rsidRPr="00502CED" w:rsidRDefault="006A4334" w:rsidP="00D42489">
            <w:pPr>
              <w:rPr>
                <w:rFonts w:ascii="Arial Narrow" w:hAnsi="Arial Narrow" w:cs="Tahoma"/>
                <w:sz w:val="16"/>
                <w:szCs w:val="16"/>
                <w:lang w:eastAsia="id-ID"/>
              </w:rPr>
            </w:pPr>
          </w:p>
        </w:tc>
        <w:tc>
          <w:tcPr>
            <w:tcW w:w="720" w:type="dxa"/>
            <w:shd w:val="clear" w:color="auto" w:fill="auto"/>
            <w:vAlign w:val="center"/>
            <w:hideMark/>
          </w:tcPr>
          <w:p w:rsidR="006A4334" w:rsidRPr="00502CED" w:rsidRDefault="006A4334" w:rsidP="00D42489">
            <w:pPr>
              <w:rPr>
                <w:rFonts w:ascii="Arial Narrow" w:hAnsi="Arial Narrow" w:cs="Tahoma"/>
                <w:sz w:val="16"/>
                <w:szCs w:val="16"/>
                <w:lang w:eastAsia="id-ID"/>
              </w:rPr>
            </w:pPr>
          </w:p>
        </w:tc>
        <w:tc>
          <w:tcPr>
            <w:tcW w:w="810" w:type="dxa"/>
            <w:shd w:val="clear" w:color="auto" w:fill="auto"/>
            <w:noWrap/>
            <w:vAlign w:val="center"/>
            <w:hideMark/>
          </w:tcPr>
          <w:p w:rsidR="006A4334" w:rsidRPr="00502CED" w:rsidRDefault="006A4334" w:rsidP="00D42489">
            <w:pPr>
              <w:rPr>
                <w:rFonts w:ascii="Arial Narrow" w:hAnsi="Arial Narrow" w:cs="Tahoma"/>
                <w:b/>
                <w:bCs/>
                <w:sz w:val="16"/>
                <w:szCs w:val="16"/>
                <w:lang w:eastAsia="id-ID"/>
              </w:rPr>
            </w:pPr>
          </w:p>
        </w:tc>
        <w:tc>
          <w:tcPr>
            <w:tcW w:w="1022" w:type="dxa"/>
            <w:shd w:val="clear" w:color="auto" w:fill="auto"/>
            <w:vAlign w:val="center"/>
          </w:tcPr>
          <w:p w:rsidR="006A4334" w:rsidRPr="00502CED" w:rsidRDefault="006A4334" w:rsidP="00D42489">
            <w:pPr>
              <w:rPr>
                <w:rFonts w:ascii="Arial Narrow" w:hAnsi="Arial Narrow" w:cs="Tahoma"/>
                <w:sz w:val="16"/>
                <w:szCs w:val="16"/>
                <w:lang w:eastAsia="id-ID"/>
              </w:rPr>
            </w:pP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395"/>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Arial"/>
                <w:b/>
                <w:bCs/>
                <w:sz w:val="16"/>
                <w:szCs w:val="16"/>
                <w:lang w:eastAsia="id-ID"/>
              </w:rPr>
            </w:pPr>
            <w:r w:rsidRPr="00502CED">
              <w:rPr>
                <w:rFonts w:ascii="Arial Narrow" w:hAnsi="Arial Narrow" w:cs="Arial"/>
                <w:b/>
                <w:bCs/>
                <w:sz w:val="16"/>
                <w:szCs w:val="16"/>
                <w:lang w:eastAsia="id-ID"/>
              </w:rPr>
              <w:t xml:space="preserve"> - Kayu Jati (Jumlah produksi kayu selama 1 tahun )</w:t>
            </w:r>
          </w:p>
        </w:tc>
        <w:tc>
          <w:tcPr>
            <w:tcW w:w="994" w:type="dxa"/>
            <w:shd w:val="clear" w:color="auto" w:fill="auto"/>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c>
          <w:tcPr>
            <w:tcW w:w="598" w:type="dxa"/>
            <w:shd w:val="clear" w:color="auto" w:fill="auto"/>
            <w:vAlign w:val="center"/>
            <w:hideMark/>
          </w:tcPr>
          <w:p w:rsidR="006A4334" w:rsidRPr="00502CED" w:rsidRDefault="006A4334" w:rsidP="00D42489">
            <w:pPr>
              <w:rPr>
                <w:rFonts w:ascii="Arial Narrow" w:hAnsi="Arial Narrow" w:cs="Tahoma"/>
                <w:sz w:val="16"/>
                <w:szCs w:val="16"/>
                <w:lang w:eastAsia="id-ID"/>
              </w:rPr>
            </w:pPr>
          </w:p>
        </w:tc>
        <w:tc>
          <w:tcPr>
            <w:tcW w:w="630" w:type="dxa"/>
            <w:shd w:val="clear" w:color="auto" w:fill="auto"/>
            <w:vAlign w:val="center"/>
            <w:hideMark/>
          </w:tcPr>
          <w:p w:rsidR="006A4334" w:rsidRPr="00502CED" w:rsidRDefault="006A4334" w:rsidP="00D42489">
            <w:pPr>
              <w:rPr>
                <w:rFonts w:ascii="Arial Narrow" w:hAnsi="Arial Narrow" w:cs="Tahoma"/>
                <w:sz w:val="16"/>
                <w:szCs w:val="16"/>
                <w:lang w:eastAsia="id-ID"/>
              </w:rPr>
            </w:pPr>
          </w:p>
        </w:tc>
        <w:tc>
          <w:tcPr>
            <w:tcW w:w="720" w:type="dxa"/>
            <w:shd w:val="clear" w:color="auto" w:fill="auto"/>
            <w:vAlign w:val="center"/>
            <w:hideMark/>
          </w:tcPr>
          <w:p w:rsidR="006A4334" w:rsidRPr="00502CED" w:rsidRDefault="006A4334" w:rsidP="00D42489">
            <w:pPr>
              <w:rPr>
                <w:rFonts w:ascii="Arial Narrow" w:hAnsi="Arial Narrow" w:cs="Tahoma"/>
                <w:sz w:val="16"/>
                <w:szCs w:val="16"/>
                <w:lang w:eastAsia="id-ID"/>
              </w:rPr>
            </w:pPr>
          </w:p>
        </w:tc>
        <w:tc>
          <w:tcPr>
            <w:tcW w:w="810" w:type="dxa"/>
            <w:shd w:val="clear" w:color="auto" w:fill="auto"/>
            <w:noWrap/>
            <w:vAlign w:val="center"/>
            <w:hideMark/>
          </w:tcPr>
          <w:p w:rsidR="006A4334" w:rsidRPr="00502CED" w:rsidRDefault="006A4334" w:rsidP="00D42489">
            <w:pPr>
              <w:rPr>
                <w:rFonts w:ascii="Arial Narrow" w:hAnsi="Arial Narrow" w:cs="Arial"/>
                <w:sz w:val="16"/>
                <w:szCs w:val="16"/>
                <w:lang w:eastAsia="id-ID"/>
              </w:rPr>
            </w:pPr>
          </w:p>
        </w:tc>
        <w:tc>
          <w:tcPr>
            <w:tcW w:w="1022" w:type="dxa"/>
            <w:shd w:val="clear" w:color="auto" w:fill="auto"/>
            <w:vAlign w:val="center"/>
          </w:tcPr>
          <w:p w:rsidR="006A4334" w:rsidRPr="00502CED" w:rsidRDefault="006A4334" w:rsidP="00D42489">
            <w:pPr>
              <w:rPr>
                <w:rFonts w:ascii="Arial Narrow" w:hAnsi="Arial Narrow" w:cs="Tahoma"/>
                <w:sz w:val="16"/>
                <w:szCs w:val="16"/>
                <w:lang w:eastAsia="id-ID"/>
              </w:rPr>
            </w:pP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9A31EE">
        <w:trPr>
          <w:trHeight w:val="255"/>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Arial"/>
                <w:sz w:val="16"/>
                <w:szCs w:val="16"/>
                <w:lang w:eastAsia="id-ID"/>
              </w:rPr>
            </w:pPr>
            <w:r w:rsidRPr="00502CED">
              <w:rPr>
                <w:rFonts w:ascii="Arial Narrow" w:hAnsi="Arial Narrow" w:cs="Arial"/>
                <w:sz w:val="16"/>
                <w:szCs w:val="16"/>
                <w:lang w:eastAsia="id-ID"/>
              </w:rPr>
              <w:t>a. Target</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m3</w:t>
            </w:r>
          </w:p>
        </w:tc>
        <w:tc>
          <w:tcPr>
            <w:tcW w:w="598"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750</w:t>
            </w:r>
          </w:p>
        </w:tc>
        <w:tc>
          <w:tcPr>
            <w:tcW w:w="63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600</w:t>
            </w:r>
          </w:p>
        </w:tc>
        <w:tc>
          <w:tcPr>
            <w:tcW w:w="72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600</w:t>
            </w:r>
          </w:p>
        </w:tc>
        <w:tc>
          <w:tcPr>
            <w:tcW w:w="81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525</w:t>
            </w:r>
          </w:p>
        </w:tc>
        <w:tc>
          <w:tcPr>
            <w:tcW w:w="1022" w:type="dxa"/>
            <w:shd w:val="clear" w:color="auto" w:fill="auto"/>
            <w:vAlign w:val="center"/>
          </w:tcPr>
          <w:p w:rsidR="006A4334" w:rsidRPr="00D118F0" w:rsidRDefault="00D118F0" w:rsidP="00D118F0">
            <w:pPr>
              <w:jc w:val="right"/>
              <w:rPr>
                <w:rFonts w:ascii="Arial Narrow" w:hAnsi="Arial Narrow" w:cs="Tahoma"/>
                <w:sz w:val="16"/>
                <w:szCs w:val="16"/>
                <w:lang w:val="id-ID" w:eastAsia="id-ID"/>
              </w:rPr>
            </w:pPr>
            <w:r>
              <w:rPr>
                <w:rFonts w:ascii="Arial Narrow" w:hAnsi="Arial Narrow" w:cs="Tahoma"/>
                <w:sz w:val="16"/>
                <w:szCs w:val="16"/>
                <w:lang w:val="id-ID" w:eastAsia="id-ID"/>
              </w:rPr>
              <w:t>525</w:t>
            </w: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255"/>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Arial"/>
                <w:sz w:val="16"/>
                <w:szCs w:val="16"/>
                <w:lang w:eastAsia="id-ID"/>
              </w:rPr>
            </w:pPr>
            <w:r w:rsidRPr="00502CED">
              <w:rPr>
                <w:rFonts w:ascii="Arial Narrow" w:hAnsi="Arial Narrow" w:cs="Arial"/>
                <w:sz w:val="16"/>
                <w:szCs w:val="16"/>
                <w:lang w:eastAsia="id-ID"/>
              </w:rPr>
              <w:t>b. Realisasi</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m3</w:t>
            </w:r>
          </w:p>
        </w:tc>
        <w:tc>
          <w:tcPr>
            <w:tcW w:w="598"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490</w:t>
            </w:r>
          </w:p>
        </w:tc>
        <w:tc>
          <w:tcPr>
            <w:tcW w:w="630"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121,86</w:t>
            </w:r>
          </w:p>
        </w:tc>
        <w:tc>
          <w:tcPr>
            <w:tcW w:w="720"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966</w:t>
            </w:r>
          </w:p>
        </w:tc>
        <w:tc>
          <w:tcPr>
            <w:tcW w:w="81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535</w:t>
            </w:r>
          </w:p>
        </w:tc>
        <w:tc>
          <w:tcPr>
            <w:tcW w:w="1022" w:type="dxa"/>
            <w:shd w:val="clear" w:color="auto" w:fill="auto"/>
            <w:vAlign w:val="center"/>
          </w:tcPr>
          <w:p w:rsidR="006A4334" w:rsidRPr="00502CED" w:rsidRDefault="006A4334" w:rsidP="00D118F0">
            <w:pPr>
              <w:jc w:val="right"/>
              <w:rPr>
                <w:rFonts w:ascii="Arial Narrow" w:hAnsi="Arial Narrow" w:cs="Tahoma"/>
                <w:sz w:val="16"/>
                <w:szCs w:val="16"/>
                <w:lang w:eastAsia="id-ID"/>
              </w:rPr>
            </w:pP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260"/>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Capaian ( b : a ) X 100%</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w:t>
            </w:r>
          </w:p>
        </w:tc>
        <w:tc>
          <w:tcPr>
            <w:tcW w:w="598"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65,33</w:t>
            </w:r>
          </w:p>
        </w:tc>
        <w:tc>
          <w:tcPr>
            <w:tcW w:w="630"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20,31</w:t>
            </w:r>
          </w:p>
        </w:tc>
        <w:tc>
          <w:tcPr>
            <w:tcW w:w="720"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161,00</w:t>
            </w:r>
          </w:p>
        </w:tc>
        <w:tc>
          <w:tcPr>
            <w:tcW w:w="810"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101,90</w:t>
            </w:r>
          </w:p>
        </w:tc>
        <w:tc>
          <w:tcPr>
            <w:tcW w:w="1022" w:type="dxa"/>
            <w:shd w:val="clear" w:color="auto" w:fill="auto"/>
            <w:vAlign w:val="center"/>
          </w:tcPr>
          <w:p w:rsidR="006A4334" w:rsidRPr="00502CED" w:rsidRDefault="006A4334" w:rsidP="00D118F0">
            <w:pPr>
              <w:jc w:val="right"/>
              <w:rPr>
                <w:rFonts w:ascii="Arial Narrow" w:hAnsi="Arial Narrow" w:cs="Tahoma"/>
                <w:sz w:val="16"/>
                <w:szCs w:val="16"/>
                <w:lang w:eastAsia="id-ID"/>
              </w:rPr>
            </w:pP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300"/>
          <w:jc w:val="center"/>
        </w:trPr>
        <w:tc>
          <w:tcPr>
            <w:tcW w:w="571" w:type="dxa"/>
            <w:vMerge w:val="restart"/>
            <w:shd w:val="clear" w:color="auto" w:fill="auto"/>
            <w:vAlign w:val="center"/>
            <w:hideMark/>
          </w:tcPr>
          <w:p w:rsidR="006A4334" w:rsidRPr="00502CED" w:rsidRDefault="006A4334" w:rsidP="00D42489">
            <w:pPr>
              <w:jc w:val="center"/>
              <w:rPr>
                <w:rFonts w:ascii="Arial Narrow" w:hAnsi="Arial Narrow" w:cs="Arial"/>
                <w:sz w:val="16"/>
                <w:szCs w:val="16"/>
                <w:lang w:eastAsia="id-ID"/>
              </w:rPr>
            </w:pPr>
            <w:r w:rsidRPr="00502CED">
              <w:rPr>
                <w:rFonts w:ascii="Arial Narrow" w:hAnsi="Arial Narrow" w:cs="Arial"/>
                <w:sz w:val="16"/>
                <w:szCs w:val="16"/>
                <w:lang w:eastAsia="id-ID"/>
              </w:rPr>
              <w:t>3</w:t>
            </w:r>
          </w:p>
        </w:tc>
        <w:tc>
          <w:tcPr>
            <w:tcW w:w="1796" w:type="dxa"/>
            <w:shd w:val="clear" w:color="auto" w:fill="auto"/>
            <w:vAlign w:val="center"/>
            <w:hideMark/>
          </w:tcPr>
          <w:p w:rsidR="006A4334" w:rsidRPr="00502CED" w:rsidRDefault="006A4334" w:rsidP="00D42489">
            <w:pPr>
              <w:rPr>
                <w:rFonts w:ascii="Arial Narrow" w:hAnsi="Arial Narrow" w:cs="Arial"/>
                <w:b/>
                <w:bCs/>
                <w:sz w:val="16"/>
                <w:szCs w:val="16"/>
                <w:lang w:eastAsia="id-ID"/>
              </w:rPr>
            </w:pPr>
            <w:r w:rsidRPr="00502CED">
              <w:rPr>
                <w:rFonts w:ascii="Arial Narrow" w:hAnsi="Arial Narrow" w:cs="Arial"/>
                <w:b/>
                <w:bCs/>
                <w:sz w:val="16"/>
                <w:szCs w:val="16"/>
                <w:lang w:eastAsia="id-ID"/>
              </w:rPr>
              <w:t xml:space="preserve"> - Non Kayu Jati</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 </w:t>
            </w:r>
          </w:p>
        </w:tc>
        <w:tc>
          <w:tcPr>
            <w:tcW w:w="598"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p>
        </w:tc>
        <w:tc>
          <w:tcPr>
            <w:tcW w:w="63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p>
        </w:tc>
        <w:tc>
          <w:tcPr>
            <w:tcW w:w="72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p>
        </w:tc>
        <w:tc>
          <w:tcPr>
            <w:tcW w:w="81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p>
        </w:tc>
        <w:tc>
          <w:tcPr>
            <w:tcW w:w="1022" w:type="dxa"/>
            <w:shd w:val="clear" w:color="auto" w:fill="auto"/>
            <w:vAlign w:val="center"/>
          </w:tcPr>
          <w:p w:rsidR="006A4334" w:rsidRPr="00502CED" w:rsidRDefault="006A4334" w:rsidP="00D118F0">
            <w:pPr>
              <w:jc w:val="right"/>
              <w:rPr>
                <w:rFonts w:ascii="Arial Narrow" w:hAnsi="Arial Narrow" w:cs="Tahoma"/>
                <w:sz w:val="16"/>
                <w:szCs w:val="16"/>
                <w:lang w:eastAsia="id-ID"/>
              </w:rPr>
            </w:pP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9A31EE">
        <w:trPr>
          <w:trHeight w:val="255"/>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Arial"/>
                <w:sz w:val="16"/>
                <w:szCs w:val="16"/>
                <w:lang w:eastAsia="id-ID"/>
              </w:rPr>
            </w:pPr>
            <w:r w:rsidRPr="00502CED">
              <w:rPr>
                <w:rFonts w:ascii="Arial Narrow" w:hAnsi="Arial Narrow" w:cs="Arial"/>
                <w:sz w:val="16"/>
                <w:szCs w:val="16"/>
                <w:lang w:eastAsia="id-ID"/>
              </w:rPr>
              <w:t>a. Target</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m3</w:t>
            </w:r>
          </w:p>
        </w:tc>
        <w:tc>
          <w:tcPr>
            <w:tcW w:w="598"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49</w:t>
            </w:r>
          </w:p>
        </w:tc>
        <w:tc>
          <w:tcPr>
            <w:tcW w:w="63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50</w:t>
            </w:r>
          </w:p>
        </w:tc>
        <w:tc>
          <w:tcPr>
            <w:tcW w:w="72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46</w:t>
            </w:r>
          </w:p>
        </w:tc>
        <w:tc>
          <w:tcPr>
            <w:tcW w:w="81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58</w:t>
            </w:r>
          </w:p>
        </w:tc>
        <w:tc>
          <w:tcPr>
            <w:tcW w:w="1022" w:type="dxa"/>
            <w:shd w:val="clear" w:color="auto" w:fill="auto"/>
            <w:vAlign w:val="center"/>
          </w:tcPr>
          <w:p w:rsidR="006A4334" w:rsidRPr="00D118F0" w:rsidRDefault="00D118F0" w:rsidP="00D118F0">
            <w:pPr>
              <w:jc w:val="right"/>
              <w:rPr>
                <w:rFonts w:ascii="Arial Narrow" w:hAnsi="Arial Narrow" w:cs="Tahoma"/>
                <w:sz w:val="16"/>
                <w:szCs w:val="16"/>
                <w:lang w:val="id-ID" w:eastAsia="id-ID"/>
              </w:rPr>
            </w:pPr>
            <w:r>
              <w:rPr>
                <w:rFonts w:ascii="Arial Narrow" w:hAnsi="Arial Narrow" w:cs="Tahoma"/>
                <w:sz w:val="16"/>
                <w:szCs w:val="16"/>
                <w:lang w:val="id-ID" w:eastAsia="id-ID"/>
              </w:rPr>
              <w:t>58</w:t>
            </w: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255"/>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Arial"/>
                <w:sz w:val="16"/>
                <w:szCs w:val="16"/>
                <w:lang w:eastAsia="id-ID"/>
              </w:rPr>
            </w:pPr>
            <w:r w:rsidRPr="00502CED">
              <w:rPr>
                <w:rFonts w:ascii="Arial Narrow" w:hAnsi="Arial Narrow" w:cs="Arial"/>
                <w:sz w:val="16"/>
                <w:szCs w:val="16"/>
                <w:lang w:eastAsia="id-ID"/>
              </w:rPr>
              <w:t>b. Realisasi</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m3</w:t>
            </w:r>
          </w:p>
        </w:tc>
        <w:tc>
          <w:tcPr>
            <w:tcW w:w="598"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927</w:t>
            </w:r>
          </w:p>
        </w:tc>
        <w:tc>
          <w:tcPr>
            <w:tcW w:w="630"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360,77</w:t>
            </w:r>
          </w:p>
        </w:tc>
        <w:tc>
          <w:tcPr>
            <w:tcW w:w="720" w:type="dxa"/>
            <w:shd w:val="clear" w:color="auto" w:fill="auto"/>
            <w:noWrap/>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2,427</w:t>
            </w:r>
          </w:p>
        </w:tc>
        <w:tc>
          <w:tcPr>
            <w:tcW w:w="810" w:type="dxa"/>
            <w:shd w:val="clear" w:color="auto" w:fill="auto"/>
            <w:noWrap/>
            <w:vAlign w:val="center"/>
            <w:hideMark/>
          </w:tcPr>
          <w:p w:rsidR="006A4334" w:rsidRPr="00502CED" w:rsidRDefault="006A4334" w:rsidP="00D42489">
            <w:pPr>
              <w:jc w:val="right"/>
              <w:rPr>
                <w:rFonts w:ascii="Arial Narrow" w:hAnsi="Arial Narrow" w:cs="Arial"/>
                <w:sz w:val="16"/>
                <w:szCs w:val="16"/>
                <w:lang w:eastAsia="id-ID"/>
              </w:rPr>
            </w:pPr>
            <w:r w:rsidRPr="00502CED">
              <w:rPr>
                <w:rFonts w:ascii="Arial Narrow" w:hAnsi="Arial Narrow" w:cs="Arial"/>
                <w:sz w:val="16"/>
                <w:szCs w:val="16"/>
                <w:lang w:eastAsia="id-ID"/>
              </w:rPr>
              <w:t>851</w:t>
            </w:r>
          </w:p>
        </w:tc>
        <w:tc>
          <w:tcPr>
            <w:tcW w:w="1022" w:type="dxa"/>
            <w:shd w:val="clear" w:color="auto" w:fill="auto"/>
            <w:vAlign w:val="center"/>
          </w:tcPr>
          <w:p w:rsidR="006A4334" w:rsidRPr="00502CED" w:rsidRDefault="006A4334" w:rsidP="00D118F0">
            <w:pPr>
              <w:jc w:val="right"/>
              <w:rPr>
                <w:rFonts w:ascii="Arial Narrow" w:hAnsi="Arial Narrow" w:cs="Tahoma"/>
                <w:sz w:val="16"/>
                <w:szCs w:val="16"/>
                <w:lang w:eastAsia="id-ID"/>
              </w:rPr>
            </w:pP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255"/>
          <w:jc w:val="center"/>
        </w:trPr>
        <w:tc>
          <w:tcPr>
            <w:tcW w:w="571" w:type="dxa"/>
            <w:vMerge/>
            <w:shd w:val="clear" w:color="auto" w:fill="auto"/>
            <w:vAlign w:val="center"/>
            <w:hideMark/>
          </w:tcPr>
          <w:p w:rsidR="006A4334" w:rsidRPr="00502CED" w:rsidRDefault="006A4334" w:rsidP="00D42489">
            <w:pPr>
              <w:jc w:val="center"/>
              <w:rPr>
                <w:rFonts w:ascii="Arial Narrow" w:hAnsi="Arial Narrow" w:cs="Arial"/>
                <w:sz w:val="16"/>
                <w:szCs w:val="16"/>
                <w:lang w:eastAsia="id-ID"/>
              </w:rPr>
            </w:pPr>
          </w:p>
        </w:tc>
        <w:tc>
          <w:tcPr>
            <w:tcW w:w="1796" w:type="dxa"/>
            <w:shd w:val="clear" w:color="auto" w:fill="auto"/>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Capaian ( b : a ) X 100%</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w:t>
            </w:r>
          </w:p>
        </w:tc>
        <w:tc>
          <w:tcPr>
            <w:tcW w:w="598"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1.891,84</w:t>
            </w:r>
          </w:p>
        </w:tc>
        <w:tc>
          <w:tcPr>
            <w:tcW w:w="630"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721,54</w:t>
            </w:r>
          </w:p>
        </w:tc>
        <w:tc>
          <w:tcPr>
            <w:tcW w:w="720"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5,28</w:t>
            </w:r>
          </w:p>
        </w:tc>
        <w:tc>
          <w:tcPr>
            <w:tcW w:w="810" w:type="dxa"/>
            <w:shd w:val="clear" w:color="auto" w:fill="auto"/>
            <w:vAlign w:val="center"/>
            <w:hideMark/>
          </w:tcPr>
          <w:p w:rsidR="006A4334" w:rsidRPr="00502CED" w:rsidRDefault="006A4334" w:rsidP="00D42489">
            <w:pPr>
              <w:jc w:val="right"/>
              <w:rPr>
                <w:rFonts w:ascii="Arial Narrow" w:hAnsi="Arial Narrow" w:cs="Tahoma"/>
                <w:b/>
                <w:bCs/>
                <w:sz w:val="16"/>
                <w:szCs w:val="16"/>
                <w:lang w:eastAsia="id-ID"/>
              </w:rPr>
            </w:pPr>
            <w:r w:rsidRPr="00502CED">
              <w:rPr>
                <w:rFonts w:ascii="Arial Narrow" w:hAnsi="Arial Narrow" w:cs="Tahoma"/>
                <w:b/>
                <w:bCs/>
                <w:sz w:val="16"/>
                <w:szCs w:val="16"/>
                <w:lang w:eastAsia="id-ID"/>
              </w:rPr>
              <w:t>1.467,24</w:t>
            </w:r>
          </w:p>
        </w:tc>
        <w:tc>
          <w:tcPr>
            <w:tcW w:w="1022" w:type="dxa"/>
            <w:shd w:val="clear" w:color="auto" w:fill="auto"/>
            <w:vAlign w:val="center"/>
          </w:tcPr>
          <w:p w:rsidR="006A4334" w:rsidRPr="00502CED" w:rsidRDefault="006A4334" w:rsidP="00D42489">
            <w:pPr>
              <w:rPr>
                <w:rFonts w:ascii="Arial Narrow" w:hAnsi="Arial Narrow" w:cs="Tahoma"/>
                <w:sz w:val="16"/>
                <w:szCs w:val="16"/>
                <w:lang w:eastAsia="id-ID"/>
              </w:rPr>
            </w:pPr>
          </w:p>
        </w:tc>
        <w:tc>
          <w:tcPr>
            <w:tcW w:w="1588" w:type="dxa"/>
            <w:shd w:val="clear" w:color="auto" w:fill="auto"/>
            <w:noWrap/>
            <w:vAlign w:val="center"/>
            <w:hideMark/>
          </w:tcPr>
          <w:p w:rsidR="006A4334" w:rsidRPr="00502CED" w:rsidRDefault="006A4334" w:rsidP="00D42489">
            <w:pPr>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300"/>
          <w:jc w:val="center"/>
        </w:trPr>
        <w:tc>
          <w:tcPr>
            <w:tcW w:w="571" w:type="dxa"/>
            <w:shd w:val="clear" w:color="auto" w:fill="auto"/>
            <w:noWrap/>
            <w:vAlign w:val="center"/>
            <w:hideMark/>
          </w:tcPr>
          <w:p w:rsidR="006A4334" w:rsidRPr="00502CED" w:rsidRDefault="006A4334" w:rsidP="00D42489">
            <w:pPr>
              <w:jc w:val="center"/>
              <w:rPr>
                <w:rFonts w:ascii="Arial Narrow" w:hAnsi="Arial Narrow" w:cs="Tahoma"/>
                <w:sz w:val="16"/>
                <w:szCs w:val="16"/>
                <w:lang w:eastAsia="id-ID"/>
              </w:rPr>
            </w:pPr>
          </w:p>
        </w:tc>
        <w:tc>
          <w:tcPr>
            <w:tcW w:w="1796" w:type="dxa"/>
            <w:shd w:val="clear" w:color="auto" w:fill="auto"/>
            <w:noWrap/>
            <w:vAlign w:val="center"/>
            <w:hideMark/>
          </w:tcPr>
          <w:p w:rsidR="006A4334" w:rsidRPr="00502CED" w:rsidRDefault="006A4334" w:rsidP="00D42489">
            <w:pPr>
              <w:rPr>
                <w:rFonts w:ascii="Arial Narrow" w:hAnsi="Arial Narrow"/>
                <w:b/>
                <w:sz w:val="16"/>
                <w:szCs w:val="16"/>
                <w:lang w:eastAsia="id-ID"/>
              </w:rPr>
            </w:pPr>
            <w:r w:rsidRPr="00502CED">
              <w:rPr>
                <w:rFonts w:ascii="Arial Narrow" w:hAnsi="Arial Narrow"/>
                <w:b/>
                <w:sz w:val="16"/>
                <w:szCs w:val="16"/>
                <w:lang w:eastAsia="id-ID"/>
              </w:rPr>
              <w:t>Jumlah Total Capaian Kinerja</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w:t>
            </w:r>
          </w:p>
        </w:tc>
        <w:tc>
          <w:tcPr>
            <w:tcW w:w="598" w:type="dxa"/>
            <w:shd w:val="clear" w:color="auto" w:fill="auto"/>
            <w:noWrap/>
            <w:vAlign w:val="center"/>
            <w:hideMark/>
          </w:tcPr>
          <w:p w:rsidR="006A4334" w:rsidRPr="00502CED" w:rsidRDefault="006A4334" w:rsidP="00D42489">
            <w:pPr>
              <w:jc w:val="right"/>
              <w:rPr>
                <w:rFonts w:ascii="Arial Narrow" w:hAnsi="Arial Narrow"/>
                <w:b/>
                <w:bCs/>
                <w:sz w:val="16"/>
                <w:szCs w:val="16"/>
                <w:lang w:eastAsia="id-ID"/>
              </w:rPr>
            </w:pPr>
            <w:r w:rsidRPr="00502CED">
              <w:rPr>
                <w:rFonts w:ascii="Arial Narrow" w:hAnsi="Arial Narrow"/>
                <w:b/>
                <w:bCs/>
                <w:sz w:val="16"/>
                <w:szCs w:val="16"/>
                <w:lang w:eastAsia="id-ID"/>
              </w:rPr>
              <w:t>215,33</w:t>
            </w:r>
          </w:p>
        </w:tc>
        <w:tc>
          <w:tcPr>
            <w:tcW w:w="630" w:type="dxa"/>
            <w:shd w:val="clear" w:color="auto" w:fill="auto"/>
            <w:noWrap/>
            <w:vAlign w:val="center"/>
            <w:hideMark/>
          </w:tcPr>
          <w:p w:rsidR="006A4334" w:rsidRPr="00502CED" w:rsidRDefault="006A4334" w:rsidP="00D42489">
            <w:pPr>
              <w:jc w:val="right"/>
              <w:rPr>
                <w:rFonts w:ascii="Arial Narrow" w:hAnsi="Arial Narrow"/>
                <w:b/>
                <w:bCs/>
                <w:sz w:val="16"/>
                <w:szCs w:val="16"/>
                <w:lang w:eastAsia="id-ID"/>
              </w:rPr>
            </w:pPr>
            <w:r w:rsidRPr="00502CED">
              <w:rPr>
                <w:rFonts w:ascii="Arial Narrow" w:hAnsi="Arial Narrow"/>
                <w:b/>
                <w:bCs/>
                <w:sz w:val="16"/>
                <w:szCs w:val="16"/>
                <w:lang w:eastAsia="id-ID"/>
              </w:rPr>
              <w:t>170,31</w:t>
            </w:r>
          </w:p>
        </w:tc>
        <w:tc>
          <w:tcPr>
            <w:tcW w:w="720" w:type="dxa"/>
            <w:shd w:val="clear" w:color="auto" w:fill="auto"/>
            <w:noWrap/>
            <w:vAlign w:val="center"/>
            <w:hideMark/>
          </w:tcPr>
          <w:p w:rsidR="006A4334" w:rsidRPr="00502CED" w:rsidRDefault="006A4334" w:rsidP="00D42489">
            <w:pPr>
              <w:jc w:val="right"/>
              <w:rPr>
                <w:rFonts w:ascii="Arial Narrow" w:hAnsi="Arial Narrow"/>
                <w:b/>
                <w:bCs/>
                <w:sz w:val="16"/>
                <w:szCs w:val="16"/>
                <w:lang w:eastAsia="id-ID"/>
              </w:rPr>
            </w:pPr>
            <w:r w:rsidRPr="00502CED">
              <w:rPr>
                <w:rFonts w:ascii="Arial Narrow" w:hAnsi="Arial Narrow"/>
                <w:b/>
                <w:bCs/>
                <w:sz w:val="16"/>
                <w:szCs w:val="16"/>
                <w:lang w:eastAsia="id-ID"/>
              </w:rPr>
              <w:t>155,28</w:t>
            </w:r>
          </w:p>
        </w:tc>
        <w:tc>
          <w:tcPr>
            <w:tcW w:w="810" w:type="dxa"/>
            <w:shd w:val="clear" w:color="auto" w:fill="auto"/>
            <w:noWrap/>
            <w:vAlign w:val="center"/>
            <w:hideMark/>
          </w:tcPr>
          <w:p w:rsidR="006A4334" w:rsidRPr="00502CED" w:rsidRDefault="006A4334" w:rsidP="00D42489">
            <w:pPr>
              <w:jc w:val="right"/>
              <w:rPr>
                <w:rFonts w:ascii="Arial Narrow" w:hAnsi="Arial Narrow"/>
                <w:b/>
                <w:bCs/>
                <w:sz w:val="16"/>
                <w:szCs w:val="16"/>
                <w:lang w:eastAsia="id-ID"/>
              </w:rPr>
            </w:pPr>
            <w:r w:rsidRPr="00502CED">
              <w:rPr>
                <w:rFonts w:ascii="Arial Narrow" w:hAnsi="Arial Narrow"/>
                <w:b/>
                <w:bCs/>
                <w:sz w:val="16"/>
                <w:szCs w:val="16"/>
                <w:lang w:eastAsia="id-ID"/>
              </w:rPr>
              <w:t>250,00</w:t>
            </w:r>
          </w:p>
        </w:tc>
        <w:tc>
          <w:tcPr>
            <w:tcW w:w="1022" w:type="dxa"/>
            <w:shd w:val="clear" w:color="auto" w:fill="auto"/>
            <w:vAlign w:val="center"/>
          </w:tcPr>
          <w:p w:rsidR="006A4334" w:rsidRPr="00502CED" w:rsidRDefault="006A4334" w:rsidP="00D42489">
            <w:pPr>
              <w:jc w:val="right"/>
              <w:rPr>
                <w:rFonts w:ascii="Arial Narrow" w:hAnsi="Arial Narrow" w:cs="Tahoma"/>
                <w:sz w:val="16"/>
                <w:szCs w:val="16"/>
                <w:lang w:eastAsia="id-ID"/>
              </w:rPr>
            </w:pPr>
          </w:p>
        </w:tc>
        <w:tc>
          <w:tcPr>
            <w:tcW w:w="1588"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 </w:t>
            </w:r>
          </w:p>
        </w:tc>
      </w:tr>
      <w:tr w:rsidR="006A4334" w:rsidRPr="00502CED" w:rsidTr="006A4334">
        <w:trPr>
          <w:trHeight w:val="300"/>
          <w:jc w:val="center"/>
        </w:trPr>
        <w:tc>
          <w:tcPr>
            <w:tcW w:w="571" w:type="dxa"/>
            <w:shd w:val="clear" w:color="auto" w:fill="auto"/>
            <w:noWrap/>
            <w:vAlign w:val="center"/>
            <w:hideMark/>
          </w:tcPr>
          <w:p w:rsidR="006A4334" w:rsidRPr="00502CED" w:rsidRDefault="006A4334" w:rsidP="00D42489">
            <w:pPr>
              <w:jc w:val="center"/>
              <w:rPr>
                <w:rFonts w:ascii="Arial Narrow" w:hAnsi="Arial Narrow" w:cs="Tahoma"/>
                <w:sz w:val="16"/>
                <w:szCs w:val="16"/>
                <w:lang w:eastAsia="id-ID"/>
              </w:rPr>
            </w:pPr>
          </w:p>
        </w:tc>
        <w:tc>
          <w:tcPr>
            <w:tcW w:w="1796" w:type="dxa"/>
            <w:shd w:val="clear" w:color="auto" w:fill="auto"/>
            <w:noWrap/>
            <w:vAlign w:val="center"/>
            <w:hideMark/>
          </w:tcPr>
          <w:p w:rsidR="006A4334" w:rsidRPr="00502CED" w:rsidRDefault="006A4334" w:rsidP="00D42489">
            <w:pPr>
              <w:rPr>
                <w:rFonts w:ascii="Arial Narrow" w:hAnsi="Arial Narrow"/>
                <w:b/>
                <w:sz w:val="16"/>
                <w:szCs w:val="16"/>
                <w:lang w:eastAsia="id-ID"/>
              </w:rPr>
            </w:pPr>
            <w:r w:rsidRPr="00502CED">
              <w:rPr>
                <w:rFonts w:ascii="Arial Narrow" w:hAnsi="Arial Narrow"/>
                <w:b/>
                <w:sz w:val="16"/>
                <w:szCs w:val="16"/>
                <w:lang w:eastAsia="id-ID"/>
              </w:rPr>
              <w:t>Rata-Rata Capaian Kinerja</w:t>
            </w:r>
          </w:p>
        </w:tc>
        <w:tc>
          <w:tcPr>
            <w:tcW w:w="994" w:type="dxa"/>
            <w:shd w:val="clear" w:color="auto" w:fill="auto"/>
            <w:vAlign w:val="center"/>
            <w:hideMark/>
          </w:tcPr>
          <w:p w:rsidR="006A4334" w:rsidRPr="00502CED" w:rsidRDefault="006A4334" w:rsidP="00D42489">
            <w:pPr>
              <w:jc w:val="center"/>
              <w:rPr>
                <w:rFonts w:ascii="Arial Narrow" w:hAnsi="Arial Narrow" w:cs="Tahoma"/>
                <w:sz w:val="16"/>
                <w:szCs w:val="16"/>
                <w:lang w:eastAsia="id-ID"/>
              </w:rPr>
            </w:pPr>
            <w:r w:rsidRPr="00502CED">
              <w:rPr>
                <w:rFonts w:ascii="Arial Narrow" w:hAnsi="Arial Narrow" w:cs="Tahoma"/>
                <w:sz w:val="16"/>
                <w:szCs w:val="16"/>
                <w:lang w:eastAsia="id-ID"/>
              </w:rPr>
              <w:t>%</w:t>
            </w:r>
          </w:p>
        </w:tc>
        <w:tc>
          <w:tcPr>
            <w:tcW w:w="598" w:type="dxa"/>
            <w:shd w:val="clear" w:color="auto" w:fill="auto"/>
            <w:noWrap/>
            <w:vAlign w:val="center"/>
            <w:hideMark/>
          </w:tcPr>
          <w:p w:rsidR="006A4334" w:rsidRPr="00502CED" w:rsidRDefault="006A4334" w:rsidP="00D42489">
            <w:pPr>
              <w:jc w:val="right"/>
              <w:rPr>
                <w:rFonts w:ascii="Arial Narrow" w:hAnsi="Arial Narrow"/>
                <w:b/>
                <w:bCs/>
                <w:sz w:val="16"/>
                <w:szCs w:val="16"/>
                <w:lang w:eastAsia="id-ID"/>
              </w:rPr>
            </w:pPr>
            <w:r w:rsidRPr="00502CED">
              <w:rPr>
                <w:rFonts w:ascii="Arial Narrow" w:hAnsi="Arial Narrow"/>
                <w:b/>
                <w:bCs/>
                <w:sz w:val="16"/>
                <w:szCs w:val="16"/>
                <w:lang w:eastAsia="id-ID"/>
              </w:rPr>
              <w:t>71,78</w:t>
            </w:r>
          </w:p>
        </w:tc>
        <w:tc>
          <w:tcPr>
            <w:tcW w:w="630" w:type="dxa"/>
            <w:shd w:val="clear" w:color="auto" w:fill="auto"/>
            <w:noWrap/>
            <w:vAlign w:val="center"/>
            <w:hideMark/>
          </w:tcPr>
          <w:p w:rsidR="006A4334" w:rsidRPr="00502CED" w:rsidRDefault="006A4334" w:rsidP="00D42489">
            <w:pPr>
              <w:jc w:val="right"/>
              <w:rPr>
                <w:rFonts w:ascii="Arial Narrow" w:hAnsi="Arial Narrow"/>
                <w:b/>
                <w:bCs/>
                <w:sz w:val="16"/>
                <w:szCs w:val="16"/>
                <w:lang w:eastAsia="id-ID"/>
              </w:rPr>
            </w:pPr>
            <w:r w:rsidRPr="00502CED">
              <w:rPr>
                <w:rFonts w:ascii="Arial Narrow" w:hAnsi="Arial Narrow"/>
                <w:b/>
                <w:bCs/>
                <w:sz w:val="16"/>
                <w:szCs w:val="16"/>
                <w:lang w:eastAsia="id-ID"/>
              </w:rPr>
              <w:t>56,77</w:t>
            </w:r>
          </w:p>
        </w:tc>
        <w:tc>
          <w:tcPr>
            <w:tcW w:w="720" w:type="dxa"/>
            <w:shd w:val="clear" w:color="auto" w:fill="auto"/>
            <w:noWrap/>
            <w:vAlign w:val="center"/>
            <w:hideMark/>
          </w:tcPr>
          <w:p w:rsidR="006A4334" w:rsidRPr="00502CED" w:rsidRDefault="006A4334" w:rsidP="00D42489">
            <w:pPr>
              <w:jc w:val="right"/>
              <w:rPr>
                <w:rFonts w:ascii="Arial Narrow" w:hAnsi="Arial Narrow"/>
                <w:b/>
                <w:bCs/>
                <w:sz w:val="16"/>
                <w:szCs w:val="16"/>
                <w:lang w:eastAsia="id-ID"/>
              </w:rPr>
            </w:pPr>
            <w:r w:rsidRPr="00502CED">
              <w:rPr>
                <w:rFonts w:ascii="Arial Narrow" w:hAnsi="Arial Narrow"/>
                <w:b/>
                <w:bCs/>
                <w:sz w:val="16"/>
                <w:szCs w:val="16"/>
                <w:lang w:eastAsia="id-ID"/>
              </w:rPr>
              <w:t>51,76</w:t>
            </w:r>
          </w:p>
        </w:tc>
        <w:tc>
          <w:tcPr>
            <w:tcW w:w="810" w:type="dxa"/>
            <w:shd w:val="clear" w:color="auto" w:fill="auto"/>
            <w:noWrap/>
            <w:vAlign w:val="center"/>
            <w:hideMark/>
          </w:tcPr>
          <w:p w:rsidR="006A4334" w:rsidRPr="00502CED" w:rsidRDefault="006A4334" w:rsidP="00D42489">
            <w:pPr>
              <w:jc w:val="right"/>
              <w:rPr>
                <w:rFonts w:ascii="Arial Narrow" w:hAnsi="Arial Narrow"/>
                <w:b/>
                <w:bCs/>
                <w:sz w:val="16"/>
                <w:szCs w:val="16"/>
                <w:lang w:eastAsia="id-ID"/>
              </w:rPr>
            </w:pPr>
            <w:r w:rsidRPr="00502CED">
              <w:rPr>
                <w:rFonts w:ascii="Arial Narrow" w:hAnsi="Arial Narrow"/>
                <w:b/>
                <w:bCs/>
                <w:sz w:val="16"/>
                <w:szCs w:val="16"/>
                <w:lang w:eastAsia="id-ID"/>
              </w:rPr>
              <w:t>83,33</w:t>
            </w:r>
          </w:p>
        </w:tc>
        <w:tc>
          <w:tcPr>
            <w:tcW w:w="1022" w:type="dxa"/>
            <w:shd w:val="clear" w:color="auto" w:fill="auto"/>
            <w:vAlign w:val="center"/>
          </w:tcPr>
          <w:p w:rsidR="006A4334" w:rsidRPr="00502CED" w:rsidRDefault="006A4334" w:rsidP="00D42489">
            <w:pPr>
              <w:jc w:val="right"/>
              <w:rPr>
                <w:rFonts w:ascii="Arial Narrow" w:hAnsi="Arial Narrow" w:cs="Tahoma"/>
                <w:sz w:val="16"/>
                <w:szCs w:val="16"/>
                <w:lang w:eastAsia="id-ID"/>
              </w:rPr>
            </w:pPr>
          </w:p>
        </w:tc>
        <w:tc>
          <w:tcPr>
            <w:tcW w:w="1588" w:type="dxa"/>
            <w:shd w:val="clear" w:color="auto" w:fill="auto"/>
            <w:vAlign w:val="center"/>
            <w:hideMark/>
          </w:tcPr>
          <w:p w:rsidR="006A4334" w:rsidRPr="00502CED" w:rsidRDefault="006A4334" w:rsidP="00D42489">
            <w:pPr>
              <w:jc w:val="right"/>
              <w:rPr>
                <w:rFonts w:ascii="Arial Narrow" w:hAnsi="Arial Narrow" w:cs="Tahoma"/>
                <w:sz w:val="16"/>
                <w:szCs w:val="16"/>
                <w:lang w:eastAsia="id-ID"/>
              </w:rPr>
            </w:pPr>
            <w:r w:rsidRPr="00502CED">
              <w:rPr>
                <w:rFonts w:ascii="Arial Narrow" w:hAnsi="Arial Narrow" w:cs="Tahoma"/>
                <w:sz w:val="16"/>
                <w:szCs w:val="16"/>
                <w:lang w:eastAsia="id-ID"/>
              </w:rPr>
              <w:t> </w:t>
            </w:r>
          </w:p>
        </w:tc>
      </w:tr>
    </w:tbl>
    <w:p w:rsidR="00174DF8" w:rsidRPr="00563C09" w:rsidRDefault="00174DF8" w:rsidP="00174DF8">
      <w:pPr>
        <w:spacing w:line="360" w:lineRule="auto"/>
        <w:ind w:left="990" w:firstLine="810"/>
        <w:jc w:val="both"/>
        <w:rPr>
          <w:rFonts w:ascii="Tahoma" w:hAnsi="Tahoma" w:cs="Tahoma"/>
        </w:rPr>
      </w:pPr>
    </w:p>
    <w:p w:rsidR="00174DF8" w:rsidRPr="00563C09" w:rsidRDefault="00174DF8" w:rsidP="00174DF8">
      <w:pPr>
        <w:spacing w:line="360" w:lineRule="auto"/>
        <w:ind w:left="990" w:firstLine="810"/>
        <w:jc w:val="both"/>
        <w:rPr>
          <w:rFonts w:ascii="Tahoma" w:hAnsi="Tahoma" w:cs="Tahoma"/>
          <w:sz w:val="22"/>
        </w:rPr>
      </w:pPr>
      <w:proofErr w:type="gramStart"/>
      <w:r w:rsidRPr="00563C09">
        <w:rPr>
          <w:rFonts w:ascii="Tahoma" w:hAnsi="Tahoma" w:cs="Tahoma"/>
          <w:sz w:val="22"/>
        </w:rPr>
        <w:t xml:space="preserve">Berdasarkan formulasi persentase capaian kinerja dan skala nilai peringkat </w:t>
      </w:r>
      <w:r w:rsidR="00BA71AB">
        <w:rPr>
          <w:rFonts w:ascii="Tahoma" w:hAnsi="Tahoma" w:cs="Tahoma"/>
          <w:sz w:val="22"/>
        </w:rPr>
        <w:t>terhadap Indikator Kinerja RPJM</w:t>
      </w:r>
      <w:r w:rsidRPr="00563C09">
        <w:rPr>
          <w:rFonts w:ascii="Tahoma" w:hAnsi="Tahoma" w:cs="Tahoma"/>
          <w:sz w:val="22"/>
        </w:rPr>
        <w:t>D untuk Urusan Kehutanan diketahui bahwa dari 3 indikator kinerja seluruhnya bernilai sangat tinggi.</w:t>
      </w:r>
      <w:proofErr w:type="gramEnd"/>
      <w:r w:rsidRPr="00563C09">
        <w:rPr>
          <w:rFonts w:ascii="Tahoma" w:hAnsi="Tahoma" w:cs="Tahoma"/>
          <w:sz w:val="22"/>
        </w:rPr>
        <w:t xml:space="preserve"> </w:t>
      </w:r>
    </w:p>
    <w:p w:rsidR="00517C35" w:rsidRPr="00563C09" w:rsidRDefault="00517C35" w:rsidP="00517C35">
      <w:pPr>
        <w:tabs>
          <w:tab w:val="left" w:pos="709"/>
          <w:tab w:val="left" w:pos="851"/>
        </w:tabs>
        <w:spacing w:line="264" w:lineRule="auto"/>
        <w:jc w:val="center"/>
        <w:outlineLvl w:val="0"/>
        <w:rPr>
          <w:rFonts w:ascii="Tahoma" w:hAnsi="Tahoma" w:cs="Tahoma"/>
          <w:b/>
          <w:sz w:val="20"/>
        </w:rPr>
      </w:pP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76</w:t>
      </w:r>
      <w:r w:rsidRPr="00C905CD">
        <w:rPr>
          <w:rFonts w:ascii="Tahoma" w:hAnsi="Tahoma" w:cs="Tahoma"/>
          <w:b/>
          <w:bCs/>
          <w:sz w:val="22"/>
          <w:szCs w:val="22"/>
          <w:lang w:val="fi-FI"/>
        </w:rPr>
        <w:t>.</w:t>
      </w:r>
    </w:p>
    <w:p w:rsidR="00517C35" w:rsidRPr="00563C09" w:rsidRDefault="00174DF8" w:rsidP="00174DF8">
      <w:pPr>
        <w:tabs>
          <w:tab w:val="left" w:pos="709"/>
          <w:tab w:val="left" w:pos="851"/>
        </w:tabs>
        <w:spacing w:line="264" w:lineRule="auto"/>
        <w:ind w:left="540"/>
        <w:jc w:val="center"/>
        <w:outlineLvl w:val="0"/>
        <w:rPr>
          <w:rFonts w:ascii="Tahoma" w:hAnsi="Tahoma" w:cs="Tahoma"/>
          <w:b/>
          <w:sz w:val="20"/>
        </w:rPr>
      </w:pPr>
      <w:r w:rsidRPr="00563C09">
        <w:rPr>
          <w:rFonts w:ascii="Tahoma" w:hAnsi="Tahoma" w:cs="Tahoma"/>
          <w:b/>
          <w:sz w:val="20"/>
        </w:rPr>
        <w:t xml:space="preserve">Capaian Indikator Kinerja </w:t>
      </w:r>
    </w:p>
    <w:p w:rsidR="00174DF8" w:rsidRPr="00563C09" w:rsidRDefault="00174DF8" w:rsidP="00174DF8">
      <w:pPr>
        <w:tabs>
          <w:tab w:val="left" w:pos="709"/>
          <w:tab w:val="left" w:pos="851"/>
        </w:tabs>
        <w:spacing w:line="264" w:lineRule="auto"/>
        <w:ind w:left="540"/>
        <w:jc w:val="center"/>
        <w:outlineLvl w:val="0"/>
        <w:rPr>
          <w:rFonts w:ascii="Tahoma" w:hAnsi="Tahoma" w:cs="Tahoma"/>
          <w:b/>
          <w:sz w:val="20"/>
        </w:rPr>
      </w:pPr>
      <w:r w:rsidRPr="00563C09">
        <w:rPr>
          <w:rFonts w:ascii="Tahoma" w:hAnsi="Tahoma" w:cs="Tahoma"/>
          <w:b/>
          <w:sz w:val="20"/>
        </w:rPr>
        <w:t xml:space="preserve">Urusan </w:t>
      </w:r>
      <w:r w:rsidRPr="00563C09">
        <w:rPr>
          <w:rFonts w:ascii="Tahoma" w:hAnsi="Tahoma" w:cs="Tahoma"/>
          <w:b/>
          <w:sz w:val="20"/>
          <w:szCs w:val="20"/>
        </w:rPr>
        <w:t>Energi Dan Sumber Daya Mineral</w:t>
      </w:r>
      <w:r w:rsidRPr="00563C09">
        <w:rPr>
          <w:rFonts w:ascii="Tahoma" w:hAnsi="Tahoma" w:cs="Tahoma"/>
          <w:b/>
          <w:sz w:val="20"/>
        </w:rPr>
        <w:t xml:space="preserve"> Kabupaten Gresik</w:t>
      </w:r>
    </w:p>
    <w:p w:rsidR="00174DF8" w:rsidRPr="00563C09" w:rsidRDefault="00174DF8" w:rsidP="00174DF8">
      <w:pPr>
        <w:tabs>
          <w:tab w:val="left" w:pos="709"/>
          <w:tab w:val="left" w:pos="851"/>
        </w:tabs>
        <w:ind w:left="450"/>
        <w:jc w:val="center"/>
        <w:outlineLvl w:val="0"/>
        <w:rPr>
          <w:rFonts w:ascii="Tahoma" w:hAnsi="Tahoma" w:cs="Tahoma"/>
          <w:b/>
          <w:sz w:val="20"/>
        </w:rPr>
      </w:pPr>
      <w:r w:rsidRPr="00563C09">
        <w:rPr>
          <w:rFonts w:ascii="Tahoma" w:hAnsi="Tahoma" w:cs="Tahoma"/>
          <w:b/>
          <w:sz w:val="20"/>
        </w:rPr>
        <w:t>Tahun 2011 s.d. 2015</w:t>
      </w:r>
    </w:p>
    <w:p w:rsidR="00517C35" w:rsidRPr="00563C09" w:rsidRDefault="00517C35" w:rsidP="00174DF8">
      <w:pPr>
        <w:tabs>
          <w:tab w:val="left" w:pos="709"/>
          <w:tab w:val="left" w:pos="851"/>
        </w:tabs>
        <w:ind w:left="450"/>
        <w:jc w:val="center"/>
        <w:outlineLvl w:val="0"/>
        <w:rPr>
          <w:rFonts w:ascii="Arial Narrow" w:hAnsi="Arial Narrow" w:cs="Tahoma"/>
          <w:sz w:val="18"/>
        </w:rPr>
      </w:pPr>
    </w:p>
    <w:tbl>
      <w:tblPr>
        <w:tblW w:w="8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980"/>
        <w:gridCol w:w="900"/>
        <w:gridCol w:w="810"/>
        <w:gridCol w:w="745"/>
        <w:gridCol w:w="682"/>
        <w:gridCol w:w="630"/>
        <w:gridCol w:w="810"/>
        <w:gridCol w:w="1530"/>
      </w:tblGrid>
      <w:tr w:rsidR="006A4334" w:rsidRPr="007A7BB9" w:rsidTr="006A4334">
        <w:trPr>
          <w:trHeight w:val="296"/>
          <w:jc w:val="center"/>
        </w:trPr>
        <w:tc>
          <w:tcPr>
            <w:tcW w:w="540" w:type="dxa"/>
            <w:vMerge w:val="restart"/>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NO.</w:t>
            </w:r>
          </w:p>
        </w:tc>
        <w:tc>
          <w:tcPr>
            <w:tcW w:w="1980" w:type="dxa"/>
            <w:vMerge w:val="restart"/>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INDIKATOR KINERJA</w:t>
            </w:r>
          </w:p>
        </w:tc>
        <w:tc>
          <w:tcPr>
            <w:tcW w:w="900" w:type="dxa"/>
            <w:vMerge w:val="restart"/>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SATUAN</w:t>
            </w:r>
          </w:p>
        </w:tc>
        <w:tc>
          <w:tcPr>
            <w:tcW w:w="2867" w:type="dxa"/>
            <w:gridSpan w:val="4"/>
            <w:shd w:val="clear" w:color="auto" w:fill="auto"/>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CAPAIAN INDIKATOR KINERJA TAHUN</w:t>
            </w:r>
          </w:p>
        </w:tc>
        <w:tc>
          <w:tcPr>
            <w:tcW w:w="810" w:type="dxa"/>
            <w:shd w:val="clear" w:color="auto" w:fill="auto"/>
            <w:vAlign w:val="center"/>
          </w:tcPr>
          <w:p w:rsidR="006A4334" w:rsidRPr="007A7BB9" w:rsidRDefault="006A4334" w:rsidP="007A7BB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TARGET</w:t>
            </w:r>
          </w:p>
        </w:tc>
        <w:tc>
          <w:tcPr>
            <w:tcW w:w="1530" w:type="dxa"/>
            <w:vMerge w:val="restart"/>
            <w:shd w:val="clear" w:color="auto" w:fill="auto"/>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PENJELA SAN</w:t>
            </w:r>
          </w:p>
        </w:tc>
      </w:tr>
      <w:tr w:rsidR="006A4334" w:rsidRPr="007A7BB9" w:rsidTr="006A4334">
        <w:trPr>
          <w:trHeight w:val="260"/>
          <w:jc w:val="center"/>
        </w:trPr>
        <w:tc>
          <w:tcPr>
            <w:tcW w:w="540"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c>
          <w:tcPr>
            <w:tcW w:w="1980"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c>
          <w:tcPr>
            <w:tcW w:w="900"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2011</w:t>
            </w:r>
          </w:p>
        </w:tc>
        <w:tc>
          <w:tcPr>
            <w:tcW w:w="745"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2012</w:t>
            </w:r>
          </w:p>
        </w:tc>
        <w:tc>
          <w:tcPr>
            <w:tcW w:w="682"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2013</w:t>
            </w:r>
          </w:p>
        </w:tc>
        <w:tc>
          <w:tcPr>
            <w:tcW w:w="630" w:type="dxa"/>
            <w:shd w:val="clear" w:color="auto" w:fill="auto"/>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2014</w:t>
            </w:r>
          </w:p>
        </w:tc>
        <w:tc>
          <w:tcPr>
            <w:tcW w:w="810" w:type="dxa"/>
            <w:shd w:val="clear" w:color="auto" w:fill="auto"/>
            <w:vAlign w:val="center"/>
          </w:tcPr>
          <w:p w:rsidR="006A4334" w:rsidRPr="007A7BB9" w:rsidRDefault="006A4334" w:rsidP="007A7BB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2015</w:t>
            </w:r>
          </w:p>
        </w:tc>
        <w:tc>
          <w:tcPr>
            <w:tcW w:w="1530"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r>
      <w:tr w:rsidR="006A4334" w:rsidRPr="007A7BB9" w:rsidTr="006A4334">
        <w:trPr>
          <w:trHeight w:val="255"/>
          <w:jc w:val="center"/>
        </w:trPr>
        <w:tc>
          <w:tcPr>
            <w:tcW w:w="54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1</w:t>
            </w:r>
          </w:p>
        </w:tc>
        <w:tc>
          <w:tcPr>
            <w:tcW w:w="198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w:t>
            </w:r>
          </w:p>
        </w:tc>
        <w:tc>
          <w:tcPr>
            <w:tcW w:w="90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3</w:t>
            </w: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4</w:t>
            </w:r>
          </w:p>
        </w:tc>
        <w:tc>
          <w:tcPr>
            <w:tcW w:w="745"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5</w:t>
            </w:r>
          </w:p>
        </w:tc>
        <w:tc>
          <w:tcPr>
            <w:tcW w:w="682"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6</w:t>
            </w:r>
          </w:p>
        </w:tc>
        <w:tc>
          <w:tcPr>
            <w:tcW w:w="63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7</w:t>
            </w:r>
          </w:p>
        </w:tc>
        <w:tc>
          <w:tcPr>
            <w:tcW w:w="810" w:type="dxa"/>
            <w:shd w:val="clear" w:color="auto" w:fill="auto"/>
            <w:vAlign w:val="center"/>
          </w:tcPr>
          <w:p w:rsidR="006A4334" w:rsidRPr="007A7BB9" w:rsidRDefault="006A4334" w:rsidP="007A7BB9">
            <w:pPr>
              <w:jc w:val="center"/>
              <w:rPr>
                <w:rFonts w:ascii="Arial Narrow" w:hAnsi="Arial Narrow" w:cs="Tahoma"/>
                <w:b/>
                <w:bCs/>
                <w:sz w:val="16"/>
                <w:szCs w:val="16"/>
                <w:lang w:eastAsia="id-ID"/>
              </w:rPr>
            </w:pPr>
            <w:r>
              <w:rPr>
                <w:rFonts w:ascii="Arial Narrow" w:hAnsi="Arial Narrow" w:cs="Tahoma"/>
                <w:b/>
                <w:bCs/>
                <w:sz w:val="16"/>
                <w:szCs w:val="16"/>
                <w:lang w:eastAsia="id-ID"/>
              </w:rPr>
              <w:t>8</w:t>
            </w:r>
          </w:p>
        </w:tc>
        <w:tc>
          <w:tcPr>
            <w:tcW w:w="153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9</w:t>
            </w:r>
          </w:p>
        </w:tc>
      </w:tr>
      <w:tr w:rsidR="006A4334" w:rsidRPr="007A7BB9" w:rsidTr="006A4334">
        <w:trPr>
          <w:trHeight w:val="341"/>
          <w:jc w:val="center"/>
        </w:trPr>
        <w:tc>
          <w:tcPr>
            <w:tcW w:w="540" w:type="dxa"/>
            <w:vMerge w:val="restart"/>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1</w:t>
            </w:r>
          </w:p>
        </w:tc>
        <w:tc>
          <w:tcPr>
            <w:tcW w:w="1980" w:type="dxa"/>
            <w:shd w:val="clear" w:color="auto" w:fill="auto"/>
            <w:vAlign w:val="center"/>
            <w:hideMark/>
          </w:tcPr>
          <w:p w:rsidR="006A4334" w:rsidRPr="007A7BB9" w:rsidRDefault="006A4334" w:rsidP="00D42489">
            <w:pPr>
              <w:rPr>
                <w:rFonts w:ascii="Arial Narrow" w:hAnsi="Arial Narrow" w:cs="Tahoma"/>
                <w:b/>
                <w:bCs/>
                <w:sz w:val="16"/>
                <w:szCs w:val="16"/>
                <w:lang w:eastAsia="id-ID"/>
              </w:rPr>
            </w:pPr>
            <w:r w:rsidRPr="007A7BB9">
              <w:rPr>
                <w:rFonts w:ascii="Arial Narrow" w:hAnsi="Arial Narrow" w:cs="Tahoma"/>
                <w:b/>
                <w:bCs/>
                <w:sz w:val="16"/>
                <w:szCs w:val="16"/>
                <w:lang w:eastAsia="id-ID"/>
              </w:rPr>
              <w:t>Presentase ABT berijin yang membayar pajak</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81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745"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682"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63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 </w:t>
            </w:r>
          </w:p>
        </w:tc>
        <w:tc>
          <w:tcPr>
            <w:tcW w:w="810" w:type="dxa"/>
            <w:shd w:val="clear" w:color="auto" w:fill="auto"/>
            <w:vAlign w:val="center"/>
          </w:tcPr>
          <w:p w:rsidR="006A4334" w:rsidRPr="007A7BB9" w:rsidRDefault="006A4334" w:rsidP="00D42489">
            <w:pPr>
              <w:rPr>
                <w:rFonts w:ascii="Arial Narrow" w:hAnsi="Arial Narrow" w:cs="Tahoma"/>
                <w:sz w:val="16"/>
                <w:szCs w:val="16"/>
                <w:lang w:eastAsia="id-ID"/>
              </w:rPr>
            </w:pPr>
          </w:p>
        </w:tc>
        <w:tc>
          <w:tcPr>
            <w:tcW w:w="153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 </w:t>
            </w:r>
          </w:p>
        </w:tc>
      </w:tr>
      <w:tr w:rsidR="006A4334" w:rsidRPr="007A7BB9" w:rsidTr="006A4334">
        <w:trPr>
          <w:trHeight w:val="314"/>
          <w:jc w:val="center"/>
        </w:trPr>
        <w:tc>
          <w:tcPr>
            <w:tcW w:w="540"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Jumlah sumur yang berijin</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Buah</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139,00</w:t>
            </w:r>
          </w:p>
        </w:tc>
        <w:tc>
          <w:tcPr>
            <w:tcW w:w="745"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160,00</w:t>
            </w:r>
          </w:p>
        </w:tc>
        <w:tc>
          <w:tcPr>
            <w:tcW w:w="682"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164,00</w:t>
            </w:r>
          </w:p>
        </w:tc>
        <w:tc>
          <w:tcPr>
            <w:tcW w:w="63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195,00</w:t>
            </w:r>
          </w:p>
        </w:tc>
        <w:tc>
          <w:tcPr>
            <w:tcW w:w="810" w:type="dxa"/>
            <w:shd w:val="clear" w:color="auto" w:fill="auto"/>
            <w:vAlign w:val="center"/>
          </w:tcPr>
          <w:p w:rsidR="006A4334" w:rsidRPr="007A7BB9" w:rsidRDefault="006A4334" w:rsidP="00D42489">
            <w:pPr>
              <w:jc w:val="center"/>
              <w:rPr>
                <w:rFonts w:ascii="Arial Narrow" w:hAnsi="Arial Narrow" w:cs="Tahoma"/>
                <w:sz w:val="16"/>
                <w:szCs w:val="16"/>
                <w:lang w:eastAsia="id-ID"/>
              </w:rPr>
            </w:pPr>
          </w:p>
        </w:tc>
        <w:tc>
          <w:tcPr>
            <w:tcW w:w="1530" w:type="dxa"/>
            <w:vMerge w:val="restart"/>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r>
      <w:tr w:rsidR="006A4334" w:rsidRPr="007A7BB9" w:rsidTr="006A4334">
        <w:trPr>
          <w:trHeight w:val="269"/>
          <w:jc w:val="center"/>
        </w:trPr>
        <w:tc>
          <w:tcPr>
            <w:tcW w:w="540"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Jumlah sumur seluruhnya</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Buah</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192,00</w:t>
            </w:r>
          </w:p>
        </w:tc>
        <w:tc>
          <w:tcPr>
            <w:tcW w:w="745"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213,00</w:t>
            </w:r>
          </w:p>
        </w:tc>
        <w:tc>
          <w:tcPr>
            <w:tcW w:w="682"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261,00</w:t>
            </w:r>
          </w:p>
        </w:tc>
        <w:tc>
          <w:tcPr>
            <w:tcW w:w="63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270,00</w:t>
            </w:r>
          </w:p>
        </w:tc>
        <w:tc>
          <w:tcPr>
            <w:tcW w:w="810" w:type="dxa"/>
            <w:shd w:val="clear" w:color="auto" w:fill="auto"/>
            <w:vAlign w:val="center"/>
          </w:tcPr>
          <w:p w:rsidR="006A4334" w:rsidRPr="007A7BB9" w:rsidRDefault="006A4334" w:rsidP="00D42489">
            <w:pPr>
              <w:rPr>
                <w:rFonts w:ascii="Arial Narrow" w:hAnsi="Arial Narrow" w:cs="Tahoma"/>
                <w:sz w:val="16"/>
                <w:szCs w:val="16"/>
                <w:lang w:eastAsia="id-ID"/>
              </w:rPr>
            </w:pPr>
          </w:p>
        </w:tc>
        <w:tc>
          <w:tcPr>
            <w:tcW w:w="1530"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r>
      <w:tr w:rsidR="006A4334" w:rsidRPr="007A7BB9" w:rsidTr="006A4334">
        <w:trPr>
          <w:trHeight w:val="315"/>
          <w:jc w:val="center"/>
        </w:trPr>
        <w:tc>
          <w:tcPr>
            <w:tcW w:w="540"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70,61</w:t>
            </w:r>
          </w:p>
        </w:tc>
        <w:tc>
          <w:tcPr>
            <w:tcW w:w="745"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71,47</w:t>
            </w:r>
          </w:p>
        </w:tc>
        <w:tc>
          <w:tcPr>
            <w:tcW w:w="682"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72,91</w:t>
            </w:r>
          </w:p>
        </w:tc>
        <w:tc>
          <w:tcPr>
            <w:tcW w:w="63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74,06</w:t>
            </w:r>
          </w:p>
        </w:tc>
        <w:tc>
          <w:tcPr>
            <w:tcW w:w="810" w:type="dxa"/>
            <w:shd w:val="clear" w:color="auto" w:fill="auto"/>
            <w:vAlign w:val="center"/>
          </w:tcPr>
          <w:p w:rsidR="006A4334" w:rsidRPr="007A7BB9" w:rsidRDefault="006A4334" w:rsidP="00BF033C">
            <w:pPr>
              <w:jc w:val="right"/>
              <w:rPr>
                <w:rFonts w:ascii="Arial Narrow" w:hAnsi="Arial Narrow" w:cs="Tahoma"/>
                <w:sz w:val="16"/>
                <w:szCs w:val="16"/>
                <w:lang w:eastAsia="id-ID"/>
              </w:rPr>
            </w:pPr>
            <w:r>
              <w:rPr>
                <w:rFonts w:ascii="Arial Narrow" w:hAnsi="Arial Narrow" w:cs="Tahoma"/>
                <w:sz w:val="16"/>
                <w:szCs w:val="16"/>
                <w:lang w:eastAsia="id-ID"/>
              </w:rPr>
              <w:t>75,20</w:t>
            </w:r>
          </w:p>
        </w:tc>
        <w:tc>
          <w:tcPr>
            <w:tcW w:w="1530"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r>
      <w:tr w:rsidR="006A4334" w:rsidRPr="007A7BB9" w:rsidTr="006A4334">
        <w:trPr>
          <w:trHeight w:val="315"/>
          <w:jc w:val="center"/>
        </w:trPr>
        <w:tc>
          <w:tcPr>
            <w:tcW w:w="540"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72,40</w:t>
            </w:r>
          </w:p>
        </w:tc>
        <w:tc>
          <w:tcPr>
            <w:tcW w:w="745"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75,12</w:t>
            </w:r>
          </w:p>
        </w:tc>
        <w:tc>
          <w:tcPr>
            <w:tcW w:w="682"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62,84</w:t>
            </w:r>
          </w:p>
        </w:tc>
        <w:tc>
          <w:tcPr>
            <w:tcW w:w="63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72,22</w:t>
            </w:r>
          </w:p>
        </w:tc>
        <w:tc>
          <w:tcPr>
            <w:tcW w:w="810" w:type="dxa"/>
            <w:shd w:val="clear" w:color="auto" w:fill="auto"/>
            <w:vAlign w:val="center"/>
          </w:tcPr>
          <w:p w:rsidR="006A4334" w:rsidRPr="007A7BB9" w:rsidRDefault="006A4334" w:rsidP="00D42489">
            <w:pPr>
              <w:rPr>
                <w:rFonts w:ascii="Arial Narrow" w:hAnsi="Arial Narrow" w:cs="Tahoma"/>
                <w:sz w:val="16"/>
                <w:szCs w:val="16"/>
                <w:lang w:eastAsia="id-ID"/>
              </w:rPr>
            </w:pPr>
          </w:p>
        </w:tc>
        <w:tc>
          <w:tcPr>
            <w:tcW w:w="1530"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r>
      <w:tr w:rsidR="006A4334" w:rsidRPr="007A7BB9" w:rsidTr="006A4334">
        <w:trPr>
          <w:trHeight w:val="315"/>
          <w:jc w:val="center"/>
        </w:trPr>
        <w:tc>
          <w:tcPr>
            <w:tcW w:w="540"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Capaian (b:a)</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102,53</w:t>
            </w:r>
          </w:p>
        </w:tc>
        <w:tc>
          <w:tcPr>
            <w:tcW w:w="745"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105,11</w:t>
            </w:r>
          </w:p>
        </w:tc>
        <w:tc>
          <w:tcPr>
            <w:tcW w:w="682"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86,19</w:t>
            </w:r>
          </w:p>
        </w:tc>
        <w:tc>
          <w:tcPr>
            <w:tcW w:w="63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97,52</w:t>
            </w:r>
          </w:p>
        </w:tc>
        <w:tc>
          <w:tcPr>
            <w:tcW w:w="810" w:type="dxa"/>
            <w:shd w:val="clear" w:color="auto" w:fill="auto"/>
            <w:vAlign w:val="center"/>
          </w:tcPr>
          <w:p w:rsidR="006A4334" w:rsidRPr="007A7BB9" w:rsidRDefault="006A4334" w:rsidP="00D42489">
            <w:pPr>
              <w:rPr>
                <w:rFonts w:ascii="Arial Narrow" w:hAnsi="Arial Narrow" w:cs="Tahoma"/>
                <w:sz w:val="16"/>
                <w:szCs w:val="16"/>
                <w:lang w:eastAsia="id-ID"/>
              </w:rPr>
            </w:pPr>
          </w:p>
        </w:tc>
        <w:tc>
          <w:tcPr>
            <w:tcW w:w="153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 </w:t>
            </w:r>
          </w:p>
        </w:tc>
      </w:tr>
      <w:tr w:rsidR="006A4334" w:rsidRPr="007A7BB9" w:rsidTr="006A4334">
        <w:trPr>
          <w:trHeight w:val="300"/>
          <w:jc w:val="center"/>
        </w:trPr>
        <w:tc>
          <w:tcPr>
            <w:tcW w:w="54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b/>
                <w:sz w:val="16"/>
                <w:szCs w:val="16"/>
                <w:lang w:eastAsia="id-ID"/>
              </w:rPr>
            </w:pPr>
            <w:r w:rsidRPr="007A7BB9">
              <w:rPr>
                <w:rFonts w:ascii="Arial Narrow" w:hAnsi="Arial Narrow"/>
                <w:b/>
                <w:sz w:val="16"/>
                <w:szCs w:val="16"/>
                <w:lang w:eastAsia="id-ID"/>
              </w:rPr>
              <w:t>Jumlah Total Capaian Kinerja</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810"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745"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682"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86,19</w:t>
            </w:r>
          </w:p>
        </w:tc>
        <w:tc>
          <w:tcPr>
            <w:tcW w:w="63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97,52</w:t>
            </w:r>
          </w:p>
        </w:tc>
        <w:tc>
          <w:tcPr>
            <w:tcW w:w="810" w:type="dxa"/>
            <w:shd w:val="clear" w:color="auto" w:fill="auto"/>
            <w:vAlign w:val="center"/>
          </w:tcPr>
          <w:p w:rsidR="006A4334" w:rsidRPr="007A7BB9" w:rsidRDefault="006A4334" w:rsidP="00D42489">
            <w:pPr>
              <w:jc w:val="right"/>
              <w:rPr>
                <w:rFonts w:ascii="Arial Narrow" w:hAnsi="Arial Narrow" w:cs="Tahoma"/>
                <w:sz w:val="16"/>
                <w:szCs w:val="16"/>
                <w:lang w:eastAsia="id-ID"/>
              </w:rPr>
            </w:pPr>
          </w:p>
        </w:tc>
        <w:tc>
          <w:tcPr>
            <w:tcW w:w="1530" w:type="dxa"/>
            <w:shd w:val="clear" w:color="auto" w:fill="auto"/>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 </w:t>
            </w:r>
          </w:p>
        </w:tc>
      </w:tr>
      <w:tr w:rsidR="006A4334" w:rsidRPr="007A7BB9" w:rsidTr="006A4334">
        <w:trPr>
          <w:trHeight w:val="300"/>
          <w:jc w:val="center"/>
        </w:trPr>
        <w:tc>
          <w:tcPr>
            <w:tcW w:w="54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b/>
                <w:sz w:val="16"/>
                <w:szCs w:val="16"/>
                <w:lang w:eastAsia="id-ID"/>
              </w:rPr>
            </w:pPr>
            <w:r w:rsidRPr="007A7BB9">
              <w:rPr>
                <w:rFonts w:ascii="Arial Narrow" w:hAnsi="Arial Narrow"/>
                <w:b/>
                <w:sz w:val="16"/>
                <w:szCs w:val="16"/>
                <w:lang w:eastAsia="id-ID"/>
              </w:rPr>
              <w:t>Rata-Rata Capaian Kinerja</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810"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745"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682"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86,19</w:t>
            </w:r>
          </w:p>
        </w:tc>
        <w:tc>
          <w:tcPr>
            <w:tcW w:w="63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97,52</w:t>
            </w:r>
          </w:p>
        </w:tc>
        <w:tc>
          <w:tcPr>
            <w:tcW w:w="810" w:type="dxa"/>
            <w:shd w:val="clear" w:color="auto" w:fill="auto"/>
            <w:vAlign w:val="center"/>
          </w:tcPr>
          <w:p w:rsidR="006A4334" w:rsidRPr="007A7BB9" w:rsidRDefault="006A4334" w:rsidP="00D42489">
            <w:pPr>
              <w:jc w:val="right"/>
              <w:rPr>
                <w:rFonts w:ascii="Arial Narrow" w:hAnsi="Arial Narrow" w:cs="Tahoma"/>
                <w:sz w:val="16"/>
                <w:szCs w:val="16"/>
                <w:lang w:eastAsia="id-ID"/>
              </w:rPr>
            </w:pPr>
          </w:p>
        </w:tc>
        <w:tc>
          <w:tcPr>
            <w:tcW w:w="1530" w:type="dxa"/>
            <w:shd w:val="clear" w:color="auto" w:fill="auto"/>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 </w:t>
            </w:r>
          </w:p>
        </w:tc>
      </w:tr>
    </w:tbl>
    <w:p w:rsidR="00174DF8" w:rsidRPr="00563C09" w:rsidRDefault="00174DF8" w:rsidP="00174DF8">
      <w:pPr>
        <w:pStyle w:val="ListParagraph"/>
        <w:tabs>
          <w:tab w:val="left" w:pos="709"/>
        </w:tabs>
        <w:spacing w:line="264" w:lineRule="auto"/>
        <w:ind w:left="0"/>
        <w:jc w:val="center"/>
        <w:outlineLvl w:val="0"/>
        <w:rPr>
          <w:rFonts w:ascii="Tahoma" w:hAnsi="Tahoma" w:cs="Tahoma"/>
          <w:b/>
          <w:sz w:val="20"/>
        </w:rPr>
      </w:pPr>
    </w:p>
    <w:p w:rsidR="00174DF8" w:rsidRPr="00563C09" w:rsidRDefault="00174DF8" w:rsidP="00174DF8">
      <w:pPr>
        <w:pStyle w:val="ListParagraph"/>
        <w:tabs>
          <w:tab w:val="left" w:pos="709"/>
        </w:tabs>
        <w:spacing w:line="264" w:lineRule="auto"/>
        <w:ind w:left="0"/>
        <w:jc w:val="center"/>
        <w:outlineLvl w:val="0"/>
        <w:rPr>
          <w:rFonts w:ascii="Tahoma" w:hAnsi="Tahoma" w:cs="Tahoma"/>
          <w:b/>
          <w:sz w:val="20"/>
        </w:rPr>
      </w:pPr>
    </w:p>
    <w:p w:rsidR="007A7BB9" w:rsidRPr="006A4334" w:rsidRDefault="00174DF8" w:rsidP="006A4334">
      <w:pPr>
        <w:spacing w:line="360" w:lineRule="auto"/>
        <w:ind w:left="990" w:firstLine="810"/>
        <w:jc w:val="both"/>
        <w:rPr>
          <w:rFonts w:ascii="Tahoma" w:hAnsi="Tahoma" w:cs="Tahoma"/>
          <w:b/>
          <w:sz w:val="22"/>
          <w:lang w:val="id-ID"/>
        </w:rPr>
      </w:pPr>
      <w:proofErr w:type="gramStart"/>
      <w:r w:rsidRPr="00563C09">
        <w:rPr>
          <w:rFonts w:ascii="Tahoma" w:hAnsi="Tahoma" w:cs="Tahoma"/>
          <w:sz w:val="22"/>
        </w:rPr>
        <w:t>Berdasarkan formulasi persentase capaian kinerja dan skala nilai peringkat terhadap Indikator Kinerja RPJMDD untuk Urusan Energi Dan Sumber Daya Mineral diketahui bahwa dari 1 indikator kinerja seluruhnya bernilai sangat tinggi.</w:t>
      </w:r>
      <w:proofErr w:type="gramEnd"/>
    </w:p>
    <w:p w:rsidR="007A7BB9" w:rsidRPr="007A7BB9" w:rsidRDefault="007A7BB9" w:rsidP="00174DF8">
      <w:pPr>
        <w:tabs>
          <w:tab w:val="left" w:pos="709"/>
          <w:tab w:val="left" w:pos="851"/>
        </w:tabs>
        <w:spacing w:line="264" w:lineRule="auto"/>
        <w:jc w:val="center"/>
        <w:outlineLvl w:val="0"/>
        <w:rPr>
          <w:rFonts w:ascii="Tahoma" w:hAnsi="Tahoma" w:cs="Tahoma"/>
          <w:b/>
        </w:rPr>
      </w:pP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77</w:t>
      </w:r>
      <w:r w:rsidRPr="00C905CD">
        <w:rPr>
          <w:rFonts w:ascii="Tahoma" w:hAnsi="Tahoma" w:cs="Tahoma"/>
          <w:b/>
          <w:bCs/>
          <w:sz w:val="22"/>
          <w:szCs w:val="22"/>
          <w:lang w:val="fi-FI"/>
        </w:rPr>
        <w:t>.</w:t>
      </w:r>
    </w:p>
    <w:p w:rsidR="00517C35"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Capaian Indikator Kiner</w:t>
      </w:r>
      <w:r w:rsidR="00517C35" w:rsidRPr="00563C09">
        <w:rPr>
          <w:rFonts w:ascii="Tahoma" w:hAnsi="Tahoma" w:cs="Tahoma"/>
          <w:b/>
          <w:sz w:val="22"/>
        </w:rPr>
        <w:t>ja</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 Urusan Pariwisata Kabupaten Gresik </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Tahun 2011 s.d. 2015</w:t>
      </w:r>
    </w:p>
    <w:p w:rsidR="00517C35" w:rsidRPr="00563C09" w:rsidRDefault="00517C35" w:rsidP="00174DF8">
      <w:pPr>
        <w:tabs>
          <w:tab w:val="left" w:pos="709"/>
          <w:tab w:val="left" w:pos="851"/>
        </w:tabs>
        <w:spacing w:line="264" w:lineRule="auto"/>
        <w:jc w:val="center"/>
        <w:outlineLvl w:val="0"/>
        <w:rPr>
          <w:rFonts w:ascii="Tahoma" w:hAnsi="Tahoma" w:cs="Tahoma"/>
          <w:b/>
          <w:sz w:val="18"/>
        </w:rPr>
      </w:pP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0"/>
        <w:gridCol w:w="1980"/>
        <w:gridCol w:w="900"/>
        <w:gridCol w:w="810"/>
        <w:gridCol w:w="810"/>
        <w:gridCol w:w="810"/>
        <w:gridCol w:w="900"/>
        <w:gridCol w:w="887"/>
        <w:gridCol w:w="1543"/>
      </w:tblGrid>
      <w:tr w:rsidR="006A4334" w:rsidRPr="007A7BB9" w:rsidTr="006A4334">
        <w:trPr>
          <w:trHeight w:val="513"/>
          <w:jc w:val="center"/>
        </w:trPr>
        <w:tc>
          <w:tcPr>
            <w:tcW w:w="630" w:type="dxa"/>
            <w:vMerge w:val="restart"/>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NO.</w:t>
            </w:r>
          </w:p>
        </w:tc>
        <w:tc>
          <w:tcPr>
            <w:tcW w:w="1980" w:type="dxa"/>
            <w:vMerge w:val="restart"/>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INDIKATOR KINERJA</w:t>
            </w:r>
          </w:p>
        </w:tc>
        <w:tc>
          <w:tcPr>
            <w:tcW w:w="900" w:type="dxa"/>
            <w:vMerge w:val="restart"/>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SATUAN</w:t>
            </w:r>
          </w:p>
        </w:tc>
        <w:tc>
          <w:tcPr>
            <w:tcW w:w="3330" w:type="dxa"/>
            <w:gridSpan w:val="4"/>
            <w:shd w:val="clear" w:color="auto" w:fill="auto"/>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CAPAIAN INDIKATOR KINERJA TAHUN</w:t>
            </w:r>
          </w:p>
        </w:tc>
        <w:tc>
          <w:tcPr>
            <w:tcW w:w="887" w:type="dxa"/>
            <w:shd w:val="clear" w:color="auto" w:fill="auto"/>
            <w:vAlign w:val="center"/>
          </w:tcPr>
          <w:p w:rsidR="006A4334" w:rsidRPr="007A7BB9" w:rsidRDefault="006A4334" w:rsidP="007A7BB9">
            <w:pPr>
              <w:jc w:val="center"/>
              <w:rPr>
                <w:rFonts w:ascii="Arial Narrow" w:hAnsi="Arial Narrow" w:cs="Tahoma"/>
                <w:b/>
                <w:bCs/>
                <w:sz w:val="16"/>
                <w:szCs w:val="16"/>
                <w:lang w:eastAsia="id-ID"/>
              </w:rPr>
            </w:pPr>
            <w:r>
              <w:rPr>
                <w:rFonts w:ascii="Arial Narrow" w:hAnsi="Arial Narrow" w:cs="Tahoma"/>
                <w:b/>
                <w:bCs/>
                <w:sz w:val="16"/>
                <w:szCs w:val="16"/>
                <w:lang w:eastAsia="id-ID"/>
              </w:rPr>
              <w:t>TARGET</w:t>
            </w:r>
          </w:p>
        </w:tc>
        <w:tc>
          <w:tcPr>
            <w:tcW w:w="1543" w:type="dxa"/>
            <w:vMerge w:val="restart"/>
            <w:shd w:val="clear" w:color="auto" w:fill="auto"/>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PENJELA SAN</w:t>
            </w:r>
          </w:p>
        </w:tc>
      </w:tr>
      <w:tr w:rsidR="006A4334" w:rsidRPr="007A7BB9" w:rsidTr="006A4334">
        <w:trPr>
          <w:trHeight w:val="405"/>
          <w:jc w:val="center"/>
        </w:trPr>
        <w:tc>
          <w:tcPr>
            <w:tcW w:w="630"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c>
          <w:tcPr>
            <w:tcW w:w="1980"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c>
          <w:tcPr>
            <w:tcW w:w="900"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2011</w:t>
            </w: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2012</w:t>
            </w: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2013</w:t>
            </w:r>
          </w:p>
        </w:tc>
        <w:tc>
          <w:tcPr>
            <w:tcW w:w="900" w:type="dxa"/>
            <w:shd w:val="clear" w:color="auto" w:fill="auto"/>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2014</w:t>
            </w:r>
          </w:p>
        </w:tc>
        <w:tc>
          <w:tcPr>
            <w:tcW w:w="887" w:type="dxa"/>
            <w:shd w:val="clear" w:color="auto" w:fill="auto"/>
            <w:vAlign w:val="center"/>
          </w:tcPr>
          <w:p w:rsidR="006A4334" w:rsidRPr="007A7BB9" w:rsidRDefault="006A4334" w:rsidP="007A7BB9">
            <w:pPr>
              <w:jc w:val="center"/>
              <w:rPr>
                <w:rFonts w:ascii="Arial Narrow" w:hAnsi="Arial Narrow" w:cs="Tahoma"/>
                <w:b/>
                <w:bCs/>
                <w:sz w:val="16"/>
                <w:szCs w:val="16"/>
                <w:lang w:eastAsia="id-ID"/>
              </w:rPr>
            </w:pPr>
            <w:r>
              <w:rPr>
                <w:rFonts w:ascii="Arial Narrow" w:hAnsi="Arial Narrow" w:cs="Tahoma"/>
                <w:b/>
                <w:bCs/>
                <w:sz w:val="16"/>
                <w:szCs w:val="16"/>
                <w:lang w:eastAsia="id-ID"/>
              </w:rPr>
              <w:t>2015</w:t>
            </w:r>
          </w:p>
        </w:tc>
        <w:tc>
          <w:tcPr>
            <w:tcW w:w="1543"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r>
      <w:tr w:rsidR="006A4334" w:rsidRPr="007A7BB9" w:rsidTr="006A4334">
        <w:trPr>
          <w:trHeight w:val="405"/>
          <w:jc w:val="center"/>
        </w:trPr>
        <w:tc>
          <w:tcPr>
            <w:tcW w:w="63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1</w:t>
            </w:r>
          </w:p>
        </w:tc>
        <w:tc>
          <w:tcPr>
            <w:tcW w:w="198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w:t>
            </w:r>
          </w:p>
        </w:tc>
        <w:tc>
          <w:tcPr>
            <w:tcW w:w="90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3</w:t>
            </w: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4</w:t>
            </w: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5</w:t>
            </w: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6</w:t>
            </w:r>
          </w:p>
        </w:tc>
        <w:tc>
          <w:tcPr>
            <w:tcW w:w="90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7</w:t>
            </w:r>
          </w:p>
        </w:tc>
        <w:tc>
          <w:tcPr>
            <w:tcW w:w="887" w:type="dxa"/>
            <w:shd w:val="clear" w:color="auto" w:fill="auto"/>
            <w:vAlign w:val="center"/>
          </w:tcPr>
          <w:p w:rsidR="006A4334" w:rsidRPr="00632BA4" w:rsidRDefault="00632BA4" w:rsidP="007A7BB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8</w:t>
            </w:r>
          </w:p>
        </w:tc>
        <w:tc>
          <w:tcPr>
            <w:tcW w:w="1543"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9</w:t>
            </w:r>
          </w:p>
        </w:tc>
      </w:tr>
      <w:tr w:rsidR="006A4334" w:rsidRPr="007A7BB9" w:rsidTr="006A4334">
        <w:trPr>
          <w:trHeight w:val="315"/>
          <w:jc w:val="center"/>
        </w:trPr>
        <w:tc>
          <w:tcPr>
            <w:tcW w:w="630" w:type="dxa"/>
            <w:vMerge w:val="restart"/>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1.</w:t>
            </w:r>
          </w:p>
        </w:tc>
        <w:tc>
          <w:tcPr>
            <w:tcW w:w="1980" w:type="dxa"/>
            <w:shd w:val="clear" w:color="auto" w:fill="auto"/>
            <w:vAlign w:val="center"/>
            <w:hideMark/>
          </w:tcPr>
          <w:p w:rsidR="006A4334" w:rsidRPr="007A7BB9" w:rsidRDefault="006A4334" w:rsidP="00D42489">
            <w:pPr>
              <w:rPr>
                <w:rFonts w:ascii="Arial Narrow" w:hAnsi="Arial Narrow" w:cs="Tahoma"/>
                <w:b/>
                <w:bCs/>
                <w:sz w:val="16"/>
                <w:szCs w:val="16"/>
                <w:lang w:eastAsia="id-ID"/>
              </w:rPr>
            </w:pPr>
            <w:r w:rsidRPr="007A7BB9">
              <w:rPr>
                <w:rFonts w:ascii="Arial Narrow" w:hAnsi="Arial Narrow" w:cs="Tahoma"/>
                <w:b/>
                <w:bCs/>
                <w:sz w:val="16"/>
                <w:szCs w:val="16"/>
                <w:lang w:eastAsia="id-ID"/>
              </w:rPr>
              <w:t>Jumlah kunjungan wisata</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81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81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81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90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887" w:type="dxa"/>
            <w:shd w:val="clear" w:color="auto" w:fill="auto"/>
          </w:tcPr>
          <w:p w:rsidR="006A4334" w:rsidRPr="007A7BB9" w:rsidRDefault="006A4334" w:rsidP="00D42489">
            <w:pPr>
              <w:rPr>
                <w:rFonts w:ascii="Arial Narrow" w:hAnsi="Arial Narrow" w:cs="Tahoma"/>
                <w:sz w:val="16"/>
                <w:szCs w:val="16"/>
                <w:lang w:eastAsia="id-ID"/>
              </w:rPr>
            </w:pPr>
          </w:p>
        </w:tc>
        <w:tc>
          <w:tcPr>
            <w:tcW w:w="1543" w:type="dxa"/>
            <w:shd w:val="clear" w:color="auto" w:fill="auto"/>
            <w:noWrap/>
            <w:vAlign w:val="bottom"/>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 </w:t>
            </w:r>
          </w:p>
        </w:tc>
      </w:tr>
      <w:tr w:rsidR="006A4334" w:rsidRPr="007A7BB9" w:rsidTr="00BA71AB">
        <w:trPr>
          <w:trHeight w:val="368"/>
          <w:jc w:val="center"/>
        </w:trPr>
        <w:tc>
          <w:tcPr>
            <w:tcW w:w="630" w:type="dxa"/>
            <w:vMerge/>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Menunjukkan total jumlah wisatawan per tahun</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xml:space="preserve"> Orang </w:t>
            </w:r>
          </w:p>
        </w:tc>
        <w:tc>
          <w:tcPr>
            <w:tcW w:w="81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81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81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900"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 </w:t>
            </w:r>
          </w:p>
        </w:tc>
        <w:tc>
          <w:tcPr>
            <w:tcW w:w="887" w:type="dxa"/>
            <w:shd w:val="clear" w:color="auto" w:fill="auto"/>
            <w:vAlign w:val="center"/>
          </w:tcPr>
          <w:p w:rsidR="006A4334" w:rsidRPr="007A7BB9" w:rsidRDefault="006A4334" w:rsidP="00D42489">
            <w:pPr>
              <w:jc w:val="center"/>
              <w:rPr>
                <w:rFonts w:ascii="Arial Narrow" w:hAnsi="Arial Narrow" w:cs="Tahoma"/>
                <w:sz w:val="16"/>
                <w:szCs w:val="16"/>
                <w:lang w:eastAsia="id-ID"/>
              </w:rPr>
            </w:pPr>
          </w:p>
        </w:tc>
        <w:tc>
          <w:tcPr>
            <w:tcW w:w="1543" w:type="dxa"/>
            <w:vMerge w:val="restart"/>
            <w:shd w:val="clear" w:color="auto" w:fill="auto"/>
            <w:vAlign w:val="center"/>
            <w:hideMark/>
          </w:tcPr>
          <w:p w:rsidR="00BA71AB"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w:t>
            </w:r>
          </w:p>
          <w:p w:rsidR="006A4334" w:rsidRPr="00BA71AB" w:rsidRDefault="006A4334" w:rsidP="00BA71AB">
            <w:pPr>
              <w:rPr>
                <w:rFonts w:ascii="Arial Narrow" w:hAnsi="Arial Narrow" w:cs="Tahoma"/>
                <w:sz w:val="16"/>
                <w:szCs w:val="16"/>
                <w:lang w:eastAsia="id-ID"/>
              </w:rPr>
            </w:pPr>
          </w:p>
        </w:tc>
      </w:tr>
      <w:tr w:rsidR="006A4334" w:rsidRPr="007A7BB9" w:rsidTr="00BA71AB">
        <w:trPr>
          <w:trHeight w:val="260"/>
          <w:jc w:val="center"/>
        </w:trPr>
        <w:tc>
          <w:tcPr>
            <w:tcW w:w="630" w:type="dxa"/>
            <w:vMerge/>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xml:space="preserve"> % </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1.250.000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1.325.000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1.400.000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1.460.000</w:t>
            </w:r>
          </w:p>
        </w:tc>
        <w:tc>
          <w:tcPr>
            <w:tcW w:w="887" w:type="dxa"/>
            <w:shd w:val="clear" w:color="auto" w:fill="auto"/>
            <w:vAlign w:val="center"/>
          </w:tcPr>
          <w:p w:rsidR="006A4334" w:rsidRPr="007A7BB9" w:rsidRDefault="006A4334" w:rsidP="00BF033C">
            <w:pPr>
              <w:jc w:val="right"/>
              <w:rPr>
                <w:rFonts w:ascii="Arial Narrow" w:hAnsi="Arial Narrow" w:cs="Tahoma"/>
                <w:sz w:val="16"/>
                <w:szCs w:val="16"/>
                <w:lang w:eastAsia="id-ID"/>
              </w:rPr>
            </w:pPr>
            <w:r>
              <w:rPr>
                <w:rFonts w:ascii="Arial Narrow" w:hAnsi="Arial Narrow" w:cs="Tahoma"/>
                <w:sz w:val="16"/>
                <w:szCs w:val="16"/>
                <w:lang w:eastAsia="id-ID"/>
              </w:rPr>
              <w:t>1.530.000</w:t>
            </w:r>
          </w:p>
        </w:tc>
        <w:tc>
          <w:tcPr>
            <w:tcW w:w="1543"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r>
      <w:tr w:rsidR="006A4334" w:rsidRPr="007A7BB9" w:rsidTr="00BA71AB">
        <w:trPr>
          <w:trHeight w:val="255"/>
          <w:jc w:val="center"/>
        </w:trPr>
        <w:tc>
          <w:tcPr>
            <w:tcW w:w="630" w:type="dxa"/>
            <w:vMerge/>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xml:space="preserve"> % </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1.250.000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1.500.000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3.714.635</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3.620.974</w:t>
            </w:r>
          </w:p>
        </w:tc>
        <w:tc>
          <w:tcPr>
            <w:tcW w:w="887" w:type="dxa"/>
            <w:shd w:val="clear" w:color="auto" w:fill="auto"/>
            <w:vAlign w:val="center"/>
          </w:tcPr>
          <w:p w:rsidR="006A4334" w:rsidRPr="007A7BB9" w:rsidRDefault="006A4334" w:rsidP="00D42489">
            <w:pPr>
              <w:rPr>
                <w:rFonts w:ascii="Arial Narrow" w:hAnsi="Arial Narrow" w:cs="Tahoma"/>
                <w:sz w:val="16"/>
                <w:szCs w:val="16"/>
                <w:lang w:eastAsia="id-ID"/>
              </w:rPr>
            </w:pPr>
          </w:p>
        </w:tc>
        <w:tc>
          <w:tcPr>
            <w:tcW w:w="1543"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r>
      <w:tr w:rsidR="006A4334" w:rsidRPr="007A7BB9" w:rsidTr="00BA71AB">
        <w:trPr>
          <w:trHeight w:val="255"/>
          <w:jc w:val="center"/>
        </w:trPr>
        <w:tc>
          <w:tcPr>
            <w:tcW w:w="630" w:type="dxa"/>
            <w:vMerge/>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Capaian ( b : a ) X 100%</w:t>
            </w:r>
          </w:p>
        </w:tc>
        <w:tc>
          <w:tcPr>
            <w:tcW w:w="90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 xml:space="preserve"> % </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113,21</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265,33</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248,01</w:t>
            </w:r>
          </w:p>
        </w:tc>
        <w:tc>
          <w:tcPr>
            <w:tcW w:w="887" w:type="dxa"/>
            <w:shd w:val="clear" w:color="auto" w:fill="auto"/>
            <w:vAlign w:val="center"/>
          </w:tcPr>
          <w:p w:rsidR="006A4334" w:rsidRPr="007A7BB9" w:rsidRDefault="006A4334" w:rsidP="00D42489">
            <w:pPr>
              <w:rPr>
                <w:rFonts w:ascii="Arial Narrow" w:hAnsi="Arial Narrow" w:cs="Tahoma"/>
                <w:sz w:val="16"/>
                <w:szCs w:val="16"/>
                <w:lang w:eastAsia="id-ID"/>
              </w:rPr>
            </w:pPr>
          </w:p>
        </w:tc>
        <w:tc>
          <w:tcPr>
            <w:tcW w:w="1543" w:type="dxa"/>
            <w:vMerge/>
            <w:shd w:val="clear" w:color="auto" w:fill="auto"/>
            <w:vAlign w:val="center"/>
            <w:hideMark/>
          </w:tcPr>
          <w:p w:rsidR="006A4334" w:rsidRPr="007A7BB9" w:rsidRDefault="006A4334" w:rsidP="00D42489">
            <w:pPr>
              <w:rPr>
                <w:rFonts w:ascii="Arial Narrow" w:hAnsi="Arial Narrow" w:cs="Tahoma"/>
                <w:sz w:val="16"/>
                <w:szCs w:val="16"/>
                <w:lang w:eastAsia="id-ID"/>
              </w:rPr>
            </w:pPr>
          </w:p>
        </w:tc>
      </w:tr>
      <w:tr w:rsidR="006A4334" w:rsidRPr="007A7BB9" w:rsidTr="006A4334">
        <w:trPr>
          <w:trHeight w:val="300"/>
          <w:jc w:val="center"/>
        </w:trPr>
        <w:tc>
          <w:tcPr>
            <w:tcW w:w="63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b/>
                <w:bCs/>
                <w:sz w:val="16"/>
                <w:szCs w:val="16"/>
                <w:lang w:eastAsia="id-ID"/>
              </w:rPr>
            </w:pPr>
            <w:r w:rsidRPr="007A7BB9">
              <w:rPr>
                <w:rFonts w:ascii="Arial Narrow" w:hAnsi="Arial Narrow"/>
                <w:b/>
                <w:bCs/>
                <w:sz w:val="16"/>
                <w:szCs w:val="16"/>
                <w:lang w:eastAsia="id-ID"/>
              </w:rPr>
              <w:t>Jumlah Total Capaian Kinerja</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810"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810"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810"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887" w:type="dxa"/>
            <w:shd w:val="clear" w:color="auto" w:fill="auto"/>
          </w:tcPr>
          <w:p w:rsidR="006A4334" w:rsidRPr="007A7BB9" w:rsidRDefault="006A4334" w:rsidP="00D42489">
            <w:pPr>
              <w:jc w:val="right"/>
              <w:rPr>
                <w:rFonts w:ascii="Arial Narrow" w:hAnsi="Arial Narrow" w:cs="Tahoma"/>
                <w:sz w:val="16"/>
                <w:szCs w:val="16"/>
                <w:lang w:eastAsia="id-ID"/>
              </w:rPr>
            </w:pPr>
          </w:p>
        </w:tc>
        <w:tc>
          <w:tcPr>
            <w:tcW w:w="1543" w:type="dxa"/>
            <w:shd w:val="clear" w:color="auto" w:fill="auto"/>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 </w:t>
            </w:r>
          </w:p>
        </w:tc>
      </w:tr>
      <w:tr w:rsidR="006A4334" w:rsidRPr="007A7BB9" w:rsidTr="006A4334">
        <w:trPr>
          <w:trHeight w:val="300"/>
          <w:jc w:val="center"/>
        </w:trPr>
        <w:tc>
          <w:tcPr>
            <w:tcW w:w="630" w:type="dxa"/>
            <w:shd w:val="clear" w:color="auto" w:fill="auto"/>
            <w:noWrap/>
            <w:vAlign w:val="center"/>
            <w:hideMark/>
          </w:tcPr>
          <w:p w:rsidR="006A4334" w:rsidRPr="007A7BB9" w:rsidRDefault="006A4334" w:rsidP="00D42489">
            <w:pPr>
              <w:jc w:val="cente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b/>
                <w:bCs/>
                <w:sz w:val="16"/>
                <w:szCs w:val="16"/>
                <w:lang w:eastAsia="id-ID"/>
              </w:rPr>
            </w:pPr>
            <w:r w:rsidRPr="007A7BB9">
              <w:rPr>
                <w:rFonts w:ascii="Arial Narrow" w:hAnsi="Arial Narrow"/>
                <w:b/>
                <w:bCs/>
                <w:sz w:val="16"/>
                <w:szCs w:val="16"/>
                <w:lang w:eastAsia="id-ID"/>
              </w:rPr>
              <w:t>Rata-Rata Capaian Kinerja</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810"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810"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810" w:type="dxa"/>
            <w:shd w:val="clear" w:color="auto" w:fill="auto"/>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887" w:type="dxa"/>
            <w:shd w:val="clear" w:color="auto" w:fill="auto"/>
          </w:tcPr>
          <w:p w:rsidR="006A4334" w:rsidRPr="007A7BB9" w:rsidRDefault="006A4334" w:rsidP="00D42489">
            <w:pPr>
              <w:jc w:val="right"/>
              <w:rPr>
                <w:rFonts w:ascii="Arial Narrow" w:hAnsi="Arial Narrow" w:cs="Tahoma"/>
                <w:sz w:val="16"/>
                <w:szCs w:val="16"/>
                <w:lang w:eastAsia="id-ID"/>
              </w:rPr>
            </w:pPr>
          </w:p>
        </w:tc>
        <w:tc>
          <w:tcPr>
            <w:tcW w:w="1543" w:type="dxa"/>
            <w:shd w:val="clear" w:color="auto" w:fill="auto"/>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 </w:t>
            </w:r>
          </w:p>
        </w:tc>
      </w:tr>
    </w:tbl>
    <w:p w:rsidR="00174DF8" w:rsidRPr="00563C09" w:rsidRDefault="00174DF8" w:rsidP="00174DF8">
      <w:pPr>
        <w:tabs>
          <w:tab w:val="left" w:pos="709"/>
          <w:tab w:val="left" w:pos="851"/>
        </w:tabs>
        <w:spacing w:line="360" w:lineRule="auto"/>
        <w:ind w:firstLine="720"/>
        <w:jc w:val="both"/>
        <w:outlineLvl w:val="0"/>
        <w:rPr>
          <w:rFonts w:ascii="Tahoma" w:hAnsi="Tahoma" w:cs="Tahoma"/>
        </w:rPr>
      </w:pPr>
    </w:p>
    <w:p w:rsidR="00174DF8" w:rsidRPr="00563C09" w:rsidRDefault="00174DF8" w:rsidP="00174DF8">
      <w:pPr>
        <w:spacing w:line="360" w:lineRule="auto"/>
        <w:ind w:left="990" w:firstLine="810"/>
        <w:jc w:val="both"/>
        <w:outlineLvl w:val="0"/>
        <w:rPr>
          <w:rFonts w:ascii="Tahoma" w:hAnsi="Tahoma" w:cs="Tahoma"/>
          <w:sz w:val="22"/>
        </w:rPr>
      </w:pPr>
      <w:proofErr w:type="gramStart"/>
      <w:r w:rsidRPr="00563C09">
        <w:rPr>
          <w:rFonts w:ascii="Tahoma" w:hAnsi="Tahoma" w:cs="Tahoma"/>
          <w:sz w:val="22"/>
        </w:rPr>
        <w:t>Berdasarkan formulasi persentase capaian kinerja dan skala nilai peringkat terhadap Indikator Kinerja RPJMD untuk Urusan Pariwisata diketahui bahwa dari 1 indikator kinerja seluruhnya bernilai sangat tinggi.</w:t>
      </w:r>
      <w:proofErr w:type="gramEnd"/>
      <w:r w:rsidRPr="00563C09">
        <w:rPr>
          <w:rFonts w:ascii="Tahoma" w:hAnsi="Tahoma" w:cs="Tahoma"/>
          <w:sz w:val="22"/>
        </w:rPr>
        <w:t xml:space="preserve"> </w:t>
      </w:r>
    </w:p>
    <w:p w:rsidR="00517C35" w:rsidRDefault="00517C35"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Default="006A4334" w:rsidP="00517C35">
      <w:pPr>
        <w:tabs>
          <w:tab w:val="left" w:pos="709"/>
          <w:tab w:val="left" w:pos="851"/>
        </w:tabs>
        <w:spacing w:line="264" w:lineRule="auto"/>
        <w:jc w:val="center"/>
        <w:outlineLvl w:val="0"/>
        <w:rPr>
          <w:rFonts w:ascii="Tahoma" w:hAnsi="Tahoma" w:cs="Tahoma"/>
          <w:b/>
          <w:sz w:val="18"/>
          <w:lang w:val="id-ID"/>
        </w:rPr>
      </w:pPr>
    </w:p>
    <w:p w:rsidR="006A4334" w:rsidRPr="006A4334" w:rsidRDefault="006A4334" w:rsidP="00517C35">
      <w:pPr>
        <w:tabs>
          <w:tab w:val="left" w:pos="709"/>
          <w:tab w:val="left" w:pos="851"/>
        </w:tabs>
        <w:spacing w:line="264" w:lineRule="auto"/>
        <w:jc w:val="center"/>
        <w:outlineLvl w:val="0"/>
        <w:rPr>
          <w:rFonts w:ascii="Tahoma" w:hAnsi="Tahoma" w:cs="Tahoma"/>
          <w:b/>
          <w:sz w:val="18"/>
          <w:lang w:val="id-ID"/>
        </w:rPr>
      </w:pP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78</w:t>
      </w:r>
      <w:r w:rsidRPr="00C905CD">
        <w:rPr>
          <w:rFonts w:ascii="Tahoma" w:hAnsi="Tahoma" w:cs="Tahoma"/>
          <w:b/>
          <w:bCs/>
          <w:sz w:val="22"/>
          <w:szCs w:val="22"/>
          <w:lang w:val="fi-FI"/>
        </w:rPr>
        <w:t>.</w:t>
      </w:r>
    </w:p>
    <w:p w:rsidR="00517C35" w:rsidRPr="00563C09" w:rsidRDefault="00174DF8" w:rsidP="00174DF8">
      <w:pPr>
        <w:tabs>
          <w:tab w:val="left" w:pos="709"/>
          <w:tab w:val="left" w:pos="851"/>
        </w:tabs>
        <w:spacing w:line="264" w:lineRule="auto"/>
        <w:jc w:val="center"/>
        <w:outlineLvl w:val="0"/>
        <w:rPr>
          <w:rFonts w:ascii="Tahoma" w:hAnsi="Tahoma" w:cs="Tahoma"/>
          <w:b/>
          <w:sz w:val="22"/>
          <w:szCs w:val="22"/>
        </w:rPr>
      </w:pPr>
      <w:r w:rsidRPr="00563C09">
        <w:rPr>
          <w:rFonts w:ascii="Tahoma" w:hAnsi="Tahoma" w:cs="Tahoma"/>
          <w:b/>
          <w:sz w:val="22"/>
          <w:szCs w:val="22"/>
        </w:rPr>
        <w:t xml:space="preserve">Capaian Indikator Kinerja </w:t>
      </w:r>
    </w:p>
    <w:p w:rsidR="00174DF8" w:rsidRPr="00563C09" w:rsidRDefault="00174DF8" w:rsidP="00174DF8">
      <w:pPr>
        <w:tabs>
          <w:tab w:val="left" w:pos="709"/>
          <w:tab w:val="left" w:pos="851"/>
        </w:tabs>
        <w:spacing w:line="264" w:lineRule="auto"/>
        <w:jc w:val="center"/>
        <w:outlineLvl w:val="0"/>
        <w:rPr>
          <w:rFonts w:ascii="Tahoma" w:hAnsi="Tahoma" w:cs="Tahoma"/>
          <w:b/>
          <w:sz w:val="22"/>
          <w:szCs w:val="22"/>
        </w:rPr>
      </w:pPr>
      <w:r w:rsidRPr="00563C09">
        <w:rPr>
          <w:rFonts w:ascii="Tahoma" w:hAnsi="Tahoma" w:cs="Tahoma"/>
          <w:b/>
          <w:sz w:val="22"/>
          <w:szCs w:val="22"/>
        </w:rPr>
        <w:t xml:space="preserve">Urusan Kelautan Dan Perikanan </w:t>
      </w:r>
    </w:p>
    <w:p w:rsidR="00174DF8" w:rsidRPr="00563C09" w:rsidRDefault="00174DF8" w:rsidP="00174DF8">
      <w:pPr>
        <w:tabs>
          <w:tab w:val="left" w:pos="709"/>
          <w:tab w:val="left" w:pos="851"/>
        </w:tabs>
        <w:jc w:val="center"/>
        <w:outlineLvl w:val="0"/>
        <w:rPr>
          <w:rFonts w:ascii="Tahoma" w:hAnsi="Tahoma" w:cs="Tahoma"/>
          <w:b/>
          <w:sz w:val="22"/>
          <w:szCs w:val="22"/>
        </w:rPr>
      </w:pPr>
      <w:r w:rsidRPr="00563C09">
        <w:rPr>
          <w:rFonts w:ascii="Tahoma" w:hAnsi="Tahoma" w:cs="Tahoma"/>
          <w:b/>
          <w:sz w:val="22"/>
          <w:szCs w:val="22"/>
        </w:rPr>
        <w:t>Kabupaten Gresik Tahun 2011 s.d. 2015</w:t>
      </w:r>
    </w:p>
    <w:p w:rsidR="00517C35" w:rsidRPr="00563C09" w:rsidRDefault="00517C35" w:rsidP="00174DF8">
      <w:pPr>
        <w:tabs>
          <w:tab w:val="left" w:pos="709"/>
          <w:tab w:val="left" w:pos="851"/>
        </w:tabs>
        <w:jc w:val="center"/>
        <w:outlineLvl w:val="0"/>
        <w:rPr>
          <w:rFonts w:ascii="Tahoma" w:hAnsi="Tahoma" w:cs="Tahoma"/>
          <w:b/>
          <w:sz w:val="22"/>
          <w:szCs w:val="22"/>
        </w:rPr>
      </w:pP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6"/>
        <w:gridCol w:w="1980"/>
        <w:gridCol w:w="900"/>
        <w:gridCol w:w="900"/>
        <w:gridCol w:w="720"/>
        <w:gridCol w:w="810"/>
        <w:gridCol w:w="900"/>
        <w:gridCol w:w="900"/>
        <w:gridCol w:w="1552"/>
      </w:tblGrid>
      <w:tr w:rsidR="006A4334" w:rsidRPr="007A7BB9" w:rsidTr="006A4334">
        <w:trPr>
          <w:trHeight w:val="465"/>
          <w:tblHeader/>
          <w:jc w:val="center"/>
        </w:trPr>
        <w:tc>
          <w:tcPr>
            <w:tcW w:w="626" w:type="dxa"/>
            <w:vMerge w:val="restart"/>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NO.</w:t>
            </w:r>
          </w:p>
        </w:tc>
        <w:tc>
          <w:tcPr>
            <w:tcW w:w="1980" w:type="dxa"/>
            <w:vMerge w:val="restart"/>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INDIKATOR</w:t>
            </w:r>
          </w:p>
        </w:tc>
        <w:tc>
          <w:tcPr>
            <w:tcW w:w="900" w:type="dxa"/>
            <w:vMerge w:val="restart"/>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 xml:space="preserve">SATUAN </w:t>
            </w:r>
          </w:p>
        </w:tc>
        <w:tc>
          <w:tcPr>
            <w:tcW w:w="3330" w:type="dxa"/>
            <w:gridSpan w:val="4"/>
            <w:shd w:val="clear" w:color="auto" w:fill="auto"/>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CAPAIAN INDIKATOR KINERJA</w:t>
            </w:r>
          </w:p>
        </w:tc>
        <w:tc>
          <w:tcPr>
            <w:tcW w:w="900" w:type="dxa"/>
            <w:shd w:val="clear" w:color="auto" w:fill="auto"/>
            <w:vAlign w:val="center"/>
          </w:tcPr>
          <w:p w:rsidR="006A4334" w:rsidRPr="007A7BB9" w:rsidRDefault="006A4334" w:rsidP="00CC6AE4">
            <w:pPr>
              <w:jc w:val="center"/>
              <w:rPr>
                <w:rFonts w:ascii="Arial Narrow" w:hAnsi="Arial Narrow" w:cs="Tahoma"/>
                <w:b/>
                <w:bCs/>
                <w:sz w:val="16"/>
                <w:szCs w:val="16"/>
                <w:lang w:eastAsia="id-ID"/>
              </w:rPr>
            </w:pPr>
            <w:r>
              <w:rPr>
                <w:rFonts w:ascii="Arial Narrow" w:hAnsi="Arial Narrow" w:cs="Tahoma"/>
                <w:b/>
                <w:bCs/>
                <w:sz w:val="16"/>
                <w:szCs w:val="16"/>
                <w:lang w:eastAsia="id-ID"/>
              </w:rPr>
              <w:t>TARGET</w:t>
            </w:r>
          </w:p>
        </w:tc>
        <w:tc>
          <w:tcPr>
            <w:tcW w:w="1552" w:type="dxa"/>
            <w:vMerge w:val="restart"/>
            <w:shd w:val="clear" w:color="auto" w:fill="auto"/>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PENJELASAN</w:t>
            </w:r>
          </w:p>
        </w:tc>
      </w:tr>
      <w:tr w:rsidR="006A4334" w:rsidRPr="007A7BB9" w:rsidTr="006A4334">
        <w:trPr>
          <w:trHeight w:val="315"/>
          <w:tblHeader/>
          <w:jc w:val="center"/>
        </w:trPr>
        <w:tc>
          <w:tcPr>
            <w:tcW w:w="626"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c>
          <w:tcPr>
            <w:tcW w:w="1980"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c>
          <w:tcPr>
            <w:tcW w:w="900"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c>
          <w:tcPr>
            <w:tcW w:w="90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2011</w:t>
            </w:r>
          </w:p>
        </w:tc>
        <w:tc>
          <w:tcPr>
            <w:tcW w:w="72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2012</w:t>
            </w: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2013</w:t>
            </w:r>
          </w:p>
        </w:tc>
        <w:tc>
          <w:tcPr>
            <w:tcW w:w="900" w:type="dxa"/>
            <w:shd w:val="clear" w:color="auto" w:fill="auto"/>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2014</w:t>
            </w:r>
          </w:p>
        </w:tc>
        <w:tc>
          <w:tcPr>
            <w:tcW w:w="900" w:type="dxa"/>
            <w:shd w:val="clear" w:color="auto" w:fill="auto"/>
            <w:vAlign w:val="center"/>
          </w:tcPr>
          <w:p w:rsidR="006A4334" w:rsidRPr="007A7BB9" w:rsidRDefault="006A4334" w:rsidP="00CC6AE4">
            <w:pPr>
              <w:jc w:val="center"/>
              <w:rPr>
                <w:rFonts w:ascii="Arial Narrow" w:hAnsi="Arial Narrow" w:cs="Tahoma"/>
                <w:b/>
                <w:bCs/>
                <w:sz w:val="16"/>
                <w:szCs w:val="16"/>
                <w:lang w:eastAsia="id-ID"/>
              </w:rPr>
            </w:pPr>
            <w:r>
              <w:rPr>
                <w:rFonts w:ascii="Arial Narrow" w:hAnsi="Arial Narrow" w:cs="Tahoma"/>
                <w:b/>
                <w:bCs/>
                <w:sz w:val="16"/>
                <w:szCs w:val="16"/>
                <w:lang w:eastAsia="id-ID"/>
              </w:rPr>
              <w:t>2015</w:t>
            </w:r>
          </w:p>
        </w:tc>
        <w:tc>
          <w:tcPr>
            <w:tcW w:w="1552" w:type="dxa"/>
            <w:vMerge/>
            <w:shd w:val="clear" w:color="auto" w:fill="auto"/>
            <w:vAlign w:val="center"/>
            <w:hideMark/>
          </w:tcPr>
          <w:p w:rsidR="006A4334" w:rsidRPr="007A7BB9" w:rsidRDefault="006A4334" w:rsidP="00D42489">
            <w:pPr>
              <w:rPr>
                <w:rFonts w:ascii="Arial Narrow" w:hAnsi="Arial Narrow" w:cs="Tahoma"/>
                <w:b/>
                <w:bCs/>
                <w:sz w:val="16"/>
                <w:szCs w:val="16"/>
                <w:lang w:eastAsia="id-ID"/>
              </w:rPr>
            </w:pPr>
          </w:p>
        </w:tc>
      </w:tr>
      <w:tr w:rsidR="006A4334" w:rsidRPr="007A7BB9" w:rsidTr="006A4334">
        <w:trPr>
          <w:trHeight w:val="285"/>
          <w:tblHeader/>
          <w:jc w:val="center"/>
        </w:trPr>
        <w:tc>
          <w:tcPr>
            <w:tcW w:w="626"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1</w:t>
            </w:r>
          </w:p>
        </w:tc>
        <w:tc>
          <w:tcPr>
            <w:tcW w:w="198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2</w:t>
            </w:r>
          </w:p>
        </w:tc>
        <w:tc>
          <w:tcPr>
            <w:tcW w:w="90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3</w:t>
            </w:r>
          </w:p>
        </w:tc>
        <w:tc>
          <w:tcPr>
            <w:tcW w:w="90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4</w:t>
            </w:r>
          </w:p>
        </w:tc>
        <w:tc>
          <w:tcPr>
            <w:tcW w:w="72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5</w:t>
            </w:r>
          </w:p>
        </w:tc>
        <w:tc>
          <w:tcPr>
            <w:tcW w:w="81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6</w:t>
            </w:r>
          </w:p>
        </w:tc>
        <w:tc>
          <w:tcPr>
            <w:tcW w:w="900"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7</w:t>
            </w:r>
          </w:p>
        </w:tc>
        <w:tc>
          <w:tcPr>
            <w:tcW w:w="900" w:type="dxa"/>
            <w:shd w:val="clear" w:color="auto" w:fill="auto"/>
            <w:vAlign w:val="center"/>
          </w:tcPr>
          <w:p w:rsidR="006A4334" w:rsidRPr="00632BA4" w:rsidRDefault="00632BA4" w:rsidP="00CC6AE4">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8</w:t>
            </w:r>
          </w:p>
        </w:tc>
        <w:tc>
          <w:tcPr>
            <w:tcW w:w="1552" w:type="dxa"/>
            <w:shd w:val="clear" w:color="auto" w:fill="auto"/>
            <w:noWrap/>
            <w:vAlign w:val="center"/>
            <w:hideMark/>
          </w:tcPr>
          <w:p w:rsidR="006A4334" w:rsidRPr="007A7BB9" w:rsidRDefault="006A4334" w:rsidP="00D42489">
            <w:pPr>
              <w:jc w:val="center"/>
              <w:rPr>
                <w:rFonts w:ascii="Arial Narrow" w:hAnsi="Arial Narrow" w:cs="Tahoma"/>
                <w:b/>
                <w:bCs/>
                <w:sz w:val="16"/>
                <w:szCs w:val="16"/>
                <w:lang w:eastAsia="id-ID"/>
              </w:rPr>
            </w:pPr>
            <w:r w:rsidRPr="007A7BB9">
              <w:rPr>
                <w:rFonts w:ascii="Arial Narrow" w:hAnsi="Arial Narrow" w:cs="Tahoma"/>
                <w:b/>
                <w:bCs/>
                <w:sz w:val="16"/>
                <w:szCs w:val="16"/>
                <w:lang w:eastAsia="id-ID"/>
              </w:rPr>
              <w:t>9</w:t>
            </w:r>
          </w:p>
        </w:tc>
      </w:tr>
      <w:tr w:rsidR="006A4334" w:rsidRPr="007A7BB9" w:rsidTr="002603DC">
        <w:trPr>
          <w:trHeight w:val="378"/>
          <w:jc w:val="center"/>
        </w:trPr>
        <w:tc>
          <w:tcPr>
            <w:tcW w:w="626"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1</w:t>
            </w:r>
          </w:p>
        </w:tc>
        <w:tc>
          <w:tcPr>
            <w:tcW w:w="1980" w:type="dxa"/>
            <w:shd w:val="clear" w:color="auto" w:fill="auto"/>
            <w:noWrap/>
            <w:vAlign w:val="center"/>
            <w:hideMark/>
          </w:tcPr>
          <w:p w:rsidR="006A4334" w:rsidRPr="007A7BB9" w:rsidRDefault="006A4334" w:rsidP="00D42489">
            <w:pPr>
              <w:rPr>
                <w:rFonts w:ascii="Arial Narrow" w:hAnsi="Arial Narrow" w:cs="Arial"/>
                <w:b/>
                <w:bCs/>
                <w:sz w:val="16"/>
                <w:szCs w:val="16"/>
                <w:lang w:eastAsia="id-ID"/>
              </w:rPr>
            </w:pPr>
            <w:r w:rsidRPr="007A7BB9">
              <w:rPr>
                <w:rFonts w:ascii="Arial Narrow" w:hAnsi="Arial Narrow" w:cs="Arial"/>
                <w:b/>
                <w:bCs/>
                <w:sz w:val="16"/>
                <w:szCs w:val="16"/>
                <w:lang w:eastAsia="id-ID"/>
              </w:rPr>
              <w:t>Produksi Perikanan :</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c>
          <w:tcPr>
            <w:tcW w:w="900" w:type="dxa"/>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Arial"/>
                <w:b/>
                <w:bCs/>
                <w:sz w:val="16"/>
                <w:szCs w:val="16"/>
                <w:lang w:eastAsia="id-ID"/>
              </w:rPr>
            </w:pPr>
          </w:p>
        </w:tc>
        <w:tc>
          <w:tcPr>
            <w:tcW w:w="900" w:type="dxa"/>
            <w:shd w:val="clear" w:color="auto" w:fill="auto"/>
            <w:vAlign w:val="center"/>
          </w:tcPr>
          <w:p w:rsidR="006A4334" w:rsidRPr="007A7BB9" w:rsidRDefault="006A4334" w:rsidP="00D42489">
            <w:pPr>
              <w:jc w:val="center"/>
              <w:rPr>
                <w:rFonts w:ascii="Arial Narrow" w:hAnsi="Arial Narrow" w:cs="Arial"/>
                <w:sz w:val="16"/>
                <w:szCs w:val="16"/>
                <w:lang w:eastAsia="id-ID"/>
              </w:rPr>
            </w:pPr>
          </w:p>
        </w:tc>
        <w:tc>
          <w:tcPr>
            <w:tcW w:w="1552" w:type="dxa"/>
            <w:vMerge w:val="restart"/>
            <w:shd w:val="clear" w:color="auto" w:fill="auto"/>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r>
      <w:tr w:rsidR="006A4334" w:rsidRPr="007A7BB9" w:rsidTr="006A4334">
        <w:trPr>
          <w:trHeight w:val="315"/>
          <w:jc w:val="center"/>
        </w:trPr>
        <w:tc>
          <w:tcPr>
            <w:tcW w:w="626" w:type="dxa"/>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a</w:t>
            </w:r>
          </w:p>
        </w:tc>
        <w:tc>
          <w:tcPr>
            <w:tcW w:w="1980" w:type="dxa"/>
            <w:shd w:val="clear" w:color="auto" w:fill="auto"/>
            <w:noWrap/>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Budi Daya :</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495"/>
          <w:jc w:val="center"/>
        </w:trPr>
        <w:tc>
          <w:tcPr>
            <w:tcW w:w="626" w:type="dxa"/>
            <w:vMerge w:val="restart"/>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a.1</w:t>
            </w: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 Udang Windu (Jumlah produksi selama 1 tahun (ton)</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2603DC">
        <w:trPr>
          <w:trHeight w:val="22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1.113,00</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1.420,00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1.765,00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1.975,00</w:t>
            </w:r>
          </w:p>
        </w:tc>
        <w:tc>
          <w:tcPr>
            <w:tcW w:w="900" w:type="dxa"/>
            <w:shd w:val="clear" w:color="auto" w:fill="auto"/>
            <w:vAlign w:val="center"/>
          </w:tcPr>
          <w:p w:rsidR="006A4334" w:rsidRPr="007A7BB9" w:rsidRDefault="002603DC" w:rsidP="002603DC">
            <w:pPr>
              <w:jc w:val="right"/>
              <w:rPr>
                <w:rFonts w:ascii="Arial Narrow" w:hAnsi="Arial Narrow" w:cs="Arial"/>
                <w:sz w:val="16"/>
                <w:szCs w:val="16"/>
                <w:lang w:eastAsia="id-ID"/>
              </w:rPr>
            </w:pPr>
            <w:r w:rsidRPr="002603DC">
              <w:rPr>
                <w:rFonts w:ascii="Arial Narrow" w:hAnsi="Arial Narrow" w:cs="Arial"/>
                <w:sz w:val="16"/>
                <w:szCs w:val="16"/>
                <w:lang w:eastAsia="id-ID"/>
              </w:rPr>
              <w:t>3</w:t>
            </w:r>
            <w:r>
              <w:rPr>
                <w:rFonts w:ascii="Arial Narrow" w:hAnsi="Arial Narrow" w:cs="Arial"/>
                <w:sz w:val="16"/>
                <w:szCs w:val="16"/>
                <w:lang w:eastAsia="id-ID"/>
              </w:rPr>
              <w:t>.</w:t>
            </w:r>
            <w:r w:rsidRPr="002603DC">
              <w:rPr>
                <w:rFonts w:ascii="Arial Narrow" w:hAnsi="Arial Narrow" w:cs="Arial"/>
                <w:sz w:val="16"/>
                <w:szCs w:val="16"/>
                <w:lang w:eastAsia="id-ID"/>
              </w:rPr>
              <w:t>100</w:t>
            </w: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52"/>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2.093,34</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3.027,66</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4.005,80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3.375,70</w:t>
            </w: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Capaian  (b : a) X 100%</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188,08</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213,22</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226,96</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170,92</w:t>
            </w: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405"/>
          <w:jc w:val="center"/>
        </w:trPr>
        <w:tc>
          <w:tcPr>
            <w:tcW w:w="626" w:type="dxa"/>
            <w:vMerge w:val="restart"/>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a.2</w:t>
            </w: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 Udang Vannamae (Jumlah produksi selama 1 tahun (ton)</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val="restart"/>
            <w:shd w:val="clear" w:color="auto" w:fill="auto"/>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r>
      <w:tr w:rsidR="006A4334" w:rsidRPr="007A7BB9" w:rsidTr="002603DC">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3.529,00</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3.874,00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3.970,00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4.100,00</w:t>
            </w:r>
          </w:p>
        </w:tc>
        <w:tc>
          <w:tcPr>
            <w:tcW w:w="900" w:type="dxa"/>
            <w:shd w:val="clear" w:color="auto" w:fill="auto"/>
            <w:vAlign w:val="center"/>
          </w:tcPr>
          <w:p w:rsidR="006A4334" w:rsidRPr="007A7BB9" w:rsidRDefault="002603DC" w:rsidP="002603DC">
            <w:pPr>
              <w:jc w:val="right"/>
              <w:rPr>
                <w:rFonts w:ascii="Arial Narrow" w:hAnsi="Arial Narrow" w:cs="Arial"/>
                <w:sz w:val="16"/>
                <w:szCs w:val="16"/>
                <w:lang w:eastAsia="id-ID"/>
              </w:rPr>
            </w:pPr>
            <w:r w:rsidRPr="002603DC">
              <w:rPr>
                <w:rFonts w:ascii="Arial Narrow" w:hAnsi="Arial Narrow" w:cs="Arial"/>
                <w:sz w:val="16"/>
                <w:szCs w:val="16"/>
                <w:lang w:eastAsia="id-ID"/>
              </w:rPr>
              <w:t>4</w:t>
            </w:r>
            <w:r>
              <w:rPr>
                <w:rFonts w:ascii="Arial Narrow" w:hAnsi="Arial Narrow" w:cs="Arial"/>
                <w:sz w:val="16"/>
                <w:szCs w:val="16"/>
                <w:lang w:eastAsia="id-ID"/>
              </w:rPr>
              <w:t>.</w:t>
            </w:r>
            <w:r w:rsidRPr="002603DC">
              <w:rPr>
                <w:rFonts w:ascii="Arial Narrow" w:hAnsi="Arial Narrow" w:cs="Arial"/>
                <w:sz w:val="16"/>
                <w:szCs w:val="16"/>
                <w:lang w:eastAsia="id-ID"/>
              </w:rPr>
              <w:t>250</w:t>
            </w: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4.585,89</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7.428,71</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7.160,62</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6.237,08</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Capaian  (b : a) X 100%</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129,95</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191,76</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180,37</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152,12</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495"/>
          <w:jc w:val="center"/>
        </w:trPr>
        <w:tc>
          <w:tcPr>
            <w:tcW w:w="626" w:type="dxa"/>
            <w:vMerge w:val="restart"/>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a.3</w:t>
            </w: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 Bandeng (Jumlah produksi selama 1 tahun (ton)</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vAlign w:val="center"/>
          </w:tcPr>
          <w:p w:rsidR="006A4334" w:rsidRPr="007A7BB9" w:rsidRDefault="006A4334" w:rsidP="00D42489">
            <w:pPr>
              <w:jc w:val="center"/>
              <w:rPr>
                <w:rFonts w:ascii="Arial Narrow" w:hAnsi="Arial Narrow" w:cs="Arial"/>
                <w:sz w:val="16"/>
                <w:szCs w:val="16"/>
                <w:lang w:eastAsia="id-ID"/>
              </w:rPr>
            </w:pPr>
          </w:p>
        </w:tc>
        <w:tc>
          <w:tcPr>
            <w:tcW w:w="1552" w:type="dxa"/>
            <w:vMerge w:val="restart"/>
            <w:shd w:val="clear" w:color="auto" w:fill="auto"/>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r>
      <w:tr w:rsidR="006A4334" w:rsidRPr="007A7BB9" w:rsidTr="002603DC">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28.400,00</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29.400,00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32.370,00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36.840,00</w:t>
            </w:r>
          </w:p>
        </w:tc>
        <w:tc>
          <w:tcPr>
            <w:tcW w:w="900" w:type="dxa"/>
            <w:shd w:val="clear" w:color="auto" w:fill="auto"/>
            <w:vAlign w:val="center"/>
          </w:tcPr>
          <w:p w:rsidR="006A4334" w:rsidRPr="007A7BB9" w:rsidRDefault="002603DC" w:rsidP="002603DC">
            <w:pPr>
              <w:jc w:val="right"/>
              <w:rPr>
                <w:rFonts w:ascii="Arial Narrow" w:hAnsi="Arial Narrow" w:cs="Arial"/>
                <w:sz w:val="16"/>
                <w:szCs w:val="16"/>
                <w:lang w:eastAsia="id-ID"/>
              </w:rPr>
            </w:pPr>
            <w:r w:rsidRPr="002603DC">
              <w:rPr>
                <w:rFonts w:ascii="Arial Narrow" w:hAnsi="Arial Narrow" w:cs="Arial"/>
                <w:sz w:val="16"/>
                <w:szCs w:val="16"/>
                <w:lang w:eastAsia="id-ID"/>
              </w:rPr>
              <w:t>39</w:t>
            </w:r>
            <w:r>
              <w:rPr>
                <w:rFonts w:ascii="Arial Narrow" w:hAnsi="Arial Narrow" w:cs="Arial"/>
                <w:sz w:val="16"/>
                <w:szCs w:val="16"/>
                <w:lang w:eastAsia="id-ID"/>
              </w:rPr>
              <w:t>.</w:t>
            </w:r>
            <w:r w:rsidRPr="002603DC">
              <w:rPr>
                <w:rFonts w:ascii="Arial Narrow" w:hAnsi="Arial Narrow" w:cs="Arial"/>
                <w:sz w:val="16"/>
                <w:szCs w:val="16"/>
                <w:lang w:eastAsia="id-ID"/>
              </w:rPr>
              <w:t>000</w:t>
            </w: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28.428,06</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47.700,30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68.811,44</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65.975,68</w:t>
            </w: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Capaian  (b : a) X 100%</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100,10</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162,25</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212,58</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179,09</w:t>
            </w: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495"/>
          <w:jc w:val="center"/>
        </w:trPr>
        <w:tc>
          <w:tcPr>
            <w:tcW w:w="626" w:type="dxa"/>
            <w:vMerge w:val="restart"/>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a.4</w:t>
            </w: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 Kerapu (Jumlah produksi selama 1 tahun (ton)</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val="restart"/>
            <w:shd w:val="clear" w:color="auto" w:fill="auto"/>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r>
      <w:tr w:rsidR="006A4334" w:rsidRPr="007A7BB9" w:rsidTr="002603DC">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9,50</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9,90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10,40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11,00</w:t>
            </w:r>
          </w:p>
        </w:tc>
        <w:tc>
          <w:tcPr>
            <w:tcW w:w="900" w:type="dxa"/>
            <w:shd w:val="clear" w:color="auto" w:fill="auto"/>
            <w:vAlign w:val="center"/>
          </w:tcPr>
          <w:p w:rsidR="006A4334" w:rsidRPr="007A7BB9" w:rsidRDefault="002603DC" w:rsidP="002603DC">
            <w:pPr>
              <w:jc w:val="right"/>
              <w:rPr>
                <w:rFonts w:ascii="Arial Narrow" w:hAnsi="Arial Narrow" w:cs="Arial"/>
                <w:sz w:val="16"/>
                <w:szCs w:val="16"/>
                <w:lang w:eastAsia="id-ID"/>
              </w:rPr>
            </w:pPr>
            <w:r>
              <w:rPr>
                <w:rFonts w:ascii="Arial Narrow" w:hAnsi="Arial Narrow" w:cs="Arial"/>
                <w:sz w:val="16"/>
                <w:szCs w:val="16"/>
                <w:lang w:eastAsia="id-ID"/>
              </w:rPr>
              <w:t>12</w:t>
            </w: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15,41</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9,9</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12,00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66,71</w:t>
            </w: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Capaian  (b : a) X 100%</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162,21</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115,38</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606,45</w:t>
            </w: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558"/>
          <w:jc w:val="center"/>
        </w:trPr>
        <w:tc>
          <w:tcPr>
            <w:tcW w:w="626" w:type="dxa"/>
            <w:vMerge w:val="restart"/>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a.5</w:t>
            </w: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 Nila (Jumlah produksi selama 1 tahun (ton)</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val="restart"/>
            <w:shd w:val="clear" w:color="auto" w:fill="auto"/>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r>
      <w:tr w:rsidR="006A4334" w:rsidRPr="007A7BB9" w:rsidTr="002603DC">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985,00</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1.032,00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1.080,00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1.138,00</w:t>
            </w:r>
          </w:p>
        </w:tc>
        <w:tc>
          <w:tcPr>
            <w:tcW w:w="900" w:type="dxa"/>
            <w:shd w:val="clear" w:color="auto" w:fill="auto"/>
            <w:vAlign w:val="center"/>
          </w:tcPr>
          <w:p w:rsidR="006A4334" w:rsidRPr="007A7BB9" w:rsidRDefault="002603DC" w:rsidP="002603DC">
            <w:pPr>
              <w:jc w:val="right"/>
              <w:rPr>
                <w:rFonts w:ascii="Arial Narrow" w:hAnsi="Arial Narrow" w:cs="Arial"/>
                <w:sz w:val="16"/>
                <w:szCs w:val="16"/>
                <w:lang w:eastAsia="id-ID"/>
              </w:rPr>
            </w:pPr>
            <w:r>
              <w:rPr>
                <w:rFonts w:ascii="Arial Narrow" w:hAnsi="Arial Narrow" w:cs="Arial"/>
                <w:sz w:val="16"/>
                <w:szCs w:val="16"/>
                <w:lang w:eastAsia="id-ID"/>
              </w:rPr>
              <w:t>1.200</w:t>
            </w: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1.526,70</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1.737,18</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3.424,59</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2.354,89</w:t>
            </w:r>
          </w:p>
        </w:tc>
        <w:tc>
          <w:tcPr>
            <w:tcW w:w="900" w:type="dxa"/>
            <w:shd w:val="clear" w:color="auto" w:fill="auto"/>
            <w:vAlign w:val="center"/>
          </w:tcPr>
          <w:p w:rsidR="006A4334" w:rsidRPr="007A7BB9" w:rsidRDefault="006A4334" w:rsidP="002603DC">
            <w:pPr>
              <w:jc w:val="right"/>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42"/>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Capaian  (b : a) X 100%</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154,99</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168,33</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317,09</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206,93</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485"/>
          <w:jc w:val="center"/>
        </w:trPr>
        <w:tc>
          <w:tcPr>
            <w:tcW w:w="626" w:type="dxa"/>
            <w:vMerge w:val="restart"/>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b</w:t>
            </w: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Penangkapan (Jumlah produksi selama 1 tahun (ton)</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vAlign w:val="center"/>
          </w:tcPr>
          <w:p w:rsidR="006A4334" w:rsidRPr="007A7BB9" w:rsidRDefault="006A4334" w:rsidP="00D42489">
            <w:pPr>
              <w:jc w:val="center"/>
              <w:rPr>
                <w:rFonts w:ascii="Arial Narrow" w:hAnsi="Arial Narrow" w:cs="Arial"/>
                <w:sz w:val="16"/>
                <w:szCs w:val="16"/>
                <w:lang w:eastAsia="id-ID"/>
              </w:rPr>
            </w:pPr>
          </w:p>
        </w:tc>
        <w:tc>
          <w:tcPr>
            <w:tcW w:w="1552" w:type="dxa"/>
            <w:vMerge w:val="restart"/>
            <w:shd w:val="clear" w:color="auto" w:fill="auto"/>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r>
      <w:tr w:rsidR="006A4334" w:rsidRPr="007A7BB9" w:rsidTr="009A31EE">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16.650,00</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16.900,00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17.200,00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17.500,00</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19.492,84</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16.965,00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18.380,99</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17.379,23</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Capaian  (b : a) X 100%</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117,07</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100,38</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106,87</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99,31</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540"/>
          <w:jc w:val="center"/>
        </w:trPr>
        <w:tc>
          <w:tcPr>
            <w:tcW w:w="626" w:type="dxa"/>
            <w:vMerge w:val="restart"/>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c</w:t>
            </w: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Perairan Umum (Jumlah produksi selama 1 tahun (ton)</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vAlign w:val="center"/>
          </w:tcPr>
          <w:p w:rsidR="006A4334" w:rsidRPr="007A7BB9" w:rsidRDefault="006A4334" w:rsidP="00D42489">
            <w:pPr>
              <w:jc w:val="center"/>
              <w:rPr>
                <w:rFonts w:ascii="Arial Narrow" w:hAnsi="Arial Narrow" w:cs="Arial"/>
                <w:sz w:val="16"/>
                <w:szCs w:val="16"/>
                <w:lang w:eastAsia="id-ID"/>
              </w:rPr>
            </w:pPr>
          </w:p>
        </w:tc>
        <w:tc>
          <w:tcPr>
            <w:tcW w:w="1552" w:type="dxa"/>
            <w:vMerge w:val="restart"/>
            <w:shd w:val="clear" w:color="auto" w:fill="auto"/>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r>
      <w:tr w:rsidR="006A4334" w:rsidRPr="007A7BB9" w:rsidTr="009A31EE">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450,00</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525,00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600,00</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675,00</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350,43</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420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862,27</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916,75</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Capaian  (b : a) X 100%</w:t>
            </w:r>
          </w:p>
        </w:tc>
        <w:tc>
          <w:tcPr>
            <w:tcW w:w="900" w:type="dxa"/>
            <w:shd w:val="clear" w:color="auto" w:fill="auto"/>
            <w:vAlign w:val="center"/>
            <w:hideMark/>
          </w:tcPr>
          <w:p w:rsidR="006A4334" w:rsidRPr="007A7BB9" w:rsidRDefault="006A4334" w:rsidP="00D42489">
            <w:pPr>
              <w:jc w:val="center"/>
              <w:rPr>
                <w:rFonts w:ascii="Arial Narrow" w:hAnsi="Arial Narrow" w:cs="Tahoma"/>
                <w:sz w:val="16"/>
                <w:szCs w:val="16"/>
                <w:lang w:eastAsia="id-ID"/>
              </w:rPr>
            </w:pPr>
            <w:r w:rsidRPr="007A7BB9">
              <w:rPr>
                <w:rFonts w:ascii="Arial Narrow" w:hAnsi="Arial Narrow" w:cs="Tahoma"/>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77,87</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80,00</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143,71</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135,81</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468"/>
          <w:jc w:val="center"/>
        </w:trPr>
        <w:tc>
          <w:tcPr>
            <w:tcW w:w="626"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2</w:t>
            </w:r>
          </w:p>
        </w:tc>
        <w:tc>
          <w:tcPr>
            <w:tcW w:w="1980" w:type="dxa"/>
            <w:shd w:val="clear" w:color="auto" w:fill="auto"/>
            <w:vAlign w:val="center"/>
            <w:hideMark/>
          </w:tcPr>
          <w:p w:rsidR="006A4334" w:rsidRPr="007A7BB9" w:rsidRDefault="006A4334" w:rsidP="00D42489">
            <w:pPr>
              <w:rPr>
                <w:rFonts w:ascii="Arial Narrow" w:hAnsi="Arial Narrow" w:cs="Arial"/>
                <w:b/>
                <w:bCs/>
                <w:sz w:val="16"/>
                <w:szCs w:val="16"/>
                <w:lang w:eastAsia="id-ID"/>
              </w:rPr>
            </w:pPr>
            <w:r w:rsidRPr="007A7BB9">
              <w:rPr>
                <w:rFonts w:ascii="Arial Narrow" w:hAnsi="Arial Narrow" w:cs="Arial"/>
                <w:b/>
                <w:bCs/>
                <w:sz w:val="16"/>
                <w:szCs w:val="16"/>
                <w:lang w:eastAsia="id-ID"/>
              </w:rPr>
              <w:t>Produktivitas Lahan Tambak :</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p>
        </w:tc>
        <w:tc>
          <w:tcPr>
            <w:tcW w:w="900" w:type="dxa"/>
            <w:shd w:val="clear" w:color="auto" w:fill="auto"/>
            <w:vAlign w:val="center"/>
          </w:tcPr>
          <w:p w:rsidR="006A4334" w:rsidRPr="007A7BB9" w:rsidRDefault="006A4334" w:rsidP="00D42489">
            <w:pPr>
              <w:jc w:val="center"/>
              <w:rPr>
                <w:rFonts w:ascii="Arial Narrow" w:hAnsi="Arial Narrow" w:cs="Arial"/>
                <w:sz w:val="16"/>
                <w:szCs w:val="16"/>
                <w:lang w:eastAsia="id-ID"/>
              </w:rPr>
            </w:pPr>
          </w:p>
        </w:tc>
        <w:tc>
          <w:tcPr>
            <w:tcW w:w="1552" w:type="dxa"/>
            <w:vMerge w:val="restart"/>
            <w:shd w:val="clear" w:color="auto" w:fill="auto"/>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r>
      <w:tr w:rsidR="006A4334" w:rsidRPr="007A7BB9" w:rsidTr="006A4334">
        <w:trPr>
          <w:trHeight w:val="342"/>
          <w:jc w:val="center"/>
        </w:trPr>
        <w:tc>
          <w:tcPr>
            <w:tcW w:w="626"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c>
          <w:tcPr>
            <w:tcW w:w="1980" w:type="dxa"/>
            <w:shd w:val="clear" w:color="auto" w:fill="auto"/>
            <w:vAlign w:val="center"/>
            <w:hideMark/>
          </w:tcPr>
          <w:p w:rsidR="006A4334" w:rsidRPr="007A7BB9" w:rsidRDefault="006A4334" w:rsidP="00D42489">
            <w:pPr>
              <w:rPr>
                <w:rFonts w:ascii="Arial Narrow" w:hAnsi="Arial Narrow" w:cs="Arial"/>
                <w:b/>
                <w:bCs/>
                <w:sz w:val="16"/>
                <w:szCs w:val="16"/>
                <w:lang w:eastAsia="id-ID"/>
              </w:rPr>
            </w:pPr>
            <w:r w:rsidRPr="007A7BB9">
              <w:rPr>
                <w:rFonts w:ascii="Arial Narrow" w:hAnsi="Arial Narrow" w:cs="Arial"/>
                <w:b/>
                <w:bCs/>
                <w:sz w:val="16"/>
                <w:szCs w:val="16"/>
                <w:lang w:eastAsia="id-ID"/>
              </w:rPr>
              <w:t>Payau</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b/>
                <w:sz w:val="16"/>
                <w:szCs w:val="16"/>
                <w:lang w:eastAsia="id-ID"/>
              </w:rPr>
            </w:pPr>
            <w:r w:rsidRPr="007A7BB9">
              <w:rPr>
                <w:rFonts w:ascii="Arial Narrow" w:hAnsi="Arial Narrow" w:cs="Tahoma"/>
                <w:b/>
                <w:sz w:val="16"/>
                <w:szCs w:val="16"/>
                <w:lang w:eastAsia="id-ID"/>
              </w:rPr>
              <w:t>191,02</w:t>
            </w:r>
          </w:p>
        </w:tc>
        <w:tc>
          <w:tcPr>
            <w:tcW w:w="720" w:type="dxa"/>
            <w:shd w:val="clear" w:color="auto" w:fill="auto"/>
            <w:noWrap/>
            <w:vAlign w:val="center"/>
            <w:hideMark/>
          </w:tcPr>
          <w:p w:rsidR="006A4334" w:rsidRPr="007A7BB9" w:rsidRDefault="006A4334" w:rsidP="00D42489">
            <w:pPr>
              <w:jc w:val="right"/>
              <w:rPr>
                <w:rFonts w:ascii="Arial Narrow" w:hAnsi="Arial Narrow" w:cs="Tahoma"/>
                <w:b/>
                <w:sz w:val="16"/>
                <w:szCs w:val="16"/>
                <w:lang w:eastAsia="id-ID"/>
              </w:rPr>
            </w:pPr>
            <w:r w:rsidRPr="007A7BB9">
              <w:rPr>
                <w:rFonts w:ascii="Arial Narrow" w:hAnsi="Arial Narrow" w:cs="Tahoma"/>
                <w:b/>
                <w:sz w:val="16"/>
                <w:szCs w:val="16"/>
                <w:lang w:eastAsia="id-ID"/>
              </w:rPr>
              <w:t>456,04</w:t>
            </w:r>
          </w:p>
        </w:tc>
        <w:tc>
          <w:tcPr>
            <w:tcW w:w="810" w:type="dxa"/>
            <w:shd w:val="clear" w:color="auto" w:fill="auto"/>
            <w:noWrap/>
            <w:vAlign w:val="center"/>
            <w:hideMark/>
          </w:tcPr>
          <w:p w:rsidR="006A4334" w:rsidRPr="007A7BB9" w:rsidRDefault="006A4334" w:rsidP="00D42489">
            <w:pPr>
              <w:jc w:val="right"/>
              <w:rPr>
                <w:rFonts w:ascii="Arial Narrow" w:hAnsi="Arial Narrow" w:cs="Tahoma"/>
                <w:b/>
                <w:sz w:val="16"/>
                <w:szCs w:val="16"/>
                <w:lang w:eastAsia="id-ID"/>
              </w:rPr>
            </w:pPr>
            <w:r w:rsidRPr="007A7BB9">
              <w:rPr>
                <w:rFonts w:ascii="Arial Narrow" w:hAnsi="Arial Narrow" w:cs="Tahoma"/>
                <w:b/>
                <w:sz w:val="16"/>
                <w:szCs w:val="16"/>
                <w:lang w:eastAsia="id-ID"/>
              </w:rPr>
              <w:t>560,04</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599,56</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895C11">
        <w:trPr>
          <w:trHeight w:val="285"/>
          <w:jc w:val="center"/>
        </w:trPr>
        <w:tc>
          <w:tcPr>
            <w:tcW w:w="626" w:type="dxa"/>
            <w:vMerge w:val="restart"/>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a</w:t>
            </w: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ton/Ha</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88,07</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92,49</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96,11</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101,11</w:t>
            </w:r>
          </w:p>
        </w:tc>
        <w:tc>
          <w:tcPr>
            <w:tcW w:w="900" w:type="dxa"/>
            <w:shd w:val="clear" w:color="auto" w:fill="auto"/>
            <w:vAlign w:val="center"/>
          </w:tcPr>
          <w:p w:rsidR="006A4334" w:rsidRPr="007A7BB9" w:rsidRDefault="00895C11" w:rsidP="00895C11">
            <w:pPr>
              <w:jc w:val="right"/>
              <w:rPr>
                <w:rFonts w:ascii="Arial Narrow" w:hAnsi="Arial Narrow" w:cs="Arial"/>
                <w:sz w:val="16"/>
                <w:szCs w:val="16"/>
                <w:lang w:eastAsia="id-ID"/>
              </w:rPr>
            </w:pPr>
            <w:r>
              <w:rPr>
                <w:rFonts w:ascii="Arial Narrow" w:hAnsi="Arial Narrow" w:cs="Arial"/>
                <w:sz w:val="16"/>
                <w:szCs w:val="16"/>
                <w:lang w:eastAsia="id-ID"/>
              </w:rPr>
              <w:t>106,</w:t>
            </w:r>
            <w:r w:rsidRPr="00895C11">
              <w:rPr>
                <w:rFonts w:ascii="Arial Narrow" w:hAnsi="Arial Narrow" w:cs="Arial"/>
                <w:sz w:val="16"/>
                <w:szCs w:val="16"/>
                <w:lang w:eastAsia="id-ID"/>
              </w:rPr>
              <w:t>91</w:t>
            </w: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ton/Ha</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135,75</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222,94</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258,82</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277,96</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Capaian  (b : a) X 100%</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154,14</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241,04</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269,30</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274,91</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405"/>
          <w:jc w:val="center"/>
        </w:trPr>
        <w:tc>
          <w:tcPr>
            <w:tcW w:w="626" w:type="dxa"/>
            <w:vMerge w:val="restart"/>
            <w:shd w:val="clear" w:color="auto" w:fill="auto"/>
            <w:noWrap/>
            <w:vAlign w:val="center"/>
            <w:hideMark/>
          </w:tcPr>
          <w:p w:rsidR="006A4334" w:rsidRPr="007A7BB9" w:rsidRDefault="006A4334" w:rsidP="00D42489">
            <w:pPr>
              <w:jc w:val="right"/>
              <w:rPr>
                <w:rFonts w:ascii="Arial Narrow" w:hAnsi="Arial Narrow" w:cs="Arial"/>
                <w:sz w:val="16"/>
                <w:szCs w:val="16"/>
                <w:lang w:eastAsia="id-ID"/>
              </w:rPr>
            </w:pPr>
            <w:r w:rsidRPr="007A7BB9">
              <w:rPr>
                <w:rFonts w:ascii="Arial Narrow" w:hAnsi="Arial Narrow" w:cs="Arial"/>
                <w:sz w:val="16"/>
                <w:szCs w:val="16"/>
                <w:lang w:eastAsia="id-ID"/>
              </w:rPr>
              <w:t>b</w:t>
            </w:r>
          </w:p>
        </w:tc>
        <w:tc>
          <w:tcPr>
            <w:tcW w:w="1980" w:type="dxa"/>
            <w:shd w:val="clear" w:color="auto" w:fill="auto"/>
            <w:noWrap/>
            <w:vAlign w:val="center"/>
            <w:hideMark/>
          </w:tcPr>
          <w:p w:rsidR="006A4334" w:rsidRPr="007A7BB9" w:rsidRDefault="006A4334" w:rsidP="00D42489">
            <w:pPr>
              <w:rPr>
                <w:rFonts w:ascii="Arial Narrow" w:hAnsi="Arial Narrow" w:cs="Arial"/>
                <w:b/>
                <w:bCs/>
                <w:sz w:val="16"/>
                <w:szCs w:val="16"/>
                <w:lang w:eastAsia="id-ID"/>
              </w:rPr>
            </w:pPr>
            <w:r w:rsidRPr="007A7BB9">
              <w:rPr>
                <w:rFonts w:ascii="Arial Narrow" w:hAnsi="Arial Narrow" w:cs="Arial"/>
                <w:b/>
                <w:bCs/>
                <w:sz w:val="16"/>
                <w:szCs w:val="16"/>
                <w:lang w:eastAsia="id-ID"/>
              </w:rPr>
              <w:t>Tawar</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p>
        </w:tc>
        <w:tc>
          <w:tcPr>
            <w:tcW w:w="900" w:type="dxa"/>
            <w:shd w:val="clear" w:color="auto" w:fill="auto"/>
            <w:vAlign w:val="center"/>
          </w:tcPr>
          <w:p w:rsidR="006A4334" w:rsidRPr="007A7BB9" w:rsidRDefault="006A4334" w:rsidP="00D42489">
            <w:pPr>
              <w:jc w:val="center"/>
              <w:rPr>
                <w:rFonts w:ascii="Arial Narrow" w:hAnsi="Arial Narrow" w:cs="Arial"/>
                <w:sz w:val="16"/>
                <w:szCs w:val="16"/>
                <w:lang w:eastAsia="id-ID"/>
              </w:rPr>
            </w:pPr>
          </w:p>
        </w:tc>
        <w:tc>
          <w:tcPr>
            <w:tcW w:w="1552" w:type="dxa"/>
            <w:vMerge w:val="restart"/>
            <w:shd w:val="clear" w:color="auto" w:fill="auto"/>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 </w:t>
            </w:r>
          </w:p>
        </w:tc>
      </w:tr>
      <w:tr w:rsidR="006A4334" w:rsidRPr="007A7BB9" w:rsidTr="00895C11">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a. Target</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ton/Ha</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105,80</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111,09</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111,07</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116,87</w:t>
            </w:r>
          </w:p>
        </w:tc>
        <w:tc>
          <w:tcPr>
            <w:tcW w:w="900" w:type="dxa"/>
            <w:shd w:val="clear" w:color="auto" w:fill="auto"/>
            <w:vAlign w:val="center"/>
          </w:tcPr>
          <w:p w:rsidR="006A4334" w:rsidRPr="007A7BB9" w:rsidRDefault="00895C11" w:rsidP="00895C11">
            <w:pPr>
              <w:jc w:val="right"/>
              <w:rPr>
                <w:rFonts w:ascii="Arial Narrow" w:hAnsi="Arial Narrow" w:cs="Arial"/>
                <w:sz w:val="16"/>
                <w:szCs w:val="16"/>
                <w:lang w:eastAsia="id-ID"/>
              </w:rPr>
            </w:pPr>
            <w:r>
              <w:rPr>
                <w:rFonts w:ascii="Arial Narrow" w:hAnsi="Arial Narrow" w:cs="Arial"/>
                <w:sz w:val="16"/>
                <w:szCs w:val="16"/>
                <w:lang w:eastAsia="id-ID"/>
              </w:rPr>
              <w:t>123,</w:t>
            </w:r>
            <w:r w:rsidRPr="00895C11">
              <w:rPr>
                <w:rFonts w:ascii="Arial Narrow" w:hAnsi="Arial Narrow" w:cs="Arial"/>
                <w:sz w:val="16"/>
                <w:szCs w:val="16"/>
                <w:lang w:eastAsia="id-ID"/>
              </w:rPr>
              <w:t>13</w:t>
            </w: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b. Realisasi</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ton/Ha</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55,27</w:t>
            </w:r>
          </w:p>
        </w:tc>
        <w:tc>
          <w:tcPr>
            <w:tcW w:w="72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233,10</w:t>
            </w:r>
          </w:p>
        </w:tc>
        <w:tc>
          <w:tcPr>
            <w:tcW w:w="81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301,22</w:t>
            </w:r>
          </w:p>
        </w:tc>
        <w:tc>
          <w:tcPr>
            <w:tcW w:w="900" w:type="dxa"/>
            <w:shd w:val="clear" w:color="auto" w:fill="auto"/>
            <w:noWrap/>
            <w:vAlign w:val="center"/>
            <w:hideMark/>
          </w:tcPr>
          <w:p w:rsidR="006A4334" w:rsidRPr="007A7BB9" w:rsidRDefault="006A4334" w:rsidP="00D42489">
            <w:pPr>
              <w:jc w:val="right"/>
              <w:rPr>
                <w:rFonts w:ascii="Arial Narrow" w:hAnsi="Arial Narrow" w:cs="Tahoma"/>
                <w:sz w:val="16"/>
                <w:szCs w:val="16"/>
                <w:lang w:eastAsia="id-ID"/>
              </w:rPr>
            </w:pPr>
            <w:r w:rsidRPr="007A7BB9">
              <w:rPr>
                <w:rFonts w:ascii="Arial Narrow" w:hAnsi="Arial Narrow" w:cs="Tahoma"/>
                <w:sz w:val="16"/>
                <w:szCs w:val="16"/>
                <w:lang w:eastAsia="id-ID"/>
              </w:rPr>
              <w:t>321,60</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c>
          <w:tcPr>
            <w:tcW w:w="1980" w:type="dxa"/>
            <w:shd w:val="clear" w:color="auto" w:fill="auto"/>
            <w:vAlign w:val="center"/>
            <w:hideMark/>
          </w:tcPr>
          <w:p w:rsidR="006A4334" w:rsidRPr="007A7BB9" w:rsidRDefault="006A4334" w:rsidP="00D42489">
            <w:pPr>
              <w:rPr>
                <w:rFonts w:ascii="Arial Narrow" w:hAnsi="Arial Narrow" w:cs="Arial"/>
                <w:sz w:val="16"/>
                <w:szCs w:val="16"/>
                <w:lang w:eastAsia="id-ID"/>
              </w:rPr>
            </w:pPr>
            <w:r w:rsidRPr="007A7BB9">
              <w:rPr>
                <w:rFonts w:ascii="Arial Narrow" w:hAnsi="Arial Narrow" w:cs="Arial"/>
                <w:sz w:val="16"/>
                <w:szCs w:val="16"/>
                <w:lang w:eastAsia="id-ID"/>
              </w:rPr>
              <w:t>Capaian  (b : a) X 100%</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52,24</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209,83</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271,20</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275,18</w:t>
            </w:r>
          </w:p>
        </w:tc>
        <w:tc>
          <w:tcPr>
            <w:tcW w:w="900" w:type="dxa"/>
            <w:shd w:val="clear" w:color="auto" w:fill="auto"/>
            <w:vAlign w:val="center"/>
          </w:tcPr>
          <w:p w:rsidR="006A4334" w:rsidRPr="007A7BB9" w:rsidRDefault="006A4334" w:rsidP="00D42489">
            <w:pPr>
              <w:rPr>
                <w:rFonts w:ascii="Arial Narrow" w:hAnsi="Arial Narrow" w:cs="Arial"/>
                <w:sz w:val="16"/>
                <w:szCs w:val="16"/>
                <w:lang w:eastAsia="id-ID"/>
              </w:rPr>
            </w:pPr>
          </w:p>
        </w:tc>
        <w:tc>
          <w:tcPr>
            <w:tcW w:w="1552" w:type="dxa"/>
            <w:vMerge/>
            <w:shd w:val="clear" w:color="auto" w:fill="auto"/>
            <w:vAlign w:val="center"/>
            <w:hideMark/>
          </w:tcPr>
          <w:p w:rsidR="006A4334" w:rsidRPr="007A7BB9" w:rsidRDefault="006A4334" w:rsidP="00D42489">
            <w:pPr>
              <w:rPr>
                <w:rFonts w:ascii="Arial Narrow" w:hAnsi="Arial Narrow" w:cs="Arial"/>
                <w:sz w:val="16"/>
                <w:szCs w:val="16"/>
                <w:lang w:eastAsia="id-ID"/>
              </w:rPr>
            </w:pPr>
          </w:p>
        </w:tc>
      </w:tr>
      <w:tr w:rsidR="006A4334" w:rsidRPr="007A7BB9" w:rsidTr="006A4334">
        <w:trPr>
          <w:trHeight w:val="285"/>
          <w:jc w:val="center"/>
        </w:trPr>
        <w:tc>
          <w:tcPr>
            <w:tcW w:w="626"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b/>
                <w:sz w:val="16"/>
                <w:szCs w:val="16"/>
                <w:lang w:eastAsia="id-ID"/>
              </w:rPr>
            </w:pPr>
            <w:r w:rsidRPr="007A7BB9">
              <w:rPr>
                <w:rFonts w:ascii="Arial Narrow" w:hAnsi="Arial Narrow"/>
                <w:b/>
                <w:sz w:val="16"/>
                <w:szCs w:val="16"/>
                <w:lang w:eastAsia="id-ID"/>
              </w:rPr>
              <w:t>Jumlah Total Capaian Kinerja</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830,11</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880,00</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900,00</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899,31</w:t>
            </w:r>
          </w:p>
        </w:tc>
        <w:tc>
          <w:tcPr>
            <w:tcW w:w="900" w:type="dxa"/>
            <w:shd w:val="clear" w:color="auto" w:fill="auto"/>
            <w:vAlign w:val="center"/>
          </w:tcPr>
          <w:p w:rsidR="006A4334" w:rsidRPr="007A7BB9" w:rsidRDefault="006A4334" w:rsidP="00D42489">
            <w:pPr>
              <w:rPr>
                <w:rFonts w:ascii="Arial Narrow" w:hAnsi="Arial Narrow" w:cs="Tahoma"/>
                <w:sz w:val="16"/>
                <w:szCs w:val="16"/>
                <w:lang w:eastAsia="id-ID"/>
              </w:rPr>
            </w:pPr>
          </w:p>
        </w:tc>
        <w:tc>
          <w:tcPr>
            <w:tcW w:w="1552"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 </w:t>
            </w:r>
          </w:p>
        </w:tc>
      </w:tr>
      <w:tr w:rsidR="006A4334" w:rsidRPr="007A7BB9" w:rsidTr="006A4334">
        <w:trPr>
          <w:trHeight w:val="285"/>
          <w:jc w:val="center"/>
        </w:trPr>
        <w:tc>
          <w:tcPr>
            <w:tcW w:w="626"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p>
        </w:tc>
        <w:tc>
          <w:tcPr>
            <w:tcW w:w="1980" w:type="dxa"/>
            <w:shd w:val="clear" w:color="auto" w:fill="auto"/>
            <w:noWrap/>
            <w:vAlign w:val="center"/>
            <w:hideMark/>
          </w:tcPr>
          <w:p w:rsidR="006A4334" w:rsidRPr="007A7BB9" w:rsidRDefault="006A4334" w:rsidP="00D42489">
            <w:pPr>
              <w:rPr>
                <w:rFonts w:ascii="Arial Narrow" w:hAnsi="Arial Narrow"/>
                <w:b/>
                <w:sz w:val="16"/>
                <w:szCs w:val="16"/>
                <w:lang w:eastAsia="id-ID"/>
              </w:rPr>
            </w:pPr>
            <w:r w:rsidRPr="007A7BB9">
              <w:rPr>
                <w:rFonts w:ascii="Arial Narrow" w:hAnsi="Arial Narrow"/>
                <w:b/>
                <w:sz w:val="16"/>
                <w:szCs w:val="16"/>
                <w:lang w:eastAsia="id-ID"/>
              </w:rPr>
              <w:t>Rata-Rata Capaian Kinerja</w:t>
            </w:r>
          </w:p>
        </w:tc>
        <w:tc>
          <w:tcPr>
            <w:tcW w:w="900" w:type="dxa"/>
            <w:shd w:val="clear" w:color="auto" w:fill="auto"/>
            <w:noWrap/>
            <w:vAlign w:val="center"/>
            <w:hideMark/>
          </w:tcPr>
          <w:p w:rsidR="006A4334" w:rsidRPr="007A7BB9" w:rsidRDefault="006A4334" w:rsidP="00D42489">
            <w:pPr>
              <w:jc w:val="center"/>
              <w:rPr>
                <w:rFonts w:ascii="Arial Narrow" w:hAnsi="Arial Narrow" w:cs="Arial"/>
                <w:sz w:val="16"/>
                <w:szCs w:val="16"/>
                <w:lang w:eastAsia="id-ID"/>
              </w:rPr>
            </w:pPr>
            <w:r w:rsidRPr="007A7BB9">
              <w:rPr>
                <w:rFonts w:ascii="Arial Narrow" w:hAnsi="Arial Narrow" w:cs="Arial"/>
                <w:sz w:val="16"/>
                <w:szCs w:val="16"/>
                <w:lang w:eastAsia="id-ID"/>
              </w:rPr>
              <w:t>%</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92,23</w:t>
            </w:r>
          </w:p>
        </w:tc>
        <w:tc>
          <w:tcPr>
            <w:tcW w:w="72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97,78</w:t>
            </w:r>
          </w:p>
        </w:tc>
        <w:tc>
          <w:tcPr>
            <w:tcW w:w="81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100,00</w:t>
            </w:r>
          </w:p>
        </w:tc>
        <w:tc>
          <w:tcPr>
            <w:tcW w:w="900" w:type="dxa"/>
            <w:shd w:val="clear" w:color="auto" w:fill="auto"/>
            <w:noWrap/>
            <w:vAlign w:val="center"/>
            <w:hideMark/>
          </w:tcPr>
          <w:p w:rsidR="006A4334" w:rsidRPr="007A7BB9" w:rsidRDefault="006A4334" w:rsidP="00D42489">
            <w:pPr>
              <w:jc w:val="right"/>
              <w:rPr>
                <w:rFonts w:ascii="Arial Narrow" w:hAnsi="Arial Narrow" w:cs="Tahoma"/>
                <w:b/>
                <w:bCs/>
                <w:sz w:val="16"/>
                <w:szCs w:val="16"/>
                <w:lang w:eastAsia="id-ID"/>
              </w:rPr>
            </w:pPr>
            <w:r w:rsidRPr="007A7BB9">
              <w:rPr>
                <w:rFonts w:ascii="Arial Narrow" w:hAnsi="Arial Narrow" w:cs="Tahoma"/>
                <w:b/>
                <w:bCs/>
                <w:sz w:val="16"/>
                <w:szCs w:val="16"/>
                <w:lang w:eastAsia="id-ID"/>
              </w:rPr>
              <w:t>99,92</w:t>
            </w:r>
          </w:p>
        </w:tc>
        <w:tc>
          <w:tcPr>
            <w:tcW w:w="900" w:type="dxa"/>
            <w:shd w:val="clear" w:color="auto" w:fill="auto"/>
            <w:vAlign w:val="center"/>
          </w:tcPr>
          <w:p w:rsidR="006A4334" w:rsidRPr="007A7BB9" w:rsidRDefault="006A4334" w:rsidP="00D42489">
            <w:pPr>
              <w:rPr>
                <w:rFonts w:ascii="Arial Narrow" w:hAnsi="Arial Narrow" w:cs="Tahoma"/>
                <w:sz w:val="16"/>
                <w:szCs w:val="16"/>
                <w:lang w:eastAsia="id-ID"/>
              </w:rPr>
            </w:pPr>
          </w:p>
        </w:tc>
        <w:tc>
          <w:tcPr>
            <w:tcW w:w="1552" w:type="dxa"/>
            <w:shd w:val="clear" w:color="auto" w:fill="auto"/>
            <w:noWrap/>
            <w:vAlign w:val="center"/>
            <w:hideMark/>
          </w:tcPr>
          <w:p w:rsidR="006A4334" w:rsidRPr="007A7BB9" w:rsidRDefault="006A4334" w:rsidP="00D42489">
            <w:pPr>
              <w:rPr>
                <w:rFonts w:ascii="Arial Narrow" w:hAnsi="Arial Narrow" w:cs="Tahoma"/>
                <w:sz w:val="16"/>
                <w:szCs w:val="16"/>
                <w:lang w:eastAsia="id-ID"/>
              </w:rPr>
            </w:pPr>
            <w:r w:rsidRPr="007A7BB9">
              <w:rPr>
                <w:rFonts w:ascii="Arial Narrow" w:hAnsi="Arial Narrow" w:cs="Tahoma"/>
                <w:sz w:val="16"/>
                <w:szCs w:val="16"/>
                <w:lang w:eastAsia="id-ID"/>
              </w:rPr>
              <w:t> </w:t>
            </w:r>
          </w:p>
        </w:tc>
      </w:tr>
    </w:tbl>
    <w:p w:rsidR="00174DF8" w:rsidRPr="00563C09" w:rsidRDefault="00174DF8" w:rsidP="00174DF8">
      <w:pPr>
        <w:tabs>
          <w:tab w:val="left" w:pos="709"/>
          <w:tab w:val="left" w:pos="851"/>
        </w:tabs>
        <w:spacing w:line="360" w:lineRule="auto"/>
        <w:ind w:firstLine="720"/>
        <w:jc w:val="both"/>
        <w:outlineLvl w:val="0"/>
        <w:rPr>
          <w:rFonts w:ascii="Tahoma" w:hAnsi="Tahoma" w:cs="Tahoma"/>
        </w:rPr>
      </w:pPr>
    </w:p>
    <w:p w:rsidR="00174DF8" w:rsidRPr="00563C09" w:rsidRDefault="00174DF8" w:rsidP="00174DF8">
      <w:pPr>
        <w:spacing w:after="120" w:line="360" w:lineRule="auto"/>
        <w:ind w:left="994" w:firstLine="806"/>
        <w:jc w:val="both"/>
        <w:rPr>
          <w:rFonts w:ascii="Tahoma" w:hAnsi="Tahoma" w:cs="Tahoma"/>
          <w:b/>
          <w:sz w:val="22"/>
        </w:rPr>
      </w:pPr>
      <w:proofErr w:type="gramStart"/>
      <w:r w:rsidRPr="00563C09">
        <w:rPr>
          <w:rFonts w:ascii="Tahoma" w:hAnsi="Tahoma" w:cs="Tahoma"/>
          <w:sz w:val="22"/>
        </w:rPr>
        <w:t xml:space="preserve">Berdasarkan formulasi persentase capaian kinerja dan skala nilai peringkat terhadap Indikator Kinerja RPJMD untuk Urusan Kelautan Dan Perikanan diketahui bahwa dari </w:t>
      </w:r>
      <w:r w:rsidRPr="00563C09">
        <w:rPr>
          <w:rFonts w:ascii="Tahoma" w:hAnsi="Tahoma" w:cs="Tahoma"/>
          <w:sz w:val="22"/>
          <w:lang w:val="id-ID"/>
        </w:rPr>
        <w:t>9</w:t>
      </w:r>
      <w:r w:rsidRPr="00563C09">
        <w:rPr>
          <w:rFonts w:ascii="Tahoma" w:hAnsi="Tahoma" w:cs="Tahoma"/>
          <w:sz w:val="22"/>
        </w:rPr>
        <w:t xml:space="preserve"> indikator kinerja </w:t>
      </w:r>
      <w:r w:rsidRPr="00563C09">
        <w:rPr>
          <w:rFonts w:ascii="Tahoma" w:hAnsi="Tahoma" w:cs="Tahoma"/>
          <w:sz w:val="22"/>
          <w:lang w:val="id-ID"/>
        </w:rPr>
        <w:t>semuanya</w:t>
      </w:r>
      <w:r w:rsidRPr="00563C09">
        <w:rPr>
          <w:rFonts w:ascii="Tahoma" w:hAnsi="Tahoma" w:cs="Tahoma"/>
          <w:sz w:val="22"/>
        </w:rPr>
        <w:t xml:space="preserve"> bernilai sangat tinggi.</w:t>
      </w:r>
      <w:proofErr w:type="gramEnd"/>
      <w:r w:rsidRPr="00563C09">
        <w:rPr>
          <w:rFonts w:ascii="Tahoma" w:hAnsi="Tahoma" w:cs="Tahoma"/>
          <w:sz w:val="22"/>
        </w:rPr>
        <w:t xml:space="preserve"> </w:t>
      </w: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79</w:t>
      </w:r>
      <w:r w:rsidRPr="00C905CD">
        <w:rPr>
          <w:rFonts w:ascii="Tahoma" w:hAnsi="Tahoma" w:cs="Tahoma"/>
          <w:b/>
          <w:bCs/>
          <w:sz w:val="22"/>
          <w:szCs w:val="22"/>
          <w:lang w:val="fi-FI"/>
        </w:rPr>
        <w:t>.</w:t>
      </w:r>
    </w:p>
    <w:p w:rsidR="00517C35" w:rsidRPr="00563C09" w:rsidRDefault="00517C35"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Capaian Indikator Kinerja</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 xml:space="preserve">Urusan Perdagangan Kabupaten Gresik </w:t>
      </w:r>
    </w:p>
    <w:p w:rsidR="00174DF8" w:rsidRPr="00563C09" w:rsidRDefault="00174DF8" w:rsidP="00174DF8">
      <w:pPr>
        <w:tabs>
          <w:tab w:val="left" w:pos="709"/>
          <w:tab w:val="left" w:pos="851"/>
        </w:tabs>
        <w:spacing w:line="264" w:lineRule="auto"/>
        <w:jc w:val="center"/>
        <w:outlineLvl w:val="0"/>
        <w:rPr>
          <w:rFonts w:ascii="Tahoma" w:hAnsi="Tahoma" w:cs="Tahoma"/>
          <w:b/>
          <w:sz w:val="22"/>
        </w:rPr>
      </w:pPr>
      <w:r w:rsidRPr="00563C09">
        <w:rPr>
          <w:rFonts w:ascii="Tahoma" w:hAnsi="Tahoma" w:cs="Tahoma"/>
          <w:b/>
          <w:sz w:val="22"/>
        </w:rPr>
        <w:t>Tahun 2011 s.d. 2015</w:t>
      </w:r>
    </w:p>
    <w:p w:rsidR="00517C35" w:rsidRPr="00563C09" w:rsidRDefault="00517C35" w:rsidP="00174DF8">
      <w:pPr>
        <w:tabs>
          <w:tab w:val="left" w:pos="709"/>
          <w:tab w:val="left" w:pos="851"/>
        </w:tabs>
        <w:spacing w:line="264" w:lineRule="auto"/>
        <w:jc w:val="center"/>
        <w:outlineLvl w:val="0"/>
        <w:rPr>
          <w:rFonts w:ascii="Tahoma" w:hAnsi="Tahoma" w:cs="Tahoma"/>
          <w:b/>
          <w:sz w:val="18"/>
        </w:rPr>
      </w:pP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0"/>
        <w:gridCol w:w="2070"/>
        <w:gridCol w:w="810"/>
        <w:gridCol w:w="546"/>
        <w:gridCol w:w="990"/>
        <w:gridCol w:w="714"/>
        <w:gridCol w:w="1080"/>
        <w:gridCol w:w="990"/>
        <w:gridCol w:w="1440"/>
      </w:tblGrid>
      <w:tr w:rsidR="006A4334" w:rsidRPr="002F1112" w:rsidTr="006A4334">
        <w:trPr>
          <w:trHeight w:val="360"/>
          <w:tblHeader/>
          <w:jc w:val="center"/>
        </w:trPr>
        <w:tc>
          <w:tcPr>
            <w:tcW w:w="700" w:type="dxa"/>
            <w:vMerge w:val="restart"/>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NO.</w:t>
            </w:r>
          </w:p>
        </w:tc>
        <w:tc>
          <w:tcPr>
            <w:tcW w:w="2070" w:type="dxa"/>
            <w:vMerge w:val="restart"/>
            <w:shd w:val="clear" w:color="auto" w:fill="auto"/>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INDIKATOR KINERJA</w:t>
            </w:r>
          </w:p>
        </w:tc>
        <w:tc>
          <w:tcPr>
            <w:tcW w:w="810" w:type="dxa"/>
            <w:vMerge w:val="restart"/>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SATUAN</w:t>
            </w:r>
          </w:p>
        </w:tc>
        <w:tc>
          <w:tcPr>
            <w:tcW w:w="3330" w:type="dxa"/>
            <w:gridSpan w:val="4"/>
            <w:shd w:val="clear" w:color="auto" w:fill="auto"/>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CAPAIAN INDIKATOR KINERJA</w:t>
            </w:r>
          </w:p>
        </w:tc>
        <w:tc>
          <w:tcPr>
            <w:tcW w:w="990" w:type="dxa"/>
            <w:shd w:val="clear" w:color="auto" w:fill="auto"/>
            <w:vAlign w:val="center"/>
          </w:tcPr>
          <w:p w:rsidR="006A4334" w:rsidRPr="002F1112" w:rsidRDefault="006A4334" w:rsidP="002F1112">
            <w:pPr>
              <w:jc w:val="center"/>
              <w:rPr>
                <w:rFonts w:ascii="Arial Narrow" w:hAnsi="Arial Narrow" w:cs="Tahoma"/>
                <w:b/>
                <w:bCs/>
                <w:sz w:val="16"/>
                <w:szCs w:val="16"/>
                <w:lang w:eastAsia="id-ID"/>
              </w:rPr>
            </w:pPr>
            <w:r>
              <w:rPr>
                <w:rFonts w:ascii="Arial Narrow" w:hAnsi="Arial Narrow" w:cs="Tahoma"/>
                <w:b/>
                <w:bCs/>
                <w:sz w:val="16"/>
                <w:szCs w:val="16"/>
                <w:lang w:eastAsia="id-ID"/>
              </w:rPr>
              <w:t>TARGET</w:t>
            </w:r>
          </w:p>
        </w:tc>
        <w:tc>
          <w:tcPr>
            <w:tcW w:w="1440" w:type="dxa"/>
            <w:vMerge w:val="restart"/>
            <w:shd w:val="clear" w:color="auto" w:fill="auto"/>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PENJELASAN</w:t>
            </w:r>
          </w:p>
        </w:tc>
      </w:tr>
      <w:tr w:rsidR="006A4334" w:rsidRPr="002F1112" w:rsidTr="006A4334">
        <w:trPr>
          <w:trHeight w:val="522"/>
          <w:tblHeader/>
          <w:jc w:val="center"/>
        </w:trPr>
        <w:tc>
          <w:tcPr>
            <w:tcW w:w="700" w:type="dxa"/>
            <w:vMerge/>
            <w:shd w:val="clear" w:color="auto" w:fill="auto"/>
            <w:vAlign w:val="center"/>
            <w:hideMark/>
          </w:tcPr>
          <w:p w:rsidR="006A4334" w:rsidRPr="002F1112" w:rsidRDefault="006A4334" w:rsidP="00D42489">
            <w:pPr>
              <w:rPr>
                <w:rFonts w:ascii="Arial Narrow" w:hAnsi="Arial Narrow" w:cs="Tahoma"/>
                <w:b/>
                <w:bCs/>
                <w:sz w:val="16"/>
                <w:szCs w:val="16"/>
                <w:lang w:eastAsia="id-ID"/>
              </w:rPr>
            </w:pPr>
          </w:p>
        </w:tc>
        <w:tc>
          <w:tcPr>
            <w:tcW w:w="2070" w:type="dxa"/>
            <w:vMerge/>
            <w:shd w:val="clear" w:color="auto" w:fill="auto"/>
            <w:vAlign w:val="center"/>
            <w:hideMark/>
          </w:tcPr>
          <w:p w:rsidR="006A4334" w:rsidRPr="002F1112" w:rsidRDefault="006A4334" w:rsidP="00D42489">
            <w:pPr>
              <w:rPr>
                <w:rFonts w:ascii="Arial Narrow" w:hAnsi="Arial Narrow" w:cs="Tahoma"/>
                <w:b/>
                <w:bCs/>
                <w:sz w:val="16"/>
                <w:szCs w:val="16"/>
                <w:lang w:eastAsia="id-ID"/>
              </w:rPr>
            </w:pPr>
          </w:p>
        </w:tc>
        <w:tc>
          <w:tcPr>
            <w:tcW w:w="810" w:type="dxa"/>
            <w:vMerge/>
            <w:shd w:val="clear" w:color="auto" w:fill="auto"/>
            <w:vAlign w:val="center"/>
            <w:hideMark/>
          </w:tcPr>
          <w:p w:rsidR="006A4334" w:rsidRPr="002F1112" w:rsidRDefault="006A4334" w:rsidP="00D42489">
            <w:pPr>
              <w:rPr>
                <w:rFonts w:ascii="Arial Narrow" w:hAnsi="Arial Narrow" w:cs="Tahoma"/>
                <w:b/>
                <w:bCs/>
                <w:sz w:val="16"/>
                <w:szCs w:val="16"/>
                <w:lang w:eastAsia="id-ID"/>
              </w:rPr>
            </w:pPr>
          </w:p>
        </w:tc>
        <w:tc>
          <w:tcPr>
            <w:tcW w:w="546"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2011</w:t>
            </w:r>
          </w:p>
        </w:tc>
        <w:tc>
          <w:tcPr>
            <w:tcW w:w="990"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2012</w:t>
            </w:r>
          </w:p>
        </w:tc>
        <w:tc>
          <w:tcPr>
            <w:tcW w:w="714"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2013</w:t>
            </w:r>
          </w:p>
        </w:tc>
        <w:tc>
          <w:tcPr>
            <w:tcW w:w="1080" w:type="dxa"/>
            <w:shd w:val="clear" w:color="auto" w:fill="auto"/>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2014</w:t>
            </w:r>
          </w:p>
        </w:tc>
        <w:tc>
          <w:tcPr>
            <w:tcW w:w="990" w:type="dxa"/>
            <w:shd w:val="clear" w:color="auto" w:fill="auto"/>
            <w:vAlign w:val="center"/>
          </w:tcPr>
          <w:p w:rsidR="006A4334" w:rsidRPr="002F1112" w:rsidRDefault="006A4334" w:rsidP="002F1112">
            <w:pPr>
              <w:jc w:val="center"/>
              <w:rPr>
                <w:rFonts w:ascii="Arial Narrow" w:hAnsi="Arial Narrow" w:cs="Tahoma"/>
                <w:b/>
                <w:bCs/>
                <w:sz w:val="16"/>
                <w:szCs w:val="16"/>
                <w:lang w:eastAsia="id-ID"/>
              </w:rPr>
            </w:pPr>
            <w:r>
              <w:rPr>
                <w:rFonts w:ascii="Arial Narrow" w:hAnsi="Arial Narrow" w:cs="Tahoma"/>
                <w:b/>
                <w:bCs/>
                <w:sz w:val="16"/>
                <w:szCs w:val="16"/>
                <w:lang w:eastAsia="id-ID"/>
              </w:rPr>
              <w:t>2015</w:t>
            </w:r>
          </w:p>
        </w:tc>
        <w:tc>
          <w:tcPr>
            <w:tcW w:w="1440" w:type="dxa"/>
            <w:vMerge/>
            <w:shd w:val="clear" w:color="auto" w:fill="auto"/>
            <w:vAlign w:val="center"/>
            <w:hideMark/>
          </w:tcPr>
          <w:p w:rsidR="006A4334" w:rsidRPr="002F1112" w:rsidRDefault="006A4334" w:rsidP="00D42489">
            <w:pPr>
              <w:rPr>
                <w:rFonts w:ascii="Arial Narrow" w:hAnsi="Arial Narrow" w:cs="Tahoma"/>
                <w:b/>
                <w:bCs/>
                <w:sz w:val="16"/>
                <w:szCs w:val="16"/>
                <w:lang w:eastAsia="id-ID"/>
              </w:rPr>
            </w:pPr>
          </w:p>
        </w:tc>
      </w:tr>
      <w:tr w:rsidR="006A4334" w:rsidRPr="002F1112" w:rsidTr="00632BA4">
        <w:trPr>
          <w:trHeight w:val="330"/>
          <w:tblHeader/>
          <w:jc w:val="center"/>
        </w:trPr>
        <w:tc>
          <w:tcPr>
            <w:tcW w:w="700"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1</w:t>
            </w:r>
          </w:p>
        </w:tc>
        <w:tc>
          <w:tcPr>
            <w:tcW w:w="2070"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2</w:t>
            </w:r>
          </w:p>
        </w:tc>
        <w:tc>
          <w:tcPr>
            <w:tcW w:w="810"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3</w:t>
            </w:r>
          </w:p>
        </w:tc>
        <w:tc>
          <w:tcPr>
            <w:tcW w:w="546"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4</w:t>
            </w:r>
          </w:p>
        </w:tc>
        <w:tc>
          <w:tcPr>
            <w:tcW w:w="990"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5</w:t>
            </w:r>
          </w:p>
        </w:tc>
        <w:tc>
          <w:tcPr>
            <w:tcW w:w="714"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6</w:t>
            </w:r>
          </w:p>
        </w:tc>
        <w:tc>
          <w:tcPr>
            <w:tcW w:w="1080"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7</w:t>
            </w:r>
          </w:p>
        </w:tc>
        <w:tc>
          <w:tcPr>
            <w:tcW w:w="990" w:type="dxa"/>
            <w:shd w:val="clear" w:color="auto" w:fill="auto"/>
            <w:vAlign w:val="center"/>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8</w:t>
            </w:r>
          </w:p>
        </w:tc>
        <w:tc>
          <w:tcPr>
            <w:tcW w:w="1440" w:type="dxa"/>
            <w:shd w:val="clear" w:color="auto" w:fill="auto"/>
            <w:noWrap/>
            <w:vAlign w:val="center"/>
            <w:hideMark/>
          </w:tcPr>
          <w:p w:rsidR="006A4334" w:rsidRPr="002F1112" w:rsidRDefault="006A4334" w:rsidP="00D42489">
            <w:pPr>
              <w:jc w:val="center"/>
              <w:rPr>
                <w:rFonts w:ascii="Arial Narrow" w:hAnsi="Arial Narrow" w:cs="Tahoma"/>
                <w:b/>
                <w:bCs/>
                <w:sz w:val="16"/>
                <w:szCs w:val="16"/>
                <w:lang w:eastAsia="id-ID"/>
              </w:rPr>
            </w:pPr>
            <w:r w:rsidRPr="002F1112">
              <w:rPr>
                <w:rFonts w:ascii="Arial Narrow" w:hAnsi="Arial Narrow" w:cs="Tahoma"/>
                <w:b/>
                <w:bCs/>
                <w:sz w:val="16"/>
                <w:szCs w:val="16"/>
                <w:lang w:eastAsia="id-ID"/>
              </w:rPr>
              <w:t>9</w:t>
            </w:r>
          </w:p>
        </w:tc>
      </w:tr>
      <w:tr w:rsidR="006A4334" w:rsidRPr="002F1112" w:rsidTr="006A4334">
        <w:trPr>
          <w:trHeight w:val="405"/>
          <w:jc w:val="center"/>
        </w:trPr>
        <w:tc>
          <w:tcPr>
            <w:tcW w:w="700" w:type="dxa"/>
            <w:vMerge w:val="restart"/>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1.</w:t>
            </w:r>
          </w:p>
          <w:p w:rsidR="006A4334" w:rsidRPr="002F1112" w:rsidRDefault="006A4334" w:rsidP="00D42489">
            <w:pP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b/>
                <w:bCs/>
                <w:sz w:val="16"/>
                <w:szCs w:val="16"/>
                <w:lang w:eastAsia="id-ID"/>
              </w:rPr>
            </w:pPr>
            <w:r w:rsidRPr="002F1112">
              <w:rPr>
                <w:rFonts w:ascii="Arial Narrow" w:hAnsi="Arial Narrow" w:cs="Arial"/>
                <w:b/>
                <w:bCs/>
                <w:sz w:val="16"/>
                <w:szCs w:val="16"/>
                <w:lang w:eastAsia="id-ID"/>
              </w:rPr>
              <w:t>Pertumbuhan Penerbitan SIUP</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w:t>
            </w:r>
          </w:p>
        </w:tc>
        <w:tc>
          <w:tcPr>
            <w:tcW w:w="546" w:type="dxa"/>
            <w:shd w:val="clear" w:color="auto" w:fill="auto"/>
            <w:vAlign w:val="center"/>
            <w:hideMark/>
          </w:tcPr>
          <w:p w:rsidR="006A4334" w:rsidRPr="002F1112" w:rsidRDefault="006A4334" w:rsidP="00D42489">
            <w:pPr>
              <w:jc w:val="right"/>
              <w:rPr>
                <w:rFonts w:ascii="Arial Narrow" w:hAnsi="Arial Narrow" w:cs="Arial"/>
                <w:sz w:val="16"/>
                <w:szCs w:val="16"/>
                <w:lang w:eastAsia="id-ID"/>
              </w:rPr>
            </w:pPr>
          </w:p>
        </w:tc>
        <w:tc>
          <w:tcPr>
            <w:tcW w:w="990" w:type="dxa"/>
            <w:shd w:val="clear" w:color="auto" w:fill="auto"/>
            <w:vAlign w:val="center"/>
            <w:hideMark/>
          </w:tcPr>
          <w:p w:rsidR="006A4334" w:rsidRPr="002F1112" w:rsidRDefault="006A4334" w:rsidP="00D42489">
            <w:pPr>
              <w:jc w:val="right"/>
              <w:rPr>
                <w:rFonts w:ascii="Arial Narrow" w:hAnsi="Arial Narrow" w:cs="Arial"/>
                <w:sz w:val="16"/>
                <w:szCs w:val="16"/>
                <w:lang w:eastAsia="id-ID"/>
              </w:rPr>
            </w:pPr>
          </w:p>
        </w:tc>
        <w:tc>
          <w:tcPr>
            <w:tcW w:w="714" w:type="dxa"/>
            <w:shd w:val="clear" w:color="auto" w:fill="auto"/>
            <w:vAlign w:val="center"/>
            <w:hideMark/>
          </w:tcPr>
          <w:p w:rsidR="006A4334" w:rsidRPr="002F1112" w:rsidRDefault="006A4334" w:rsidP="00D42489">
            <w:pPr>
              <w:jc w:val="right"/>
              <w:rPr>
                <w:rFonts w:ascii="Arial Narrow" w:hAnsi="Arial Narrow" w:cs="Arial"/>
                <w:sz w:val="16"/>
                <w:szCs w:val="16"/>
                <w:lang w:eastAsia="id-ID"/>
              </w:rPr>
            </w:pPr>
          </w:p>
        </w:tc>
        <w:tc>
          <w:tcPr>
            <w:tcW w:w="1080" w:type="dxa"/>
            <w:shd w:val="clear" w:color="auto" w:fill="auto"/>
            <w:noWrap/>
            <w:vAlign w:val="center"/>
            <w:hideMark/>
          </w:tcPr>
          <w:p w:rsidR="006A4334" w:rsidRPr="002F1112" w:rsidRDefault="006A4334" w:rsidP="00D42489">
            <w:pPr>
              <w:jc w:val="right"/>
              <w:rPr>
                <w:rFonts w:ascii="Arial Narrow" w:hAnsi="Arial Narrow" w:cs="Arial"/>
                <w:sz w:val="16"/>
                <w:szCs w:val="16"/>
                <w:lang w:eastAsia="id-ID"/>
              </w:rPr>
            </w:pPr>
          </w:p>
        </w:tc>
        <w:tc>
          <w:tcPr>
            <w:tcW w:w="990" w:type="dxa"/>
            <w:shd w:val="clear" w:color="auto" w:fill="auto"/>
          </w:tcPr>
          <w:p w:rsidR="006A4334" w:rsidRPr="002F1112" w:rsidRDefault="006A4334" w:rsidP="00D42489">
            <w:pPr>
              <w:jc w:val="right"/>
              <w:rPr>
                <w:rFonts w:ascii="Arial Narrow" w:hAnsi="Arial Narrow" w:cs="Arial"/>
                <w:sz w:val="16"/>
                <w:szCs w:val="16"/>
                <w:lang w:eastAsia="id-ID"/>
              </w:rPr>
            </w:pPr>
          </w:p>
        </w:tc>
        <w:tc>
          <w:tcPr>
            <w:tcW w:w="1440" w:type="dxa"/>
            <w:shd w:val="clear" w:color="auto" w:fill="auto"/>
            <w:noWrap/>
            <w:vAlign w:val="center"/>
            <w:hideMark/>
          </w:tcPr>
          <w:p w:rsidR="006A4334" w:rsidRPr="002F1112" w:rsidRDefault="006A4334" w:rsidP="00D42489">
            <w:pPr>
              <w:jc w:val="right"/>
              <w:rPr>
                <w:rFonts w:ascii="Arial Narrow" w:hAnsi="Arial Narrow" w:cs="Arial"/>
                <w:sz w:val="16"/>
                <w:szCs w:val="16"/>
                <w:lang w:eastAsia="id-ID"/>
              </w:rPr>
            </w:pPr>
            <w:r w:rsidRPr="002F1112">
              <w:rPr>
                <w:rFonts w:ascii="Arial Narrow" w:hAnsi="Arial Narrow" w:cs="Arial"/>
                <w:sz w:val="16"/>
                <w:szCs w:val="16"/>
                <w:lang w:eastAsia="id-ID"/>
              </w:rPr>
              <w:t> </w:t>
            </w:r>
          </w:p>
        </w:tc>
      </w:tr>
      <w:tr w:rsidR="006A4334" w:rsidRPr="002F1112" w:rsidTr="006A4334">
        <w:trPr>
          <w:trHeight w:val="44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 xml:space="preserve">Jumlah penerbitan SIUP pada th. </w:t>
            </w:r>
            <w:proofErr w:type="gramStart"/>
            <w:r w:rsidRPr="002F1112">
              <w:rPr>
                <w:rFonts w:ascii="Arial Narrow" w:hAnsi="Arial Narrow" w:cs="Arial"/>
                <w:sz w:val="16"/>
                <w:szCs w:val="16"/>
                <w:lang w:eastAsia="id-ID"/>
              </w:rPr>
              <w:t>ini</w:t>
            </w:r>
            <w:proofErr w:type="gramEnd"/>
            <w:r w:rsidRPr="002F1112">
              <w:rPr>
                <w:rFonts w:ascii="Arial Narrow" w:hAnsi="Arial Narrow" w:cs="Arial"/>
                <w:sz w:val="16"/>
                <w:szCs w:val="16"/>
                <w:lang w:eastAsia="id-ID"/>
              </w:rPr>
              <w:t xml:space="preserve"> – jmlh Penerbitan SIUP th. Lalu</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Buah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68</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125</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182</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val="restart"/>
            <w:shd w:val="clear" w:color="auto" w:fill="auto"/>
            <w:noWrap/>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35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Jumlah Penerbitan SIUP s.d. th. lalu</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Buah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973</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1.041</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1.166</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18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a. Target</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9,80</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10,80</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11,00</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11,50</w:t>
            </w:r>
          </w:p>
        </w:tc>
        <w:tc>
          <w:tcPr>
            <w:tcW w:w="990" w:type="dxa"/>
            <w:shd w:val="clear" w:color="auto" w:fill="auto"/>
          </w:tcPr>
          <w:p w:rsidR="006A4334" w:rsidRPr="002F1112" w:rsidRDefault="006A4334" w:rsidP="00BF033C">
            <w:pPr>
              <w:jc w:val="right"/>
              <w:rPr>
                <w:rFonts w:ascii="Arial Narrow" w:hAnsi="Arial Narrow" w:cs="Arial"/>
                <w:sz w:val="16"/>
                <w:szCs w:val="16"/>
                <w:lang w:eastAsia="id-ID"/>
              </w:rPr>
            </w:pPr>
            <w:r>
              <w:rPr>
                <w:rFonts w:ascii="Arial Narrow" w:hAnsi="Arial Narrow" w:cs="Arial"/>
                <w:sz w:val="16"/>
                <w:szCs w:val="16"/>
                <w:lang w:eastAsia="id-ID"/>
              </w:rPr>
              <w:t>11,80</w:t>
            </w: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315"/>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b. Realisasi</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9,80</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6,99</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12,01</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15,61</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35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Capaian (b : a)X100</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100,00</w:t>
            </w:r>
          </w:p>
        </w:tc>
        <w:tc>
          <w:tcPr>
            <w:tcW w:w="99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64,71</w:t>
            </w:r>
          </w:p>
        </w:tc>
        <w:tc>
          <w:tcPr>
            <w:tcW w:w="714"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109,16</w:t>
            </w:r>
          </w:p>
        </w:tc>
        <w:tc>
          <w:tcPr>
            <w:tcW w:w="108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135,73</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378"/>
          <w:jc w:val="center"/>
        </w:trPr>
        <w:tc>
          <w:tcPr>
            <w:tcW w:w="700" w:type="dxa"/>
            <w:vMerge w:val="restart"/>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2.</w:t>
            </w:r>
          </w:p>
        </w:tc>
        <w:tc>
          <w:tcPr>
            <w:tcW w:w="2070" w:type="dxa"/>
            <w:shd w:val="clear" w:color="auto" w:fill="auto"/>
            <w:vAlign w:val="center"/>
            <w:hideMark/>
          </w:tcPr>
          <w:p w:rsidR="006A4334" w:rsidRPr="002F1112" w:rsidRDefault="006A4334" w:rsidP="00D42489">
            <w:pPr>
              <w:rPr>
                <w:rFonts w:ascii="Arial Narrow" w:hAnsi="Arial Narrow" w:cs="Arial"/>
                <w:b/>
                <w:bCs/>
                <w:sz w:val="16"/>
                <w:szCs w:val="16"/>
                <w:lang w:eastAsia="id-ID"/>
              </w:rPr>
            </w:pPr>
            <w:r w:rsidRPr="002F1112">
              <w:rPr>
                <w:rFonts w:ascii="Arial Narrow" w:hAnsi="Arial Narrow" w:cs="Arial"/>
                <w:b/>
                <w:bCs/>
                <w:sz w:val="16"/>
                <w:szCs w:val="16"/>
                <w:lang w:eastAsia="id-ID"/>
              </w:rPr>
              <w:t>Pertumbuhan penerbitan TDP</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546"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p>
        </w:tc>
        <w:tc>
          <w:tcPr>
            <w:tcW w:w="714"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p>
        </w:tc>
        <w:tc>
          <w:tcPr>
            <w:tcW w:w="108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p>
        </w:tc>
        <w:tc>
          <w:tcPr>
            <w:tcW w:w="990" w:type="dxa"/>
            <w:shd w:val="clear" w:color="auto" w:fill="auto"/>
          </w:tcPr>
          <w:p w:rsidR="006A4334" w:rsidRPr="002F1112" w:rsidRDefault="006A4334" w:rsidP="00D42489">
            <w:pPr>
              <w:jc w:val="center"/>
              <w:rPr>
                <w:rFonts w:ascii="Arial Narrow" w:hAnsi="Arial Narrow" w:cs="Arial"/>
                <w:b/>
                <w:bCs/>
                <w:sz w:val="16"/>
                <w:szCs w:val="16"/>
                <w:lang w:eastAsia="id-ID"/>
              </w:rPr>
            </w:pPr>
          </w:p>
        </w:tc>
        <w:tc>
          <w:tcPr>
            <w:tcW w:w="1440" w:type="dxa"/>
            <w:shd w:val="clear" w:color="auto" w:fill="auto"/>
            <w:noWrap/>
            <w:vAlign w:val="center"/>
            <w:hideMark/>
          </w:tcPr>
          <w:p w:rsidR="006A4334" w:rsidRPr="002F1112" w:rsidRDefault="006A4334" w:rsidP="00D42489">
            <w:pPr>
              <w:jc w:val="center"/>
              <w:rPr>
                <w:rFonts w:ascii="Arial Narrow" w:hAnsi="Arial Narrow" w:cs="Arial"/>
                <w:b/>
                <w:bCs/>
                <w:sz w:val="16"/>
                <w:szCs w:val="16"/>
                <w:lang w:eastAsia="id-ID"/>
              </w:rPr>
            </w:pPr>
          </w:p>
        </w:tc>
      </w:tr>
      <w:tr w:rsidR="006A4334" w:rsidRPr="002F1112" w:rsidTr="006A4334">
        <w:trPr>
          <w:trHeight w:val="26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Jumlah Ijin Tahun ini</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Buah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1.054</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1.315</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1.704</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1.750</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val="restart"/>
            <w:shd w:val="clear" w:color="auto" w:fill="auto"/>
            <w:noWrap/>
            <w:vAlign w:val="center"/>
            <w:hideMark/>
          </w:tcPr>
          <w:p w:rsidR="006A4334" w:rsidRPr="002F1112" w:rsidRDefault="006A4334" w:rsidP="00D42489">
            <w:pPr>
              <w:rPr>
                <w:rFonts w:ascii="Arial Narrow" w:hAnsi="Arial Narrow" w:cs="Arial"/>
                <w:b/>
                <w:bCs/>
                <w:sz w:val="16"/>
                <w:szCs w:val="16"/>
                <w:lang w:eastAsia="id-ID"/>
              </w:rPr>
            </w:pPr>
          </w:p>
        </w:tc>
      </w:tr>
      <w:tr w:rsidR="006A4334" w:rsidRPr="002F1112" w:rsidTr="006A4334">
        <w:trPr>
          <w:trHeight w:val="1088"/>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 xml:space="preserve">Jumlah penerbitan TDP pada th. </w:t>
            </w:r>
            <w:proofErr w:type="gramStart"/>
            <w:r w:rsidRPr="002F1112">
              <w:rPr>
                <w:rFonts w:ascii="Arial Narrow" w:hAnsi="Arial Narrow" w:cs="Arial"/>
                <w:sz w:val="16"/>
                <w:szCs w:val="16"/>
                <w:lang w:eastAsia="id-ID"/>
              </w:rPr>
              <w:t>ini</w:t>
            </w:r>
            <w:proofErr w:type="gramEnd"/>
            <w:r w:rsidRPr="002F1112">
              <w:rPr>
                <w:rFonts w:ascii="Arial Narrow" w:hAnsi="Arial Narrow" w:cs="Arial"/>
                <w:sz w:val="16"/>
                <w:szCs w:val="16"/>
                <w:lang w:eastAsia="id-ID"/>
              </w:rPr>
              <w:t xml:space="preserve"> – jmlh Penerbitan TDP th. Lalu</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Buah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261</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val="id-ID" w:eastAsia="id-ID"/>
              </w:rPr>
            </w:pPr>
            <w:r w:rsidRPr="002F1112">
              <w:rPr>
                <w:rFonts w:ascii="Arial Narrow" w:hAnsi="Arial Narrow" w:cs="Tahoma"/>
                <w:sz w:val="16"/>
                <w:szCs w:val="16"/>
                <w:lang w:val="id-ID" w:eastAsia="id-ID"/>
              </w:rPr>
              <w:t>650</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val="id-ID" w:eastAsia="id-ID"/>
              </w:rPr>
            </w:pPr>
            <w:r w:rsidRPr="002F1112">
              <w:rPr>
                <w:rFonts w:ascii="Arial Narrow" w:hAnsi="Arial Narrow" w:cs="Tahoma"/>
                <w:sz w:val="16"/>
                <w:szCs w:val="16"/>
                <w:lang w:val="id-ID" w:eastAsia="id-ID"/>
              </w:rPr>
              <w:t>696</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r>
      <w:tr w:rsidR="006A4334" w:rsidRPr="002F1112" w:rsidTr="006A4334">
        <w:trPr>
          <w:trHeight w:val="323"/>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Jumlah Penerbitan TDP s.d. th. lalu</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Buah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1.054</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1.315</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1.704</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val="restart"/>
            <w:shd w:val="clear" w:color="auto" w:fill="auto"/>
            <w:vAlign w:val="center"/>
            <w:hideMark/>
          </w:tcPr>
          <w:p w:rsidR="006A4334" w:rsidRPr="002F1112" w:rsidRDefault="006A4334" w:rsidP="00D42489">
            <w:pPr>
              <w:rPr>
                <w:rFonts w:ascii="Arial Narrow" w:hAnsi="Arial Narrow" w:cs="Arial"/>
                <w:sz w:val="16"/>
                <w:szCs w:val="16"/>
                <w:lang w:eastAsia="id-ID"/>
              </w:rPr>
            </w:pPr>
          </w:p>
        </w:tc>
      </w:tr>
      <w:tr w:rsidR="006A4334" w:rsidRPr="002F1112" w:rsidTr="006A4334">
        <w:trPr>
          <w:trHeight w:val="26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a. Target</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9</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9,6</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10,2</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10,3</w:t>
            </w:r>
          </w:p>
        </w:tc>
        <w:tc>
          <w:tcPr>
            <w:tcW w:w="990" w:type="dxa"/>
            <w:shd w:val="clear" w:color="auto" w:fill="auto"/>
          </w:tcPr>
          <w:p w:rsidR="006A4334" w:rsidRPr="002F1112" w:rsidRDefault="006A4334" w:rsidP="00C35319">
            <w:pPr>
              <w:jc w:val="right"/>
              <w:rPr>
                <w:rFonts w:ascii="Arial Narrow" w:hAnsi="Arial Narrow" w:cs="Arial"/>
                <w:sz w:val="16"/>
                <w:szCs w:val="16"/>
                <w:lang w:eastAsia="id-ID"/>
              </w:rPr>
            </w:pPr>
            <w:r>
              <w:rPr>
                <w:rFonts w:ascii="Arial Narrow" w:hAnsi="Arial Narrow" w:cs="Arial"/>
                <w:sz w:val="16"/>
                <w:szCs w:val="16"/>
                <w:lang w:eastAsia="id-ID"/>
              </w:rPr>
              <w:t>10,7</w:t>
            </w: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26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b. Realisasi</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24,8</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val="id-ID" w:eastAsia="id-ID"/>
              </w:rPr>
            </w:pPr>
            <w:r w:rsidRPr="002F1112">
              <w:rPr>
                <w:rFonts w:ascii="Arial Narrow" w:hAnsi="Arial Narrow" w:cs="Tahoma"/>
                <w:sz w:val="16"/>
                <w:szCs w:val="16"/>
                <w:lang w:val="id-ID" w:eastAsia="id-ID"/>
              </w:rPr>
              <w:t>49,4</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val="id-ID" w:eastAsia="id-ID"/>
              </w:rPr>
            </w:pPr>
            <w:r w:rsidRPr="002F1112">
              <w:rPr>
                <w:rFonts w:ascii="Arial Narrow" w:hAnsi="Arial Narrow" w:cs="Tahoma"/>
                <w:sz w:val="16"/>
                <w:szCs w:val="16"/>
                <w:lang w:val="id-ID" w:eastAsia="id-ID"/>
              </w:rPr>
              <w:t>40,8</w:t>
            </w:r>
          </w:p>
        </w:tc>
        <w:tc>
          <w:tcPr>
            <w:tcW w:w="990" w:type="dxa"/>
            <w:shd w:val="clear" w:color="auto" w:fill="auto"/>
          </w:tcPr>
          <w:p w:rsidR="006A4334" w:rsidRPr="002F1112" w:rsidRDefault="006A4334" w:rsidP="00C35319">
            <w:pPr>
              <w:jc w:val="right"/>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225"/>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Capaian (b : a)X100</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w:t>
            </w:r>
          </w:p>
        </w:tc>
        <w:tc>
          <w:tcPr>
            <w:tcW w:w="99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257,95</w:t>
            </w:r>
          </w:p>
        </w:tc>
        <w:tc>
          <w:tcPr>
            <w:tcW w:w="714"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val="id-ID" w:eastAsia="id-ID"/>
              </w:rPr>
            </w:pPr>
            <w:r w:rsidRPr="002F1112">
              <w:rPr>
                <w:rFonts w:ascii="Arial Narrow" w:hAnsi="Arial Narrow" w:cs="Tahoma"/>
                <w:b/>
                <w:bCs/>
                <w:sz w:val="16"/>
                <w:szCs w:val="16"/>
                <w:lang w:val="id-ID" w:eastAsia="id-ID"/>
              </w:rPr>
              <w:t>484,60</w:t>
            </w:r>
          </w:p>
        </w:tc>
        <w:tc>
          <w:tcPr>
            <w:tcW w:w="108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val="id-ID" w:eastAsia="id-ID"/>
              </w:rPr>
            </w:pPr>
            <w:r w:rsidRPr="002F1112">
              <w:rPr>
                <w:rFonts w:ascii="Arial Narrow" w:hAnsi="Arial Narrow" w:cs="Tahoma"/>
                <w:b/>
                <w:bCs/>
                <w:sz w:val="16"/>
                <w:szCs w:val="16"/>
                <w:lang w:val="id-ID" w:eastAsia="id-ID"/>
              </w:rPr>
              <w:t>396,55</w:t>
            </w:r>
          </w:p>
        </w:tc>
        <w:tc>
          <w:tcPr>
            <w:tcW w:w="990" w:type="dxa"/>
            <w:shd w:val="clear" w:color="auto" w:fill="auto"/>
          </w:tcPr>
          <w:p w:rsidR="006A4334" w:rsidRPr="002F1112" w:rsidRDefault="006A4334" w:rsidP="00C35319">
            <w:pPr>
              <w:jc w:val="right"/>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548"/>
          <w:jc w:val="center"/>
        </w:trPr>
        <w:tc>
          <w:tcPr>
            <w:tcW w:w="700" w:type="dxa"/>
            <w:vMerge w:val="restart"/>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3.</w:t>
            </w:r>
          </w:p>
        </w:tc>
        <w:tc>
          <w:tcPr>
            <w:tcW w:w="2070" w:type="dxa"/>
            <w:shd w:val="clear" w:color="auto" w:fill="auto"/>
            <w:vAlign w:val="center"/>
            <w:hideMark/>
          </w:tcPr>
          <w:p w:rsidR="006A4334" w:rsidRPr="002F1112" w:rsidRDefault="006A4334" w:rsidP="00D42489">
            <w:pPr>
              <w:rPr>
                <w:rFonts w:ascii="Arial Narrow" w:hAnsi="Arial Narrow" w:cs="Arial"/>
                <w:b/>
                <w:bCs/>
                <w:sz w:val="16"/>
                <w:szCs w:val="16"/>
                <w:lang w:eastAsia="id-ID"/>
              </w:rPr>
            </w:pPr>
            <w:r w:rsidRPr="002F1112">
              <w:rPr>
                <w:rFonts w:ascii="Arial Narrow" w:hAnsi="Arial Narrow" w:cs="Arial"/>
                <w:b/>
                <w:bCs/>
                <w:sz w:val="16"/>
                <w:szCs w:val="16"/>
                <w:lang w:eastAsia="id-ID"/>
              </w:rPr>
              <w:t>Pertumbuhan penerbitan Tanda Daftar Gudang TDG</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tcPr>
          <w:p w:rsidR="006A4334" w:rsidRPr="002F1112" w:rsidRDefault="006A4334" w:rsidP="00C35319">
            <w:pPr>
              <w:jc w:val="right"/>
              <w:rPr>
                <w:rFonts w:ascii="Arial Narrow" w:hAnsi="Arial Narrow" w:cs="Arial"/>
                <w:sz w:val="16"/>
                <w:szCs w:val="16"/>
                <w:lang w:eastAsia="id-ID"/>
              </w:rPr>
            </w:pPr>
          </w:p>
        </w:tc>
        <w:tc>
          <w:tcPr>
            <w:tcW w:w="1440" w:type="dxa"/>
            <w:shd w:val="clear" w:color="auto" w:fill="auto"/>
            <w:noWrap/>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44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 xml:space="preserve">Jumlah penerbitan TDG pada th. </w:t>
            </w:r>
            <w:proofErr w:type="gramStart"/>
            <w:r w:rsidRPr="002F1112">
              <w:rPr>
                <w:rFonts w:ascii="Arial Narrow" w:hAnsi="Arial Narrow" w:cs="Arial"/>
                <w:sz w:val="16"/>
                <w:szCs w:val="16"/>
                <w:lang w:eastAsia="id-ID"/>
              </w:rPr>
              <w:t>ini</w:t>
            </w:r>
            <w:proofErr w:type="gramEnd"/>
            <w:r w:rsidRPr="002F1112">
              <w:rPr>
                <w:rFonts w:ascii="Arial Narrow" w:hAnsi="Arial Narrow" w:cs="Arial"/>
                <w:sz w:val="16"/>
                <w:szCs w:val="16"/>
                <w:lang w:eastAsia="id-ID"/>
              </w:rPr>
              <w:t xml:space="preserve"> – jmlh Penerbitan TDG th. Lalu</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Buah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29</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47</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49</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58</w:t>
            </w:r>
          </w:p>
        </w:tc>
        <w:tc>
          <w:tcPr>
            <w:tcW w:w="990" w:type="dxa"/>
            <w:shd w:val="clear" w:color="auto" w:fill="auto"/>
          </w:tcPr>
          <w:p w:rsidR="006A4334" w:rsidRPr="002F1112" w:rsidRDefault="006A4334" w:rsidP="00C35319">
            <w:pPr>
              <w:jc w:val="right"/>
              <w:rPr>
                <w:rFonts w:ascii="Arial Narrow" w:hAnsi="Arial Narrow" w:cs="Arial"/>
                <w:sz w:val="16"/>
                <w:szCs w:val="16"/>
                <w:lang w:eastAsia="id-ID"/>
              </w:rPr>
            </w:pPr>
          </w:p>
        </w:tc>
        <w:tc>
          <w:tcPr>
            <w:tcW w:w="1440" w:type="dxa"/>
            <w:vMerge w:val="restart"/>
            <w:shd w:val="clear" w:color="auto" w:fill="auto"/>
            <w:noWrap/>
            <w:vAlign w:val="center"/>
            <w:hideMark/>
          </w:tcPr>
          <w:p w:rsidR="006A4334" w:rsidRPr="002F1112" w:rsidRDefault="006A4334" w:rsidP="00D42489">
            <w:pPr>
              <w:jc w:val="center"/>
              <w:rPr>
                <w:rFonts w:ascii="Arial Narrow" w:hAnsi="Arial Narrow" w:cs="Arial"/>
                <w:sz w:val="16"/>
                <w:szCs w:val="16"/>
                <w:lang w:eastAsia="id-ID"/>
              </w:rPr>
            </w:pPr>
          </w:p>
          <w:p w:rsidR="006A4334" w:rsidRPr="002F1112" w:rsidRDefault="006A4334" w:rsidP="00D42489">
            <w:pPr>
              <w:jc w:val="center"/>
              <w:rPr>
                <w:rFonts w:ascii="Arial Narrow" w:hAnsi="Arial Narrow" w:cs="Arial"/>
                <w:sz w:val="16"/>
                <w:szCs w:val="16"/>
                <w:lang w:eastAsia="id-ID"/>
              </w:rPr>
            </w:pPr>
          </w:p>
          <w:p w:rsidR="006A4334" w:rsidRPr="002F1112" w:rsidRDefault="006A4334" w:rsidP="00D42489">
            <w:pPr>
              <w:jc w:val="center"/>
              <w:rPr>
                <w:rFonts w:ascii="Arial Narrow" w:hAnsi="Arial Narrow" w:cs="Arial"/>
                <w:sz w:val="16"/>
                <w:szCs w:val="16"/>
                <w:lang w:eastAsia="id-ID"/>
              </w:rPr>
            </w:pPr>
          </w:p>
          <w:p w:rsidR="006A4334" w:rsidRPr="002F1112" w:rsidRDefault="006A4334" w:rsidP="00517C35">
            <w:pPr>
              <w:rPr>
                <w:rFonts w:ascii="Arial Narrow" w:hAnsi="Arial Narrow" w:cs="Arial"/>
                <w:sz w:val="16"/>
                <w:szCs w:val="16"/>
                <w:lang w:eastAsia="id-ID"/>
              </w:rPr>
            </w:pPr>
          </w:p>
        </w:tc>
      </w:tr>
      <w:tr w:rsidR="006A4334" w:rsidRPr="002F1112" w:rsidTr="006A4334">
        <w:trPr>
          <w:trHeight w:val="26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Jumlah Penerbitan TDG s.d. th. lalu</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Buah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18</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2</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9</w:t>
            </w:r>
          </w:p>
        </w:tc>
        <w:tc>
          <w:tcPr>
            <w:tcW w:w="990" w:type="dxa"/>
            <w:shd w:val="clear" w:color="auto" w:fill="auto"/>
          </w:tcPr>
          <w:p w:rsidR="006A4334" w:rsidRPr="002F1112" w:rsidRDefault="006A4334" w:rsidP="00C35319">
            <w:pPr>
              <w:jc w:val="right"/>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26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a. Target</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14,60</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15,80</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16,20</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16,92</w:t>
            </w:r>
          </w:p>
        </w:tc>
        <w:tc>
          <w:tcPr>
            <w:tcW w:w="990" w:type="dxa"/>
            <w:shd w:val="clear" w:color="auto" w:fill="auto"/>
          </w:tcPr>
          <w:p w:rsidR="006A4334" w:rsidRPr="002F1112" w:rsidRDefault="006A4334" w:rsidP="00C35319">
            <w:pPr>
              <w:jc w:val="right"/>
              <w:rPr>
                <w:rFonts w:ascii="Arial Narrow" w:hAnsi="Arial Narrow" w:cs="Arial"/>
                <w:sz w:val="16"/>
                <w:szCs w:val="16"/>
                <w:lang w:eastAsia="id-ID"/>
              </w:rPr>
            </w:pPr>
            <w:r>
              <w:rPr>
                <w:rFonts w:ascii="Arial Narrow" w:hAnsi="Arial Narrow" w:cs="Arial"/>
                <w:sz w:val="16"/>
                <w:szCs w:val="16"/>
                <w:lang w:eastAsia="id-ID"/>
              </w:rPr>
              <w:t>17,6</w:t>
            </w: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26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b. Realisasi</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14,60</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62,07</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4,26</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18,37</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486"/>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Capaian (b : a)X100</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100,00</w:t>
            </w:r>
          </w:p>
        </w:tc>
        <w:tc>
          <w:tcPr>
            <w:tcW w:w="99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392,84</w:t>
            </w:r>
          </w:p>
        </w:tc>
        <w:tc>
          <w:tcPr>
            <w:tcW w:w="714"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26,27</w:t>
            </w:r>
          </w:p>
        </w:tc>
        <w:tc>
          <w:tcPr>
            <w:tcW w:w="108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108,5</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530"/>
          <w:jc w:val="center"/>
        </w:trPr>
        <w:tc>
          <w:tcPr>
            <w:tcW w:w="700" w:type="dxa"/>
            <w:vMerge w:val="restart"/>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4.</w:t>
            </w:r>
          </w:p>
        </w:tc>
        <w:tc>
          <w:tcPr>
            <w:tcW w:w="2070" w:type="dxa"/>
            <w:shd w:val="clear" w:color="auto" w:fill="auto"/>
            <w:vAlign w:val="center"/>
            <w:hideMark/>
          </w:tcPr>
          <w:p w:rsidR="006A4334" w:rsidRPr="002F1112" w:rsidRDefault="006A4334" w:rsidP="00D42489">
            <w:pPr>
              <w:rPr>
                <w:rFonts w:ascii="Arial Narrow" w:hAnsi="Arial Narrow" w:cs="Arial"/>
                <w:b/>
                <w:bCs/>
                <w:sz w:val="16"/>
                <w:szCs w:val="16"/>
                <w:lang w:eastAsia="id-ID"/>
              </w:rPr>
            </w:pPr>
            <w:r w:rsidRPr="002F1112">
              <w:rPr>
                <w:rFonts w:ascii="Arial Narrow" w:hAnsi="Arial Narrow" w:cs="Arial"/>
                <w:b/>
                <w:bCs/>
                <w:sz w:val="16"/>
                <w:szCs w:val="16"/>
                <w:lang w:eastAsia="id-ID"/>
              </w:rPr>
              <w:t>Pertumbuhan nilai investasi perdagangan</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shd w:val="clear" w:color="auto" w:fill="auto"/>
            <w:noWrap/>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350"/>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Jumlah nilai Investasi pd Th ini - Jumlah investasi pd tahun lalu</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Rp.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367.421.000</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907.559.000</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1.410.570.600</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4.618.392.400</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val="restart"/>
            <w:shd w:val="clear" w:color="auto" w:fill="auto"/>
            <w:noWrap/>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332"/>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Jumlah nilai investasi pd tahun lalu</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Rp.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540.138.000</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907.559.000</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2.318.129.600</w:t>
            </w: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shd w:val="clear" w:color="auto" w:fill="auto"/>
            <w:noWrap/>
            <w:vAlign w:val="center"/>
            <w:hideMark/>
          </w:tcPr>
          <w:p w:rsidR="006A4334" w:rsidRPr="002F1112" w:rsidRDefault="006A4334" w:rsidP="00D42489">
            <w:pPr>
              <w:jc w:val="center"/>
              <w:rPr>
                <w:rFonts w:ascii="Arial Narrow" w:hAnsi="Arial Narrow" w:cs="Arial"/>
                <w:sz w:val="16"/>
                <w:szCs w:val="16"/>
                <w:lang w:eastAsia="id-ID"/>
              </w:rPr>
            </w:pPr>
          </w:p>
        </w:tc>
      </w:tr>
      <w:tr w:rsidR="006A4334" w:rsidRPr="002F1112" w:rsidTr="006A4334">
        <w:trPr>
          <w:trHeight w:val="375"/>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Jumlah nilai Investasi pd tahun lalu</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Rp.</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367.421.000</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907.559.000</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2.318.129.600</w:t>
            </w:r>
          </w:p>
        </w:tc>
        <w:tc>
          <w:tcPr>
            <w:tcW w:w="990" w:type="dxa"/>
            <w:shd w:val="clear" w:color="auto" w:fill="auto"/>
          </w:tcPr>
          <w:p w:rsidR="006A4334" w:rsidRPr="002F1112" w:rsidRDefault="006A4334" w:rsidP="00D42489">
            <w:pPr>
              <w:jc w:val="right"/>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r>
      <w:tr w:rsidR="006A4334" w:rsidRPr="002F1112" w:rsidTr="006A4334">
        <w:trPr>
          <w:trHeight w:val="375"/>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a. Target</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1,30</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1,40</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1,50</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1,60</w:t>
            </w:r>
          </w:p>
        </w:tc>
        <w:tc>
          <w:tcPr>
            <w:tcW w:w="990" w:type="dxa"/>
            <w:shd w:val="clear" w:color="auto" w:fill="auto"/>
          </w:tcPr>
          <w:p w:rsidR="006A4334" w:rsidRPr="002F1112" w:rsidRDefault="006A4334" w:rsidP="00D42489">
            <w:pPr>
              <w:jc w:val="right"/>
              <w:rPr>
                <w:rFonts w:ascii="Arial Narrow" w:hAnsi="Arial Narrow" w:cs="Arial"/>
                <w:sz w:val="16"/>
                <w:szCs w:val="16"/>
                <w:lang w:eastAsia="id-ID"/>
              </w:rPr>
            </w:pPr>
            <w:r>
              <w:rPr>
                <w:rFonts w:ascii="Arial Narrow" w:hAnsi="Arial Narrow" w:cs="Arial"/>
                <w:sz w:val="16"/>
                <w:szCs w:val="16"/>
                <w:lang w:eastAsia="id-ID"/>
              </w:rPr>
              <w:t>1,1</w:t>
            </w:r>
          </w:p>
        </w:tc>
        <w:tc>
          <w:tcPr>
            <w:tcW w:w="144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r>
      <w:tr w:rsidR="006A4334" w:rsidRPr="002F1112" w:rsidTr="006A4334">
        <w:trPr>
          <w:trHeight w:val="375"/>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b. Realisasi</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1,10</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1,47</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1,55</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1,99</w:t>
            </w:r>
          </w:p>
        </w:tc>
        <w:tc>
          <w:tcPr>
            <w:tcW w:w="990" w:type="dxa"/>
            <w:shd w:val="clear" w:color="auto" w:fill="auto"/>
          </w:tcPr>
          <w:p w:rsidR="006A4334" w:rsidRPr="002F1112" w:rsidRDefault="006A4334" w:rsidP="00D42489">
            <w:pPr>
              <w:jc w:val="right"/>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r>
      <w:tr w:rsidR="006A4334" w:rsidRPr="002F1112" w:rsidTr="006A4334">
        <w:trPr>
          <w:trHeight w:val="375"/>
          <w:jc w:val="center"/>
        </w:trPr>
        <w:tc>
          <w:tcPr>
            <w:tcW w:w="700" w:type="dxa"/>
            <w:vMerge/>
            <w:shd w:val="clear" w:color="auto" w:fill="auto"/>
            <w:vAlign w:val="center"/>
            <w:hideMark/>
          </w:tcPr>
          <w:p w:rsidR="006A4334" w:rsidRPr="002F1112" w:rsidRDefault="006A4334" w:rsidP="00D42489">
            <w:pPr>
              <w:jc w:val="cente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Capaian (b : a)X100</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84,62</w:t>
            </w:r>
          </w:p>
        </w:tc>
        <w:tc>
          <w:tcPr>
            <w:tcW w:w="99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105,01</w:t>
            </w:r>
          </w:p>
        </w:tc>
        <w:tc>
          <w:tcPr>
            <w:tcW w:w="714"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103,62</w:t>
            </w:r>
          </w:p>
        </w:tc>
        <w:tc>
          <w:tcPr>
            <w:tcW w:w="108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124,52</w:t>
            </w:r>
          </w:p>
        </w:tc>
        <w:tc>
          <w:tcPr>
            <w:tcW w:w="990" w:type="dxa"/>
            <w:shd w:val="clear" w:color="auto" w:fill="auto"/>
          </w:tcPr>
          <w:p w:rsidR="006A4334" w:rsidRPr="002F1112" w:rsidRDefault="006A4334" w:rsidP="00D42489">
            <w:pPr>
              <w:jc w:val="right"/>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r>
      <w:tr w:rsidR="006A4334" w:rsidRPr="002F1112" w:rsidTr="006A4334">
        <w:trPr>
          <w:trHeight w:val="458"/>
          <w:jc w:val="center"/>
        </w:trPr>
        <w:tc>
          <w:tcPr>
            <w:tcW w:w="700" w:type="dxa"/>
            <w:vMerge w:val="restart"/>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5.</w:t>
            </w:r>
          </w:p>
        </w:tc>
        <w:tc>
          <w:tcPr>
            <w:tcW w:w="2070" w:type="dxa"/>
            <w:shd w:val="clear" w:color="auto" w:fill="auto"/>
            <w:vAlign w:val="center"/>
            <w:hideMark/>
          </w:tcPr>
          <w:p w:rsidR="006A4334" w:rsidRPr="002F1112" w:rsidRDefault="006A4334" w:rsidP="00D42489">
            <w:pPr>
              <w:rPr>
                <w:rFonts w:ascii="Arial Narrow" w:hAnsi="Arial Narrow" w:cs="Arial"/>
                <w:b/>
                <w:bCs/>
                <w:sz w:val="16"/>
                <w:szCs w:val="16"/>
                <w:lang w:eastAsia="id-ID"/>
              </w:rPr>
            </w:pPr>
            <w:r w:rsidRPr="002F1112">
              <w:rPr>
                <w:rFonts w:ascii="Arial Narrow" w:hAnsi="Arial Narrow" w:cs="Arial"/>
                <w:b/>
                <w:bCs/>
                <w:sz w:val="16"/>
                <w:szCs w:val="16"/>
                <w:lang w:eastAsia="id-ID"/>
              </w:rPr>
              <w:t>Jumlah Pameran /Ekspo Per Tahun</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tcPr>
          <w:p w:rsidR="006A4334" w:rsidRPr="002F1112" w:rsidRDefault="006A4334" w:rsidP="00D42489">
            <w:pPr>
              <w:jc w:val="right"/>
              <w:rPr>
                <w:rFonts w:ascii="Arial Narrow" w:hAnsi="Arial Narrow" w:cs="Arial"/>
                <w:sz w:val="16"/>
                <w:szCs w:val="16"/>
                <w:lang w:eastAsia="id-ID"/>
              </w:rPr>
            </w:pPr>
          </w:p>
        </w:tc>
        <w:tc>
          <w:tcPr>
            <w:tcW w:w="1440" w:type="dxa"/>
            <w:shd w:val="clear" w:color="auto" w:fill="auto"/>
            <w:noWrap/>
            <w:vAlign w:val="center"/>
            <w:hideMark/>
          </w:tcPr>
          <w:p w:rsidR="006A4334" w:rsidRPr="002F1112" w:rsidRDefault="006A4334" w:rsidP="00D42489">
            <w:pPr>
              <w:jc w:val="right"/>
              <w:rPr>
                <w:rFonts w:ascii="Arial Narrow" w:hAnsi="Arial Narrow" w:cs="Arial"/>
                <w:sz w:val="16"/>
                <w:szCs w:val="16"/>
                <w:lang w:eastAsia="id-ID"/>
              </w:rPr>
            </w:pPr>
            <w:r w:rsidRPr="002F1112">
              <w:rPr>
                <w:rFonts w:ascii="Arial Narrow" w:hAnsi="Arial Narrow" w:cs="Arial"/>
                <w:sz w:val="16"/>
                <w:szCs w:val="16"/>
                <w:lang w:eastAsia="id-ID"/>
              </w:rPr>
              <w:t> </w:t>
            </w:r>
          </w:p>
        </w:tc>
      </w:tr>
      <w:tr w:rsidR="006A4334" w:rsidRPr="002F1112" w:rsidTr="006A4334">
        <w:trPr>
          <w:trHeight w:val="440"/>
          <w:jc w:val="center"/>
        </w:trPr>
        <w:tc>
          <w:tcPr>
            <w:tcW w:w="70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Jumlah pameran/ event yang diikuti pada tahun ini</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Buah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p>
        </w:tc>
        <w:tc>
          <w:tcPr>
            <w:tcW w:w="990" w:type="dxa"/>
            <w:shd w:val="clear" w:color="auto" w:fill="auto"/>
          </w:tcPr>
          <w:p w:rsidR="006A4334" w:rsidRPr="002F1112" w:rsidRDefault="006A4334" w:rsidP="00D42489">
            <w:pPr>
              <w:jc w:val="center"/>
              <w:rPr>
                <w:rFonts w:ascii="Arial Narrow" w:hAnsi="Arial Narrow" w:cs="Arial"/>
                <w:sz w:val="16"/>
                <w:szCs w:val="16"/>
                <w:lang w:eastAsia="id-ID"/>
              </w:rPr>
            </w:pPr>
          </w:p>
        </w:tc>
        <w:tc>
          <w:tcPr>
            <w:tcW w:w="1440" w:type="dxa"/>
            <w:vMerge w:val="restart"/>
            <w:shd w:val="clear" w:color="auto" w:fill="auto"/>
            <w:noWrap/>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w:t>
            </w:r>
          </w:p>
        </w:tc>
      </w:tr>
      <w:tr w:rsidR="006A4334" w:rsidRPr="002F1112" w:rsidTr="00D118F0">
        <w:trPr>
          <w:trHeight w:val="260"/>
          <w:jc w:val="center"/>
        </w:trPr>
        <w:tc>
          <w:tcPr>
            <w:tcW w:w="70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a. Target</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kali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3</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3</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3</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3</w:t>
            </w:r>
          </w:p>
        </w:tc>
        <w:tc>
          <w:tcPr>
            <w:tcW w:w="990" w:type="dxa"/>
            <w:shd w:val="clear" w:color="auto" w:fill="auto"/>
            <w:vAlign w:val="center"/>
          </w:tcPr>
          <w:p w:rsidR="006A4334" w:rsidRPr="00D118F0" w:rsidRDefault="00D118F0" w:rsidP="00D118F0">
            <w:pPr>
              <w:jc w:val="right"/>
              <w:rPr>
                <w:rFonts w:ascii="Arial Narrow" w:hAnsi="Arial Narrow" w:cs="Arial"/>
                <w:sz w:val="16"/>
                <w:szCs w:val="16"/>
                <w:lang w:val="id-ID" w:eastAsia="id-ID"/>
              </w:rPr>
            </w:pPr>
            <w:r>
              <w:rPr>
                <w:rFonts w:ascii="Arial Narrow" w:hAnsi="Arial Narrow" w:cs="Arial"/>
                <w:sz w:val="16"/>
                <w:szCs w:val="16"/>
                <w:lang w:val="id-ID" w:eastAsia="id-ID"/>
              </w:rPr>
              <w:t>3</w:t>
            </w:r>
          </w:p>
        </w:tc>
        <w:tc>
          <w:tcPr>
            <w:tcW w:w="144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r>
      <w:tr w:rsidR="006A4334" w:rsidRPr="002F1112" w:rsidTr="00D118F0">
        <w:trPr>
          <w:trHeight w:val="260"/>
          <w:jc w:val="center"/>
        </w:trPr>
        <w:tc>
          <w:tcPr>
            <w:tcW w:w="70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b. Realisasi</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kali </w:t>
            </w:r>
          </w:p>
        </w:tc>
        <w:tc>
          <w:tcPr>
            <w:tcW w:w="546"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4</w:t>
            </w:r>
          </w:p>
        </w:tc>
        <w:tc>
          <w:tcPr>
            <w:tcW w:w="99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4</w:t>
            </w:r>
          </w:p>
        </w:tc>
        <w:tc>
          <w:tcPr>
            <w:tcW w:w="714"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30</w:t>
            </w:r>
          </w:p>
        </w:tc>
        <w:tc>
          <w:tcPr>
            <w:tcW w:w="1080" w:type="dxa"/>
            <w:shd w:val="clear" w:color="auto" w:fill="auto"/>
            <w:noWrap/>
            <w:vAlign w:val="center"/>
            <w:hideMark/>
          </w:tcPr>
          <w:p w:rsidR="006A4334" w:rsidRPr="002F1112" w:rsidRDefault="006A4334" w:rsidP="00D42489">
            <w:pPr>
              <w:jc w:val="right"/>
              <w:rPr>
                <w:rFonts w:ascii="Arial Narrow" w:hAnsi="Arial Narrow" w:cs="Tahoma"/>
                <w:sz w:val="16"/>
                <w:szCs w:val="16"/>
                <w:lang w:eastAsia="id-ID"/>
              </w:rPr>
            </w:pPr>
            <w:r w:rsidRPr="002F1112">
              <w:rPr>
                <w:rFonts w:ascii="Arial Narrow" w:hAnsi="Arial Narrow" w:cs="Tahoma"/>
                <w:sz w:val="16"/>
                <w:szCs w:val="16"/>
                <w:lang w:eastAsia="id-ID"/>
              </w:rPr>
              <w:t>40</w:t>
            </w:r>
          </w:p>
        </w:tc>
        <w:tc>
          <w:tcPr>
            <w:tcW w:w="990" w:type="dxa"/>
            <w:shd w:val="clear" w:color="auto" w:fill="auto"/>
            <w:vAlign w:val="center"/>
          </w:tcPr>
          <w:p w:rsidR="006A4334" w:rsidRPr="002F1112" w:rsidRDefault="006A4334" w:rsidP="00D42489">
            <w:pPr>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r>
      <w:tr w:rsidR="006A4334" w:rsidRPr="002F1112" w:rsidTr="00D118F0">
        <w:trPr>
          <w:trHeight w:val="330"/>
          <w:jc w:val="center"/>
        </w:trPr>
        <w:tc>
          <w:tcPr>
            <w:tcW w:w="70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c>
          <w:tcPr>
            <w:tcW w:w="2070" w:type="dxa"/>
            <w:shd w:val="clear" w:color="auto" w:fill="auto"/>
            <w:vAlign w:val="center"/>
            <w:hideMark/>
          </w:tcPr>
          <w:p w:rsidR="006A4334" w:rsidRPr="002F1112" w:rsidRDefault="006A4334" w:rsidP="00D42489">
            <w:pPr>
              <w:rPr>
                <w:rFonts w:ascii="Arial Narrow" w:hAnsi="Arial Narrow" w:cs="Arial"/>
                <w:sz w:val="16"/>
                <w:szCs w:val="16"/>
                <w:lang w:eastAsia="id-ID"/>
              </w:rPr>
            </w:pPr>
            <w:r w:rsidRPr="002F1112">
              <w:rPr>
                <w:rFonts w:ascii="Arial Narrow" w:hAnsi="Arial Narrow" w:cs="Arial"/>
                <w:sz w:val="16"/>
                <w:szCs w:val="16"/>
                <w:lang w:eastAsia="id-ID"/>
              </w:rPr>
              <w:t>Capaian (b : a)X100</w:t>
            </w:r>
          </w:p>
        </w:tc>
        <w:tc>
          <w:tcPr>
            <w:tcW w:w="810" w:type="dxa"/>
            <w:shd w:val="clear" w:color="auto" w:fill="auto"/>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133,33</w:t>
            </w:r>
          </w:p>
        </w:tc>
        <w:tc>
          <w:tcPr>
            <w:tcW w:w="99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133,33</w:t>
            </w:r>
          </w:p>
        </w:tc>
        <w:tc>
          <w:tcPr>
            <w:tcW w:w="714"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1.000,00</w:t>
            </w:r>
          </w:p>
        </w:tc>
        <w:tc>
          <w:tcPr>
            <w:tcW w:w="108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1.333,33</w:t>
            </w:r>
          </w:p>
        </w:tc>
        <w:tc>
          <w:tcPr>
            <w:tcW w:w="990" w:type="dxa"/>
            <w:shd w:val="clear" w:color="auto" w:fill="auto"/>
            <w:vAlign w:val="center"/>
          </w:tcPr>
          <w:p w:rsidR="006A4334" w:rsidRPr="002F1112" w:rsidRDefault="006A4334" w:rsidP="00D42489">
            <w:pPr>
              <w:rPr>
                <w:rFonts w:ascii="Arial Narrow" w:hAnsi="Arial Narrow" w:cs="Arial"/>
                <w:sz w:val="16"/>
                <w:szCs w:val="16"/>
                <w:lang w:eastAsia="id-ID"/>
              </w:rPr>
            </w:pPr>
          </w:p>
        </w:tc>
        <w:tc>
          <w:tcPr>
            <w:tcW w:w="1440" w:type="dxa"/>
            <w:vMerge/>
            <w:shd w:val="clear" w:color="auto" w:fill="auto"/>
            <w:vAlign w:val="center"/>
            <w:hideMark/>
          </w:tcPr>
          <w:p w:rsidR="006A4334" w:rsidRPr="002F1112" w:rsidRDefault="006A4334" w:rsidP="00D42489">
            <w:pPr>
              <w:rPr>
                <w:rFonts w:ascii="Arial Narrow" w:hAnsi="Arial Narrow" w:cs="Arial"/>
                <w:sz w:val="16"/>
                <w:szCs w:val="16"/>
                <w:lang w:eastAsia="id-ID"/>
              </w:rPr>
            </w:pPr>
          </w:p>
        </w:tc>
      </w:tr>
      <w:tr w:rsidR="006A4334" w:rsidRPr="002F1112" w:rsidTr="00D118F0">
        <w:trPr>
          <w:trHeight w:val="300"/>
          <w:jc w:val="center"/>
        </w:trPr>
        <w:tc>
          <w:tcPr>
            <w:tcW w:w="700" w:type="dxa"/>
            <w:shd w:val="clear" w:color="auto" w:fill="auto"/>
            <w:noWrap/>
            <w:vAlign w:val="bottom"/>
            <w:hideMark/>
          </w:tcPr>
          <w:p w:rsidR="006A4334" w:rsidRPr="002F1112" w:rsidRDefault="006A4334" w:rsidP="00D42489">
            <w:pPr>
              <w:rPr>
                <w:rFonts w:ascii="Arial Narrow" w:hAnsi="Arial Narrow" w:cs="Tahoma"/>
                <w:sz w:val="16"/>
                <w:szCs w:val="16"/>
                <w:lang w:eastAsia="id-ID"/>
              </w:rPr>
            </w:pPr>
          </w:p>
        </w:tc>
        <w:tc>
          <w:tcPr>
            <w:tcW w:w="2070" w:type="dxa"/>
            <w:shd w:val="clear" w:color="auto" w:fill="auto"/>
            <w:noWrap/>
            <w:vAlign w:val="center"/>
            <w:hideMark/>
          </w:tcPr>
          <w:p w:rsidR="006A4334" w:rsidRPr="002F1112" w:rsidRDefault="006A4334" w:rsidP="00D42489">
            <w:pPr>
              <w:rPr>
                <w:rFonts w:ascii="Arial Narrow" w:hAnsi="Arial Narrow"/>
                <w:b/>
                <w:sz w:val="16"/>
                <w:szCs w:val="16"/>
                <w:lang w:eastAsia="id-ID"/>
              </w:rPr>
            </w:pPr>
            <w:r w:rsidRPr="002F1112">
              <w:rPr>
                <w:rFonts w:ascii="Arial Narrow" w:hAnsi="Arial Narrow"/>
                <w:b/>
                <w:sz w:val="16"/>
                <w:szCs w:val="16"/>
                <w:lang w:eastAsia="id-ID"/>
              </w:rPr>
              <w:t>Jumlah Total Capaian Kinerja</w:t>
            </w:r>
          </w:p>
        </w:tc>
        <w:tc>
          <w:tcPr>
            <w:tcW w:w="810" w:type="dxa"/>
            <w:shd w:val="clear" w:color="auto" w:fill="auto"/>
            <w:noWrap/>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384,62</w:t>
            </w:r>
          </w:p>
        </w:tc>
        <w:tc>
          <w:tcPr>
            <w:tcW w:w="99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464,71</w:t>
            </w:r>
          </w:p>
        </w:tc>
        <w:tc>
          <w:tcPr>
            <w:tcW w:w="714"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426,23</w:t>
            </w:r>
          </w:p>
        </w:tc>
        <w:tc>
          <w:tcPr>
            <w:tcW w:w="108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426,21</w:t>
            </w:r>
          </w:p>
        </w:tc>
        <w:tc>
          <w:tcPr>
            <w:tcW w:w="990" w:type="dxa"/>
            <w:shd w:val="clear" w:color="auto" w:fill="auto"/>
            <w:vAlign w:val="center"/>
          </w:tcPr>
          <w:p w:rsidR="006A4334" w:rsidRPr="002F1112" w:rsidRDefault="006A4334" w:rsidP="00D42489">
            <w:pPr>
              <w:rPr>
                <w:rFonts w:ascii="Arial Narrow" w:hAnsi="Arial Narrow" w:cs="Tahoma"/>
                <w:sz w:val="16"/>
                <w:szCs w:val="16"/>
                <w:lang w:eastAsia="id-ID"/>
              </w:rPr>
            </w:pPr>
          </w:p>
        </w:tc>
        <w:tc>
          <w:tcPr>
            <w:tcW w:w="1440" w:type="dxa"/>
            <w:shd w:val="clear" w:color="auto" w:fill="auto"/>
            <w:noWrap/>
            <w:vAlign w:val="bottom"/>
            <w:hideMark/>
          </w:tcPr>
          <w:p w:rsidR="006A4334" w:rsidRPr="002F1112" w:rsidRDefault="006A4334" w:rsidP="00D42489">
            <w:pPr>
              <w:rPr>
                <w:rFonts w:ascii="Arial Narrow" w:hAnsi="Arial Narrow" w:cs="Tahoma"/>
                <w:sz w:val="16"/>
                <w:szCs w:val="16"/>
                <w:lang w:eastAsia="id-ID"/>
              </w:rPr>
            </w:pPr>
            <w:r w:rsidRPr="002F1112">
              <w:rPr>
                <w:rFonts w:ascii="Arial Narrow" w:hAnsi="Arial Narrow" w:cs="Tahoma"/>
                <w:sz w:val="16"/>
                <w:szCs w:val="16"/>
                <w:lang w:eastAsia="id-ID"/>
              </w:rPr>
              <w:t> </w:t>
            </w:r>
          </w:p>
        </w:tc>
      </w:tr>
      <w:tr w:rsidR="006A4334" w:rsidRPr="002F1112" w:rsidTr="006A4334">
        <w:trPr>
          <w:trHeight w:val="300"/>
          <w:jc w:val="center"/>
        </w:trPr>
        <w:tc>
          <w:tcPr>
            <w:tcW w:w="700" w:type="dxa"/>
            <w:shd w:val="clear" w:color="auto" w:fill="auto"/>
            <w:noWrap/>
            <w:vAlign w:val="bottom"/>
            <w:hideMark/>
          </w:tcPr>
          <w:p w:rsidR="006A4334" w:rsidRPr="002F1112" w:rsidRDefault="006A4334" w:rsidP="00D42489">
            <w:pPr>
              <w:rPr>
                <w:rFonts w:ascii="Arial Narrow" w:hAnsi="Arial Narrow" w:cs="Tahoma"/>
                <w:sz w:val="16"/>
                <w:szCs w:val="16"/>
                <w:lang w:eastAsia="id-ID"/>
              </w:rPr>
            </w:pPr>
          </w:p>
        </w:tc>
        <w:tc>
          <w:tcPr>
            <w:tcW w:w="2070" w:type="dxa"/>
            <w:shd w:val="clear" w:color="auto" w:fill="auto"/>
            <w:noWrap/>
            <w:vAlign w:val="center"/>
            <w:hideMark/>
          </w:tcPr>
          <w:p w:rsidR="006A4334" w:rsidRPr="002F1112" w:rsidRDefault="006A4334" w:rsidP="00D42489">
            <w:pPr>
              <w:rPr>
                <w:rFonts w:ascii="Arial Narrow" w:hAnsi="Arial Narrow"/>
                <w:b/>
                <w:sz w:val="16"/>
                <w:szCs w:val="16"/>
                <w:lang w:eastAsia="id-ID"/>
              </w:rPr>
            </w:pPr>
            <w:r w:rsidRPr="002F1112">
              <w:rPr>
                <w:rFonts w:ascii="Arial Narrow" w:hAnsi="Arial Narrow"/>
                <w:b/>
                <w:sz w:val="16"/>
                <w:szCs w:val="16"/>
                <w:lang w:eastAsia="id-ID"/>
              </w:rPr>
              <w:t>Rata-Rata Capaian Kinerja</w:t>
            </w:r>
          </w:p>
        </w:tc>
        <w:tc>
          <w:tcPr>
            <w:tcW w:w="810" w:type="dxa"/>
            <w:shd w:val="clear" w:color="auto" w:fill="auto"/>
            <w:noWrap/>
            <w:vAlign w:val="center"/>
            <w:hideMark/>
          </w:tcPr>
          <w:p w:rsidR="006A4334" w:rsidRPr="002F1112" w:rsidRDefault="006A4334" w:rsidP="00D42489">
            <w:pPr>
              <w:jc w:val="center"/>
              <w:rPr>
                <w:rFonts w:ascii="Arial Narrow" w:hAnsi="Arial Narrow" w:cs="Arial"/>
                <w:sz w:val="16"/>
                <w:szCs w:val="16"/>
                <w:lang w:eastAsia="id-ID"/>
              </w:rPr>
            </w:pPr>
            <w:r w:rsidRPr="002F1112">
              <w:rPr>
                <w:rFonts w:ascii="Arial Narrow" w:hAnsi="Arial Narrow" w:cs="Arial"/>
                <w:sz w:val="16"/>
                <w:szCs w:val="16"/>
                <w:lang w:eastAsia="id-ID"/>
              </w:rPr>
              <w:t xml:space="preserve"> % </w:t>
            </w:r>
          </w:p>
        </w:tc>
        <w:tc>
          <w:tcPr>
            <w:tcW w:w="546"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96,15</w:t>
            </w:r>
          </w:p>
        </w:tc>
        <w:tc>
          <w:tcPr>
            <w:tcW w:w="99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92,94</w:t>
            </w:r>
          </w:p>
        </w:tc>
        <w:tc>
          <w:tcPr>
            <w:tcW w:w="714"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85,25</w:t>
            </w:r>
          </w:p>
        </w:tc>
        <w:tc>
          <w:tcPr>
            <w:tcW w:w="1080" w:type="dxa"/>
            <w:shd w:val="clear" w:color="auto" w:fill="auto"/>
            <w:noWrap/>
            <w:vAlign w:val="center"/>
            <w:hideMark/>
          </w:tcPr>
          <w:p w:rsidR="006A4334" w:rsidRPr="002F1112" w:rsidRDefault="006A4334" w:rsidP="00D42489">
            <w:pPr>
              <w:jc w:val="right"/>
              <w:rPr>
                <w:rFonts w:ascii="Arial Narrow" w:hAnsi="Arial Narrow" w:cs="Tahoma"/>
                <w:b/>
                <w:bCs/>
                <w:sz w:val="16"/>
                <w:szCs w:val="16"/>
                <w:lang w:eastAsia="id-ID"/>
              </w:rPr>
            </w:pPr>
            <w:r w:rsidRPr="002F1112">
              <w:rPr>
                <w:rFonts w:ascii="Arial Narrow" w:hAnsi="Arial Narrow" w:cs="Tahoma"/>
                <w:b/>
                <w:bCs/>
                <w:sz w:val="16"/>
                <w:szCs w:val="16"/>
                <w:lang w:eastAsia="id-ID"/>
              </w:rPr>
              <w:t>85,24</w:t>
            </w:r>
          </w:p>
        </w:tc>
        <w:tc>
          <w:tcPr>
            <w:tcW w:w="990" w:type="dxa"/>
            <w:shd w:val="clear" w:color="auto" w:fill="auto"/>
          </w:tcPr>
          <w:p w:rsidR="006A4334" w:rsidRPr="002F1112" w:rsidRDefault="006A4334" w:rsidP="00D42489">
            <w:pPr>
              <w:rPr>
                <w:rFonts w:ascii="Arial Narrow" w:hAnsi="Arial Narrow" w:cs="Tahoma"/>
                <w:sz w:val="16"/>
                <w:szCs w:val="16"/>
                <w:lang w:eastAsia="id-ID"/>
              </w:rPr>
            </w:pPr>
          </w:p>
        </w:tc>
        <w:tc>
          <w:tcPr>
            <w:tcW w:w="1440" w:type="dxa"/>
            <w:shd w:val="clear" w:color="auto" w:fill="auto"/>
            <w:noWrap/>
            <w:vAlign w:val="bottom"/>
            <w:hideMark/>
          </w:tcPr>
          <w:p w:rsidR="006A4334" w:rsidRPr="002F1112" w:rsidRDefault="006A4334" w:rsidP="00D42489">
            <w:pPr>
              <w:rPr>
                <w:rFonts w:ascii="Arial Narrow" w:hAnsi="Arial Narrow" w:cs="Tahoma"/>
                <w:sz w:val="16"/>
                <w:szCs w:val="16"/>
                <w:lang w:eastAsia="id-ID"/>
              </w:rPr>
            </w:pPr>
            <w:r w:rsidRPr="002F1112">
              <w:rPr>
                <w:rFonts w:ascii="Arial Narrow" w:hAnsi="Arial Narrow" w:cs="Tahoma"/>
                <w:sz w:val="16"/>
                <w:szCs w:val="16"/>
                <w:lang w:eastAsia="id-ID"/>
              </w:rPr>
              <w:t> </w:t>
            </w:r>
          </w:p>
        </w:tc>
      </w:tr>
    </w:tbl>
    <w:p w:rsidR="00174DF8" w:rsidRPr="00563C09" w:rsidRDefault="00174DF8" w:rsidP="00174DF8">
      <w:pPr>
        <w:pStyle w:val="ListParagraph"/>
        <w:ind w:left="0"/>
        <w:rPr>
          <w:rFonts w:ascii="Arial" w:hAnsi="Arial"/>
          <w:sz w:val="20"/>
          <w:szCs w:val="20"/>
        </w:rPr>
      </w:pPr>
    </w:p>
    <w:p w:rsidR="00174DF8" w:rsidRPr="00563C09" w:rsidRDefault="00174DF8" w:rsidP="00174DF8">
      <w:pPr>
        <w:spacing w:after="120" w:line="360" w:lineRule="auto"/>
        <w:ind w:left="994" w:firstLine="806"/>
        <w:jc w:val="both"/>
        <w:rPr>
          <w:rFonts w:ascii="Tahoma" w:hAnsi="Tahoma" w:cs="Tahoma"/>
          <w:sz w:val="22"/>
        </w:rPr>
      </w:pPr>
      <w:proofErr w:type="gramStart"/>
      <w:r w:rsidRPr="00563C09">
        <w:rPr>
          <w:rFonts w:ascii="Tahoma" w:hAnsi="Tahoma" w:cs="Tahoma"/>
          <w:sz w:val="22"/>
        </w:rPr>
        <w:t xml:space="preserve">Berdasarkan formulasi persentase capaian kinerja dan skala nilai peringkat terhadap Indikator Kinerja RPJMD untuk Urusan Perdagangan diketahui bahwa dari 5 indikator kinerja </w:t>
      </w:r>
      <w:r w:rsidRPr="00563C09">
        <w:rPr>
          <w:rFonts w:ascii="Tahoma" w:hAnsi="Tahoma" w:cs="Tahoma"/>
          <w:sz w:val="22"/>
          <w:lang w:val="id-ID"/>
        </w:rPr>
        <w:t>semua bernilai sangat tinggi</w:t>
      </w:r>
      <w:r w:rsidRPr="00563C09">
        <w:rPr>
          <w:rFonts w:ascii="Tahoma" w:hAnsi="Tahoma" w:cs="Tahoma"/>
          <w:sz w:val="22"/>
        </w:rPr>
        <w:t>.</w:t>
      </w:r>
      <w:proofErr w:type="gramEnd"/>
      <w:r w:rsidRPr="00563C09">
        <w:rPr>
          <w:rFonts w:ascii="Tahoma" w:hAnsi="Tahoma" w:cs="Tahoma"/>
          <w:sz w:val="22"/>
        </w:rPr>
        <w:t xml:space="preserve"> </w:t>
      </w:r>
    </w:p>
    <w:p w:rsidR="00F77CD2" w:rsidRPr="006A4334" w:rsidRDefault="00F77CD2" w:rsidP="006A4334">
      <w:pPr>
        <w:rPr>
          <w:rFonts w:ascii="Tahoma" w:hAnsi="Tahoma" w:cs="Tahoma"/>
          <w:b/>
          <w:bCs/>
          <w:sz w:val="22"/>
          <w:szCs w:val="22"/>
          <w:lang w:val="id-ID"/>
        </w:rPr>
      </w:pPr>
    </w:p>
    <w:p w:rsidR="00F77CD2" w:rsidRDefault="00F77CD2" w:rsidP="00A2120F">
      <w:pPr>
        <w:jc w:val="center"/>
        <w:rPr>
          <w:rFonts w:ascii="Tahoma" w:hAnsi="Tahoma" w:cs="Tahoma"/>
          <w:b/>
          <w:bCs/>
          <w:sz w:val="22"/>
          <w:szCs w:val="22"/>
          <w:lang w:val="fi-FI"/>
        </w:rPr>
      </w:pP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8</w:t>
      </w:r>
      <w:r w:rsidRPr="00C905CD">
        <w:rPr>
          <w:rFonts w:ascii="Tahoma" w:hAnsi="Tahoma" w:cs="Tahoma"/>
          <w:b/>
          <w:bCs/>
          <w:sz w:val="22"/>
          <w:szCs w:val="22"/>
          <w:lang w:val="fi-FI"/>
        </w:rPr>
        <w:t>0.</w:t>
      </w:r>
    </w:p>
    <w:p w:rsidR="00517C35" w:rsidRPr="00563C09" w:rsidRDefault="00174DF8" w:rsidP="00174DF8">
      <w:pPr>
        <w:tabs>
          <w:tab w:val="left" w:pos="709"/>
          <w:tab w:val="left" w:pos="851"/>
        </w:tabs>
        <w:spacing w:line="264" w:lineRule="auto"/>
        <w:jc w:val="center"/>
        <w:outlineLvl w:val="0"/>
        <w:rPr>
          <w:rFonts w:ascii="Tahoma" w:hAnsi="Tahoma" w:cs="Tahoma"/>
          <w:b/>
          <w:sz w:val="20"/>
          <w:szCs w:val="22"/>
        </w:rPr>
      </w:pPr>
      <w:r w:rsidRPr="00563C09">
        <w:rPr>
          <w:rFonts w:ascii="Tahoma" w:hAnsi="Tahoma" w:cs="Tahoma"/>
          <w:b/>
          <w:sz w:val="20"/>
          <w:szCs w:val="22"/>
        </w:rPr>
        <w:t>Capaian Indi</w:t>
      </w:r>
      <w:r w:rsidR="00517C35" w:rsidRPr="00563C09">
        <w:rPr>
          <w:rFonts w:ascii="Tahoma" w:hAnsi="Tahoma" w:cs="Tahoma"/>
          <w:b/>
          <w:sz w:val="20"/>
          <w:szCs w:val="22"/>
        </w:rPr>
        <w:t>kator Kinerja</w:t>
      </w:r>
    </w:p>
    <w:p w:rsidR="00174DF8" w:rsidRPr="00563C09" w:rsidRDefault="00174DF8" w:rsidP="00174DF8">
      <w:pPr>
        <w:tabs>
          <w:tab w:val="left" w:pos="709"/>
          <w:tab w:val="left" w:pos="851"/>
        </w:tabs>
        <w:spacing w:line="264" w:lineRule="auto"/>
        <w:jc w:val="center"/>
        <w:outlineLvl w:val="0"/>
        <w:rPr>
          <w:rFonts w:ascii="Tahoma" w:hAnsi="Tahoma" w:cs="Tahoma"/>
          <w:b/>
          <w:sz w:val="20"/>
          <w:szCs w:val="22"/>
        </w:rPr>
      </w:pPr>
      <w:r w:rsidRPr="00563C09">
        <w:rPr>
          <w:rFonts w:ascii="Tahoma" w:hAnsi="Tahoma" w:cs="Tahoma"/>
          <w:b/>
          <w:sz w:val="20"/>
          <w:szCs w:val="22"/>
        </w:rPr>
        <w:t>Urusan Perindustrian Kabupaten Gresik</w:t>
      </w:r>
    </w:p>
    <w:p w:rsidR="00174DF8" w:rsidRPr="00563C09" w:rsidRDefault="00174DF8" w:rsidP="00174DF8">
      <w:pPr>
        <w:pStyle w:val="ListParagraph"/>
        <w:ind w:left="0"/>
        <w:jc w:val="center"/>
        <w:rPr>
          <w:rFonts w:ascii="Tahoma" w:hAnsi="Tahoma" w:cs="Tahoma"/>
          <w:b/>
          <w:sz w:val="22"/>
        </w:rPr>
      </w:pPr>
      <w:r w:rsidRPr="00563C09">
        <w:rPr>
          <w:rFonts w:ascii="Tahoma" w:hAnsi="Tahoma" w:cs="Tahoma"/>
          <w:b/>
          <w:sz w:val="22"/>
        </w:rPr>
        <w:t>Tahun 2011 s.d. 2015</w:t>
      </w:r>
    </w:p>
    <w:p w:rsidR="00517C35" w:rsidRPr="00563C09" w:rsidRDefault="00517C35" w:rsidP="00174DF8">
      <w:pPr>
        <w:pStyle w:val="ListParagraph"/>
        <w:ind w:left="0"/>
        <w:jc w:val="center"/>
        <w:rPr>
          <w:rFonts w:ascii="Tahoma" w:hAnsi="Tahoma" w:cs="Tahoma"/>
          <w:b/>
          <w:sz w:val="22"/>
        </w:rPr>
      </w:pPr>
    </w:p>
    <w:tbl>
      <w:tblPr>
        <w:tblW w:w="8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6"/>
        <w:gridCol w:w="2054"/>
        <w:gridCol w:w="810"/>
        <w:gridCol w:w="720"/>
        <w:gridCol w:w="720"/>
        <w:gridCol w:w="720"/>
        <w:gridCol w:w="720"/>
        <w:gridCol w:w="810"/>
        <w:gridCol w:w="1318"/>
      </w:tblGrid>
      <w:tr w:rsidR="006A4334" w:rsidRPr="00F77CD2" w:rsidTr="006A4334">
        <w:trPr>
          <w:trHeight w:val="420"/>
          <w:tblHeader/>
          <w:jc w:val="center"/>
        </w:trPr>
        <w:tc>
          <w:tcPr>
            <w:tcW w:w="646" w:type="dxa"/>
            <w:vMerge w:val="restart"/>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NO.</w:t>
            </w:r>
          </w:p>
        </w:tc>
        <w:tc>
          <w:tcPr>
            <w:tcW w:w="2054" w:type="dxa"/>
            <w:vMerge w:val="restart"/>
            <w:shd w:val="clear" w:color="auto" w:fill="auto"/>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INDIKATOR KINERJA</w:t>
            </w:r>
          </w:p>
        </w:tc>
        <w:tc>
          <w:tcPr>
            <w:tcW w:w="810" w:type="dxa"/>
            <w:vMerge w:val="restart"/>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SATUAN</w:t>
            </w:r>
          </w:p>
        </w:tc>
        <w:tc>
          <w:tcPr>
            <w:tcW w:w="2880" w:type="dxa"/>
            <w:gridSpan w:val="4"/>
            <w:shd w:val="clear" w:color="auto" w:fill="auto"/>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CAPAIAN INDIKATOR KINERJA TAHUN</w:t>
            </w:r>
          </w:p>
        </w:tc>
        <w:tc>
          <w:tcPr>
            <w:tcW w:w="810" w:type="dxa"/>
            <w:shd w:val="clear" w:color="auto" w:fill="auto"/>
            <w:vAlign w:val="center"/>
          </w:tcPr>
          <w:p w:rsidR="006A4334" w:rsidRPr="00F77CD2" w:rsidRDefault="006A4334" w:rsidP="00F77CD2">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TARGET</w:t>
            </w:r>
          </w:p>
        </w:tc>
        <w:tc>
          <w:tcPr>
            <w:tcW w:w="1318" w:type="dxa"/>
            <w:vMerge w:val="restart"/>
            <w:shd w:val="clear" w:color="auto" w:fill="auto"/>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PENJELA SAN</w:t>
            </w:r>
          </w:p>
        </w:tc>
      </w:tr>
      <w:tr w:rsidR="006A4334" w:rsidRPr="00F77CD2" w:rsidTr="006A4334">
        <w:trPr>
          <w:trHeight w:val="255"/>
          <w:tblHeader/>
          <w:jc w:val="center"/>
        </w:trPr>
        <w:tc>
          <w:tcPr>
            <w:tcW w:w="646" w:type="dxa"/>
            <w:vMerge/>
            <w:shd w:val="clear" w:color="auto" w:fill="auto"/>
            <w:vAlign w:val="center"/>
            <w:hideMark/>
          </w:tcPr>
          <w:p w:rsidR="006A4334" w:rsidRPr="00F77CD2" w:rsidRDefault="006A4334" w:rsidP="00D42489">
            <w:pPr>
              <w:rPr>
                <w:rFonts w:ascii="Arial Narrow" w:hAnsi="Arial Narrow" w:cs="Tahoma"/>
                <w:b/>
                <w:bCs/>
                <w:sz w:val="16"/>
                <w:szCs w:val="16"/>
                <w:lang w:eastAsia="id-ID"/>
              </w:rPr>
            </w:pPr>
          </w:p>
        </w:tc>
        <w:tc>
          <w:tcPr>
            <w:tcW w:w="2054" w:type="dxa"/>
            <w:vMerge/>
            <w:shd w:val="clear" w:color="auto" w:fill="auto"/>
            <w:vAlign w:val="center"/>
            <w:hideMark/>
          </w:tcPr>
          <w:p w:rsidR="006A4334" w:rsidRPr="00F77CD2" w:rsidRDefault="006A4334" w:rsidP="00D42489">
            <w:pPr>
              <w:rPr>
                <w:rFonts w:ascii="Arial Narrow" w:hAnsi="Arial Narrow" w:cs="Tahoma"/>
                <w:b/>
                <w:bCs/>
                <w:sz w:val="16"/>
                <w:szCs w:val="16"/>
                <w:lang w:eastAsia="id-ID"/>
              </w:rPr>
            </w:pPr>
          </w:p>
        </w:tc>
        <w:tc>
          <w:tcPr>
            <w:tcW w:w="810" w:type="dxa"/>
            <w:vMerge/>
            <w:shd w:val="clear" w:color="auto" w:fill="auto"/>
            <w:vAlign w:val="center"/>
            <w:hideMark/>
          </w:tcPr>
          <w:p w:rsidR="006A4334" w:rsidRPr="00F77CD2" w:rsidRDefault="006A4334" w:rsidP="00D42489">
            <w:pPr>
              <w:rPr>
                <w:rFonts w:ascii="Arial Narrow" w:hAnsi="Arial Narrow" w:cs="Tahoma"/>
                <w:b/>
                <w:bCs/>
                <w:sz w:val="16"/>
                <w:szCs w:val="16"/>
                <w:lang w:eastAsia="id-ID"/>
              </w:rPr>
            </w:pPr>
          </w:p>
        </w:tc>
        <w:tc>
          <w:tcPr>
            <w:tcW w:w="720"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2011</w:t>
            </w:r>
          </w:p>
        </w:tc>
        <w:tc>
          <w:tcPr>
            <w:tcW w:w="720"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2012</w:t>
            </w:r>
          </w:p>
        </w:tc>
        <w:tc>
          <w:tcPr>
            <w:tcW w:w="720"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2013</w:t>
            </w:r>
          </w:p>
        </w:tc>
        <w:tc>
          <w:tcPr>
            <w:tcW w:w="720" w:type="dxa"/>
            <w:shd w:val="clear" w:color="auto" w:fill="auto"/>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2014</w:t>
            </w:r>
          </w:p>
        </w:tc>
        <w:tc>
          <w:tcPr>
            <w:tcW w:w="810" w:type="dxa"/>
            <w:shd w:val="clear" w:color="auto" w:fill="auto"/>
            <w:vAlign w:val="center"/>
          </w:tcPr>
          <w:p w:rsidR="006A4334" w:rsidRPr="00F77CD2" w:rsidRDefault="006A4334" w:rsidP="00F77CD2">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2015</w:t>
            </w:r>
          </w:p>
        </w:tc>
        <w:tc>
          <w:tcPr>
            <w:tcW w:w="1318" w:type="dxa"/>
            <w:vMerge/>
            <w:shd w:val="clear" w:color="auto" w:fill="auto"/>
            <w:vAlign w:val="center"/>
            <w:hideMark/>
          </w:tcPr>
          <w:p w:rsidR="006A4334" w:rsidRPr="00F77CD2" w:rsidRDefault="006A4334" w:rsidP="00D42489">
            <w:pPr>
              <w:rPr>
                <w:rFonts w:ascii="Arial Narrow" w:hAnsi="Arial Narrow" w:cs="Tahoma"/>
                <w:b/>
                <w:bCs/>
                <w:sz w:val="16"/>
                <w:szCs w:val="16"/>
                <w:lang w:eastAsia="id-ID"/>
              </w:rPr>
            </w:pPr>
          </w:p>
        </w:tc>
      </w:tr>
      <w:tr w:rsidR="006A4334" w:rsidRPr="00F77CD2" w:rsidTr="006A4334">
        <w:trPr>
          <w:trHeight w:val="297"/>
          <w:tblHeader/>
          <w:jc w:val="center"/>
        </w:trPr>
        <w:tc>
          <w:tcPr>
            <w:tcW w:w="646"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1</w:t>
            </w:r>
          </w:p>
        </w:tc>
        <w:tc>
          <w:tcPr>
            <w:tcW w:w="2054"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2</w:t>
            </w:r>
          </w:p>
        </w:tc>
        <w:tc>
          <w:tcPr>
            <w:tcW w:w="810"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3</w:t>
            </w:r>
          </w:p>
        </w:tc>
        <w:tc>
          <w:tcPr>
            <w:tcW w:w="720"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4</w:t>
            </w:r>
          </w:p>
        </w:tc>
        <w:tc>
          <w:tcPr>
            <w:tcW w:w="720"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5</w:t>
            </w:r>
          </w:p>
        </w:tc>
        <w:tc>
          <w:tcPr>
            <w:tcW w:w="720"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6</w:t>
            </w:r>
          </w:p>
        </w:tc>
        <w:tc>
          <w:tcPr>
            <w:tcW w:w="720" w:type="dxa"/>
            <w:shd w:val="clear" w:color="auto" w:fill="auto"/>
            <w:noWrap/>
            <w:vAlign w:val="center"/>
            <w:hideMark/>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7</w:t>
            </w:r>
          </w:p>
        </w:tc>
        <w:tc>
          <w:tcPr>
            <w:tcW w:w="810" w:type="dxa"/>
            <w:shd w:val="clear" w:color="auto" w:fill="auto"/>
            <w:vAlign w:val="center"/>
          </w:tcPr>
          <w:p w:rsidR="006A4334" w:rsidRPr="00632BA4" w:rsidRDefault="00632BA4" w:rsidP="00D42489">
            <w:pPr>
              <w:jc w:val="center"/>
              <w:rPr>
                <w:rFonts w:ascii="Arial Narrow" w:hAnsi="Arial Narrow" w:cs="Tahoma"/>
                <w:b/>
                <w:bCs/>
                <w:sz w:val="16"/>
                <w:szCs w:val="16"/>
                <w:lang w:val="id-ID" w:eastAsia="id-ID"/>
              </w:rPr>
            </w:pPr>
            <w:r>
              <w:rPr>
                <w:rFonts w:ascii="Arial Narrow" w:hAnsi="Arial Narrow" w:cs="Tahoma"/>
                <w:b/>
                <w:bCs/>
                <w:sz w:val="16"/>
                <w:szCs w:val="16"/>
                <w:lang w:val="id-ID" w:eastAsia="id-ID"/>
              </w:rPr>
              <w:t>8</w:t>
            </w:r>
          </w:p>
        </w:tc>
        <w:tc>
          <w:tcPr>
            <w:tcW w:w="1318" w:type="dxa"/>
            <w:shd w:val="clear" w:color="auto" w:fill="auto"/>
            <w:noWrap/>
            <w:vAlign w:val="center"/>
            <w:hideMark/>
          </w:tcPr>
          <w:p w:rsidR="006A4334" w:rsidRPr="00F77CD2" w:rsidRDefault="006A4334" w:rsidP="00D42489">
            <w:pPr>
              <w:jc w:val="center"/>
              <w:rPr>
                <w:rFonts w:ascii="Arial Narrow" w:hAnsi="Arial Narrow" w:cs="Tahoma"/>
                <w:b/>
                <w:bCs/>
                <w:sz w:val="16"/>
                <w:szCs w:val="16"/>
                <w:lang w:eastAsia="id-ID"/>
              </w:rPr>
            </w:pPr>
            <w:r w:rsidRPr="00F77CD2">
              <w:rPr>
                <w:rFonts w:ascii="Arial Narrow" w:hAnsi="Arial Narrow" w:cs="Tahoma"/>
                <w:b/>
                <w:bCs/>
                <w:sz w:val="16"/>
                <w:szCs w:val="16"/>
                <w:lang w:eastAsia="id-ID"/>
              </w:rPr>
              <w:t>3</w:t>
            </w:r>
          </w:p>
        </w:tc>
      </w:tr>
      <w:tr w:rsidR="006A4334" w:rsidRPr="00F77CD2" w:rsidTr="006A4334">
        <w:trPr>
          <w:trHeight w:val="315"/>
          <w:jc w:val="center"/>
        </w:trPr>
        <w:tc>
          <w:tcPr>
            <w:tcW w:w="646" w:type="dxa"/>
            <w:vMerge w:val="restart"/>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1. </w:t>
            </w:r>
          </w:p>
        </w:tc>
        <w:tc>
          <w:tcPr>
            <w:tcW w:w="2054" w:type="dxa"/>
            <w:shd w:val="clear" w:color="auto" w:fill="auto"/>
            <w:vAlign w:val="center"/>
            <w:hideMark/>
          </w:tcPr>
          <w:p w:rsidR="006A4334" w:rsidRPr="00F77CD2" w:rsidRDefault="006A4334" w:rsidP="00D42489">
            <w:pPr>
              <w:rPr>
                <w:rFonts w:ascii="Arial Narrow" w:hAnsi="Arial Narrow" w:cs="Arial"/>
                <w:b/>
                <w:bCs/>
                <w:sz w:val="16"/>
                <w:szCs w:val="16"/>
                <w:lang w:eastAsia="id-ID"/>
              </w:rPr>
            </w:pPr>
            <w:r w:rsidRPr="00F77CD2">
              <w:rPr>
                <w:rFonts w:ascii="Arial Narrow" w:hAnsi="Arial Narrow" w:cs="Arial"/>
                <w:b/>
                <w:bCs/>
                <w:sz w:val="16"/>
                <w:szCs w:val="16"/>
                <w:lang w:eastAsia="id-ID"/>
              </w:rPr>
              <w:t xml:space="preserve"> Pertumbuhan industri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p>
        </w:tc>
        <w:tc>
          <w:tcPr>
            <w:tcW w:w="72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p>
        </w:tc>
        <w:tc>
          <w:tcPr>
            <w:tcW w:w="72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p>
        </w:tc>
        <w:tc>
          <w:tcPr>
            <w:tcW w:w="72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p>
        </w:tc>
        <w:tc>
          <w:tcPr>
            <w:tcW w:w="720" w:type="dxa"/>
            <w:shd w:val="clear" w:color="auto" w:fill="auto"/>
            <w:noWrap/>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w:t>
            </w:r>
          </w:p>
        </w:tc>
        <w:tc>
          <w:tcPr>
            <w:tcW w:w="810" w:type="dxa"/>
            <w:shd w:val="clear" w:color="auto" w:fill="auto"/>
            <w:vAlign w:val="center"/>
          </w:tcPr>
          <w:p w:rsidR="006A4334" w:rsidRPr="00F77CD2" w:rsidRDefault="006A4334" w:rsidP="00D42489">
            <w:pPr>
              <w:jc w:val="right"/>
              <w:rPr>
                <w:rFonts w:ascii="Arial Narrow" w:hAnsi="Arial Narrow" w:cs="Arial"/>
                <w:sz w:val="16"/>
                <w:szCs w:val="16"/>
                <w:lang w:eastAsia="id-ID"/>
              </w:rPr>
            </w:pPr>
          </w:p>
        </w:tc>
        <w:tc>
          <w:tcPr>
            <w:tcW w:w="1318" w:type="dxa"/>
            <w:shd w:val="clear" w:color="auto" w:fill="auto"/>
            <w:noWrap/>
            <w:vAlign w:val="center"/>
            <w:hideMark/>
          </w:tcPr>
          <w:p w:rsidR="006A4334" w:rsidRPr="00F77CD2" w:rsidRDefault="006A4334" w:rsidP="00D42489">
            <w:pPr>
              <w:jc w:val="right"/>
              <w:rPr>
                <w:rFonts w:ascii="Arial Narrow" w:hAnsi="Arial Narrow" w:cs="Arial"/>
                <w:sz w:val="16"/>
                <w:szCs w:val="16"/>
                <w:lang w:eastAsia="id-ID"/>
              </w:rPr>
            </w:pPr>
            <w:r w:rsidRPr="00F77CD2">
              <w:rPr>
                <w:rFonts w:ascii="Arial Narrow" w:hAnsi="Arial Narrow" w:cs="Arial"/>
                <w:sz w:val="16"/>
                <w:szCs w:val="16"/>
                <w:lang w:eastAsia="id-ID"/>
              </w:rPr>
              <w:t> </w:t>
            </w:r>
          </w:p>
        </w:tc>
      </w:tr>
      <w:tr w:rsidR="006A4334" w:rsidRPr="00F77CD2" w:rsidTr="006A4334">
        <w:trPr>
          <w:trHeight w:val="458"/>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Jumlah Industri tahun ini- Jumlah Industri tahun lalu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Buah </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68</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76</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82</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74</w:t>
            </w:r>
          </w:p>
        </w:tc>
        <w:tc>
          <w:tcPr>
            <w:tcW w:w="810" w:type="dxa"/>
            <w:shd w:val="clear" w:color="auto" w:fill="auto"/>
            <w:vAlign w:val="center"/>
          </w:tcPr>
          <w:p w:rsidR="006A4334" w:rsidRPr="00F77CD2" w:rsidRDefault="006A4334" w:rsidP="00D42489">
            <w:pPr>
              <w:jc w:val="center"/>
              <w:rPr>
                <w:rFonts w:ascii="Arial Narrow" w:hAnsi="Arial Narrow" w:cs="Arial"/>
                <w:sz w:val="16"/>
                <w:szCs w:val="16"/>
                <w:lang w:eastAsia="id-ID"/>
              </w:rPr>
            </w:pPr>
          </w:p>
        </w:tc>
        <w:tc>
          <w:tcPr>
            <w:tcW w:w="1318" w:type="dxa"/>
            <w:vMerge w:val="restart"/>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w:t>
            </w:r>
          </w:p>
        </w:tc>
      </w:tr>
      <w:tr w:rsidR="006A4334" w:rsidRPr="00F77CD2" w:rsidTr="006A4334">
        <w:trPr>
          <w:trHeight w:val="260"/>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Jumlah Industri s.d. tahun lalu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Buah </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6.225</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6.293</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6.369</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6.451</w:t>
            </w:r>
          </w:p>
        </w:tc>
        <w:tc>
          <w:tcPr>
            <w:tcW w:w="810" w:type="dxa"/>
            <w:shd w:val="clear" w:color="auto" w:fill="auto"/>
            <w:vAlign w:val="center"/>
          </w:tcPr>
          <w:p w:rsidR="006A4334" w:rsidRPr="00F77CD2" w:rsidRDefault="006A4334" w:rsidP="00D42489">
            <w:pPr>
              <w:rPr>
                <w:rFonts w:ascii="Arial Narrow" w:hAnsi="Arial Narrow" w:cs="Arial"/>
                <w:sz w:val="16"/>
                <w:szCs w:val="16"/>
                <w:lang w:eastAsia="id-ID"/>
              </w:rPr>
            </w:pPr>
          </w:p>
        </w:tc>
        <w:tc>
          <w:tcPr>
            <w:tcW w:w="1318"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r>
      <w:tr w:rsidR="006A4334" w:rsidRPr="00F77CD2" w:rsidTr="009A31EE">
        <w:trPr>
          <w:trHeight w:val="260"/>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a. Target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 </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1</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1</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2</w:t>
            </w:r>
          </w:p>
        </w:tc>
        <w:tc>
          <w:tcPr>
            <w:tcW w:w="720" w:type="dxa"/>
            <w:shd w:val="clear" w:color="auto" w:fill="auto"/>
            <w:noWrap/>
            <w:vAlign w:val="center"/>
            <w:hideMark/>
          </w:tcPr>
          <w:p w:rsidR="006A4334" w:rsidRPr="00F77CD2" w:rsidRDefault="006A4334" w:rsidP="00D118F0">
            <w:pPr>
              <w:jc w:val="right"/>
              <w:rPr>
                <w:rFonts w:ascii="Arial Narrow" w:hAnsi="Arial Narrow" w:cs="Tahoma"/>
                <w:sz w:val="16"/>
                <w:szCs w:val="16"/>
                <w:lang w:eastAsia="id-ID"/>
              </w:rPr>
            </w:pPr>
            <w:r w:rsidRPr="00F77CD2">
              <w:rPr>
                <w:rFonts w:ascii="Arial Narrow" w:hAnsi="Arial Narrow" w:cs="Tahoma"/>
                <w:sz w:val="16"/>
                <w:szCs w:val="16"/>
                <w:lang w:eastAsia="id-ID"/>
              </w:rPr>
              <w:t>1</w:t>
            </w:r>
          </w:p>
        </w:tc>
        <w:tc>
          <w:tcPr>
            <w:tcW w:w="810" w:type="dxa"/>
            <w:shd w:val="clear" w:color="auto" w:fill="auto"/>
            <w:vAlign w:val="center"/>
          </w:tcPr>
          <w:p w:rsidR="006A4334" w:rsidRPr="00D118F0" w:rsidRDefault="00D118F0" w:rsidP="00D118F0">
            <w:pPr>
              <w:jc w:val="right"/>
              <w:rPr>
                <w:rFonts w:ascii="Arial Narrow" w:hAnsi="Arial Narrow" w:cs="Arial"/>
                <w:sz w:val="16"/>
                <w:szCs w:val="16"/>
                <w:lang w:val="id-ID" w:eastAsia="id-ID"/>
              </w:rPr>
            </w:pPr>
            <w:r>
              <w:rPr>
                <w:rFonts w:ascii="Arial Narrow" w:hAnsi="Arial Narrow" w:cs="Arial"/>
                <w:sz w:val="16"/>
                <w:szCs w:val="16"/>
                <w:lang w:val="id-ID" w:eastAsia="id-ID"/>
              </w:rPr>
              <w:t>1</w:t>
            </w:r>
          </w:p>
        </w:tc>
        <w:tc>
          <w:tcPr>
            <w:tcW w:w="1318"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r>
      <w:tr w:rsidR="006A4334" w:rsidRPr="00F77CD2" w:rsidTr="006A4334">
        <w:trPr>
          <w:trHeight w:val="260"/>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b. Realisasi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 </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1,09</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1,21</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1,29</w:t>
            </w:r>
          </w:p>
        </w:tc>
        <w:tc>
          <w:tcPr>
            <w:tcW w:w="720" w:type="dxa"/>
            <w:shd w:val="clear" w:color="auto" w:fill="auto"/>
            <w:noWrap/>
            <w:vAlign w:val="center"/>
            <w:hideMark/>
          </w:tcPr>
          <w:p w:rsidR="006A4334" w:rsidRPr="00F77CD2" w:rsidRDefault="006A4334" w:rsidP="00D118F0">
            <w:pPr>
              <w:jc w:val="right"/>
              <w:rPr>
                <w:rFonts w:ascii="Arial Narrow" w:hAnsi="Arial Narrow" w:cs="Tahoma"/>
                <w:sz w:val="16"/>
                <w:szCs w:val="16"/>
                <w:lang w:eastAsia="id-ID"/>
              </w:rPr>
            </w:pPr>
            <w:r w:rsidRPr="00F77CD2">
              <w:rPr>
                <w:rFonts w:ascii="Arial Narrow" w:hAnsi="Arial Narrow" w:cs="Tahoma"/>
                <w:sz w:val="16"/>
                <w:szCs w:val="16"/>
                <w:lang w:eastAsia="id-ID"/>
              </w:rPr>
              <w:t>1,15</w:t>
            </w:r>
          </w:p>
        </w:tc>
        <w:tc>
          <w:tcPr>
            <w:tcW w:w="810" w:type="dxa"/>
            <w:shd w:val="clear" w:color="auto" w:fill="auto"/>
            <w:vAlign w:val="center"/>
          </w:tcPr>
          <w:p w:rsidR="006A4334" w:rsidRPr="00F77CD2" w:rsidRDefault="006A4334" w:rsidP="00D118F0">
            <w:pPr>
              <w:jc w:val="right"/>
              <w:rPr>
                <w:rFonts w:ascii="Arial Narrow" w:hAnsi="Arial Narrow" w:cs="Arial"/>
                <w:sz w:val="16"/>
                <w:szCs w:val="16"/>
                <w:lang w:eastAsia="id-ID"/>
              </w:rPr>
            </w:pPr>
          </w:p>
        </w:tc>
        <w:tc>
          <w:tcPr>
            <w:tcW w:w="1318"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r>
      <w:tr w:rsidR="006A4334" w:rsidRPr="00F77CD2" w:rsidTr="006A4334">
        <w:trPr>
          <w:trHeight w:val="260"/>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Capaian (b : a) X 100%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 </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109,24</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120,77</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64,37</w:t>
            </w:r>
          </w:p>
        </w:tc>
        <w:tc>
          <w:tcPr>
            <w:tcW w:w="720" w:type="dxa"/>
            <w:shd w:val="clear" w:color="auto" w:fill="auto"/>
            <w:noWrap/>
            <w:vAlign w:val="center"/>
            <w:hideMark/>
          </w:tcPr>
          <w:p w:rsidR="006A4334" w:rsidRPr="00F77CD2" w:rsidRDefault="006A4334" w:rsidP="00D118F0">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114,71</w:t>
            </w:r>
          </w:p>
        </w:tc>
        <w:tc>
          <w:tcPr>
            <w:tcW w:w="810" w:type="dxa"/>
            <w:shd w:val="clear" w:color="auto" w:fill="auto"/>
            <w:vAlign w:val="center"/>
          </w:tcPr>
          <w:p w:rsidR="006A4334" w:rsidRPr="00F77CD2" w:rsidRDefault="006A4334" w:rsidP="00D118F0">
            <w:pPr>
              <w:jc w:val="right"/>
              <w:rPr>
                <w:rFonts w:ascii="Arial Narrow" w:hAnsi="Arial Narrow" w:cs="Arial"/>
                <w:sz w:val="16"/>
                <w:szCs w:val="16"/>
                <w:lang w:eastAsia="id-ID"/>
              </w:rPr>
            </w:pPr>
          </w:p>
        </w:tc>
        <w:tc>
          <w:tcPr>
            <w:tcW w:w="1318"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r>
      <w:tr w:rsidR="006A4334" w:rsidRPr="00F77CD2" w:rsidTr="006A4334">
        <w:trPr>
          <w:trHeight w:val="350"/>
          <w:jc w:val="center"/>
        </w:trPr>
        <w:tc>
          <w:tcPr>
            <w:tcW w:w="646" w:type="dxa"/>
            <w:vMerge w:val="restart"/>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2. </w:t>
            </w:r>
          </w:p>
        </w:tc>
        <w:tc>
          <w:tcPr>
            <w:tcW w:w="2054" w:type="dxa"/>
            <w:shd w:val="clear" w:color="auto" w:fill="auto"/>
            <w:vAlign w:val="center"/>
            <w:hideMark/>
          </w:tcPr>
          <w:p w:rsidR="006A4334" w:rsidRPr="00F77CD2" w:rsidRDefault="006A4334" w:rsidP="00D42489">
            <w:pPr>
              <w:rPr>
                <w:rFonts w:ascii="Arial Narrow" w:hAnsi="Arial Narrow" w:cs="Arial"/>
                <w:b/>
                <w:bCs/>
                <w:sz w:val="16"/>
                <w:szCs w:val="16"/>
                <w:lang w:eastAsia="id-ID"/>
              </w:rPr>
            </w:pPr>
            <w:r w:rsidRPr="00F77CD2">
              <w:rPr>
                <w:rFonts w:ascii="Arial Narrow" w:hAnsi="Arial Narrow" w:cs="Arial"/>
                <w:b/>
                <w:bCs/>
                <w:sz w:val="16"/>
                <w:szCs w:val="16"/>
                <w:lang w:eastAsia="id-ID"/>
              </w:rPr>
              <w:t xml:space="preserve"> Pertumbuhan nilai produksi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p>
        </w:tc>
        <w:tc>
          <w:tcPr>
            <w:tcW w:w="720" w:type="dxa"/>
            <w:shd w:val="clear" w:color="auto" w:fill="auto"/>
            <w:noWrap/>
            <w:vAlign w:val="center"/>
            <w:hideMark/>
          </w:tcPr>
          <w:p w:rsidR="006A4334" w:rsidRPr="00F77CD2" w:rsidRDefault="006A4334" w:rsidP="00D118F0">
            <w:pPr>
              <w:jc w:val="right"/>
              <w:rPr>
                <w:rFonts w:ascii="Arial Narrow" w:hAnsi="Arial Narrow" w:cs="Tahoma"/>
                <w:b/>
                <w:bCs/>
                <w:sz w:val="16"/>
                <w:szCs w:val="16"/>
                <w:lang w:eastAsia="id-ID"/>
              </w:rPr>
            </w:pPr>
          </w:p>
        </w:tc>
        <w:tc>
          <w:tcPr>
            <w:tcW w:w="810" w:type="dxa"/>
            <w:shd w:val="clear" w:color="auto" w:fill="auto"/>
            <w:vAlign w:val="center"/>
          </w:tcPr>
          <w:p w:rsidR="006A4334" w:rsidRPr="00F77CD2" w:rsidRDefault="006A4334" w:rsidP="00D118F0">
            <w:pPr>
              <w:jc w:val="right"/>
              <w:rPr>
                <w:rFonts w:ascii="Arial Narrow" w:hAnsi="Arial Narrow" w:cs="Arial"/>
                <w:b/>
                <w:bCs/>
                <w:sz w:val="16"/>
                <w:szCs w:val="16"/>
                <w:lang w:eastAsia="id-ID"/>
              </w:rPr>
            </w:pPr>
          </w:p>
        </w:tc>
        <w:tc>
          <w:tcPr>
            <w:tcW w:w="1318" w:type="dxa"/>
            <w:shd w:val="clear" w:color="auto" w:fill="auto"/>
            <w:noWrap/>
            <w:vAlign w:val="center"/>
            <w:hideMark/>
          </w:tcPr>
          <w:p w:rsidR="006A4334" w:rsidRPr="00F77CD2" w:rsidRDefault="006A4334" w:rsidP="00D42489">
            <w:pPr>
              <w:jc w:val="right"/>
              <w:rPr>
                <w:rFonts w:ascii="Arial Narrow" w:hAnsi="Arial Narrow" w:cs="Arial"/>
                <w:b/>
                <w:bCs/>
                <w:sz w:val="16"/>
                <w:szCs w:val="16"/>
                <w:lang w:eastAsia="id-ID"/>
              </w:rPr>
            </w:pPr>
            <w:r w:rsidRPr="00F77CD2">
              <w:rPr>
                <w:rFonts w:ascii="Arial Narrow" w:hAnsi="Arial Narrow" w:cs="Arial"/>
                <w:b/>
                <w:bCs/>
                <w:sz w:val="16"/>
                <w:szCs w:val="16"/>
                <w:lang w:eastAsia="id-ID"/>
              </w:rPr>
              <w:t> </w:t>
            </w:r>
          </w:p>
        </w:tc>
      </w:tr>
      <w:tr w:rsidR="006A4334" w:rsidRPr="00F77CD2" w:rsidTr="006A4334">
        <w:trPr>
          <w:trHeight w:val="440"/>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Jumlah Nilai produksi th ini - jumlah nilai produksi th lalu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Buah </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435</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554</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682</w:t>
            </w:r>
          </w:p>
        </w:tc>
        <w:tc>
          <w:tcPr>
            <w:tcW w:w="720" w:type="dxa"/>
            <w:shd w:val="clear" w:color="auto" w:fill="auto"/>
            <w:noWrap/>
            <w:vAlign w:val="center"/>
            <w:hideMark/>
          </w:tcPr>
          <w:p w:rsidR="006A4334" w:rsidRPr="00F77CD2" w:rsidRDefault="006A4334" w:rsidP="00D118F0">
            <w:pPr>
              <w:jc w:val="right"/>
              <w:rPr>
                <w:rFonts w:ascii="Arial Narrow" w:hAnsi="Arial Narrow" w:cs="Tahoma"/>
                <w:sz w:val="16"/>
                <w:szCs w:val="16"/>
                <w:lang w:eastAsia="id-ID"/>
              </w:rPr>
            </w:pPr>
            <w:r w:rsidRPr="00F77CD2">
              <w:rPr>
                <w:rFonts w:ascii="Arial Narrow" w:hAnsi="Arial Narrow" w:cs="Tahoma"/>
                <w:sz w:val="16"/>
                <w:szCs w:val="16"/>
                <w:lang w:eastAsia="id-ID"/>
              </w:rPr>
              <w:t>819</w:t>
            </w:r>
          </w:p>
        </w:tc>
        <w:tc>
          <w:tcPr>
            <w:tcW w:w="810" w:type="dxa"/>
            <w:shd w:val="clear" w:color="auto" w:fill="auto"/>
            <w:vAlign w:val="center"/>
          </w:tcPr>
          <w:p w:rsidR="006A4334" w:rsidRPr="00F77CD2" w:rsidRDefault="006A4334" w:rsidP="00D118F0">
            <w:pPr>
              <w:jc w:val="right"/>
              <w:rPr>
                <w:rFonts w:ascii="Arial Narrow" w:hAnsi="Arial Narrow" w:cs="Arial"/>
                <w:sz w:val="16"/>
                <w:szCs w:val="16"/>
                <w:lang w:eastAsia="id-ID"/>
              </w:rPr>
            </w:pPr>
          </w:p>
        </w:tc>
        <w:tc>
          <w:tcPr>
            <w:tcW w:w="1318" w:type="dxa"/>
            <w:vMerge w:val="restart"/>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w:t>
            </w:r>
          </w:p>
        </w:tc>
      </w:tr>
      <w:tr w:rsidR="006A4334" w:rsidRPr="00F77CD2" w:rsidTr="006A4334">
        <w:trPr>
          <w:trHeight w:val="350"/>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jumlah nilai produsi th lalu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Buah </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21.752</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22.187</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22.741</w:t>
            </w:r>
          </w:p>
        </w:tc>
        <w:tc>
          <w:tcPr>
            <w:tcW w:w="720" w:type="dxa"/>
            <w:shd w:val="clear" w:color="auto" w:fill="auto"/>
            <w:noWrap/>
            <w:vAlign w:val="center"/>
            <w:hideMark/>
          </w:tcPr>
          <w:p w:rsidR="006A4334" w:rsidRPr="00F77CD2" w:rsidRDefault="006A4334" w:rsidP="00D118F0">
            <w:pPr>
              <w:jc w:val="right"/>
              <w:rPr>
                <w:rFonts w:ascii="Arial Narrow" w:hAnsi="Arial Narrow" w:cs="Tahoma"/>
                <w:sz w:val="16"/>
                <w:szCs w:val="16"/>
                <w:lang w:eastAsia="id-ID"/>
              </w:rPr>
            </w:pPr>
            <w:r w:rsidRPr="00F77CD2">
              <w:rPr>
                <w:rFonts w:ascii="Arial Narrow" w:hAnsi="Arial Narrow" w:cs="Tahoma"/>
                <w:sz w:val="16"/>
                <w:szCs w:val="16"/>
                <w:lang w:eastAsia="id-ID"/>
              </w:rPr>
              <w:t>23.423</w:t>
            </w:r>
          </w:p>
        </w:tc>
        <w:tc>
          <w:tcPr>
            <w:tcW w:w="810" w:type="dxa"/>
            <w:shd w:val="clear" w:color="auto" w:fill="auto"/>
            <w:vAlign w:val="center"/>
          </w:tcPr>
          <w:p w:rsidR="006A4334" w:rsidRPr="00F77CD2" w:rsidRDefault="006A4334" w:rsidP="00D118F0">
            <w:pPr>
              <w:jc w:val="right"/>
              <w:rPr>
                <w:rFonts w:ascii="Arial Narrow" w:hAnsi="Arial Narrow" w:cs="Arial"/>
                <w:sz w:val="16"/>
                <w:szCs w:val="16"/>
                <w:lang w:eastAsia="id-ID"/>
              </w:rPr>
            </w:pPr>
          </w:p>
        </w:tc>
        <w:tc>
          <w:tcPr>
            <w:tcW w:w="1318"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r>
      <w:tr w:rsidR="006A4334" w:rsidRPr="00F77CD2" w:rsidTr="009A31EE">
        <w:trPr>
          <w:trHeight w:val="260"/>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a. Target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 </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2</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2,5</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3</w:t>
            </w:r>
          </w:p>
        </w:tc>
        <w:tc>
          <w:tcPr>
            <w:tcW w:w="720" w:type="dxa"/>
            <w:shd w:val="clear" w:color="auto" w:fill="auto"/>
            <w:noWrap/>
            <w:vAlign w:val="center"/>
            <w:hideMark/>
          </w:tcPr>
          <w:p w:rsidR="006A4334" w:rsidRPr="00F77CD2" w:rsidRDefault="006A4334" w:rsidP="00D118F0">
            <w:pPr>
              <w:jc w:val="right"/>
              <w:rPr>
                <w:rFonts w:ascii="Arial Narrow" w:hAnsi="Arial Narrow" w:cs="Tahoma"/>
                <w:sz w:val="16"/>
                <w:szCs w:val="16"/>
                <w:lang w:eastAsia="id-ID"/>
              </w:rPr>
            </w:pPr>
            <w:r w:rsidRPr="00F77CD2">
              <w:rPr>
                <w:rFonts w:ascii="Arial Narrow" w:hAnsi="Arial Narrow" w:cs="Tahoma"/>
                <w:sz w:val="16"/>
                <w:szCs w:val="16"/>
                <w:lang w:eastAsia="id-ID"/>
              </w:rPr>
              <w:t>3,5</w:t>
            </w:r>
          </w:p>
        </w:tc>
        <w:tc>
          <w:tcPr>
            <w:tcW w:w="810" w:type="dxa"/>
            <w:shd w:val="clear" w:color="auto" w:fill="auto"/>
            <w:vAlign w:val="center"/>
          </w:tcPr>
          <w:p w:rsidR="006A4334" w:rsidRPr="00D118F0" w:rsidRDefault="00D118F0" w:rsidP="00D118F0">
            <w:pPr>
              <w:jc w:val="right"/>
              <w:rPr>
                <w:rFonts w:ascii="Arial Narrow" w:hAnsi="Arial Narrow" w:cs="Arial"/>
                <w:sz w:val="16"/>
                <w:szCs w:val="16"/>
                <w:lang w:val="id-ID" w:eastAsia="id-ID"/>
              </w:rPr>
            </w:pPr>
            <w:r>
              <w:rPr>
                <w:rFonts w:ascii="Arial Narrow" w:hAnsi="Arial Narrow" w:cs="Arial"/>
                <w:sz w:val="16"/>
                <w:szCs w:val="16"/>
                <w:lang w:val="id-ID" w:eastAsia="id-ID"/>
              </w:rPr>
              <w:t>3,5</w:t>
            </w:r>
          </w:p>
        </w:tc>
        <w:tc>
          <w:tcPr>
            <w:tcW w:w="1318"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r>
      <w:tr w:rsidR="006A4334" w:rsidRPr="00F77CD2" w:rsidTr="006A4334">
        <w:trPr>
          <w:trHeight w:val="260"/>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b. Realisasi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 </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2</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2,5</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3</w:t>
            </w:r>
          </w:p>
        </w:tc>
        <w:tc>
          <w:tcPr>
            <w:tcW w:w="720" w:type="dxa"/>
            <w:shd w:val="clear" w:color="auto" w:fill="auto"/>
            <w:noWrap/>
            <w:vAlign w:val="center"/>
            <w:hideMark/>
          </w:tcPr>
          <w:p w:rsidR="006A4334" w:rsidRPr="00F77CD2" w:rsidRDefault="006A4334" w:rsidP="00D42489">
            <w:pPr>
              <w:jc w:val="right"/>
              <w:rPr>
                <w:rFonts w:ascii="Arial Narrow" w:hAnsi="Arial Narrow" w:cs="Tahoma"/>
                <w:sz w:val="16"/>
                <w:szCs w:val="16"/>
                <w:lang w:eastAsia="id-ID"/>
              </w:rPr>
            </w:pPr>
            <w:r w:rsidRPr="00F77CD2">
              <w:rPr>
                <w:rFonts w:ascii="Arial Narrow" w:hAnsi="Arial Narrow" w:cs="Tahoma"/>
                <w:sz w:val="16"/>
                <w:szCs w:val="16"/>
                <w:lang w:eastAsia="id-ID"/>
              </w:rPr>
              <w:t>3,5</w:t>
            </w:r>
          </w:p>
        </w:tc>
        <w:tc>
          <w:tcPr>
            <w:tcW w:w="810" w:type="dxa"/>
            <w:shd w:val="clear" w:color="auto" w:fill="auto"/>
            <w:vAlign w:val="center"/>
          </w:tcPr>
          <w:p w:rsidR="006A4334" w:rsidRPr="00F77CD2" w:rsidRDefault="006A4334" w:rsidP="00D42489">
            <w:pPr>
              <w:rPr>
                <w:rFonts w:ascii="Arial Narrow" w:hAnsi="Arial Narrow" w:cs="Arial"/>
                <w:sz w:val="16"/>
                <w:szCs w:val="16"/>
                <w:lang w:eastAsia="id-ID"/>
              </w:rPr>
            </w:pPr>
          </w:p>
        </w:tc>
        <w:tc>
          <w:tcPr>
            <w:tcW w:w="1318"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r>
      <w:tr w:rsidR="006A4334" w:rsidRPr="00F77CD2" w:rsidTr="006A4334">
        <w:trPr>
          <w:trHeight w:val="260"/>
          <w:jc w:val="center"/>
        </w:trPr>
        <w:tc>
          <w:tcPr>
            <w:tcW w:w="646"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c>
          <w:tcPr>
            <w:tcW w:w="2054" w:type="dxa"/>
            <w:shd w:val="clear" w:color="auto" w:fill="auto"/>
            <w:vAlign w:val="center"/>
            <w:hideMark/>
          </w:tcPr>
          <w:p w:rsidR="006A4334" w:rsidRPr="00F77CD2" w:rsidRDefault="006A4334" w:rsidP="00D42489">
            <w:pPr>
              <w:rPr>
                <w:rFonts w:ascii="Arial Narrow" w:hAnsi="Arial Narrow" w:cs="Arial"/>
                <w:sz w:val="16"/>
                <w:szCs w:val="16"/>
                <w:lang w:eastAsia="id-ID"/>
              </w:rPr>
            </w:pPr>
            <w:r w:rsidRPr="00F77CD2">
              <w:rPr>
                <w:rFonts w:ascii="Arial Narrow" w:hAnsi="Arial Narrow" w:cs="Arial"/>
                <w:sz w:val="16"/>
                <w:szCs w:val="16"/>
                <w:lang w:eastAsia="id-ID"/>
              </w:rPr>
              <w:t xml:space="preserve"> Capaian (b : a) X 100% </w:t>
            </w:r>
          </w:p>
        </w:tc>
        <w:tc>
          <w:tcPr>
            <w:tcW w:w="810" w:type="dxa"/>
            <w:shd w:val="clear" w:color="auto" w:fill="auto"/>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 </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100</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100</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100</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100</w:t>
            </w:r>
          </w:p>
        </w:tc>
        <w:tc>
          <w:tcPr>
            <w:tcW w:w="810" w:type="dxa"/>
            <w:shd w:val="clear" w:color="auto" w:fill="auto"/>
            <w:vAlign w:val="center"/>
          </w:tcPr>
          <w:p w:rsidR="006A4334" w:rsidRPr="00F77CD2" w:rsidRDefault="006A4334" w:rsidP="00D42489">
            <w:pPr>
              <w:rPr>
                <w:rFonts w:ascii="Arial Narrow" w:hAnsi="Arial Narrow" w:cs="Arial"/>
                <w:sz w:val="16"/>
                <w:szCs w:val="16"/>
                <w:lang w:eastAsia="id-ID"/>
              </w:rPr>
            </w:pPr>
          </w:p>
        </w:tc>
        <w:tc>
          <w:tcPr>
            <w:tcW w:w="1318" w:type="dxa"/>
            <w:vMerge/>
            <w:shd w:val="clear" w:color="auto" w:fill="auto"/>
            <w:vAlign w:val="center"/>
            <w:hideMark/>
          </w:tcPr>
          <w:p w:rsidR="006A4334" w:rsidRPr="00F77CD2" w:rsidRDefault="006A4334" w:rsidP="00D42489">
            <w:pPr>
              <w:rPr>
                <w:rFonts w:ascii="Arial Narrow" w:hAnsi="Arial Narrow" w:cs="Arial"/>
                <w:sz w:val="16"/>
                <w:szCs w:val="16"/>
                <w:lang w:eastAsia="id-ID"/>
              </w:rPr>
            </w:pPr>
          </w:p>
        </w:tc>
      </w:tr>
      <w:tr w:rsidR="006A4334" w:rsidRPr="00F77CD2" w:rsidTr="006A4334">
        <w:trPr>
          <w:trHeight w:val="260"/>
          <w:jc w:val="center"/>
        </w:trPr>
        <w:tc>
          <w:tcPr>
            <w:tcW w:w="646" w:type="dxa"/>
            <w:shd w:val="clear" w:color="auto" w:fill="auto"/>
            <w:noWrap/>
            <w:vAlign w:val="center"/>
            <w:hideMark/>
          </w:tcPr>
          <w:p w:rsidR="006A4334" w:rsidRPr="00F77CD2" w:rsidRDefault="006A4334" w:rsidP="00D42489">
            <w:pPr>
              <w:rPr>
                <w:rFonts w:ascii="Arial Narrow" w:hAnsi="Arial Narrow" w:cs="Tahoma"/>
                <w:sz w:val="16"/>
                <w:szCs w:val="16"/>
                <w:lang w:eastAsia="id-ID"/>
              </w:rPr>
            </w:pPr>
          </w:p>
        </w:tc>
        <w:tc>
          <w:tcPr>
            <w:tcW w:w="2054" w:type="dxa"/>
            <w:shd w:val="clear" w:color="auto" w:fill="auto"/>
            <w:noWrap/>
            <w:vAlign w:val="center"/>
            <w:hideMark/>
          </w:tcPr>
          <w:p w:rsidR="006A4334" w:rsidRPr="00F77CD2" w:rsidRDefault="006A4334" w:rsidP="00D42489">
            <w:pPr>
              <w:rPr>
                <w:rFonts w:ascii="Arial Narrow" w:hAnsi="Arial Narrow"/>
                <w:b/>
                <w:sz w:val="16"/>
                <w:szCs w:val="16"/>
                <w:lang w:eastAsia="id-ID"/>
              </w:rPr>
            </w:pPr>
            <w:r w:rsidRPr="00F77CD2">
              <w:rPr>
                <w:rFonts w:ascii="Arial Narrow" w:hAnsi="Arial Narrow"/>
                <w:b/>
                <w:sz w:val="16"/>
                <w:szCs w:val="16"/>
                <w:lang w:eastAsia="id-ID"/>
              </w:rPr>
              <w:t>Jumlah Total Capaian Kinerja</w:t>
            </w:r>
          </w:p>
        </w:tc>
        <w:tc>
          <w:tcPr>
            <w:tcW w:w="810" w:type="dxa"/>
            <w:shd w:val="clear" w:color="auto" w:fill="auto"/>
            <w:noWrap/>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 </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200,00</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200,00</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164,37</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200,00</w:t>
            </w:r>
          </w:p>
        </w:tc>
        <w:tc>
          <w:tcPr>
            <w:tcW w:w="810" w:type="dxa"/>
            <w:shd w:val="clear" w:color="auto" w:fill="auto"/>
            <w:vAlign w:val="center"/>
          </w:tcPr>
          <w:p w:rsidR="006A4334" w:rsidRPr="00F77CD2" w:rsidRDefault="006A4334" w:rsidP="00D42489">
            <w:pPr>
              <w:rPr>
                <w:rFonts w:ascii="Arial Narrow" w:hAnsi="Arial Narrow" w:cs="Tahoma"/>
                <w:sz w:val="16"/>
                <w:szCs w:val="16"/>
                <w:lang w:eastAsia="id-ID"/>
              </w:rPr>
            </w:pPr>
          </w:p>
        </w:tc>
        <w:tc>
          <w:tcPr>
            <w:tcW w:w="1318" w:type="dxa"/>
            <w:shd w:val="clear" w:color="auto" w:fill="auto"/>
            <w:noWrap/>
            <w:vAlign w:val="center"/>
            <w:hideMark/>
          </w:tcPr>
          <w:p w:rsidR="006A4334" w:rsidRPr="00F77CD2" w:rsidRDefault="006A4334" w:rsidP="00D42489">
            <w:pPr>
              <w:rPr>
                <w:rFonts w:ascii="Arial Narrow" w:hAnsi="Arial Narrow" w:cs="Tahoma"/>
                <w:sz w:val="16"/>
                <w:szCs w:val="16"/>
                <w:lang w:eastAsia="id-ID"/>
              </w:rPr>
            </w:pPr>
            <w:r w:rsidRPr="00F77CD2">
              <w:rPr>
                <w:rFonts w:ascii="Arial Narrow" w:hAnsi="Arial Narrow" w:cs="Tahoma"/>
                <w:sz w:val="16"/>
                <w:szCs w:val="16"/>
                <w:lang w:eastAsia="id-ID"/>
              </w:rPr>
              <w:t> </w:t>
            </w:r>
          </w:p>
        </w:tc>
      </w:tr>
      <w:tr w:rsidR="006A4334" w:rsidRPr="00F77CD2" w:rsidTr="006A4334">
        <w:trPr>
          <w:trHeight w:val="260"/>
          <w:jc w:val="center"/>
        </w:trPr>
        <w:tc>
          <w:tcPr>
            <w:tcW w:w="646" w:type="dxa"/>
            <w:shd w:val="clear" w:color="auto" w:fill="auto"/>
            <w:noWrap/>
            <w:vAlign w:val="center"/>
            <w:hideMark/>
          </w:tcPr>
          <w:p w:rsidR="006A4334" w:rsidRPr="00F77CD2" w:rsidRDefault="006A4334" w:rsidP="00D42489">
            <w:pPr>
              <w:rPr>
                <w:rFonts w:ascii="Arial Narrow" w:hAnsi="Arial Narrow" w:cs="Tahoma"/>
                <w:sz w:val="16"/>
                <w:szCs w:val="16"/>
                <w:lang w:eastAsia="id-ID"/>
              </w:rPr>
            </w:pPr>
          </w:p>
        </w:tc>
        <w:tc>
          <w:tcPr>
            <w:tcW w:w="2054" w:type="dxa"/>
            <w:shd w:val="clear" w:color="auto" w:fill="auto"/>
            <w:noWrap/>
            <w:vAlign w:val="center"/>
            <w:hideMark/>
          </w:tcPr>
          <w:p w:rsidR="006A4334" w:rsidRPr="00F77CD2" w:rsidRDefault="006A4334" w:rsidP="00D42489">
            <w:pPr>
              <w:rPr>
                <w:rFonts w:ascii="Arial Narrow" w:hAnsi="Arial Narrow"/>
                <w:b/>
                <w:sz w:val="16"/>
                <w:szCs w:val="16"/>
                <w:lang w:eastAsia="id-ID"/>
              </w:rPr>
            </w:pPr>
            <w:r w:rsidRPr="00F77CD2">
              <w:rPr>
                <w:rFonts w:ascii="Arial Narrow" w:hAnsi="Arial Narrow"/>
                <w:b/>
                <w:sz w:val="16"/>
                <w:szCs w:val="16"/>
                <w:lang w:eastAsia="id-ID"/>
              </w:rPr>
              <w:t>Rata-Rata Capaian Kinerja</w:t>
            </w:r>
          </w:p>
        </w:tc>
        <w:tc>
          <w:tcPr>
            <w:tcW w:w="810" w:type="dxa"/>
            <w:shd w:val="clear" w:color="auto" w:fill="auto"/>
            <w:noWrap/>
            <w:vAlign w:val="center"/>
            <w:hideMark/>
          </w:tcPr>
          <w:p w:rsidR="006A4334" w:rsidRPr="00F77CD2" w:rsidRDefault="006A4334" w:rsidP="00D42489">
            <w:pPr>
              <w:jc w:val="center"/>
              <w:rPr>
                <w:rFonts w:ascii="Arial Narrow" w:hAnsi="Arial Narrow" w:cs="Arial"/>
                <w:sz w:val="16"/>
                <w:szCs w:val="16"/>
                <w:lang w:eastAsia="id-ID"/>
              </w:rPr>
            </w:pPr>
            <w:r w:rsidRPr="00F77CD2">
              <w:rPr>
                <w:rFonts w:ascii="Arial Narrow" w:hAnsi="Arial Narrow" w:cs="Arial"/>
                <w:sz w:val="16"/>
                <w:szCs w:val="16"/>
                <w:lang w:eastAsia="id-ID"/>
              </w:rPr>
              <w:t xml:space="preserve"> % </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100,00</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100,00</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82,19</w:t>
            </w:r>
          </w:p>
        </w:tc>
        <w:tc>
          <w:tcPr>
            <w:tcW w:w="720" w:type="dxa"/>
            <w:shd w:val="clear" w:color="auto" w:fill="auto"/>
            <w:noWrap/>
            <w:vAlign w:val="center"/>
            <w:hideMark/>
          </w:tcPr>
          <w:p w:rsidR="006A4334" w:rsidRPr="00F77CD2" w:rsidRDefault="006A4334" w:rsidP="00D42489">
            <w:pPr>
              <w:jc w:val="right"/>
              <w:rPr>
                <w:rFonts w:ascii="Arial Narrow" w:hAnsi="Arial Narrow" w:cs="Tahoma"/>
                <w:b/>
                <w:bCs/>
                <w:sz w:val="16"/>
                <w:szCs w:val="16"/>
                <w:lang w:eastAsia="id-ID"/>
              </w:rPr>
            </w:pPr>
            <w:r w:rsidRPr="00F77CD2">
              <w:rPr>
                <w:rFonts w:ascii="Arial Narrow" w:hAnsi="Arial Narrow" w:cs="Tahoma"/>
                <w:b/>
                <w:bCs/>
                <w:sz w:val="16"/>
                <w:szCs w:val="16"/>
                <w:lang w:eastAsia="id-ID"/>
              </w:rPr>
              <w:t>100,00</w:t>
            </w:r>
          </w:p>
        </w:tc>
        <w:tc>
          <w:tcPr>
            <w:tcW w:w="810" w:type="dxa"/>
            <w:shd w:val="clear" w:color="auto" w:fill="auto"/>
            <w:vAlign w:val="center"/>
          </w:tcPr>
          <w:p w:rsidR="006A4334" w:rsidRPr="00F77CD2" w:rsidRDefault="006A4334" w:rsidP="00D42489">
            <w:pPr>
              <w:rPr>
                <w:rFonts w:ascii="Arial Narrow" w:hAnsi="Arial Narrow" w:cs="Tahoma"/>
                <w:sz w:val="16"/>
                <w:szCs w:val="16"/>
                <w:lang w:eastAsia="id-ID"/>
              </w:rPr>
            </w:pPr>
          </w:p>
        </w:tc>
        <w:tc>
          <w:tcPr>
            <w:tcW w:w="1318" w:type="dxa"/>
            <w:shd w:val="clear" w:color="auto" w:fill="auto"/>
            <w:noWrap/>
            <w:vAlign w:val="center"/>
            <w:hideMark/>
          </w:tcPr>
          <w:p w:rsidR="006A4334" w:rsidRPr="00F77CD2" w:rsidRDefault="006A4334" w:rsidP="00D42489">
            <w:pPr>
              <w:rPr>
                <w:rFonts w:ascii="Arial Narrow" w:hAnsi="Arial Narrow" w:cs="Tahoma"/>
                <w:sz w:val="16"/>
                <w:szCs w:val="16"/>
                <w:lang w:eastAsia="id-ID"/>
              </w:rPr>
            </w:pPr>
            <w:r w:rsidRPr="00F77CD2">
              <w:rPr>
                <w:rFonts w:ascii="Arial Narrow" w:hAnsi="Arial Narrow" w:cs="Tahoma"/>
                <w:sz w:val="16"/>
                <w:szCs w:val="16"/>
                <w:lang w:eastAsia="id-ID"/>
              </w:rPr>
              <w:t> </w:t>
            </w:r>
          </w:p>
        </w:tc>
      </w:tr>
    </w:tbl>
    <w:p w:rsidR="00174DF8" w:rsidRPr="00563C09" w:rsidRDefault="00174DF8" w:rsidP="00174DF8">
      <w:pPr>
        <w:pStyle w:val="ListParagraph"/>
        <w:ind w:left="0"/>
        <w:rPr>
          <w:rFonts w:ascii="Arial Narrow" w:hAnsi="Arial Narrow" w:cs="Tahoma"/>
          <w:sz w:val="18"/>
          <w:szCs w:val="18"/>
        </w:rPr>
      </w:pPr>
    </w:p>
    <w:p w:rsidR="00174DF8" w:rsidRPr="00563C09" w:rsidRDefault="00174DF8" w:rsidP="00174DF8">
      <w:pPr>
        <w:pStyle w:val="ListParagraph"/>
        <w:ind w:left="0"/>
        <w:rPr>
          <w:rFonts w:ascii="Arial Narrow" w:hAnsi="Arial Narrow" w:cs="Tahoma"/>
          <w:sz w:val="18"/>
          <w:szCs w:val="18"/>
        </w:rPr>
      </w:pPr>
    </w:p>
    <w:p w:rsidR="00174DF8" w:rsidRDefault="00174DF8" w:rsidP="00ED7D96">
      <w:pPr>
        <w:spacing w:line="360" w:lineRule="auto"/>
        <w:ind w:left="990" w:firstLine="810"/>
        <w:jc w:val="both"/>
        <w:outlineLvl w:val="0"/>
        <w:rPr>
          <w:rFonts w:ascii="Tahoma" w:hAnsi="Tahoma" w:cs="Tahoma"/>
          <w:sz w:val="22"/>
          <w:szCs w:val="22"/>
        </w:rPr>
      </w:pPr>
      <w:proofErr w:type="gramStart"/>
      <w:r w:rsidRPr="00563C09">
        <w:rPr>
          <w:rFonts w:ascii="Tahoma" w:hAnsi="Tahoma" w:cs="Tahoma"/>
          <w:sz w:val="22"/>
          <w:szCs w:val="22"/>
        </w:rPr>
        <w:t xml:space="preserve">Berdasarkan formulasi persentase capaian kinerja dan skala nilai peringkat </w:t>
      </w:r>
      <w:r w:rsidR="00F630E5">
        <w:rPr>
          <w:rFonts w:ascii="Tahoma" w:hAnsi="Tahoma" w:cs="Tahoma"/>
          <w:sz w:val="22"/>
          <w:szCs w:val="22"/>
        </w:rPr>
        <w:t>terhadap Indikator Kinerja RPJM</w:t>
      </w:r>
      <w:r w:rsidRPr="00563C09">
        <w:rPr>
          <w:rFonts w:ascii="Tahoma" w:hAnsi="Tahoma" w:cs="Tahoma"/>
          <w:sz w:val="22"/>
          <w:szCs w:val="22"/>
        </w:rPr>
        <w:t>D untuk Urusan Perindustrian diketahui bahwa dari 2 indikator kinerja seluruhnya bernilai sangat tinggi.</w:t>
      </w:r>
      <w:proofErr w:type="gramEnd"/>
      <w:r w:rsidRPr="00563C09">
        <w:rPr>
          <w:rFonts w:ascii="Tahoma" w:hAnsi="Tahoma" w:cs="Tahoma"/>
          <w:sz w:val="22"/>
          <w:szCs w:val="22"/>
        </w:rPr>
        <w:t xml:space="preserve"> </w:t>
      </w:r>
    </w:p>
    <w:p w:rsidR="00ED7D96" w:rsidRPr="00563C09" w:rsidRDefault="00ED7D96" w:rsidP="00174DF8">
      <w:pPr>
        <w:spacing w:line="360" w:lineRule="auto"/>
        <w:ind w:left="990" w:firstLine="810"/>
        <w:jc w:val="both"/>
        <w:outlineLvl w:val="0"/>
        <w:rPr>
          <w:rFonts w:ascii="Tahoma" w:hAnsi="Tahoma" w:cs="Tahoma"/>
          <w:sz w:val="22"/>
          <w:szCs w:val="22"/>
        </w:rPr>
      </w:pPr>
    </w:p>
    <w:p w:rsidR="00371EE0" w:rsidRDefault="00ED7D96" w:rsidP="00371EE0">
      <w:pPr>
        <w:tabs>
          <w:tab w:val="left" w:pos="540"/>
        </w:tabs>
        <w:spacing w:line="360" w:lineRule="auto"/>
        <w:ind w:left="540" w:hanging="540"/>
        <w:jc w:val="both"/>
        <w:rPr>
          <w:rFonts w:ascii="Tahoma" w:hAnsi="Tahoma" w:cs="Tahoma"/>
          <w:b/>
          <w:sz w:val="22"/>
          <w:szCs w:val="22"/>
        </w:rPr>
      </w:pPr>
      <w:r>
        <w:rPr>
          <w:rFonts w:ascii="Tahoma" w:hAnsi="Tahoma" w:cs="Tahoma"/>
          <w:b/>
          <w:sz w:val="22"/>
          <w:szCs w:val="22"/>
        </w:rPr>
        <w:t>2.3</w:t>
      </w:r>
      <w:r w:rsidRPr="00563C09">
        <w:rPr>
          <w:rFonts w:ascii="Tahoma" w:hAnsi="Tahoma" w:cs="Tahoma"/>
          <w:b/>
          <w:sz w:val="22"/>
          <w:szCs w:val="22"/>
        </w:rPr>
        <w:t xml:space="preserve"> </w:t>
      </w:r>
      <w:r>
        <w:rPr>
          <w:rFonts w:ascii="Tahoma" w:hAnsi="Tahoma" w:cs="Tahoma"/>
          <w:b/>
          <w:sz w:val="22"/>
          <w:szCs w:val="22"/>
        </w:rPr>
        <w:t>PENELAAHAN POKOK POKOK PIKIRAN DPRD</w:t>
      </w:r>
    </w:p>
    <w:p w:rsidR="00ED7D96" w:rsidRPr="003C7C0E" w:rsidRDefault="00ED7D96" w:rsidP="00ED7D96">
      <w:pPr>
        <w:spacing w:after="120" w:line="360" w:lineRule="auto"/>
        <w:jc w:val="both"/>
        <w:rPr>
          <w:rFonts w:ascii="Tahoma" w:hAnsi="Tahoma" w:cs="Tahoma"/>
          <w:color w:val="000000"/>
          <w:sz w:val="22"/>
          <w:szCs w:val="22"/>
          <w:lang w:val="id-ID"/>
        </w:rPr>
      </w:pPr>
      <w:r>
        <w:rPr>
          <w:rFonts w:ascii="Tahoma" w:hAnsi="Tahoma" w:cs="Tahoma"/>
          <w:color w:val="000000"/>
          <w:sz w:val="22"/>
          <w:szCs w:val="22"/>
        </w:rPr>
        <w:tab/>
      </w:r>
      <w:r w:rsidRPr="003C7C0E">
        <w:rPr>
          <w:rFonts w:ascii="Tahoma" w:hAnsi="Tahoma" w:cs="Tahoma"/>
          <w:color w:val="000000"/>
          <w:sz w:val="22"/>
          <w:szCs w:val="22"/>
          <w:lang w:val="id-ID"/>
        </w:rPr>
        <w:t>Penelaahan pokok-pokok pikiran DPRD yaitu penelaahan kajian permasalahan pembangunan daerah yang diperoleh dari DPRD berdasarkan hasil rapat dengan DPRD, seperti rapat dengar pendapat dan/atau rapat hasil penyerapan aspirasi melalui reses.</w:t>
      </w:r>
    </w:p>
    <w:p w:rsidR="00ED7D96" w:rsidRPr="003C7C0E" w:rsidRDefault="00ED7D96" w:rsidP="00ED7D96">
      <w:pPr>
        <w:spacing w:after="120" w:line="360" w:lineRule="auto"/>
        <w:jc w:val="both"/>
        <w:rPr>
          <w:rFonts w:ascii="Tahoma" w:hAnsi="Tahoma" w:cs="Tahoma"/>
          <w:color w:val="000000"/>
          <w:sz w:val="22"/>
          <w:szCs w:val="22"/>
          <w:lang w:val="id-ID"/>
        </w:rPr>
      </w:pPr>
      <w:r w:rsidRPr="003C7C0E">
        <w:rPr>
          <w:rFonts w:ascii="Tahoma" w:hAnsi="Tahoma" w:cs="Tahoma"/>
          <w:color w:val="000000"/>
          <w:sz w:val="22"/>
          <w:szCs w:val="22"/>
        </w:rPr>
        <w:tab/>
      </w:r>
      <w:r w:rsidRPr="003C7C0E">
        <w:rPr>
          <w:rFonts w:ascii="Tahoma" w:hAnsi="Tahoma" w:cs="Tahoma"/>
          <w:color w:val="000000"/>
          <w:sz w:val="22"/>
          <w:szCs w:val="22"/>
          <w:lang w:val="id-ID"/>
        </w:rPr>
        <w:t xml:space="preserve">Pokok-pokok pikiran DPRD memuat pandangan dan pertimbangan DPRD mengenai </w:t>
      </w:r>
      <w:r w:rsidRPr="003C7C0E">
        <w:rPr>
          <w:rFonts w:ascii="Tahoma" w:hAnsi="Tahoma" w:cs="Tahoma"/>
          <w:bCs/>
          <w:color w:val="000000"/>
          <w:sz w:val="22"/>
          <w:szCs w:val="22"/>
          <w:lang w:val="sv-SE"/>
        </w:rPr>
        <w:t xml:space="preserve">arah prioritas </w:t>
      </w:r>
      <w:r w:rsidRPr="003C7C0E">
        <w:rPr>
          <w:rFonts w:ascii="Tahoma" w:hAnsi="Tahoma" w:cs="Tahoma"/>
          <w:bCs/>
          <w:color w:val="000000"/>
          <w:sz w:val="22"/>
          <w:szCs w:val="22"/>
          <w:lang w:val="id-ID"/>
        </w:rPr>
        <w:t xml:space="preserve">pembangunan serta </w:t>
      </w:r>
      <w:r w:rsidRPr="003C7C0E">
        <w:rPr>
          <w:rFonts w:ascii="Tahoma" w:hAnsi="Tahoma" w:cs="Tahoma"/>
          <w:color w:val="000000"/>
          <w:sz w:val="22"/>
          <w:szCs w:val="22"/>
          <w:lang w:val="id-ID"/>
        </w:rPr>
        <w:t>rumusan usulan kebutuhan program/kegiatan yang bersumber dari hasil penelaahan pokok-pokok pikiran DPRD tahun sebelumnya yang belum terbahas dalam musrenbangdan agenda kerja DPRD untuk tahun rencana. Penelaahan dimaksudkan untuk mengkaji kemungkinan dijadikan sebagai masukan dalam perumusan kebutuhan program dan kegiatan pada tahun rencana berdasarkan prioritas pembangunan daerah.</w:t>
      </w:r>
    </w:p>
    <w:p w:rsidR="00ED7D96" w:rsidRPr="003C7C0E" w:rsidRDefault="00ED7D96" w:rsidP="00ED7D96">
      <w:pPr>
        <w:spacing w:after="120" w:line="360" w:lineRule="auto"/>
        <w:jc w:val="both"/>
        <w:rPr>
          <w:rFonts w:ascii="Tahoma" w:hAnsi="Tahoma" w:cs="Tahoma"/>
          <w:color w:val="000000"/>
          <w:sz w:val="22"/>
          <w:szCs w:val="22"/>
          <w:lang w:val="id-ID"/>
        </w:rPr>
      </w:pPr>
      <w:r w:rsidRPr="003C7C0E">
        <w:rPr>
          <w:rFonts w:ascii="Tahoma" w:hAnsi="Tahoma" w:cs="Tahoma"/>
          <w:color w:val="000000"/>
          <w:sz w:val="22"/>
          <w:szCs w:val="22"/>
          <w:lang w:val="id-ID"/>
        </w:rPr>
        <w:lastRenderedPageBreak/>
        <w:t xml:space="preserve">Langkah-langkah </w:t>
      </w:r>
      <w:r w:rsidR="008A43C5" w:rsidRPr="003C7C0E">
        <w:rPr>
          <w:rFonts w:ascii="Tahoma" w:hAnsi="Tahoma" w:cs="Tahoma"/>
          <w:color w:val="000000"/>
          <w:sz w:val="22"/>
          <w:szCs w:val="22"/>
        </w:rPr>
        <w:t>yang</w:t>
      </w:r>
      <w:r w:rsidRPr="003C7C0E">
        <w:rPr>
          <w:rFonts w:ascii="Tahoma" w:hAnsi="Tahoma" w:cs="Tahoma"/>
          <w:color w:val="000000"/>
          <w:sz w:val="22"/>
          <w:szCs w:val="22"/>
          <w:lang w:val="id-ID"/>
        </w:rPr>
        <w:t xml:space="preserve"> dilakukan dalam rangka pen</w:t>
      </w:r>
      <w:r w:rsidRPr="003C7C0E">
        <w:rPr>
          <w:rFonts w:ascii="Tahoma" w:hAnsi="Tahoma" w:cs="Tahoma"/>
          <w:color w:val="000000"/>
          <w:sz w:val="22"/>
          <w:szCs w:val="22"/>
        </w:rPr>
        <w:t>e</w:t>
      </w:r>
      <w:r w:rsidRPr="003C7C0E">
        <w:rPr>
          <w:rFonts w:ascii="Tahoma" w:hAnsi="Tahoma" w:cs="Tahoma"/>
          <w:color w:val="000000"/>
          <w:sz w:val="22"/>
          <w:szCs w:val="22"/>
          <w:lang w:val="id-ID"/>
        </w:rPr>
        <w:t xml:space="preserve">laahan </w:t>
      </w:r>
      <w:r w:rsidRPr="003C7C0E">
        <w:rPr>
          <w:rFonts w:ascii="Tahoma" w:hAnsi="Tahoma" w:cs="Tahoma"/>
          <w:color w:val="000000"/>
          <w:sz w:val="22"/>
          <w:szCs w:val="22"/>
        </w:rPr>
        <w:t>pokok-pokok pikiran</w:t>
      </w:r>
      <w:r w:rsidRPr="003C7C0E">
        <w:rPr>
          <w:rFonts w:ascii="Tahoma" w:hAnsi="Tahoma" w:cs="Tahoma"/>
          <w:color w:val="000000"/>
          <w:sz w:val="22"/>
          <w:szCs w:val="22"/>
          <w:lang w:val="id-ID"/>
        </w:rPr>
        <w:t xml:space="preserve"> DPRD, antara lain sebagai berikut:</w:t>
      </w:r>
    </w:p>
    <w:p w:rsidR="00ED7D96" w:rsidRPr="003C7C0E" w:rsidRDefault="00ED7D96" w:rsidP="00ED7D96">
      <w:pPr>
        <w:pStyle w:val="ListParagraph"/>
        <w:numPr>
          <w:ilvl w:val="0"/>
          <w:numId w:val="34"/>
        </w:numPr>
        <w:spacing w:after="120"/>
        <w:ind w:left="454" w:hanging="454"/>
        <w:contextualSpacing w:val="0"/>
        <w:jc w:val="both"/>
        <w:rPr>
          <w:rFonts w:ascii="Tahoma" w:hAnsi="Tahoma" w:cs="Tahoma"/>
          <w:color w:val="000000"/>
          <w:sz w:val="22"/>
          <w:szCs w:val="22"/>
          <w:lang w:val="id-ID"/>
        </w:rPr>
      </w:pPr>
      <w:r w:rsidRPr="003C7C0E">
        <w:rPr>
          <w:rFonts w:ascii="Tahoma" w:hAnsi="Tahoma" w:cs="Tahoma"/>
          <w:color w:val="000000"/>
          <w:sz w:val="22"/>
          <w:szCs w:val="22"/>
          <w:lang w:val="id-ID"/>
        </w:rPr>
        <w:t xml:space="preserve">Inventarisasi jenis program/kegiatan yang diusulkan DPRD dalam dokumen rumusan hasil </w:t>
      </w:r>
      <w:r w:rsidRPr="003C7C0E">
        <w:rPr>
          <w:rFonts w:ascii="Tahoma" w:hAnsi="Tahoma" w:cs="Tahoma"/>
          <w:color w:val="000000"/>
          <w:sz w:val="22"/>
          <w:szCs w:val="22"/>
        </w:rPr>
        <w:t>penelaahan</w:t>
      </w:r>
      <w:r w:rsidRPr="003C7C0E">
        <w:rPr>
          <w:rFonts w:ascii="Tahoma" w:hAnsi="Tahoma" w:cs="Tahoma"/>
          <w:color w:val="000000"/>
          <w:sz w:val="22"/>
          <w:szCs w:val="22"/>
          <w:lang w:val="id-ID"/>
        </w:rPr>
        <w:t xml:space="preserve"> </w:t>
      </w:r>
      <w:r w:rsidR="003C09F6" w:rsidRPr="003C7C0E">
        <w:rPr>
          <w:rFonts w:ascii="Tahoma" w:hAnsi="Tahoma" w:cs="Tahoma"/>
          <w:color w:val="000000"/>
          <w:sz w:val="22"/>
          <w:szCs w:val="22"/>
        </w:rPr>
        <w:t>Pokok-Pokok Pikiran</w:t>
      </w:r>
      <w:r w:rsidRPr="003C7C0E">
        <w:rPr>
          <w:rFonts w:ascii="Tahoma" w:hAnsi="Tahoma" w:cs="Tahoma"/>
          <w:color w:val="000000"/>
          <w:sz w:val="22"/>
          <w:szCs w:val="22"/>
        </w:rPr>
        <w:t xml:space="preserve"> </w:t>
      </w:r>
      <w:r w:rsidRPr="003C7C0E">
        <w:rPr>
          <w:rFonts w:ascii="Tahoma" w:hAnsi="Tahoma" w:cs="Tahoma"/>
          <w:color w:val="000000"/>
          <w:sz w:val="22"/>
          <w:szCs w:val="22"/>
          <w:lang w:val="id-ID"/>
        </w:rPr>
        <w:t xml:space="preserve">DPRD tahun lalu dan </w:t>
      </w:r>
      <w:r w:rsidRPr="003C7C0E">
        <w:rPr>
          <w:rFonts w:ascii="Tahoma" w:hAnsi="Tahoma" w:cs="Tahoma"/>
          <w:color w:val="000000"/>
          <w:sz w:val="22"/>
          <w:szCs w:val="22"/>
        </w:rPr>
        <w:t>di</w:t>
      </w:r>
      <w:r w:rsidRPr="003C7C0E">
        <w:rPr>
          <w:rFonts w:ascii="Tahoma" w:hAnsi="Tahoma" w:cs="Tahoma"/>
          <w:color w:val="000000"/>
          <w:sz w:val="22"/>
          <w:szCs w:val="22"/>
          <w:lang w:val="id-ID"/>
        </w:rPr>
        <w:t>kelompokkan kedalam urusan SKPD.</w:t>
      </w:r>
    </w:p>
    <w:p w:rsidR="00ED7D96" w:rsidRPr="003C7C0E" w:rsidRDefault="00ED7D96" w:rsidP="00ED7D96">
      <w:pPr>
        <w:pStyle w:val="ListParagraph"/>
        <w:numPr>
          <w:ilvl w:val="0"/>
          <w:numId w:val="34"/>
        </w:numPr>
        <w:spacing w:after="120"/>
        <w:ind w:left="454" w:hanging="454"/>
        <w:contextualSpacing w:val="0"/>
        <w:jc w:val="both"/>
        <w:rPr>
          <w:rFonts w:ascii="Tahoma" w:hAnsi="Tahoma" w:cs="Tahoma"/>
          <w:color w:val="000000"/>
          <w:sz w:val="22"/>
          <w:szCs w:val="22"/>
          <w:lang w:val="id-ID"/>
        </w:rPr>
      </w:pPr>
      <w:r w:rsidRPr="003C7C0E">
        <w:rPr>
          <w:rFonts w:ascii="Tahoma" w:hAnsi="Tahoma" w:cs="Tahoma"/>
          <w:color w:val="000000"/>
          <w:sz w:val="22"/>
          <w:szCs w:val="22"/>
          <w:lang w:val="id-ID"/>
        </w:rPr>
        <w:t>Kaji pandangan dan pertimbangan yang disampaikan berkaitan dengan usulan program/kegiatan hasil penelaahan tersebut.</w:t>
      </w:r>
    </w:p>
    <w:p w:rsidR="00ED7D96" w:rsidRPr="003C7C0E" w:rsidRDefault="00ED7D96" w:rsidP="00ED7D96">
      <w:pPr>
        <w:pStyle w:val="ListParagraph"/>
        <w:numPr>
          <w:ilvl w:val="0"/>
          <w:numId w:val="34"/>
        </w:numPr>
        <w:spacing w:after="120"/>
        <w:ind w:left="454" w:hanging="454"/>
        <w:contextualSpacing w:val="0"/>
        <w:jc w:val="both"/>
        <w:rPr>
          <w:rFonts w:ascii="Tahoma" w:hAnsi="Tahoma" w:cs="Tahoma"/>
          <w:color w:val="000000"/>
          <w:sz w:val="22"/>
          <w:szCs w:val="22"/>
          <w:lang w:val="id-ID"/>
        </w:rPr>
      </w:pPr>
      <w:r w:rsidRPr="003C7C0E">
        <w:rPr>
          <w:rFonts w:ascii="Tahoma" w:hAnsi="Tahoma" w:cs="Tahoma"/>
          <w:color w:val="000000"/>
          <w:sz w:val="22"/>
          <w:szCs w:val="22"/>
          <w:lang w:val="id-ID"/>
        </w:rPr>
        <w:t>Indikator kinerja yang diusulkan serta lokasi yang diusulkan.</w:t>
      </w:r>
    </w:p>
    <w:p w:rsidR="00ED7D96" w:rsidRPr="003C7C0E" w:rsidRDefault="00ED7D96" w:rsidP="00ED7D96">
      <w:pPr>
        <w:pStyle w:val="ListParagraph"/>
        <w:numPr>
          <w:ilvl w:val="0"/>
          <w:numId w:val="34"/>
        </w:numPr>
        <w:spacing w:after="120"/>
        <w:ind w:left="454" w:hanging="454"/>
        <w:contextualSpacing w:val="0"/>
        <w:jc w:val="both"/>
        <w:rPr>
          <w:rFonts w:ascii="Tahoma" w:hAnsi="Tahoma" w:cs="Tahoma"/>
          <w:color w:val="000000"/>
          <w:sz w:val="22"/>
          <w:szCs w:val="22"/>
          <w:lang w:val="id-ID"/>
        </w:rPr>
      </w:pPr>
      <w:r w:rsidRPr="003C7C0E">
        <w:rPr>
          <w:rFonts w:ascii="Tahoma" w:hAnsi="Tahoma" w:cs="Tahoma"/>
          <w:color w:val="000000"/>
          <w:sz w:val="22"/>
          <w:szCs w:val="22"/>
          <w:lang w:val="id-ID"/>
        </w:rPr>
        <w:t>Lakukan pengecekan dan validasi oleh tim penyusun RKPD yang berasal dari SKPD terkait terhadap kebutuhan riil di lapangan dengan mempertimbangkan asas manfaat, kemendesakan, efisiensi dan efektivitas.</w:t>
      </w:r>
    </w:p>
    <w:p w:rsidR="003C09F6" w:rsidRPr="003C7C0E" w:rsidRDefault="00ED7D96" w:rsidP="003C09F6">
      <w:pPr>
        <w:pStyle w:val="ListParagraph"/>
        <w:numPr>
          <w:ilvl w:val="0"/>
          <w:numId w:val="34"/>
        </w:numPr>
        <w:spacing w:after="120"/>
        <w:ind w:left="454" w:hanging="454"/>
        <w:contextualSpacing w:val="0"/>
        <w:jc w:val="both"/>
        <w:rPr>
          <w:rFonts w:ascii="Tahoma" w:hAnsi="Tahoma" w:cs="Tahoma"/>
          <w:color w:val="000000"/>
          <w:sz w:val="22"/>
          <w:szCs w:val="22"/>
          <w:lang w:val="id-ID"/>
        </w:rPr>
      </w:pPr>
      <w:r w:rsidRPr="003C7C0E">
        <w:rPr>
          <w:rFonts w:ascii="Tahoma" w:hAnsi="Tahoma" w:cs="Tahoma"/>
          <w:color w:val="000000"/>
          <w:sz w:val="22"/>
          <w:szCs w:val="22"/>
          <w:lang w:val="id-ID"/>
        </w:rPr>
        <w:t>Rumuskan usulan program dan kegiatan yang dapat diakomodasikan dalam rancangan awal RKPD</w:t>
      </w:r>
    </w:p>
    <w:p w:rsidR="001F6802" w:rsidRPr="003C7C0E" w:rsidRDefault="001F6802" w:rsidP="001F6802">
      <w:pPr>
        <w:pStyle w:val="ListParagraph"/>
        <w:spacing w:after="120"/>
        <w:ind w:left="454"/>
        <w:contextualSpacing w:val="0"/>
        <w:jc w:val="both"/>
        <w:rPr>
          <w:rFonts w:ascii="Tahoma" w:hAnsi="Tahoma" w:cs="Tahoma"/>
          <w:color w:val="000000"/>
          <w:sz w:val="22"/>
          <w:szCs w:val="22"/>
          <w:lang w:val="id-ID"/>
        </w:rPr>
      </w:pPr>
    </w:p>
    <w:p w:rsidR="003C09F6" w:rsidRPr="003C7C0E" w:rsidRDefault="003C09F6" w:rsidP="003C09F6">
      <w:pPr>
        <w:tabs>
          <w:tab w:val="left" w:pos="0"/>
        </w:tabs>
        <w:spacing w:line="360" w:lineRule="auto"/>
        <w:jc w:val="both"/>
        <w:rPr>
          <w:rFonts w:ascii="Tahoma" w:hAnsi="Tahoma" w:cs="Tahoma"/>
          <w:sz w:val="22"/>
          <w:szCs w:val="22"/>
        </w:rPr>
      </w:pPr>
      <w:r w:rsidRPr="003C7C0E">
        <w:rPr>
          <w:rFonts w:ascii="Tahoma" w:hAnsi="Tahoma" w:cs="Tahoma"/>
          <w:sz w:val="22"/>
          <w:szCs w:val="22"/>
        </w:rPr>
        <w:tab/>
        <w:t xml:space="preserve">Adapun Hasil Pokok–Pokok Pikiran DPRD dialokasikan didalam belanja antara </w:t>
      </w:r>
      <w:proofErr w:type="gramStart"/>
      <w:r w:rsidRPr="003C7C0E">
        <w:rPr>
          <w:rFonts w:ascii="Tahoma" w:hAnsi="Tahoma" w:cs="Tahoma"/>
          <w:sz w:val="22"/>
          <w:szCs w:val="22"/>
        </w:rPr>
        <w:t>lain</w:t>
      </w:r>
      <w:proofErr w:type="gramEnd"/>
      <w:r w:rsidRPr="003C7C0E">
        <w:rPr>
          <w:rFonts w:ascii="Tahoma" w:hAnsi="Tahoma" w:cs="Tahoma"/>
          <w:sz w:val="22"/>
          <w:szCs w:val="22"/>
        </w:rPr>
        <w:t xml:space="preserve"> Hibah, Bantuan Sosial, Bantuan Keuangan dan Belanja Langsung SKPD. </w:t>
      </w:r>
    </w:p>
    <w:p w:rsidR="00ED7D96" w:rsidRPr="003C7C0E" w:rsidRDefault="00ED7D96" w:rsidP="00A3150B">
      <w:pPr>
        <w:tabs>
          <w:tab w:val="left" w:pos="540"/>
        </w:tabs>
        <w:spacing w:line="360" w:lineRule="auto"/>
        <w:ind w:left="540" w:hanging="540"/>
        <w:jc w:val="center"/>
        <w:rPr>
          <w:rFonts w:ascii="Tahoma" w:hAnsi="Tahoma" w:cs="Tahoma"/>
          <w:sz w:val="22"/>
          <w:szCs w:val="22"/>
        </w:rPr>
      </w:pPr>
    </w:p>
    <w:p w:rsidR="00A3150B" w:rsidRPr="0089705C" w:rsidRDefault="00A3150B" w:rsidP="00862B32">
      <w:pPr>
        <w:tabs>
          <w:tab w:val="left" w:pos="540"/>
        </w:tabs>
        <w:spacing w:line="276" w:lineRule="auto"/>
        <w:ind w:left="540" w:hanging="540"/>
        <w:jc w:val="center"/>
        <w:rPr>
          <w:rFonts w:ascii="Tahoma" w:hAnsi="Tahoma" w:cs="Tahoma"/>
          <w:b/>
          <w:sz w:val="22"/>
          <w:szCs w:val="22"/>
        </w:rPr>
      </w:pPr>
      <w:r w:rsidRPr="0089705C">
        <w:rPr>
          <w:rFonts w:ascii="Tahoma" w:hAnsi="Tahoma" w:cs="Tahoma"/>
          <w:b/>
          <w:sz w:val="22"/>
          <w:szCs w:val="22"/>
        </w:rPr>
        <w:t>Tabel</w:t>
      </w:r>
      <w:r w:rsidR="0089705C" w:rsidRPr="0089705C">
        <w:rPr>
          <w:rFonts w:ascii="Tahoma" w:hAnsi="Tahoma" w:cs="Tahoma"/>
          <w:b/>
          <w:sz w:val="22"/>
          <w:szCs w:val="22"/>
        </w:rPr>
        <w:t xml:space="preserve"> II.81</w:t>
      </w:r>
    </w:p>
    <w:p w:rsidR="00A3150B" w:rsidRPr="0089705C" w:rsidRDefault="00A3150B" w:rsidP="00862B32">
      <w:pPr>
        <w:tabs>
          <w:tab w:val="left" w:pos="540"/>
        </w:tabs>
        <w:spacing w:line="276" w:lineRule="auto"/>
        <w:ind w:left="540" w:hanging="540"/>
        <w:jc w:val="center"/>
        <w:rPr>
          <w:rFonts w:ascii="Tahoma" w:hAnsi="Tahoma" w:cs="Tahoma"/>
          <w:b/>
          <w:sz w:val="22"/>
          <w:szCs w:val="22"/>
        </w:rPr>
      </w:pPr>
      <w:r w:rsidRPr="0089705C">
        <w:rPr>
          <w:rFonts w:ascii="Tahoma" w:hAnsi="Tahoma" w:cs="Tahoma"/>
          <w:b/>
          <w:sz w:val="22"/>
          <w:szCs w:val="22"/>
        </w:rPr>
        <w:t>Rumusan Usulan Program/Kegiatan</w:t>
      </w:r>
    </w:p>
    <w:p w:rsidR="00862B32" w:rsidRPr="0089705C" w:rsidRDefault="00862B32" w:rsidP="00862B32">
      <w:pPr>
        <w:tabs>
          <w:tab w:val="left" w:pos="540"/>
        </w:tabs>
        <w:spacing w:line="276" w:lineRule="auto"/>
        <w:ind w:left="540" w:hanging="540"/>
        <w:jc w:val="center"/>
        <w:rPr>
          <w:rFonts w:ascii="Tahoma" w:hAnsi="Tahoma" w:cs="Tahoma"/>
          <w:b/>
          <w:sz w:val="22"/>
          <w:szCs w:val="22"/>
        </w:rPr>
      </w:pPr>
      <w:r w:rsidRPr="0089705C">
        <w:rPr>
          <w:rFonts w:ascii="Tahoma" w:hAnsi="Tahoma" w:cs="Tahoma"/>
          <w:b/>
          <w:sz w:val="22"/>
          <w:szCs w:val="22"/>
        </w:rPr>
        <w:t>Hasil Penelahaan Pokok – Pokok Pikiran DPRD</w:t>
      </w:r>
    </w:p>
    <w:tbl>
      <w:tblPr>
        <w:tblStyle w:val="TableGrid"/>
        <w:tblW w:w="9000" w:type="dxa"/>
        <w:jc w:val="center"/>
        <w:tblLook w:val="04A0"/>
      </w:tblPr>
      <w:tblGrid>
        <w:gridCol w:w="540"/>
        <w:gridCol w:w="2880"/>
        <w:gridCol w:w="3870"/>
        <w:gridCol w:w="1710"/>
      </w:tblGrid>
      <w:tr w:rsidR="00AD19B4" w:rsidRPr="0089705C" w:rsidTr="0089705C">
        <w:trPr>
          <w:tblHeader/>
          <w:jc w:val="center"/>
        </w:trPr>
        <w:tc>
          <w:tcPr>
            <w:tcW w:w="540" w:type="dxa"/>
            <w:vAlign w:val="center"/>
          </w:tcPr>
          <w:p w:rsidR="00AD19B4" w:rsidRPr="0089705C" w:rsidRDefault="00AD19B4" w:rsidP="00AD19B4">
            <w:pPr>
              <w:tabs>
                <w:tab w:val="left" w:pos="540"/>
              </w:tabs>
              <w:spacing w:line="360" w:lineRule="auto"/>
              <w:jc w:val="center"/>
              <w:rPr>
                <w:rFonts w:ascii="Tahoma" w:hAnsi="Tahoma" w:cs="Tahoma"/>
                <w:sz w:val="22"/>
                <w:szCs w:val="22"/>
              </w:rPr>
            </w:pPr>
            <w:r w:rsidRPr="0089705C">
              <w:rPr>
                <w:rFonts w:ascii="Tahoma" w:hAnsi="Tahoma" w:cs="Tahoma"/>
                <w:sz w:val="22"/>
                <w:szCs w:val="22"/>
              </w:rPr>
              <w:t>NO</w:t>
            </w:r>
          </w:p>
        </w:tc>
        <w:tc>
          <w:tcPr>
            <w:tcW w:w="2880" w:type="dxa"/>
            <w:vAlign w:val="center"/>
          </w:tcPr>
          <w:p w:rsidR="00AD19B4" w:rsidRPr="0089705C" w:rsidRDefault="00AD19B4" w:rsidP="00AD19B4">
            <w:pPr>
              <w:tabs>
                <w:tab w:val="left" w:pos="540"/>
              </w:tabs>
              <w:spacing w:line="360" w:lineRule="auto"/>
              <w:jc w:val="center"/>
              <w:rPr>
                <w:rFonts w:ascii="Tahoma" w:hAnsi="Tahoma" w:cs="Tahoma"/>
                <w:sz w:val="22"/>
                <w:szCs w:val="22"/>
              </w:rPr>
            </w:pPr>
            <w:r w:rsidRPr="0089705C">
              <w:rPr>
                <w:rFonts w:ascii="Tahoma" w:hAnsi="Tahoma" w:cs="Tahoma"/>
                <w:sz w:val="22"/>
                <w:szCs w:val="22"/>
              </w:rPr>
              <w:t>Jenis Belanja</w:t>
            </w:r>
          </w:p>
        </w:tc>
        <w:tc>
          <w:tcPr>
            <w:tcW w:w="3870" w:type="dxa"/>
            <w:vAlign w:val="center"/>
          </w:tcPr>
          <w:p w:rsidR="00AD19B4" w:rsidRPr="0089705C" w:rsidRDefault="003726F9" w:rsidP="00AD19B4">
            <w:pPr>
              <w:tabs>
                <w:tab w:val="left" w:pos="540"/>
              </w:tabs>
              <w:spacing w:line="360" w:lineRule="auto"/>
              <w:jc w:val="center"/>
              <w:rPr>
                <w:rFonts w:ascii="Tahoma" w:hAnsi="Tahoma" w:cs="Tahoma"/>
                <w:sz w:val="22"/>
                <w:szCs w:val="22"/>
              </w:rPr>
            </w:pPr>
            <w:r w:rsidRPr="0089705C">
              <w:rPr>
                <w:rFonts w:ascii="Tahoma" w:hAnsi="Tahoma" w:cs="Tahoma"/>
                <w:sz w:val="22"/>
                <w:szCs w:val="22"/>
              </w:rPr>
              <w:t>Kegiatan</w:t>
            </w:r>
          </w:p>
        </w:tc>
        <w:tc>
          <w:tcPr>
            <w:tcW w:w="1710" w:type="dxa"/>
            <w:vAlign w:val="center"/>
          </w:tcPr>
          <w:p w:rsidR="00AD19B4" w:rsidRPr="0089705C" w:rsidRDefault="00AD19B4" w:rsidP="00AD19B4">
            <w:pPr>
              <w:tabs>
                <w:tab w:val="left" w:pos="540"/>
              </w:tabs>
              <w:spacing w:line="360" w:lineRule="auto"/>
              <w:jc w:val="center"/>
              <w:rPr>
                <w:rFonts w:ascii="Tahoma" w:hAnsi="Tahoma" w:cs="Tahoma"/>
                <w:sz w:val="22"/>
                <w:szCs w:val="22"/>
              </w:rPr>
            </w:pPr>
            <w:r w:rsidRPr="0089705C">
              <w:rPr>
                <w:rFonts w:ascii="Tahoma" w:hAnsi="Tahoma" w:cs="Tahoma"/>
                <w:sz w:val="22"/>
                <w:szCs w:val="22"/>
              </w:rPr>
              <w:t>Keterangan</w:t>
            </w:r>
          </w:p>
        </w:tc>
      </w:tr>
      <w:tr w:rsidR="00862B32" w:rsidRPr="0089705C" w:rsidTr="00862B32">
        <w:trPr>
          <w:trHeight w:val="287"/>
          <w:jc w:val="center"/>
        </w:trPr>
        <w:tc>
          <w:tcPr>
            <w:tcW w:w="9000" w:type="dxa"/>
            <w:gridSpan w:val="4"/>
            <w:shd w:val="clear" w:color="auto" w:fill="DAEEF3" w:themeFill="accent5" w:themeFillTint="33"/>
            <w:vAlign w:val="center"/>
          </w:tcPr>
          <w:p w:rsidR="00862B32" w:rsidRPr="0089705C" w:rsidRDefault="00862B32" w:rsidP="00862B32">
            <w:pPr>
              <w:pStyle w:val="ListParagraph"/>
              <w:numPr>
                <w:ilvl w:val="0"/>
                <w:numId w:val="36"/>
              </w:numPr>
              <w:tabs>
                <w:tab w:val="left" w:pos="540"/>
              </w:tabs>
              <w:spacing w:line="360" w:lineRule="auto"/>
              <w:ind w:left="342"/>
              <w:jc w:val="both"/>
              <w:rPr>
                <w:rFonts w:ascii="Tahoma" w:hAnsi="Tahoma" w:cs="Tahoma"/>
                <w:sz w:val="22"/>
                <w:szCs w:val="22"/>
              </w:rPr>
            </w:pPr>
            <w:r w:rsidRPr="0089705C">
              <w:rPr>
                <w:rFonts w:ascii="Tahoma" w:hAnsi="Tahoma" w:cs="Tahoma"/>
                <w:b/>
                <w:i/>
                <w:sz w:val="20"/>
                <w:szCs w:val="20"/>
              </w:rPr>
              <w:t>Belanja Tidak Langsung</w:t>
            </w:r>
          </w:p>
        </w:tc>
      </w:tr>
      <w:tr w:rsidR="00AD19B4" w:rsidRPr="0089705C" w:rsidTr="00F96240">
        <w:trPr>
          <w:jc w:val="center"/>
        </w:trPr>
        <w:tc>
          <w:tcPr>
            <w:tcW w:w="540" w:type="dxa"/>
            <w:vAlign w:val="center"/>
          </w:tcPr>
          <w:p w:rsidR="00AD19B4" w:rsidRPr="0089705C" w:rsidRDefault="00862B32" w:rsidP="00862B32">
            <w:pPr>
              <w:tabs>
                <w:tab w:val="left" w:pos="540"/>
              </w:tabs>
              <w:spacing w:line="360" w:lineRule="auto"/>
              <w:jc w:val="right"/>
              <w:rPr>
                <w:rFonts w:ascii="Tahoma" w:hAnsi="Tahoma" w:cs="Tahoma"/>
                <w:sz w:val="22"/>
                <w:szCs w:val="22"/>
              </w:rPr>
            </w:pPr>
            <w:r w:rsidRPr="0089705C">
              <w:rPr>
                <w:rFonts w:ascii="Tahoma" w:hAnsi="Tahoma" w:cs="Tahoma"/>
                <w:sz w:val="22"/>
                <w:szCs w:val="22"/>
              </w:rPr>
              <w:t>a.</w:t>
            </w:r>
          </w:p>
        </w:tc>
        <w:tc>
          <w:tcPr>
            <w:tcW w:w="2880" w:type="dxa"/>
            <w:vAlign w:val="center"/>
          </w:tcPr>
          <w:p w:rsidR="00AD19B4" w:rsidRPr="0089705C" w:rsidRDefault="00AD19B4" w:rsidP="00A3150B">
            <w:pPr>
              <w:tabs>
                <w:tab w:val="left" w:pos="540"/>
              </w:tabs>
              <w:spacing w:line="360" w:lineRule="auto"/>
              <w:jc w:val="both"/>
              <w:rPr>
                <w:rFonts w:ascii="Tahoma" w:hAnsi="Tahoma" w:cs="Tahoma"/>
                <w:sz w:val="22"/>
                <w:szCs w:val="22"/>
              </w:rPr>
            </w:pPr>
            <w:r w:rsidRPr="0089705C">
              <w:rPr>
                <w:rFonts w:ascii="Tahoma" w:hAnsi="Tahoma" w:cs="Tahoma"/>
                <w:sz w:val="22"/>
                <w:szCs w:val="22"/>
              </w:rPr>
              <w:t>Hibah</w:t>
            </w:r>
          </w:p>
        </w:tc>
        <w:tc>
          <w:tcPr>
            <w:tcW w:w="3870" w:type="dxa"/>
            <w:vAlign w:val="center"/>
          </w:tcPr>
          <w:p w:rsidR="00F96240" w:rsidRPr="0089705C" w:rsidRDefault="00F96240" w:rsidP="00F96240">
            <w:pPr>
              <w:pStyle w:val="ListParagraph"/>
              <w:numPr>
                <w:ilvl w:val="0"/>
                <w:numId w:val="35"/>
              </w:numPr>
              <w:tabs>
                <w:tab w:val="left" w:pos="72"/>
                <w:tab w:val="left" w:pos="252"/>
              </w:tabs>
              <w:spacing w:line="360" w:lineRule="auto"/>
              <w:ind w:left="72" w:firstLine="0"/>
              <w:rPr>
                <w:rFonts w:ascii="Tahoma" w:hAnsi="Tahoma" w:cs="Tahoma"/>
                <w:sz w:val="22"/>
                <w:szCs w:val="22"/>
              </w:rPr>
            </w:pPr>
            <w:r w:rsidRPr="0089705C">
              <w:rPr>
                <w:rFonts w:ascii="Tahoma" w:hAnsi="Tahoma" w:cs="Tahoma"/>
                <w:sz w:val="22"/>
                <w:szCs w:val="22"/>
              </w:rPr>
              <w:t xml:space="preserve">Pembangunan/rehab gedung </w:t>
            </w:r>
          </w:p>
          <w:p w:rsidR="00AD19B4" w:rsidRPr="0089705C" w:rsidRDefault="00F96240" w:rsidP="00F96240">
            <w:pPr>
              <w:pStyle w:val="ListParagraph"/>
              <w:tabs>
                <w:tab w:val="left" w:pos="72"/>
                <w:tab w:val="left" w:pos="252"/>
              </w:tabs>
              <w:spacing w:line="360" w:lineRule="auto"/>
              <w:ind w:left="72"/>
              <w:rPr>
                <w:rFonts w:ascii="Tahoma" w:hAnsi="Tahoma" w:cs="Tahoma"/>
                <w:sz w:val="22"/>
                <w:szCs w:val="22"/>
              </w:rPr>
            </w:pPr>
            <w:r w:rsidRPr="0089705C">
              <w:rPr>
                <w:rFonts w:ascii="Tahoma" w:hAnsi="Tahoma" w:cs="Tahoma"/>
                <w:sz w:val="22"/>
                <w:szCs w:val="22"/>
              </w:rPr>
              <w:t xml:space="preserve">   sekolah swasta</w:t>
            </w:r>
          </w:p>
          <w:p w:rsidR="00F96240" w:rsidRPr="0089705C" w:rsidRDefault="00F96240" w:rsidP="00F96240">
            <w:pPr>
              <w:pStyle w:val="ListParagraph"/>
              <w:numPr>
                <w:ilvl w:val="0"/>
                <w:numId w:val="35"/>
              </w:numPr>
              <w:tabs>
                <w:tab w:val="left" w:pos="72"/>
                <w:tab w:val="left" w:pos="252"/>
              </w:tabs>
              <w:spacing w:line="360" w:lineRule="auto"/>
              <w:ind w:left="72" w:firstLine="0"/>
              <w:rPr>
                <w:rFonts w:ascii="Tahoma" w:hAnsi="Tahoma" w:cs="Tahoma"/>
                <w:sz w:val="22"/>
                <w:szCs w:val="22"/>
              </w:rPr>
            </w:pPr>
            <w:r w:rsidRPr="0089705C">
              <w:rPr>
                <w:rFonts w:ascii="Tahoma" w:hAnsi="Tahoma" w:cs="Tahoma"/>
                <w:sz w:val="22"/>
                <w:szCs w:val="22"/>
              </w:rPr>
              <w:t>Pembangunan/rehab t</w:t>
            </w:r>
            <w:r w:rsidR="00AD19B4" w:rsidRPr="0089705C">
              <w:rPr>
                <w:rFonts w:ascii="Tahoma" w:hAnsi="Tahoma" w:cs="Tahoma"/>
                <w:sz w:val="22"/>
                <w:szCs w:val="22"/>
              </w:rPr>
              <w:t xml:space="preserve">empat </w:t>
            </w:r>
          </w:p>
          <w:p w:rsidR="00AD19B4" w:rsidRPr="0089705C" w:rsidRDefault="00F96240" w:rsidP="00F96240">
            <w:pPr>
              <w:pStyle w:val="ListParagraph"/>
              <w:tabs>
                <w:tab w:val="left" w:pos="72"/>
                <w:tab w:val="left" w:pos="252"/>
              </w:tabs>
              <w:spacing w:line="360" w:lineRule="auto"/>
              <w:ind w:left="72"/>
              <w:rPr>
                <w:rFonts w:ascii="Tahoma" w:hAnsi="Tahoma" w:cs="Tahoma"/>
                <w:sz w:val="22"/>
                <w:szCs w:val="22"/>
              </w:rPr>
            </w:pPr>
            <w:r w:rsidRPr="0089705C">
              <w:rPr>
                <w:rFonts w:ascii="Tahoma" w:hAnsi="Tahoma" w:cs="Tahoma"/>
                <w:sz w:val="22"/>
                <w:szCs w:val="22"/>
              </w:rPr>
              <w:t xml:space="preserve">   </w:t>
            </w:r>
            <w:r w:rsidR="00AD19B4" w:rsidRPr="0089705C">
              <w:rPr>
                <w:rFonts w:ascii="Tahoma" w:hAnsi="Tahoma" w:cs="Tahoma"/>
                <w:sz w:val="22"/>
                <w:szCs w:val="22"/>
              </w:rPr>
              <w:t>Ibadah</w:t>
            </w:r>
          </w:p>
          <w:p w:rsidR="00F96240" w:rsidRPr="0089705C" w:rsidRDefault="00A3150B" w:rsidP="00F96240">
            <w:pPr>
              <w:pStyle w:val="ListParagraph"/>
              <w:numPr>
                <w:ilvl w:val="0"/>
                <w:numId w:val="35"/>
              </w:numPr>
              <w:tabs>
                <w:tab w:val="left" w:pos="72"/>
                <w:tab w:val="left" w:pos="252"/>
              </w:tabs>
              <w:spacing w:line="360" w:lineRule="auto"/>
              <w:ind w:left="72" w:firstLine="0"/>
              <w:rPr>
                <w:rFonts w:ascii="Tahoma" w:hAnsi="Tahoma" w:cs="Tahoma"/>
                <w:sz w:val="22"/>
                <w:szCs w:val="22"/>
              </w:rPr>
            </w:pPr>
            <w:r w:rsidRPr="0089705C">
              <w:rPr>
                <w:rFonts w:ascii="Tahoma" w:hAnsi="Tahoma" w:cs="Tahoma"/>
                <w:sz w:val="22"/>
                <w:szCs w:val="22"/>
              </w:rPr>
              <w:t xml:space="preserve">Bantuan Modal </w:t>
            </w:r>
            <w:r w:rsidR="00F96240" w:rsidRPr="0089705C">
              <w:rPr>
                <w:rFonts w:ascii="Tahoma" w:hAnsi="Tahoma" w:cs="Tahoma"/>
                <w:sz w:val="22"/>
                <w:szCs w:val="22"/>
              </w:rPr>
              <w:t xml:space="preserve">Kepada </w:t>
            </w:r>
          </w:p>
          <w:p w:rsidR="00AD19B4" w:rsidRPr="0089705C" w:rsidRDefault="00F96240" w:rsidP="00F96240">
            <w:pPr>
              <w:pStyle w:val="ListParagraph"/>
              <w:tabs>
                <w:tab w:val="left" w:pos="72"/>
                <w:tab w:val="left" w:pos="252"/>
              </w:tabs>
              <w:spacing w:line="360" w:lineRule="auto"/>
              <w:ind w:left="72"/>
              <w:rPr>
                <w:rFonts w:ascii="Tahoma" w:hAnsi="Tahoma" w:cs="Tahoma"/>
                <w:sz w:val="22"/>
                <w:szCs w:val="22"/>
              </w:rPr>
            </w:pPr>
            <w:r w:rsidRPr="0089705C">
              <w:rPr>
                <w:rFonts w:ascii="Tahoma" w:hAnsi="Tahoma" w:cs="Tahoma"/>
                <w:sz w:val="22"/>
                <w:szCs w:val="22"/>
              </w:rPr>
              <w:t xml:space="preserve">   Koperasi/UKM</w:t>
            </w:r>
          </w:p>
          <w:p w:rsidR="00862B32" w:rsidRPr="0089705C" w:rsidRDefault="00F96240" w:rsidP="00F96240">
            <w:pPr>
              <w:pStyle w:val="ListParagraph"/>
              <w:numPr>
                <w:ilvl w:val="0"/>
                <w:numId w:val="35"/>
              </w:numPr>
              <w:tabs>
                <w:tab w:val="left" w:pos="72"/>
                <w:tab w:val="left" w:pos="252"/>
              </w:tabs>
              <w:spacing w:line="360" w:lineRule="auto"/>
              <w:ind w:left="72" w:firstLine="0"/>
              <w:rPr>
                <w:rFonts w:ascii="Tahoma" w:hAnsi="Tahoma" w:cs="Tahoma"/>
                <w:sz w:val="22"/>
                <w:szCs w:val="22"/>
              </w:rPr>
            </w:pPr>
            <w:r w:rsidRPr="0089705C">
              <w:rPr>
                <w:rFonts w:ascii="Tahoma" w:hAnsi="Tahoma" w:cs="Tahoma"/>
                <w:sz w:val="22"/>
                <w:szCs w:val="22"/>
              </w:rPr>
              <w:t>Bantuan t</w:t>
            </w:r>
            <w:r w:rsidR="00862B32" w:rsidRPr="0089705C">
              <w:rPr>
                <w:rFonts w:ascii="Tahoma" w:hAnsi="Tahoma" w:cs="Tahoma"/>
                <w:sz w:val="22"/>
                <w:szCs w:val="22"/>
              </w:rPr>
              <w:t>ernak</w:t>
            </w:r>
          </w:p>
        </w:tc>
        <w:tc>
          <w:tcPr>
            <w:tcW w:w="1710" w:type="dxa"/>
          </w:tcPr>
          <w:p w:rsidR="00AD19B4" w:rsidRPr="0089705C" w:rsidRDefault="00AD19B4" w:rsidP="00F96240">
            <w:pPr>
              <w:tabs>
                <w:tab w:val="left" w:pos="540"/>
              </w:tabs>
              <w:spacing w:line="360" w:lineRule="auto"/>
              <w:rPr>
                <w:rFonts w:ascii="Tahoma" w:hAnsi="Tahoma" w:cs="Tahoma"/>
                <w:sz w:val="22"/>
                <w:szCs w:val="22"/>
              </w:rPr>
            </w:pPr>
          </w:p>
        </w:tc>
      </w:tr>
      <w:tr w:rsidR="00AD19B4" w:rsidRPr="0089705C" w:rsidTr="00862B32">
        <w:trPr>
          <w:jc w:val="center"/>
        </w:trPr>
        <w:tc>
          <w:tcPr>
            <w:tcW w:w="540" w:type="dxa"/>
            <w:vAlign w:val="center"/>
          </w:tcPr>
          <w:p w:rsidR="00AD19B4" w:rsidRPr="0089705C" w:rsidRDefault="00862B32" w:rsidP="00862B32">
            <w:pPr>
              <w:tabs>
                <w:tab w:val="left" w:pos="540"/>
              </w:tabs>
              <w:spacing w:line="360" w:lineRule="auto"/>
              <w:jc w:val="right"/>
              <w:rPr>
                <w:rFonts w:ascii="Tahoma" w:hAnsi="Tahoma" w:cs="Tahoma"/>
                <w:sz w:val="22"/>
                <w:szCs w:val="22"/>
              </w:rPr>
            </w:pPr>
            <w:r w:rsidRPr="0089705C">
              <w:rPr>
                <w:rFonts w:ascii="Tahoma" w:hAnsi="Tahoma" w:cs="Tahoma"/>
                <w:sz w:val="22"/>
                <w:szCs w:val="22"/>
              </w:rPr>
              <w:t>b.</w:t>
            </w:r>
          </w:p>
        </w:tc>
        <w:tc>
          <w:tcPr>
            <w:tcW w:w="2880" w:type="dxa"/>
            <w:vAlign w:val="center"/>
          </w:tcPr>
          <w:p w:rsidR="00AD19B4" w:rsidRPr="0089705C" w:rsidRDefault="00AD19B4" w:rsidP="00371EE0">
            <w:pPr>
              <w:tabs>
                <w:tab w:val="left" w:pos="540"/>
              </w:tabs>
              <w:spacing w:line="360" w:lineRule="auto"/>
              <w:jc w:val="both"/>
              <w:rPr>
                <w:rFonts w:ascii="Tahoma" w:hAnsi="Tahoma" w:cs="Tahoma"/>
                <w:sz w:val="22"/>
                <w:szCs w:val="22"/>
              </w:rPr>
            </w:pPr>
            <w:r w:rsidRPr="0089705C">
              <w:rPr>
                <w:rFonts w:ascii="Tahoma" w:hAnsi="Tahoma" w:cs="Tahoma"/>
                <w:sz w:val="22"/>
                <w:szCs w:val="22"/>
              </w:rPr>
              <w:t>Bantuan Sosial</w:t>
            </w:r>
          </w:p>
        </w:tc>
        <w:tc>
          <w:tcPr>
            <w:tcW w:w="3870" w:type="dxa"/>
            <w:vAlign w:val="center"/>
          </w:tcPr>
          <w:p w:rsidR="00AD19B4" w:rsidRPr="0089705C" w:rsidRDefault="00AD19B4" w:rsidP="00AD19B4">
            <w:pPr>
              <w:pStyle w:val="ListParagraph"/>
              <w:numPr>
                <w:ilvl w:val="0"/>
                <w:numId w:val="35"/>
              </w:numPr>
              <w:tabs>
                <w:tab w:val="left" w:pos="72"/>
                <w:tab w:val="left" w:pos="252"/>
              </w:tabs>
              <w:spacing w:line="360" w:lineRule="auto"/>
              <w:ind w:left="72" w:firstLine="0"/>
              <w:jc w:val="both"/>
              <w:rPr>
                <w:rFonts w:ascii="Tahoma" w:hAnsi="Tahoma" w:cs="Tahoma"/>
                <w:sz w:val="22"/>
                <w:szCs w:val="22"/>
              </w:rPr>
            </w:pPr>
            <w:r w:rsidRPr="0089705C">
              <w:rPr>
                <w:rFonts w:ascii="Tahoma" w:hAnsi="Tahoma" w:cs="Tahoma"/>
                <w:sz w:val="22"/>
                <w:szCs w:val="22"/>
              </w:rPr>
              <w:t>Pemugaran Rumah Gakin</w:t>
            </w:r>
          </w:p>
        </w:tc>
        <w:tc>
          <w:tcPr>
            <w:tcW w:w="1710" w:type="dxa"/>
            <w:vAlign w:val="center"/>
          </w:tcPr>
          <w:p w:rsidR="00AD19B4" w:rsidRPr="0089705C" w:rsidRDefault="00AD19B4" w:rsidP="00371EE0">
            <w:pPr>
              <w:tabs>
                <w:tab w:val="left" w:pos="540"/>
              </w:tabs>
              <w:spacing w:line="360" w:lineRule="auto"/>
              <w:jc w:val="both"/>
              <w:rPr>
                <w:rFonts w:ascii="Tahoma" w:hAnsi="Tahoma" w:cs="Tahoma"/>
                <w:sz w:val="22"/>
                <w:szCs w:val="22"/>
              </w:rPr>
            </w:pPr>
          </w:p>
        </w:tc>
      </w:tr>
      <w:tr w:rsidR="00AD19B4" w:rsidRPr="0089705C" w:rsidTr="00862B32">
        <w:trPr>
          <w:jc w:val="center"/>
        </w:trPr>
        <w:tc>
          <w:tcPr>
            <w:tcW w:w="540" w:type="dxa"/>
            <w:vAlign w:val="center"/>
          </w:tcPr>
          <w:p w:rsidR="00AD19B4" w:rsidRPr="0089705C" w:rsidRDefault="00862B32" w:rsidP="00862B32">
            <w:pPr>
              <w:tabs>
                <w:tab w:val="left" w:pos="540"/>
              </w:tabs>
              <w:spacing w:line="360" w:lineRule="auto"/>
              <w:jc w:val="right"/>
              <w:rPr>
                <w:rFonts w:ascii="Tahoma" w:hAnsi="Tahoma" w:cs="Tahoma"/>
                <w:sz w:val="22"/>
                <w:szCs w:val="22"/>
              </w:rPr>
            </w:pPr>
            <w:r w:rsidRPr="0089705C">
              <w:rPr>
                <w:rFonts w:ascii="Tahoma" w:hAnsi="Tahoma" w:cs="Tahoma"/>
                <w:sz w:val="22"/>
                <w:szCs w:val="22"/>
              </w:rPr>
              <w:t>c.</w:t>
            </w:r>
          </w:p>
        </w:tc>
        <w:tc>
          <w:tcPr>
            <w:tcW w:w="2880" w:type="dxa"/>
            <w:vAlign w:val="center"/>
          </w:tcPr>
          <w:p w:rsidR="00AD19B4" w:rsidRPr="0089705C" w:rsidRDefault="00AD19B4" w:rsidP="00371EE0">
            <w:pPr>
              <w:tabs>
                <w:tab w:val="left" w:pos="540"/>
              </w:tabs>
              <w:spacing w:line="360" w:lineRule="auto"/>
              <w:jc w:val="both"/>
              <w:rPr>
                <w:rFonts w:ascii="Tahoma" w:hAnsi="Tahoma" w:cs="Tahoma"/>
                <w:sz w:val="22"/>
                <w:szCs w:val="22"/>
              </w:rPr>
            </w:pPr>
            <w:r w:rsidRPr="0089705C">
              <w:rPr>
                <w:rFonts w:ascii="Tahoma" w:hAnsi="Tahoma" w:cs="Tahoma"/>
                <w:sz w:val="22"/>
                <w:szCs w:val="22"/>
              </w:rPr>
              <w:t>Bantuan Keuangan</w:t>
            </w:r>
          </w:p>
        </w:tc>
        <w:tc>
          <w:tcPr>
            <w:tcW w:w="3870" w:type="dxa"/>
            <w:vAlign w:val="center"/>
          </w:tcPr>
          <w:p w:rsidR="00AD19B4" w:rsidRPr="0089705C" w:rsidRDefault="00AD19B4" w:rsidP="00AD19B4">
            <w:pPr>
              <w:pStyle w:val="ListParagraph"/>
              <w:numPr>
                <w:ilvl w:val="0"/>
                <w:numId w:val="35"/>
              </w:numPr>
              <w:tabs>
                <w:tab w:val="left" w:pos="72"/>
                <w:tab w:val="left" w:pos="252"/>
              </w:tabs>
              <w:spacing w:line="360" w:lineRule="auto"/>
              <w:ind w:left="72" w:firstLine="0"/>
              <w:jc w:val="both"/>
              <w:rPr>
                <w:rFonts w:ascii="Tahoma" w:hAnsi="Tahoma" w:cs="Tahoma"/>
                <w:sz w:val="22"/>
                <w:szCs w:val="22"/>
              </w:rPr>
            </w:pPr>
            <w:r w:rsidRPr="0089705C">
              <w:rPr>
                <w:rFonts w:ascii="Tahoma" w:hAnsi="Tahoma" w:cs="Tahoma"/>
                <w:sz w:val="22"/>
                <w:szCs w:val="22"/>
              </w:rPr>
              <w:t>Perbaikan Infrastruktur Desa</w:t>
            </w:r>
          </w:p>
          <w:p w:rsidR="00F96240" w:rsidRPr="0089705C" w:rsidRDefault="00F96240" w:rsidP="00F96240">
            <w:pPr>
              <w:pStyle w:val="ListParagraph"/>
              <w:numPr>
                <w:ilvl w:val="0"/>
                <w:numId w:val="35"/>
              </w:numPr>
              <w:tabs>
                <w:tab w:val="left" w:pos="72"/>
                <w:tab w:val="left" w:pos="252"/>
              </w:tabs>
              <w:spacing w:line="360" w:lineRule="auto"/>
              <w:ind w:left="72" w:firstLine="0"/>
              <w:jc w:val="both"/>
              <w:rPr>
                <w:rFonts w:ascii="Tahoma" w:hAnsi="Tahoma" w:cs="Tahoma"/>
                <w:sz w:val="22"/>
                <w:szCs w:val="22"/>
              </w:rPr>
            </w:pPr>
            <w:r w:rsidRPr="0089705C">
              <w:rPr>
                <w:rFonts w:ascii="Tahoma" w:hAnsi="Tahoma" w:cs="Tahoma"/>
                <w:sz w:val="22"/>
                <w:szCs w:val="22"/>
              </w:rPr>
              <w:t xml:space="preserve">Pembangunan/rehab infrastruktur </w:t>
            </w:r>
          </w:p>
          <w:p w:rsidR="00AD19B4" w:rsidRPr="0089705C" w:rsidRDefault="00F96240" w:rsidP="00F96240">
            <w:pPr>
              <w:pStyle w:val="ListParagraph"/>
              <w:tabs>
                <w:tab w:val="left" w:pos="72"/>
                <w:tab w:val="left" w:pos="252"/>
              </w:tabs>
              <w:spacing w:line="360" w:lineRule="auto"/>
              <w:ind w:left="72"/>
              <w:jc w:val="both"/>
              <w:rPr>
                <w:rFonts w:ascii="Tahoma" w:hAnsi="Tahoma" w:cs="Tahoma"/>
                <w:sz w:val="22"/>
                <w:szCs w:val="22"/>
              </w:rPr>
            </w:pPr>
            <w:r w:rsidRPr="0089705C">
              <w:rPr>
                <w:rFonts w:ascii="Tahoma" w:hAnsi="Tahoma" w:cs="Tahoma"/>
                <w:sz w:val="22"/>
                <w:szCs w:val="22"/>
              </w:rPr>
              <w:t xml:space="preserve">  </w:t>
            </w:r>
            <w:r w:rsidR="00AD19B4" w:rsidRPr="0089705C">
              <w:rPr>
                <w:rFonts w:ascii="Tahoma" w:hAnsi="Tahoma" w:cs="Tahoma"/>
                <w:sz w:val="22"/>
                <w:szCs w:val="22"/>
              </w:rPr>
              <w:t>Pertanian</w:t>
            </w:r>
          </w:p>
        </w:tc>
        <w:tc>
          <w:tcPr>
            <w:tcW w:w="1710" w:type="dxa"/>
            <w:vAlign w:val="center"/>
          </w:tcPr>
          <w:p w:rsidR="00AD19B4" w:rsidRDefault="00AD19B4" w:rsidP="00371EE0">
            <w:pPr>
              <w:tabs>
                <w:tab w:val="left" w:pos="540"/>
              </w:tabs>
              <w:spacing w:line="360" w:lineRule="auto"/>
              <w:jc w:val="both"/>
              <w:rPr>
                <w:rFonts w:ascii="Tahoma" w:hAnsi="Tahoma" w:cs="Tahoma"/>
                <w:sz w:val="22"/>
                <w:szCs w:val="22"/>
              </w:rPr>
            </w:pPr>
          </w:p>
          <w:p w:rsidR="00C653FF" w:rsidRDefault="00C653FF" w:rsidP="00371EE0">
            <w:pPr>
              <w:tabs>
                <w:tab w:val="left" w:pos="540"/>
              </w:tabs>
              <w:spacing w:line="360" w:lineRule="auto"/>
              <w:jc w:val="both"/>
              <w:rPr>
                <w:rFonts w:ascii="Tahoma" w:hAnsi="Tahoma" w:cs="Tahoma"/>
                <w:sz w:val="22"/>
                <w:szCs w:val="22"/>
              </w:rPr>
            </w:pPr>
          </w:p>
          <w:p w:rsidR="00B41B35" w:rsidRDefault="00B41B35" w:rsidP="00371EE0">
            <w:pPr>
              <w:tabs>
                <w:tab w:val="left" w:pos="540"/>
              </w:tabs>
              <w:spacing w:line="360" w:lineRule="auto"/>
              <w:jc w:val="both"/>
              <w:rPr>
                <w:rFonts w:ascii="Tahoma" w:hAnsi="Tahoma" w:cs="Tahoma"/>
                <w:sz w:val="22"/>
                <w:szCs w:val="22"/>
              </w:rPr>
            </w:pPr>
          </w:p>
          <w:p w:rsidR="00B41B35" w:rsidRDefault="00B41B35" w:rsidP="00371EE0">
            <w:pPr>
              <w:tabs>
                <w:tab w:val="left" w:pos="540"/>
              </w:tabs>
              <w:spacing w:line="360" w:lineRule="auto"/>
              <w:jc w:val="both"/>
              <w:rPr>
                <w:rFonts w:ascii="Tahoma" w:hAnsi="Tahoma" w:cs="Tahoma"/>
                <w:sz w:val="22"/>
                <w:szCs w:val="22"/>
              </w:rPr>
            </w:pPr>
          </w:p>
          <w:p w:rsidR="00C653FF" w:rsidRDefault="00C653FF" w:rsidP="00371EE0">
            <w:pPr>
              <w:tabs>
                <w:tab w:val="left" w:pos="540"/>
              </w:tabs>
              <w:spacing w:line="360" w:lineRule="auto"/>
              <w:jc w:val="both"/>
              <w:rPr>
                <w:rFonts w:ascii="Tahoma" w:hAnsi="Tahoma" w:cs="Tahoma"/>
                <w:sz w:val="22"/>
                <w:szCs w:val="22"/>
              </w:rPr>
            </w:pPr>
          </w:p>
          <w:p w:rsidR="00C653FF" w:rsidRPr="0089705C" w:rsidRDefault="00C653FF" w:rsidP="00371EE0">
            <w:pPr>
              <w:tabs>
                <w:tab w:val="left" w:pos="540"/>
              </w:tabs>
              <w:spacing w:line="360" w:lineRule="auto"/>
              <w:jc w:val="both"/>
              <w:rPr>
                <w:rFonts w:ascii="Tahoma" w:hAnsi="Tahoma" w:cs="Tahoma"/>
                <w:sz w:val="22"/>
                <w:szCs w:val="22"/>
              </w:rPr>
            </w:pPr>
          </w:p>
        </w:tc>
      </w:tr>
      <w:tr w:rsidR="00862B32" w:rsidRPr="0089705C" w:rsidTr="00862B32">
        <w:trPr>
          <w:jc w:val="center"/>
        </w:trPr>
        <w:tc>
          <w:tcPr>
            <w:tcW w:w="9000" w:type="dxa"/>
            <w:gridSpan w:val="4"/>
            <w:shd w:val="clear" w:color="auto" w:fill="DAEEF3" w:themeFill="accent5" w:themeFillTint="33"/>
            <w:vAlign w:val="center"/>
          </w:tcPr>
          <w:p w:rsidR="00862B32" w:rsidRPr="0089705C" w:rsidRDefault="00862B32" w:rsidP="00862B32">
            <w:pPr>
              <w:pStyle w:val="ListParagraph"/>
              <w:numPr>
                <w:ilvl w:val="0"/>
                <w:numId w:val="36"/>
              </w:numPr>
              <w:tabs>
                <w:tab w:val="left" w:pos="540"/>
              </w:tabs>
              <w:spacing w:line="360" w:lineRule="auto"/>
              <w:ind w:left="329"/>
              <w:jc w:val="both"/>
              <w:rPr>
                <w:rFonts w:ascii="Tahoma" w:hAnsi="Tahoma" w:cs="Tahoma"/>
                <w:b/>
                <w:i/>
                <w:sz w:val="20"/>
                <w:szCs w:val="20"/>
              </w:rPr>
            </w:pPr>
            <w:r w:rsidRPr="0089705C">
              <w:rPr>
                <w:rFonts w:ascii="Tahoma" w:hAnsi="Tahoma" w:cs="Tahoma"/>
                <w:b/>
                <w:i/>
                <w:sz w:val="20"/>
                <w:szCs w:val="20"/>
              </w:rPr>
              <w:lastRenderedPageBreak/>
              <w:t>Belanja Langsung</w:t>
            </w:r>
          </w:p>
        </w:tc>
      </w:tr>
      <w:tr w:rsidR="00862B32" w:rsidRPr="0089705C" w:rsidTr="00862B32">
        <w:trPr>
          <w:jc w:val="center"/>
        </w:trPr>
        <w:tc>
          <w:tcPr>
            <w:tcW w:w="540" w:type="dxa"/>
            <w:vAlign w:val="center"/>
          </w:tcPr>
          <w:p w:rsidR="00862B32" w:rsidRPr="0089705C" w:rsidRDefault="00862B32" w:rsidP="00862B32">
            <w:pPr>
              <w:tabs>
                <w:tab w:val="left" w:pos="540"/>
              </w:tabs>
              <w:spacing w:line="360" w:lineRule="auto"/>
              <w:jc w:val="right"/>
              <w:rPr>
                <w:rFonts w:ascii="Tahoma" w:hAnsi="Tahoma" w:cs="Tahoma"/>
                <w:sz w:val="22"/>
                <w:szCs w:val="22"/>
              </w:rPr>
            </w:pPr>
          </w:p>
        </w:tc>
        <w:tc>
          <w:tcPr>
            <w:tcW w:w="2880" w:type="dxa"/>
            <w:vAlign w:val="center"/>
          </w:tcPr>
          <w:p w:rsidR="00862B32" w:rsidRPr="0089705C" w:rsidRDefault="00862B32" w:rsidP="0089705C">
            <w:pPr>
              <w:pStyle w:val="ListParagraph"/>
              <w:tabs>
                <w:tab w:val="left" w:pos="0"/>
                <w:tab w:val="left" w:pos="59"/>
              </w:tabs>
              <w:spacing w:line="360" w:lineRule="auto"/>
              <w:ind w:left="0"/>
              <w:jc w:val="both"/>
              <w:rPr>
                <w:rFonts w:ascii="Tahoma" w:hAnsi="Tahoma" w:cs="Tahoma"/>
                <w:sz w:val="22"/>
                <w:szCs w:val="22"/>
              </w:rPr>
            </w:pPr>
          </w:p>
        </w:tc>
        <w:tc>
          <w:tcPr>
            <w:tcW w:w="3870" w:type="dxa"/>
            <w:vAlign w:val="center"/>
          </w:tcPr>
          <w:p w:rsidR="003C2ECC" w:rsidRDefault="003C2ECC" w:rsidP="003C2ECC">
            <w:pPr>
              <w:pStyle w:val="ListParagraph"/>
              <w:numPr>
                <w:ilvl w:val="0"/>
                <w:numId w:val="35"/>
              </w:numPr>
              <w:tabs>
                <w:tab w:val="left" w:pos="72"/>
                <w:tab w:val="left" w:pos="252"/>
              </w:tabs>
              <w:spacing w:line="360" w:lineRule="auto"/>
              <w:ind w:left="59" w:firstLine="0"/>
              <w:jc w:val="both"/>
              <w:rPr>
                <w:rFonts w:ascii="Tahoma" w:hAnsi="Tahoma" w:cs="Tahoma"/>
                <w:sz w:val="22"/>
                <w:szCs w:val="22"/>
              </w:rPr>
            </w:pPr>
            <w:r w:rsidRPr="00E86AB7">
              <w:rPr>
                <w:rFonts w:ascii="Tahoma" w:hAnsi="Tahoma" w:cs="Tahoma"/>
                <w:sz w:val="22"/>
                <w:szCs w:val="22"/>
              </w:rPr>
              <w:t xml:space="preserve">Pembangunan/rehab </w:t>
            </w:r>
            <w:r>
              <w:rPr>
                <w:rFonts w:ascii="Tahoma" w:hAnsi="Tahoma" w:cs="Tahoma"/>
                <w:sz w:val="22"/>
                <w:szCs w:val="22"/>
              </w:rPr>
              <w:t xml:space="preserve">sarana dan </w:t>
            </w:r>
          </w:p>
          <w:p w:rsidR="003C2ECC" w:rsidRDefault="003C2ECC" w:rsidP="003C2ECC">
            <w:pPr>
              <w:pStyle w:val="ListParagraph"/>
              <w:tabs>
                <w:tab w:val="left" w:pos="72"/>
                <w:tab w:val="left" w:pos="252"/>
              </w:tabs>
              <w:spacing w:line="360" w:lineRule="auto"/>
              <w:ind w:left="59"/>
              <w:jc w:val="both"/>
              <w:rPr>
                <w:rFonts w:ascii="Tahoma" w:hAnsi="Tahoma" w:cs="Tahoma"/>
                <w:sz w:val="22"/>
                <w:szCs w:val="22"/>
              </w:rPr>
            </w:pPr>
            <w:r>
              <w:rPr>
                <w:rFonts w:ascii="Tahoma" w:hAnsi="Tahoma" w:cs="Tahoma"/>
                <w:sz w:val="22"/>
                <w:szCs w:val="22"/>
              </w:rPr>
              <w:t xml:space="preserve">   </w:t>
            </w:r>
            <w:r w:rsidRPr="00E86AB7">
              <w:rPr>
                <w:rFonts w:ascii="Tahoma" w:hAnsi="Tahoma" w:cs="Tahoma"/>
                <w:sz w:val="22"/>
                <w:szCs w:val="22"/>
              </w:rPr>
              <w:t xml:space="preserve">prasarana </w:t>
            </w:r>
            <w:r>
              <w:rPr>
                <w:rFonts w:ascii="Tahoma" w:hAnsi="Tahoma" w:cs="Tahoma"/>
                <w:sz w:val="22"/>
                <w:szCs w:val="22"/>
              </w:rPr>
              <w:t>Sekolah Negeri</w:t>
            </w:r>
          </w:p>
          <w:p w:rsidR="00E86AB7" w:rsidRDefault="00E86AB7" w:rsidP="00E86AB7">
            <w:pPr>
              <w:pStyle w:val="ListParagraph"/>
              <w:numPr>
                <w:ilvl w:val="0"/>
                <w:numId w:val="35"/>
              </w:numPr>
              <w:tabs>
                <w:tab w:val="left" w:pos="72"/>
                <w:tab w:val="left" w:pos="252"/>
              </w:tabs>
              <w:spacing w:line="360" w:lineRule="auto"/>
              <w:ind w:left="59" w:firstLine="0"/>
              <w:jc w:val="both"/>
              <w:rPr>
                <w:rFonts w:ascii="Tahoma" w:hAnsi="Tahoma" w:cs="Tahoma"/>
                <w:sz w:val="22"/>
                <w:szCs w:val="22"/>
              </w:rPr>
            </w:pPr>
            <w:r w:rsidRPr="00E86AB7">
              <w:rPr>
                <w:rFonts w:ascii="Tahoma" w:hAnsi="Tahoma" w:cs="Tahoma"/>
                <w:sz w:val="22"/>
                <w:szCs w:val="22"/>
              </w:rPr>
              <w:t xml:space="preserve">Pembangunan/rehab </w:t>
            </w:r>
            <w:r>
              <w:rPr>
                <w:rFonts w:ascii="Tahoma" w:hAnsi="Tahoma" w:cs="Tahoma"/>
                <w:sz w:val="22"/>
                <w:szCs w:val="22"/>
              </w:rPr>
              <w:t xml:space="preserve">sarana dan </w:t>
            </w:r>
          </w:p>
          <w:p w:rsidR="00E86AB7" w:rsidRPr="00E86AB7" w:rsidRDefault="00E86AB7" w:rsidP="00E86AB7">
            <w:pPr>
              <w:pStyle w:val="ListParagraph"/>
              <w:tabs>
                <w:tab w:val="left" w:pos="72"/>
                <w:tab w:val="left" w:pos="252"/>
              </w:tabs>
              <w:spacing w:line="360" w:lineRule="auto"/>
              <w:ind w:left="59"/>
              <w:jc w:val="both"/>
              <w:rPr>
                <w:rFonts w:ascii="Tahoma" w:hAnsi="Tahoma" w:cs="Tahoma"/>
                <w:sz w:val="22"/>
                <w:szCs w:val="22"/>
              </w:rPr>
            </w:pPr>
            <w:r>
              <w:rPr>
                <w:rFonts w:ascii="Tahoma" w:hAnsi="Tahoma" w:cs="Tahoma"/>
                <w:sz w:val="22"/>
                <w:szCs w:val="22"/>
              </w:rPr>
              <w:t xml:space="preserve">   </w:t>
            </w:r>
            <w:r w:rsidRPr="00E86AB7">
              <w:rPr>
                <w:rFonts w:ascii="Tahoma" w:hAnsi="Tahoma" w:cs="Tahoma"/>
                <w:sz w:val="22"/>
                <w:szCs w:val="22"/>
              </w:rPr>
              <w:t>prasarana Kesehatan</w:t>
            </w:r>
          </w:p>
          <w:p w:rsidR="0089705C" w:rsidRDefault="0089705C" w:rsidP="00AD19B4">
            <w:pPr>
              <w:pStyle w:val="ListParagraph"/>
              <w:numPr>
                <w:ilvl w:val="0"/>
                <w:numId w:val="35"/>
              </w:numPr>
              <w:tabs>
                <w:tab w:val="left" w:pos="72"/>
                <w:tab w:val="left" w:pos="252"/>
              </w:tabs>
              <w:spacing w:line="360" w:lineRule="auto"/>
              <w:ind w:left="72" w:firstLine="0"/>
              <w:jc w:val="both"/>
              <w:rPr>
                <w:rFonts w:ascii="Tahoma" w:hAnsi="Tahoma" w:cs="Tahoma"/>
                <w:sz w:val="22"/>
                <w:szCs w:val="22"/>
              </w:rPr>
            </w:pPr>
            <w:r w:rsidRPr="0089705C">
              <w:rPr>
                <w:rFonts w:ascii="Tahoma" w:hAnsi="Tahoma" w:cs="Tahoma"/>
                <w:sz w:val="22"/>
                <w:szCs w:val="22"/>
              </w:rPr>
              <w:t>Sarana dan prasarana pertanian</w:t>
            </w:r>
          </w:p>
          <w:p w:rsidR="0089705C" w:rsidRDefault="0089705C" w:rsidP="00AD19B4">
            <w:pPr>
              <w:pStyle w:val="ListParagraph"/>
              <w:numPr>
                <w:ilvl w:val="0"/>
                <w:numId w:val="35"/>
              </w:numPr>
              <w:tabs>
                <w:tab w:val="left" w:pos="72"/>
                <w:tab w:val="left" w:pos="252"/>
              </w:tabs>
              <w:spacing w:line="360" w:lineRule="auto"/>
              <w:ind w:left="72" w:firstLine="0"/>
              <w:jc w:val="both"/>
              <w:rPr>
                <w:rFonts w:ascii="Tahoma" w:hAnsi="Tahoma" w:cs="Tahoma"/>
                <w:sz w:val="22"/>
                <w:szCs w:val="22"/>
              </w:rPr>
            </w:pPr>
            <w:r>
              <w:rPr>
                <w:rFonts w:ascii="Tahoma" w:hAnsi="Tahoma" w:cs="Tahoma"/>
                <w:sz w:val="22"/>
                <w:szCs w:val="22"/>
              </w:rPr>
              <w:t xml:space="preserve">Pembangunan/rehab infrastruktur </w:t>
            </w:r>
          </w:p>
          <w:p w:rsidR="0089705C" w:rsidRPr="0089705C" w:rsidRDefault="0089705C" w:rsidP="0089705C">
            <w:pPr>
              <w:pStyle w:val="ListParagraph"/>
              <w:tabs>
                <w:tab w:val="left" w:pos="72"/>
                <w:tab w:val="left" w:pos="252"/>
              </w:tabs>
              <w:spacing w:line="360" w:lineRule="auto"/>
              <w:ind w:left="72"/>
              <w:jc w:val="both"/>
              <w:rPr>
                <w:rFonts w:ascii="Tahoma" w:hAnsi="Tahoma" w:cs="Tahoma"/>
                <w:sz w:val="22"/>
                <w:szCs w:val="22"/>
              </w:rPr>
            </w:pPr>
            <w:r>
              <w:rPr>
                <w:rFonts w:ascii="Tahoma" w:hAnsi="Tahoma" w:cs="Tahoma"/>
                <w:sz w:val="22"/>
                <w:szCs w:val="22"/>
              </w:rPr>
              <w:t xml:space="preserve">   Kelurahan</w:t>
            </w:r>
          </w:p>
        </w:tc>
        <w:tc>
          <w:tcPr>
            <w:tcW w:w="1710" w:type="dxa"/>
            <w:vAlign w:val="center"/>
          </w:tcPr>
          <w:p w:rsidR="00862B32" w:rsidRPr="0089705C" w:rsidRDefault="00862B32" w:rsidP="00371EE0">
            <w:pPr>
              <w:tabs>
                <w:tab w:val="left" w:pos="540"/>
              </w:tabs>
              <w:spacing w:line="360" w:lineRule="auto"/>
              <w:jc w:val="both"/>
              <w:rPr>
                <w:rFonts w:ascii="Tahoma" w:hAnsi="Tahoma" w:cs="Tahoma"/>
                <w:sz w:val="22"/>
                <w:szCs w:val="22"/>
              </w:rPr>
            </w:pPr>
          </w:p>
        </w:tc>
      </w:tr>
    </w:tbl>
    <w:p w:rsidR="00E86AB7" w:rsidRDefault="00E86AB7" w:rsidP="00371EE0">
      <w:pPr>
        <w:tabs>
          <w:tab w:val="left" w:pos="540"/>
        </w:tabs>
        <w:spacing w:line="360" w:lineRule="auto"/>
        <w:ind w:left="540" w:hanging="540"/>
        <w:jc w:val="both"/>
        <w:rPr>
          <w:rFonts w:ascii="Tahoma" w:hAnsi="Tahoma" w:cs="Tahoma"/>
          <w:b/>
          <w:sz w:val="22"/>
          <w:szCs w:val="22"/>
        </w:rPr>
      </w:pPr>
    </w:p>
    <w:p w:rsidR="00371EE0" w:rsidRPr="00563C09" w:rsidRDefault="00ED7D96" w:rsidP="00371EE0">
      <w:pPr>
        <w:tabs>
          <w:tab w:val="left" w:pos="540"/>
        </w:tabs>
        <w:spacing w:line="360" w:lineRule="auto"/>
        <w:ind w:left="540" w:hanging="540"/>
        <w:jc w:val="both"/>
        <w:rPr>
          <w:rFonts w:ascii="Tahoma" w:hAnsi="Tahoma" w:cs="Tahoma"/>
          <w:b/>
          <w:sz w:val="22"/>
          <w:szCs w:val="22"/>
          <w:lang w:val="id-ID"/>
        </w:rPr>
      </w:pPr>
      <w:r>
        <w:rPr>
          <w:rFonts w:ascii="Tahoma" w:hAnsi="Tahoma" w:cs="Tahoma"/>
          <w:b/>
          <w:sz w:val="22"/>
          <w:szCs w:val="22"/>
        </w:rPr>
        <w:t>2.4</w:t>
      </w:r>
      <w:r w:rsidR="00371EE0" w:rsidRPr="00563C09">
        <w:rPr>
          <w:rFonts w:ascii="Tahoma" w:hAnsi="Tahoma" w:cs="Tahoma"/>
          <w:b/>
          <w:sz w:val="22"/>
          <w:szCs w:val="22"/>
        </w:rPr>
        <w:t xml:space="preserve"> </w:t>
      </w:r>
      <w:r w:rsidR="00371EE0" w:rsidRPr="00563C09">
        <w:rPr>
          <w:rFonts w:ascii="Tahoma" w:hAnsi="Tahoma" w:cs="Tahoma"/>
          <w:b/>
          <w:sz w:val="22"/>
          <w:szCs w:val="22"/>
          <w:lang w:val="id-ID"/>
        </w:rPr>
        <w:t>PERMASALAHAN PEMBANGUNAN DAERAH</w:t>
      </w:r>
    </w:p>
    <w:p w:rsidR="00D170E8" w:rsidRPr="00563C09" w:rsidRDefault="00D170E8" w:rsidP="00371EE0">
      <w:pPr>
        <w:spacing w:line="360" w:lineRule="auto"/>
        <w:ind w:firstLine="720"/>
        <w:jc w:val="both"/>
        <w:rPr>
          <w:rFonts w:ascii="Tahoma" w:hAnsi="Tahoma" w:cs="Tahoma"/>
          <w:sz w:val="22"/>
          <w:szCs w:val="22"/>
        </w:rPr>
      </w:pPr>
      <w:proofErr w:type="gramStart"/>
      <w:r w:rsidRPr="00563C09">
        <w:rPr>
          <w:rFonts w:ascii="Tahoma" w:hAnsi="Tahoma" w:cs="Tahoma"/>
          <w:sz w:val="22"/>
          <w:szCs w:val="22"/>
        </w:rPr>
        <w:t>Permasalahan pembangunan merupakan uraian peemasalahan pembangunan berdasarkan analisis terhadap isu-isu strategis yang menjadi landasan dalam penentuan priroritas pembangunan.</w:t>
      </w:r>
      <w:proofErr w:type="gramEnd"/>
      <w:r w:rsidRPr="00563C09">
        <w:rPr>
          <w:rFonts w:ascii="Tahoma" w:hAnsi="Tahoma" w:cs="Tahoma"/>
          <w:sz w:val="22"/>
          <w:szCs w:val="22"/>
        </w:rPr>
        <w:t xml:space="preserve"> </w:t>
      </w:r>
    </w:p>
    <w:p w:rsidR="00D170E8" w:rsidRPr="00563C09" w:rsidRDefault="00D170E8" w:rsidP="00371EE0">
      <w:pPr>
        <w:spacing w:line="360" w:lineRule="auto"/>
        <w:ind w:firstLine="720"/>
        <w:jc w:val="both"/>
        <w:rPr>
          <w:rFonts w:ascii="Tahoma" w:hAnsi="Tahoma" w:cs="Tahoma"/>
          <w:sz w:val="22"/>
          <w:szCs w:val="22"/>
        </w:rPr>
      </w:pPr>
    </w:p>
    <w:p w:rsidR="00D170E8" w:rsidRPr="00563C09" w:rsidRDefault="00ED7D96" w:rsidP="00D170E8">
      <w:pPr>
        <w:spacing w:line="360" w:lineRule="auto"/>
        <w:ind w:left="720" w:hanging="720"/>
        <w:jc w:val="both"/>
        <w:rPr>
          <w:rFonts w:ascii="Tahoma" w:hAnsi="Tahoma" w:cs="Tahoma"/>
          <w:b/>
          <w:sz w:val="22"/>
          <w:szCs w:val="22"/>
        </w:rPr>
      </w:pPr>
      <w:r>
        <w:rPr>
          <w:rFonts w:ascii="Tahoma" w:hAnsi="Tahoma" w:cs="Tahoma"/>
          <w:b/>
          <w:sz w:val="22"/>
          <w:szCs w:val="22"/>
        </w:rPr>
        <w:t>2.4</w:t>
      </w:r>
      <w:r w:rsidR="00D170E8" w:rsidRPr="00563C09">
        <w:rPr>
          <w:rFonts w:ascii="Tahoma" w:hAnsi="Tahoma" w:cs="Tahoma"/>
          <w:b/>
          <w:sz w:val="22"/>
          <w:szCs w:val="22"/>
        </w:rPr>
        <w:t>.1</w:t>
      </w:r>
      <w:r w:rsidR="00D170E8" w:rsidRPr="00563C09">
        <w:rPr>
          <w:rFonts w:ascii="Tahoma" w:hAnsi="Tahoma" w:cs="Tahoma"/>
          <w:b/>
          <w:sz w:val="22"/>
          <w:szCs w:val="22"/>
        </w:rPr>
        <w:tab/>
      </w:r>
      <w:r w:rsidR="00D170E8" w:rsidRPr="00563C09">
        <w:rPr>
          <w:rFonts w:ascii="Tahoma" w:hAnsi="Tahoma" w:cs="Tahoma"/>
          <w:b/>
          <w:sz w:val="22"/>
          <w:szCs w:val="22"/>
          <w:lang w:val="id-ID"/>
        </w:rPr>
        <w:t xml:space="preserve">PERMASALAHAN </w:t>
      </w:r>
      <w:r w:rsidR="00D170E8" w:rsidRPr="00563C09">
        <w:rPr>
          <w:rFonts w:ascii="Tahoma" w:hAnsi="Tahoma" w:cs="Tahoma"/>
          <w:b/>
          <w:sz w:val="22"/>
          <w:szCs w:val="22"/>
        </w:rPr>
        <w:t>DAERAH YANG BERHUBUNGAN DENGAN PRIORITAS DAN SASARAN PEMBANGUNAN DAERAH</w:t>
      </w:r>
    </w:p>
    <w:p w:rsidR="002E4967" w:rsidRPr="00563C09" w:rsidRDefault="00371EE0" w:rsidP="00D07DC1">
      <w:pPr>
        <w:spacing w:line="360" w:lineRule="auto"/>
        <w:ind w:firstLine="720"/>
        <w:jc w:val="both"/>
        <w:rPr>
          <w:rFonts w:ascii="Tahoma" w:hAnsi="Tahoma" w:cs="Tahoma"/>
          <w:sz w:val="22"/>
          <w:szCs w:val="22"/>
        </w:rPr>
      </w:pPr>
      <w:r w:rsidRPr="00563C09">
        <w:rPr>
          <w:rFonts w:ascii="Tahoma" w:hAnsi="Tahoma" w:cs="Tahoma"/>
          <w:sz w:val="22"/>
          <w:szCs w:val="22"/>
        </w:rPr>
        <w:t>Telaah permasalahan daerah dijabarkan berdasarkan isu-isu strategis di tingkat nasional, tingkat provinsi, dan tingkat kabupaten dengan memperhatikan prioritas pembangunan serta prioritas lain dari kebijakan nasional/provinsi yang bersif</w:t>
      </w:r>
      <w:r w:rsidR="00D07DC1" w:rsidRPr="00563C09">
        <w:rPr>
          <w:rFonts w:ascii="Tahoma" w:hAnsi="Tahoma" w:cs="Tahoma"/>
          <w:sz w:val="22"/>
          <w:szCs w:val="22"/>
        </w:rPr>
        <w:t xml:space="preserve">at </w:t>
      </w:r>
      <w:r w:rsidRPr="00563C09">
        <w:rPr>
          <w:rFonts w:ascii="Tahoma" w:hAnsi="Tahoma" w:cs="Tahoma"/>
          <w:sz w:val="22"/>
          <w:szCs w:val="22"/>
        </w:rPr>
        <w:t xml:space="preserve">mandatory. </w:t>
      </w:r>
    </w:p>
    <w:p w:rsidR="00D07DC1" w:rsidRPr="00563C09" w:rsidRDefault="00D07DC1" w:rsidP="00D07DC1">
      <w:pPr>
        <w:spacing w:line="360" w:lineRule="auto"/>
        <w:rPr>
          <w:rFonts w:ascii="Tahoma" w:hAnsi="Tahoma" w:cs="Tahoma"/>
          <w:b/>
          <w:sz w:val="22"/>
          <w:szCs w:val="22"/>
        </w:rPr>
        <w:sectPr w:rsidR="00D07DC1" w:rsidRPr="00563C09" w:rsidSect="00D170E8">
          <w:footerReference w:type="even" r:id="rId20"/>
          <w:footerReference w:type="default" r:id="rId21"/>
          <w:pgSz w:w="11907" w:h="16839" w:code="9"/>
          <w:pgMar w:top="1440" w:right="1440" w:bottom="1728" w:left="2160" w:header="720" w:footer="0" w:gutter="0"/>
          <w:cols w:space="720"/>
          <w:docGrid w:linePitch="360"/>
        </w:sectPr>
      </w:pPr>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lastRenderedPageBreak/>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sidR="003C7C0E">
        <w:rPr>
          <w:rFonts w:ascii="Tahoma" w:hAnsi="Tahoma" w:cs="Tahoma"/>
          <w:b/>
          <w:bCs/>
          <w:sz w:val="22"/>
          <w:szCs w:val="22"/>
          <w:lang w:val="id-ID"/>
        </w:rPr>
        <w:t>8</w:t>
      </w:r>
      <w:r w:rsidR="003C7C0E">
        <w:rPr>
          <w:rFonts w:ascii="Tahoma" w:hAnsi="Tahoma" w:cs="Tahoma"/>
          <w:b/>
          <w:bCs/>
          <w:sz w:val="22"/>
          <w:szCs w:val="22"/>
        </w:rPr>
        <w:t>2</w:t>
      </w:r>
      <w:r w:rsidRPr="00C905CD">
        <w:rPr>
          <w:rFonts w:ascii="Tahoma" w:hAnsi="Tahoma" w:cs="Tahoma"/>
          <w:b/>
          <w:bCs/>
          <w:sz w:val="22"/>
          <w:szCs w:val="22"/>
          <w:lang w:val="fi-FI"/>
        </w:rPr>
        <w:t>.</w:t>
      </w:r>
    </w:p>
    <w:p w:rsidR="00320EE5" w:rsidRPr="00563C09" w:rsidRDefault="00320EE5" w:rsidP="00320EE5">
      <w:pPr>
        <w:spacing w:line="360" w:lineRule="auto"/>
        <w:ind w:firstLine="720"/>
        <w:jc w:val="center"/>
        <w:rPr>
          <w:rFonts w:ascii="Tahoma" w:hAnsi="Tahoma" w:cs="Tahoma"/>
          <w:b/>
          <w:sz w:val="22"/>
          <w:szCs w:val="22"/>
        </w:rPr>
      </w:pPr>
      <w:r w:rsidRPr="00563C09">
        <w:rPr>
          <w:rFonts w:ascii="Tahoma" w:hAnsi="Tahoma" w:cs="Tahoma"/>
          <w:b/>
          <w:sz w:val="22"/>
          <w:szCs w:val="22"/>
        </w:rPr>
        <w:t>Isu-isu strategis Pembangunan Tahun 2016</w:t>
      </w:r>
    </w:p>
    <w:tbl>
      <w:tblPr>
        <w:tblStyle w:val="TableGrid"/>
        <w:tblW w:w="5000" w:type="pct"/>
        <w:tblLook w:val="04A0"/>
      </w:tblPr>
      <w:tblGrid>
        <w:gridCol w:w="5016"/>
        <w:gridCol w:w="4244"/>
        <w:gridCol w:w="4627"/>
      </w:tblGrid>
      <w:tr w:rsidR="00371EE0" w:rsidRPr="00563C09" w:rsidTr="00D07DC1">
        <w:trPr>
          <w:trHeight w:val="575"/>
          <w:tblHeader/>
        </w:trPr>
        <w:tc>
          <w:tcPr>
            <w:tcW w:w="5000" w:type="pct"/>
            <w:gridSpan w:val="3"/>
            <w:shd w:val="clear" w:color="auto" w:fill="E36C0A" w:themeFill="accent6" w:themeFillShade="BF"/>
            <w:vAlign w:val="center"/>
          </w:tcPr>
          <w:p w:rsidR="00371EE0" w:rsidRPr="00563C09" w:rsidRDefault="00371EE0" w:rsidP="00320EE5">
            <w:pPr>
              <w:spacing w:line="360" w:lineRule="auto"/>
              <w:jc w:val="center"/>
              <w:rPr>
                <w:rFonts w:ascii="Tahoma" w:hAnsi="Tahoma" w:cs="Tahoma"/>
                <w:b/>
                <w:sz w:val="22"/>
                <w:szCs w:val="22"/>
              </w:rPr>
            </w:pPr>
            <w:r w:rsidRPr="00563C09">
              <w:rPr>
                <w:rFonts w:ascii="Tahoma" w:hAnsi="Tahoma" w:cs="Tahoma"/>
                <w:b/>
                <w:sz w:val="22"/>
                <w:szCs w:val="22"/>
              </w:rPr>
              <w:t xml:space="preserve">Isu </w:t>
            </w:r>
            <w:r w:rsidR="00320EE5" w:rsidRPr="00563C09">
              <w:rPr>
                <w:rFonts w:ascii="Tahoma" w:hAnsi="Tahoma" w:cs="Tahoma"/>
                <w:b/>
                <w:sz w:val="22"/>
                <w:szCs w:val="22"/>
              </w:rPr>
              <w:t xml:space="preserve">–Isu </w:t>
            </w:r>
            <w:r w:rsidRPr="00563C09">
              <w:rPr>
                <w:rFonts w:ascii="Tahoma" w:hAnsi="Tahoma" w:cs="Tahoma"/>
                <w:b/>
                <w:sz w:val="22"/>
                <w:szCs w:val="22"/>
              </w:rPr>
              <w:t xml:space="preserve">Strategis </w:t>
            </w:r>
            <w:r w:rsidR="00320EE5" w:rsidRPr="00563C09">
              <w:rPr>
                <w:rFonts w:ascii="Tahoma" w:hAnsi="Tahoma" w:cs="Tahoma"/>
                <w:b/>
                <w:sz w:val="22"/>
                <w:szCs w:val="22"/>
              </w:rPr>
              <w:t xml:space="preserve">Pembangunan </w:t>
            </w:r>
            <w:r w:rsidRPr="00563C09">
              <w:rPr>
                <w:rFonts w:ascii="Tahoma" w:hAnsi="Tahoma" w:cs="Tahoma"/>
                <w:b/>
                <w:sz w:val="22"/>
                <w:szCs w:val="22"/>
              </w:rPr>
              <w:t>Tahun 2016</w:t>
            </w:r>
          </w:p>
        </w:tc>
      </w:tr>
      <w:tr w:rsidR="00371EE0" w:rsidRPr="00563C09" w:rsidTr="00D07DC1">
        <w:trPr>
          <w:trHeight w:val="620"/>
          <w:tblHeader/>
        </w:trPr>
        <w:tc>
          <w:tcPr>
            <w:tcW w:w="1806" w:type="pct"/>
            <w:shd w:val="clear" w:color="auto" w:fill="FABF8F" w:themeFill="accent6" w:themeFillTint="99"/>
            <w:vAlign w:val="center"/>
          </w:tcPr>
          <w:p w:rsidR="00371EE0" w:rsidRPr="00563C09" w:rsidRDefault="00371EE0" w:rsidP="00320EE5">
            <w:pPr>
              <w:spacing w:line="360" w:lineRule="auto"/>
              <w:jc w:val="center"/>
              <w:rPr>
                <w:rFonts w:ascii="Tahoma" w:hAnsi="Tahoma" w:cs="Tahoma"/>
                <w:b/>
                <w:sz w:val="22"/>
                <w:szCs w:val="22"/>
              </w:rPr>
            </w:pPr>
            <w:r w:rsidRPr="00563C09">
              <w:rPr>
                <w:rFonts w:ascii="Tahoma" w:hAnsi="Tahoma" w:cs="Tahoma"/>
                <w:b/>
                <w:sz w:val="22"/>
                <w:szCs w:val="22"/>
              </w:rPr>
              <w:t>Nasional</w:t>
            </w:r>
          </w:p>
        </w:tc>
        <w:tc>
          <w:tcPr>
            <w:tcW w:w="1528" w:type="pct"/>
            <w:shd w:val="clear" w:color="auto" w:fill="FABF8F" w:themeFill="accent6" w:themeFillTint="99"/>
            <w:vAlign w:val="center"/>
          </w:tcPr>
          <w:p w:rsidR="00371EE0" w:rsidRPr="00563C09" w:rsidRDefault="00371EE0" w:rsidP="00320EE5">
            <w:pPr>
              <w:spacing w:line="360" w:lineRule="auto"/>
              <w:jc w:val="center"/>
              <w:rPr>
                <w:rFonts w:ascii="Tahoma" w:hAnsi="Tahoma" w:cs="Tahoma"/>
                <w:b/>
                <w:sz w:val="22"/>
                <w:szCs w:val="22"/>
              </w:rPr>
            </w:pPr>
            <w:r w:rsidRPr="00563C09">
              <w:rPr>
                <w:rFonts w:ascii="Tahoma" w:hAnsi="Tahoma" w:cs="Tahoma"/>
                <w:b/>
                <w:sz w:val="22"/>
                <w:szCs w:val="22"/>
              </w:rPr>
              <w:t>Provinsi JawaTimur</w:t>
            </w:r>
          </w:p>
        </w:tc>
        <w:tc>
          <w:tcPr>
            <w:tcW w:w="1667" w:type="pct"/>
            <w:shd w:val="clear" w:color="auto" w:fill="FABF8F" w:themeFill="accent6" w:themeFillTint="99"/>
            <w:vAlign w:val="center"/>
          </w:tcPr>
          <w:p w:rsidR="00371EE0" w:rsidRPr="00563C09" w:rsidRDefault="00371EE0" w:rsidP="00320EE5">
            <w:pPr>
              <w:spacing w:line="360" w:lineRule="auto"/>
              <w:jc w:val="center"/>
              <w:rPr>
                <w:rFonts w:ascii="Tahoma" w:hAnsi="Tahoma" w:cs="Tahoma"/>
                <w:b/>
                <w:sz w:val="22"/>
                <w:szCs w:val="22"/>
              </w:rPr>
            </w:pPr>
            <w:r w:rsidRPr="00563C09">
              <w:rPr>
                <w:rFonts w:ascii="Tahoma" w:hAnsi="Tahoma" w:cs="Tahoma"/>
                <w:b/>
                <w:sz w:val="22"/>
                <w:szCs w:val="22"/>
              </w:rPr>
              <w:t>Kabupaten Gresik</w:t>
            </w:r>
          </w:p>
        </w:tc>
      </w:tr>
      <w:tr w:rsidR="00371EE0" w:rsidRPr="00563C09" w:rsidTr="002E68A3">
        <w:tc>
          <w:tcPr>
            <w:tcW w:w="1806" w:type="pct"/>
          </w:tcPr>
          <w:p w:rsidR="002E4967" w:rsidRPr="00563C09" w:rsidRDefault="002E496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Pengarustamaan Pembangunan Berkelanjutan;</w:t>
            </w:r>
          </w:p>
          <w:p w:rsidR="002E4967" w:rsidRPr="00563C09" w:rsidRDefault="002E496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Tata kelola pemerintahan yang baik;</w:t>
            </w:r>
          </w:p>
          <w:p w:rsidR="002E4967" w:rsidRPr="00563C09" w:rsidRDefault="002E496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Pengarustamaan Gender;</w:t>
            </w:r>
          </w:p>
          <w:p w:rsidR="002E4967" w:rsidRPr="00563C09" w:rsidRDefault="002E496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Peningkatan Pemerataan dan Penanggulangan Kemiskinan;</w:t>
            </w:r>
          </w:p>
          <w:p w:rsidR="002E4967" w:rsidRPr="00563C09" w:rsidRDefault="002E496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Perubahan Iklim</w:t>
            </w:r>
          </w:p>
          <w:p w:rsidR="002E4967" w:rsidRPr="00563C09" w:rsidRDefault="002E496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Kependudukan dan Keluarga berencana;</w:t>
            </w:r>
          </w:p>
          <w:p w:rsidR="002E4967" w:rsidRPr="00563C09" w:rsidRDefault="002E496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Perkembangan Ekonomi Makro;</w:t>
            </w:r>
          </w:p>
          <w:p w:rsidR="002E4967" w:rsidRPr="00563C09" w:rsidRDefault="002E496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Stabilitas Moneter;</w:t>
            </w:r>
          </w:p>
          <w:p w:rsidR="002E4967" w:rsidRPr="00563C09" w:rsidRDefault="002E496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Re-Industrialisasi yang berkelanjutan dan akselerasi pertumbuhan industry;</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Pembangunan Pariwisata;</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Pengembangan Ekonomi Kreatif;</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Peningkatan Investasi;</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Perkembangan Iptek dan Teknologi;</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Stabilitas Politik Dalam Negeri dan Supremasi Hukum;</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Pemanfaatan Ruang;</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Penanggulangan Bencana;</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Demokrasi Lokal;</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Pembangunan Ifrastuktur Perekonomian;</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t>Kemandirian Pangan dan Diversifikasi Konsumsi Pangan;</w:t>
            </w:r>
          </w:p>
          <w:p w:rsidR="002E06F7" w:rsidRPr="00563C09" w:rsidRDefault="002E06F7" w:rsidP="007E46E8">
            <w:pPr>
              <w:numPr>
                <w:ilvl w:val="0"/>
                <w:numId w:val="16"/>
              </w:numPr>
              <w:ind w:left="360" w:hanging="360"/>
              <w:jc w:val="both"/>
              <w:rPr>
                <w:rFonts w:ascii="Tahoma" w:hAnsi="Tahoma" w:cs="Tahoma"/>
                <w:sz w:val="22"/>
                <w:szCs w:val="22"/>
              </w:rPr>
            </w:pPr>
            <w:r w:rsidRPr="00563C09">
              <w:rPr>
                <w:rFonts w:ascii="Tahoma" w:hAnsi="Tahoma" w:cs="Tahoma"/>
                <w:sz w:val="22"/>
                <w:szCs w:val="22"/>
              </w:rPr>
              <w:lastRenderedPageBreak/>
              <w:t>Konservasi dan Keaneragaman Hayati;</w:t>
            </w:r>
          </w:p>
        </w:tc>
        <w:tc>
          <w:tcPr>
            <w:tcW w:w="1528" w:type="pct"/>
          </w:tcPr>
          <w:p w:rsidR="002E68A3" w:rsidRPr="00563C09" w:rsidRDefault="002E68A3" w:rsidP="007E46E8">
            <w:pPr>
              <w:numPr>
                <w:ilvl w:val="0"/>
                <w:numId w:val="17"/>
              </w:numPr>
              <w:ind w:left="204" w:hanging="270"/>
              <w:rPr>
                <w:rFonts w:ascii="Tahoma" w:hAnsi="Tahoma" w:cs="Tahoma"/>
                <w:sz w:val="22"/>
                <w:szCs w:val="22"/>
              </w:rPr>
            </w:pPr>
            <w:r w:rsidRPr="00563C09">
              <w:rPr>
                <w:rFonts w:ascii="Tahoma" w:hAnsi="Tahoma" w:cs="Tahoma"/>
                <w:sz w:val="22"/>
                <w:szCs w:val="22"/>
              </w:rPr>
              <w:lastRenderedPageBreak/>
              <w:t>Bidang Infrastuktur; antara lain:</w:t>
            </w:r>
          </w:p>
          <w:p w:rsidR="002E68A3" w:rsidRPr="00563C09" w:rsidRDefault="002E68A3" w:rsidP="007E46E8">
            <w:pPr>
              <w:numPr>
                <w:ilvl w:val="0"/>
                <w:numId w:val="18"/>
              </w:numPr>
              <w:ind w:left="474" w:hanging="270"/>
              <w:rPr>
                <w:rFonts w:ascii="Tahoma" w:hAnsi="Tahoma" w:cs="Tahoma"/>
                <w:bCs/>
                <w:sz w:val="22"/>
                <w:szCs w:val="22"/>
              </w:rPr>
            </w:pPr>
            <w:r w:rsidRPr="00563C09">
              <w:rPr>
                <w:rFonts w:ascii="Tahoma" w:hAnsi="Tahoma" w:cs="Tahoma"/>
                <w:bCs/>
                <w:sz w:val="22"/>
                <w:szCs w:val="22"/>
              </w:rPr>
              <w:t>Mendukung Kedaulatan Pangan dan Penanggulangan Kekeringan</w:t>
            </w:r>
          </w:p>
          <w:p w:rsidR="002E68A3" w:rsidRPr="00563C09" w:rsidRDefault="002E68A3" w:rsidP="007E46E8">
            <w:pPr>
              <w:numPr>
                <w:ilvl w:val="0"/>
                <w:numId w:val="18"/>
              </w:numPr>
              <w:ind w:left="474" w:hanging="270"/>
              <w:rPr>
                <w:rFonts w:ascii="Tahoma" w:hAnsi="Tahoma" w:cs="Tahoma"/>
                <w:bCs/>
                <w:sz w:val="22"/>
                <w:szCs w:val="22"/>
              </w:rPr>
            </w:pPr>
            <w:r w:rsidRPr="00563C09">
              <w:rPr>
                <w:rFonts w:ascii="Tahoma" w:hAnsi="Tahoma" w:cs="Tahoma"/>
                <w:bCs/>
                <w:sz w:val="22"/>
                <w:szCs w:val="22"/>
              </w:rPr>
              <w:t>Terpenuhinya penyediaan prasarana dan sarana air bersih dan sanitasi yang layak untuk memenuhi kebutuhan dasar masyarakat berpenghasilan rendah (MBR)</w:t>
            </w:r>
          </w:p>
          <w:p w:rsidR="002E68A3" w:rsidRPr="00563C09" w:rsidRDefault="002E68A3" w:rsidP="007E46E8">
            <w:pPr>
              <w:numPr>
                <w:ilvl w:val="0"/>
                <w:numId w:val="18"/>
              </w:numPr>
              <w:ind w:left="474" w:hanging="270"/>
              <w:rPr>
                <w:rFonts w:ascii="Tahoma" w:hAnsi="Tahoma" w:cs="Tahoma"/>
                <w:bCs/>
                <w:sz w:val="22"/>
                <w:szCs w:val="22"/>
              </w:rPr>
            </w:pPr>
            <w:r w:rsidRPr="00563C09">
              <w:rPr>
                <w:rFonts w:ascii="Tahoma" w:hAnsi="Tahoma" w:cs="Tahoma"/>
                <w:bCs/>
                <w:sz w:val="22"/>
                <w:szCs w:val="22"/>
              </w:rPr>
              <w:t xml:space="preserve">peningkatan pelayanan, sarana prasarana angkutan umum; </w:t>
            </w:r>
          </w:p>
          <w:p w:rsidR="002E68A3" w:rsidRPr="00563C09" w:rsidRDefault="002E68A3" w:rsidP="007E46E8">
            <w:pPr>
              <w:numPr>
                <w:ilvl w:val="0"/>
                <w:numId w:val="18"/>
              </w:numPr>
              <w:ind w:left="474" w:hanging="270"/>
              <w:rPr>
                <w:rFonts w:ascii="Tahoma" w:hAnsi="Tahoma" w:cs="Tahoma"/>
                <w:bCs/>
                <w:sz w:val="22"/>
                <w:szCs w:val="22"/>
              </w:rPr>
            </w:pPr>
            <w:r w:rsidRPr="00563C09">
              <w:rPr>
                <w:rFonts w:ascii="Tahoma" w:hAnsi="Tahoma" w:cs="Tahoma"/>
                <w:bCs/>
                <w:sz w:val="22"/>
                <w:szCs w:val="22"/>
              </w:rPr>
              <w:t xml:space="preserve">penyediaan angkutan multimoda yang terintegrasi; </w:t>
            </w:r>
          </w:p>
          <w:p w:rsidR="002E68A3" w:rsidRPr="00563C09" w:rsidRDefault="002E68A3" w:rsidP="007E46E8">
            <w:pPr>
              <w:numPr>
                <w:ilvl w:val="0"/>
                <w:numId w:val="18"/>
              </w:numPr>
              <w:ind w:left="474" w:hanging="270"/>
              <w:rPr>
                <w:rFonts w:ascii="Tahoma" w:hAnsi="Tahoma" w:cs="Tahoma"/>
                <w:bCs/>
                <w:sz w:val="22"/>
                <w:szCs w:val="22"/>
              </w:rPr>
            </w:pPr>
            <w:r w:rsidRPr="00563C09">
              <w:rPr>
                <w:rFonts w:ascii="Tahoma" w:hAnsi="Tahoma" w:cs="Tahoma"/>
                <w:bCs/>
                <w:sz w:val="22"/>
                <w:szCs w:val="22"/>
              </w:rPr>
              <w:t xml:space="preserve">peningkatan daya saing biaya distribusi logistik; </w:t>
            </w:r>
          </w:p>
          <w:p w:rsidR="002E68A3" w:rsidRPr="00563C09" w:rsidRDefault="002E68A3" w:rsidP="00D159CB">
            <w:pPr>
              <w:ind w:left="294" w:hanging="270"/>
              <w:rPr>
                <w:rFonts w:ascii="Tahoma" w:hAnsi="Tahoma" w:cs="Tahoma"/>
                <w:sz w:val="22"/>
                <w:szCs w:val="22"/>
              </w:rPr>
            </w:pPr>
          </w:p>
          <w:p w:rsidR="002E68A3" w:rsidRPr="00563C09" w:rsidRDefault="002E68A3" w:rsidP="007E46E8">
            <w:pPr>
              <w:numPr>
                <w:ilvl w:val="0"/>
                <w:numId w:val="17"/>
              </w:numPr>
              <w:ind w:left="204" w:hanging="270"/>
              <w:rPr>
                <w:rFonts w:ascii="Tahoma" w:hAnsi="Tahoma" w:cs="Tahoma"/>
                <w:sz w:val="22"/>
                <w:szCs w:val="22"/>
              </w:rPr>
            </w:pPr>
            <w:r w:rsidRPr="00563C09">
              <w:rPr>
                <w:rFonts w:ascii="Tahoma" w:hAnsi="Tahoma" w:cs="Tahoma"/>
                <w:sz w:val="22"/>
                <w:szCs w:val="22"/>
              </w:rPr>
              <w:t xml:space="preserve">Bidang Ekonomi; </w:t>
            </w:r>
            <w:r w:rsidR="00D159CB" w:rsidRPr="00563C09">
              <w:rPr>
                <w:rFonts w:ascii="Tahoma" w:hAnsi="Tahoma" w:cs="Tahoma"/>
                <w:sz w:val="22"/>
                <w:szCs w:val="22"/>
              </w:rPr>
              <w:t>antara lain</w:t>
            </w:r>
          </w:p>
          <w:p w:rsidR="002E68A3" w:rsidRPr="00563C09" w:rsidRDefault="002E68A3" w:rsidP="007E46E8">
            <w:pPr>
              <w:numPr>
                <w:ilvl w:val="0"/>
                <w:numId w:val="19"/>
              </w:numPr>
              <w:ind w:left="474" w:hanging="270"/>
              <w:rPr>
                <w:rFonts w:ascii="Tahoma" w:hAnsi="Tahoma" w:cs="Tahoma"/>
                <w:bCs/>
                <w:sz w:val="22"/>
                <w:szCs w:val="22"/>
              </w:rPr>
            </w:pPr>
            <w:r w:rsidRPr="00563C09">
              <w:rPr>
                <w:rFonts w:ascii="Tahoma" w:hAnsi="Tahoma" w:cs="Tahoma"/>
                <w:bCs/>
                <w:sz w:val="22"/>
                <w:szCs w:val="22"/>
              </w:rPr>
              <w:t>Ketergantungan bahan pangan pokok beras</w:t>
            </w:r>
          </w:p>
          <w:p w:rsidR="002E68A3" w:rsidRPr="00563C09" w:rsidRDefault="002E68A3" w:rsidP="007E46E8">
            <w:pPr>
              <w:numPr>
                <w:ilvl w:val="0"/>
                <w:numId w:val="19"/>
              </w:numPr>
              <w:ind w:left="474" w:hanging="270"/>
              <w:rPr>
                <w:rFonts w:ascii="Tahoma" w:hAnsi="Tahoma" w:cs="Tahoma"/>
                <w:bCs/>
                <w:sz w:val="22"/>
                <w:szCs w:val="22"/>
              </w:rPr>
            </w:pPr>
            <w:r w:rsidRPr="00563C09">
              <w:rPr>
                <w:rFonts w:ascii="Tahoma" w:hAnsi="Tahoma" w:cs="Tahoma"/>
                <w:bCs/>
                <w:sz w:val="22"/>
                <w:szCs w:val="22"/>
              </w:rPr>
              <w:t xml:space="preserve">Tingginya alih fungsi lahan pertanian menjadi lahan non pertanian, sempitnya luas pemilikan lahan pertanian (rata-rata 0,3 ha); </w:t>
            </w:r>
          </w:p>
          <w:p w:rsidR="002E68A3" w:rsidRPr="00563C09" w:rsidRDefault="002E68A3" w:rsidP="007E46E8">
            <w:pPr>
              <w:numPr>
                <w:ilvl w:val="0"/>
                <w:numId w:val="19"/>
              </w:numPr>
              <w:ind w:left="474" w:hanging="270"/>
              <w:rPr>
                <w:rFonts w:ascii="Tahoma" w:hAnsi="Tahoma" w:cs="Tahoma"/>
                <w:bCs/>
                <w:sz w:val="22"/>
                <w:szCs w:val="22"/>
              </w:rPr>
            </w:pPr>
            <w:r w:rsidRPr="00563C09">
              <w:rPr>
                <w:rFonts w:ascii="Tahoma" w:hAnsi="Tahoma" w:cs="Tahoma"/>
                <w:bCs/>
                <w:sz w:val="22"/>
                <w:szCs w:val="22"/>
              </w:rPr>
              <w:t xml:space="preserve">Kualitas hasil produk pertanian (segar dan olahan) belum </w:t>
            </w:r>
            <w:r w:rsidRPr="00563C09">
              <w:rPr>
                <w:rFonts w:ascii="Tahoma" w:hAnsi="Tahoma" w:cs="Tahoma"/>
                <w:bCs/>
                <w:sz w:val="22"/>
                <w:szCs w:val="22"/>
              </w:rPr>
              <w:lastRenderedPageBreak/>
              <w:t xml:space="preserve">memenuhi permintaan pasar </w:t>
            </w:r>
          </w:p>
          <w:p w:rsidR="002E68A3" w:rsidRPr="00563C09" w:rsidRDefault="002E68A3" w:rsidP="007E46E8">
            <w:pPr>
              <w:numPr>
                <w:ilvl w:val="0"/>
                <w:numId w:val="19"/>
              </w:numPr>
              <w:ind w:left="474" w:hanging="270"/>
              <w:rPr>
                <w:rFonts w:ascii="Tahoma" w:hAnsi="Tahoma" w:cs="Tahoma"/>
                <w:sz w:val="22"/>
                <w:szCs w:val="22"/>
              </w:rPr>
            </w:pPr>
            <w:r w:rsidRPr="00563C09">
              <w:rPr>
                <w:rFonts w:ascii="Tahoma" w:hAnsi="Tahoma" w:cs="Tahoma"/>
                <w:bCs/>
                <w:sz w:val="22"/>
                <w:szCs w:val="22"/>
              </w:rPr>
              <w:t>Terbatasnya</w:t>
            </w:r>
            <w:r w:rsidRPr="00563C09">
              <w:rPr>
                <w:rFonts w:ascii="Tahoma" w:hAnsi="Tahoma" w:cs="Tahoma"/>
                <w:sz w:val="22"/>
                <w:szCs w:val="22"/>
              </w:rPr>
              <w:t xml:space="preserve"> sarana prasarana Infrastruktur pelabuhan. </w:t>
            </w:r>
          </w:p>
          <w:p w:rsidR="002E68A3" w:rsidRPr="00563C09" w:rsidRDefault="002E68A3" w:rsidP="00D159CB">
            <w:pPr>
              <w:ind w:left="294"/>
              <w:rPr>
                <w:rFonts w:ascii="Tahoma" w:hAnsi="Tahoma" w:cs="Tahoma"/>
                <w:sz w:val="22"/>
                <w:szCs w:val="22"/>
              </w:rPr>
            </w:pPr>
          </w:p>
          <w:p w:rsidR="002E68A3" w:rsidRPr="00563C09" w:rsidRDefault="002E68A3" w:rsidP="007E46E8">
            <w:pPr>
              <w:numPr>
                <w:ilvl w:val="0"/>
                <w:numId w:val="17"/>
              </w:numPr>
              <w:ind w:left="204" w:hanging="270"/>
              <w:rPr>
                <w:rFonts w:ascii="Tahoma" w:hAnsi="Tahoma" w:cs="Tahoma"/>
                <w:sz w:val="22"/>
                <w:szCs w:val="22"/>
              </w:rPr>
            </w:pPr>
            <w:r w:rsidRPr="00563C09">
              <w:rPr>
                <w:rFonts w:ascii="Tahoma" w:hAnsi="Tahoma" w:cs="Tahoma"/>
                <w:sz w:val="22"/>
                <w:szCs w:val="22"/>
              </w:rPr>
              <w:t>Bidang Pemerintahan dan Kemasyarakatan</w:t>
            </w:r>
            <w:r w:rsidR="00D159CB" w:rsidRPr="00563C09">
              <w:rPr>
                <w:rFonts w:ascii="Tahoma" w:hAnsi="Tahoma" w:cs="Tahoma"/>
                <w:sz w:val="22"/>
                <w:szCs w:val="22"/>
              </w:rPr>
              <w:t>; antara lain:</w:t>
            </w:r>
          </w:p>
          <w:p w:rsidR="002E68A3" w:rsidRPr="00563C09" w:rsidRDefault="002E68A3" w:rsidP="007E46E8">
            <w:pPr>
              <w:numPr>
                <w:ilvl w:val="0"/>
                <w:numId w:val="20"/>
              </w:numPr>
              <w:ind w:left="474" w:hanging="270"/>
              <w:jc w:val="both"/>
              <w:rPr>
                <w:rFonts w:ascii="Tahoma" w:hAnsi="Tahoma" w:cs="Tahoma"/>
                <w:sz w:val="22"/>
                <w:szCs w:val="22"/>
              </w:rPr>
            </w:pPr>
            <w:r w:rsidRPr="00563C09">
              <w:rPr>
                <w:rFonts w:ascii="Tahoma" w:hAnsi="Tahoma" w:cs="Tahoma"/>
                <w:sz w:val="22"/>
                <w:szCs w:val="22"/>
              </w:rPr>
              <w:t>Masih Rendahnya kualitas hidup dan peran perempuan dalam berbagai bidang pembangunan</w:t>
            </w:r>
          </w:p>
          <w:p w:rsidR="002E68A3" w:rsidRPr="00563C09" w:rsidRDefault="002E68A3" w:rsidP="007E46E8">
            <w:pPr>
              <w:numPr>
                <w:ilvl w:val="0"/>
                <w:numId w:val="20"/>
              </w:numPr>
              <w:ind w:left="474" w:hanging="270"/>
              <w:jc w:val="both"/>
              <w:rPr>
                <w:rFonts w:ascii="Tahoma" w:hAnsi="Tahoma" w:cs="Tahoma"/>
                <w:sz w:val="22"/>
                <w:szCs w:val="22"/>
              </w:rPr>
            </w:pPr>
            <w:r w:rsidRPr="00563C09">
              <w:rPr>
                <w:rFonts w:ascii="Tahoma" w:hAnsi="Tahoma" w:cs="Tahoma"/>
                <w:sz w:val="22"/>
                <w:szCs w:val="22"/>
              </w:rPr>
              <w:t>Masih rendahnya akses masyarakat terhadap Sarana Sanitasi Total Berbasis Masyarakat  (STBM)</w:t>
            </w:r>
          </w:p>
          <w:p w:rsidR="00D159CB" w:rsidRPr="00563C09" w:rsidRDefault="00D159CB" w:rsidP="007E46E8">
            <w:pPr>
              <w:numPr>
                <w:ilvl w:val="0"/>
                <w:numId w:val="20"/>
              </w:numPr>
              <w:ind w:left="474" w:hanging="270"/>
              <w:jc w:val="both"/>
              <w:rPr>
                <w:rFonts w:ascii="Tahoma" w:hAnsi="Tahoma" w:cs="Tahoma"/>
                <w:sz w:val="22"/>
                <w:szCs w:val="22"/>
              </w:rPr>
            </w:pPr>
            <w:r w:rsidRPr="00563C09">
              <w:rPr>
                <w:rFonts w:ascii="Tahoma" w:hAnsi="Tahoma" w:cs="Tahoma"/>
                <w:sz w:val="22"/>
                <w:szCs w:val="22"/>
              </w:rPr>
              <w:t>Kurang optimalnya pelayanan UPT dalam rangka memberikan pelayanan maksimal dalam penanganan PMKS</w:t>
            </w:r>
          </w:p>
          <w:p w:rsidR="00D159CB" w:rsidRPr="00563C09" w:rsidRDefault="00D159CB" w:rsidP="007E46E8">
            <w:pPr>
              <w:numPr>
                <w:ilvl w:val="0"/>
                <w:numId w:val="20"/>
              </w:numPr>
              <w:ind w:left="474" w:hanging="270"/>
              <w:jc w:val="both"/>
              <w:rPr>
                <w:rFonts w:ascii="Tahoma" w:hAnsi="Tahoma" w:cs="Tahoma"/>
                <w:sz w:val="22"/>
                <w:szCs w:val="22"/>
              </w:rPr>
            </w:pPr>
            <w:r w:rsidRPr="00563C09">
              <w:rPr>
                <w:rFonts w:ascii="Tahoma" w:hAnsi="Tahoma" w:cs="Tahoma"/>
                <w:sz w:val="22"/>
                <w:szCs w:val="22"/>
              </w:rPr>
              <w:t>Terjadinya perlambatan dalam penurunan tingkat kemiskinan di Jawa Timur, serta masih tingginya tingkat kedalaman kemiskinan dan keparahan kemiskinan</w:t>
            </w:r>
          </w:p>
          <w:p w:rsidR="00D159CB" w:rsidRPr="00563C09" w:rsidRDefault="00D159CB" w:rsidP="00D159CB">
            <w:pPr>
              <w:spacing w:line="340" w:lineRule="atLeast"/>
              <w:ind w:left="720"/>
              <w:jc w:val="both"/>
              <w:rPr>
                <w:rFonts w:ascii="Tahoma" w:hAnsi="Tahoma" w:cs="Tahoma"/>
                <w:sz w:val="22"/>
                <w:szCs w:val="22"/>
              </w:rPr>
            </w:pPr>
          </w:p>
          <w:p w:rsidR="002E68A3" w:rsidRPr="00563C09" w:rsidRDefault="002E68A3" w:rsidP="00D159CB">
            <w:pPr>
              <w:spacing w:line="340" w:lineRule="atLeast"/>
              <w:ind w:left="360"/>
              <w:jc w:val="both"/>
              <w:rPr>
                <w:rFonts w:ascii="Tahoma" w:hAnsi="Tahoma" w:cs="Tahoma"/>
                <w:sz w:val="22"/>
                <w:szCs w:val="22"/>
              </w:rPr>
            </w:pPr>
          </w:p>
        </w:tc>
        <w:tc>
          <w:tcPr>
            <w:tcW w:w="1667" w:type="pct"/>
          </w:tcPr>
          <w:p w:rsidR="00371EE0" w:rsidRPr="00563C09" w:rsidRDefault="000C7783" w:rsidP="007E46E8">
            <w:pPr>
              <w:numPr>
                <w:ilvl w:val="0"/>
                <w:numId w:val="21"/>
              </w:numPr>
              <w:ind w:left="374"/>
              <w:rPr>
                <w:rFonts w:ascii="Tahoma" w:hAnsi="Tahoma" w:cs="Tahoma"/>
                <w:sz w:val="22"/>
                <w:szCs w:val="22"/>
              </w:rPr>
            </w:pPr>
            <w:r w:rsidRPr="00563C09">
              <w:rPr>
                <w:rFonts w:ascii="Tahoma" w:hAnsi="Tahoma" w:cs="Tahoma"/>
                <w:sz w:val="22"/>
                <w:szCs w:val="22"/>
              </w:rPr>
              <w:lastRenderedPageBreak/>
              <w:t>Kualitas dan akses keterjangkauan masyarakat terhadap Pelayanan dasar pendidikan dan kesehatan.</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Pertumbuhan kesempatan kerja;</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Pengembangan skill dan kompetensi pekerja;</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Perlambatan penanggulangan kemiskinan yang telah mencapai titik kronis;</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Peningkatan kesejahteraan nasional</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Pengarustamaan Gender;</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Kedaulatan Pangan;</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Pemerataan pemanfaatan pertumbuhan ekonomi;</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Kesiapan daya saing daerah menghadapi Maysrakat Ekonomi ASEAN;</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Pembangunan Infrastruktur berkelanjuta;</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Pemanfaatan Energi alternatif;</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Kelestarian Lingkungan hidup dan eksplorasi sumber daya alam berwawasan lingkungan;</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Penanggulangan bencana;</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Pemanfaatan tata ruang;</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 xml:space="preserve">Reformasi Birokrasi dan pelayanan </w:t>
            </w:r>
            <w:r w:rsidRPr="00563C09">
              <w:rPr>
                <w:rFonts w:ascii="Tahoma" w:hAnsi="Tahoma" w:cs="Tahoma"/>
                <w:sz w:val="22"/>
                <w:szCs w:val="22"/>
              </w:rPr>
              <w:lastRenderedPageBreak/>
              <w:t>publik;</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Kelestarian budaya Gresik;</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Pengembangan Pariwisata;</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Pengembangan peran pemuda dan olahraga;</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Supremasi hukum dan hak asasi manusia;</w:t>
            </w:r>
          </w:p>
          <w:p w:rsidR="00320EE5" w:rsidRPr="00563C09" w:rsidRDefault="00320EE5" w:rsidP="007E46E8">
            <w:pPr>
              <w:numPr>
                <w:ilvl w:val="0"/>
                <w:numId w:val="21"/>
              </w:numPr>
              <w:ind w:left="374"/>
              <w:rPr>
                <w:rFonts w:ascii="Tahoma" w:hAnsi="Tahoma" w:cs="Tahoma"/>
                <w:sz w:val="22"/>
                <w:szCs w:val="22"/>
              </w:rPr>
            </w:pPr>
            <w:r w:rsidRPr="00563C09">
              <w:rPr>
                <w:rFonts w:ascii="Tahoma" w:hAnsi="Tahoma" w:cs="Tahoma"/>
                <w:sz w:val="22"/>
                <w:szCs w:val="22"/>
              </w:rPr>
              <w:t>Kondusifitas interaksi beragama dalam keberagaman.</w:t>
            </w:r>
          </w:p>
        </w:tc>
      </w:tr>
    </w:tbl>
    <w:p w:rsidR="00D07DC1" w:rsidRPr="00563C09" w:rsidRDefault="00D07DC1" w:rsidP="00D170E8">
      <w:pPr>
        <w:spacing w:line="360" w:lineRule="auto"/>
        <w:ind w:left="720" w:hanging="720"/>
        <w:jc w:val="both"/>
        <w:rPr>
          <w:rFonts w:ascii="Tahoma" w:hAnsi="Tahoma" w:cs="Tahoma"/>
          <w:b/>
          <w:sz w:val="22"/>
          <w:szCs w:val="22"/>
        </w:rPr>
      </w:pPr>
    </w:p>
    <w:p w:rsidR="00D07DC1" w:rsidRPr="00563C09" w:rsidRDefault="00D07DC1" w:rsidP="00D170E8">
      <w:pPr>
        <w:spacing w:line="360" w:lineRule="auto"/>
        <w:ind w:left="720" w:hanging="720"/>
        <w:jc w:val="both"/>
        <w:rPr>
          <w:rFonts w:ascii="Tahoma" w:hAnsi="Tahoma" w:cs="Tahoma"/>
          <w:b/>
          <w:sz w:val="22"/>
          <w:szCs w:val="22"/>
        </w:rPr>
        <w:sectPr w:rsidR="00D07DC1" w:rsidRPr="00563C09" w:rsidSect="00D07DC1">
          <w:pgSz w:w="16839" w:h="11907" w:orient="landscape" w:code="9"/>
          <w:pgMar w:top="1440" w:right="1728" w:bottom="2160" w:left="1440" w:header="720" w:footer="0" w:gutter="0"/>
          <w:cols w:space="720"/>
          <w:docGrid w:linePitch="360"/>
        </w:sectPr>
      </w:pPr>
    </w:p>
    <w:p w:rsidR="00D170E8" w:rsidRPr="00563C09" w:rsidRDefault="00D07DC1" w:rsidP="00D170E8">
      <w:pPr>
        <w:spacing w:line="360" w:lineRule="auto"/>
        <w:ind w:left="720" w:hanging="720"/>
        <w:jc w:val="both"/>
        <w:rPr>
          <w:rFonts w:ascii="Tahoma" w:hAnsi="Tahoma" w:cs="Tahoma"/>
          <w:b/>
          <w:sz w:val="22"/>
          <w:szCs w:val="22"/>
        </w:rPr>
      </w:pPr>
      <w:r w:rsidRPr="00563C09">
        <w:rPr>
          <w:rFonts w:ascii="Tahoma" w:hAnsi="Tahoma" w:cs="Tahoma"/>
          <w:b/>
          <w:sz w:val="22"/>
          <w:szCs w:val="22"/>
        </w:rPr>
        <w:lastRenderedPageBreak/>
        <w:t>2</w:t>
      </w:r>
      <w:r w:rsidR="003C09F6">
        <w:rPr>
          <w:rFonts w:ascii="Tahoma" w:hAnsi="Tahoma" w:cs="Tahoma"/>
          <w:b/>
          <w:sz w:val="22"/>
          <w:szCs w:val="22"/>
        </w:rPr>
        <w:t>.4</w:t>
      </w:r>
      <w:r w:rsidRPr="00563C09">
        <w:rPr>
          <w:rFonts w:ascii="Tahoma" w:hAnsi="Tahoma" w:cs="Tahoma"/>
          <w:b/>
          <w:sz w:val="22"/>
          <w:szCs w:val="22"/>
        </w:rPr>
        <w:t>.2</w:t>
      </w:r>
      <w:r w:rsidR="00D170E8" w:rsidRPr="00563C09">
        <w:rPr>
          <w:rFonts w:ascii="Tahoma" w:hAnsi="Tahoma" w:cs="Tahoma"/>
          <w:b/>
          <w:sz w:val="22"/>
          <w:szCs w:val="22"/>
        </w:rPr>
        <w:tab/>
        <w:t>IDENTIFIKASI PERMASALAHAN PENYELENGGARAAN URUSAN PEMERINTAHAN DAERAH</w:t>
      </w:r>
    </w:p>
    <w:p w:rsidR="00D170E8" w:rsidRPr="00563C09" w:rsidRDefault="00D170E8" w:rsidP="00D170E8">
      <w:pPr>
        <w:spacing w:line="360" w:lineRule="auto"/>
        <w:ind w:firstLine="720"/>
        <w:jc w:val="both"/>
        <w:rPr>
          <w:rFonts w:ascii="Tahoma" w:hAnsi="Tahoma" w:cs="Tahoma"/>
          <w:sz w:val="22"/>
          <w:szCs w:val="22"/>
        </w:rPr>
      </w:pPr>
      <w:proofErr w:type="gramStart"/>
      <w:r w:rsidRPr="00563C09">
        <w:rPr>
          <w:rFonts w:ascii="Tahoma" w:hAnsi="Tahoma" w:cs="Tahoma"/>
          <w:sz w:val="22"/>
          <w:szCs w:val="22"/>
        </w:rPr>
        <w:t>Identifikasi permasalahan meliputi permasalahan pembangunan yang dikelompokkan berdasarkan urusan penyelenggaraan pemerintahan disertai faktor-faktor penentu keberhasilan.</w:t>
      </w:r>
      <w:proofErr w:type="gramEnd"/>
    </w:p>
    <w:p w:rsidR="00A2120F" w:rsidRPr="00C905CD" w:rsidRDefault="00A2120F" w:rsidP="00A2120F">
      <w:pPr>
        <w:jc w:val="center"/>
        <w:rPr>
          <w:rFonts w:ascii="Tahoma" w:hAnsi="Tahoma" w:cs="Tahoma"/>
          <w:b/>
          <w:bCs/>
          <w:sz w:val="22"/>
          <w:szCs w:val="22"/>
          <w:lang w:val="fi-FI"/>
        </w:rPr>
      </w:pPr>
      <w:r w:rsidRPr="00563C09">
        <w:rPr>
          <w:rFonts w:ascii="Tahoma" w:hAnsi="Tahoma" w:cs="Tahoma"/>
          <w:b/>
          <w:bCs/>
          <w:sz w:val="22"/>
          <w:szCs w:val="22"/>
          <w:lang w:val="fi-FI"/>
        </w:rPr>
        <w:t xml:space="preserve">Tabel </w:t>
      </w:r>
      <w:r w:rsidRPr="00C905CD">
        <w:rPr>
          <w:rFonts w:ascii="Tahoma" w:hAnsi="Tahoma" w:cs="Tahoma"/>
          <w:b/>
          <w:bCs/>
          <w:sz w:val="22"/>
          <w:szCs w:val="22"/>
          <w:lang w:val="fi-FI"/>
        </w:rPr>
        <w:t>II</w:t>
      </w:r>
      <w:r w:rsidRPr="00563C09">
        <w:rPr>
          <w:rFonts w:ascii="Tahoma" w:hAnsi="Tahoma" w:cs="Tahoma"/>
          <w:b/>
          <w:bCs/>
          <w:sz w:val="22"/>
          <w:szCs w:val="22"/>
          <w:lang w:val="fi-FI"/>
        </w:rPr>
        <w:t>.</w:t>
      </w:r>
      <w:r>
        <w:rPr>
          <w:rFonts w:ascii="Tahoma" w:hAnsi="Tahoma" w:cs="Tahoma"/>
          <w:b/>
          <w:bCs/>
          <w:sz w:val="22"/>
          <w:szCs w:val="22"/>
          <w:lang w:val="id-ID"/>
        </w:rPr>
        <w:t>8</w:t>
      </w:r>
      <w:bookmarkStart w:id="0" w:name="_GoBack"/>
      <w:bookmarkEnd w:id="0"/>
      <w:r w:rsidR="003C2ECC">
        <w:rPr>
          <w:rFonts w:ascii="Tahoma" w:hAnsi="Tahoma" w:cs="Tahoma"/>
          <w:b/>
          <w:bCs/>
          <w:sz w:val="22"/>
          <w:szCs w:val="22"/>
        </w:rPr>
        <w:t>3</w:t>
      </w:r>
      <w:r w:rsidRPr="00C905CD">
        <w:rPr>
          <w:rFonts w:ascii="Tahoma" w:hAnsi="Tahoma" w:cs="Tahoma"/>
          <w:b/>
          <w:bCs/>
          <w:sz w:val="22"/>
          <w:szCs w:val="22"/>
          <w:lang w:val="fi-FI"/>
        </w:rPr>
        <w:t>.</w:t>
      </w:r>
    </w:p>
    <w:p w:rsidR="00D07DC1" w:rsidRPr="00563C09" w:rsidRDefault="00D07DC1" w:rsidP="00D07DC1">
      <w:pPr>
        <w:ind w:firstLine="720"/>
        <w:jc w:val="center"/>
        <w:rPr>
          <w:rFonts w:ascii="Tahoma" w:hAnsi="Tahoma" w:cs="Tahoma"/>
          <w:b/>
          <w:sz w:val="22"/>
          <w:szCs w:val="22"/>
        </w:rPr>
      </w:pPr>
      <w:r w:rsidRPr="00563C09">
        <w:rPr>
          <w:rFonts w:ascii="Tahoma" w:hAnsi="Tahoma" w:cs="Tahoma"/>
          <w:b/>
          <w:sz w:val="22"/>
          <w:szCs w:val="22"/>
        </w:rPr>
        <w:t>Identifikasi Penyelenggaraan Urusan Pemerintahan Daerah</w:t>
      </w:r>
    </w:p>
    <w:p w:rsidR="00D07DC1" w:rsidRPr="00563C09" w:rsidRDefault="00D07DC1" w:rsidP="00D07DC1">
      <w:pPr>
        <w:ind w:firstLine="720"/>
        <w:jc w:val="center"/>
        <w:rPr>
          <w:rFonts w:ascii="Tahoma" w:hAnsi="Tahoma" w:cs="Tahoma"/>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2"/>
        <w:gridCol w:w="2176"/>
        <w:gridCol w:w="3003"/>
        <w:gridCol w:w="2712"/>
      </w:tblGrid>
      <w:tr w:rsidR="00D07DC1" w:rsidRPr="00563C09" w:rsidTr="00D07DC1">
        <w:trPr>
          <w:tblHeader/>
        </w:trPr>
        <w:tc>
          <w:tcPr>
            <w:tcW w:w="632" w:type="dxa"/>
            <w:shd w:val="clear" w:color="auto" w:fill="E36C0A" w:themeFill="accent6" w:themeFillShade="BF"/>
            <w:vAlign w:val="center"/>
          </w:tcPr>
          <w:p w:rsidR="004D06F0" w:rsidRPr="00563C09" w:rsidRDefault="004D06F0" w:rsidP="00D07DC1">
            <w:pPr>
              <w:tabs>
                <w:tab w:val="num" w:pos="720"/>
              </w:tabs>
              <w:jc w:val="center"/>
              <w:rPr>
                <w:rFonts w:ascii="Tahoma" w:hAnsi="Tahoma" w:cs="Tahoma"/>
                <w:b/>
                <w:sz w:val="22"/>
                <w:szCs w:val="22"/>
                <w:lang w:val="fi-FI"/>
              </w:rPr>
            </w:pPr>
            <w:r w:rsidRPr="00563C09">
              <w:rPr>
                <w:rFonts w:ascii="Tahoma" w:hAnsi="Tahoma" w:cs="Tahoma"/>
                <w:b/>
                <w:sz w:val="22"/>
                <w:szCs w:val="22"/>
                <w:lang w:val="fi-FI"/>
              </w:rPr>
              <w:t>No.</w:t>
            </w:r>
          </w:p>
        </w:tc>
        <w:tc>
          <w:tcPr>
            <w:tcW w:w="2176" w:type="dxa"/>
            <w:shd w:val="clear" w:color="auto" w:fill="E36C0A" w:themeFill="accent6" w:themeFillShade="BF"/>
            <w:vAlign w:val="center"/>
          </w:tcPr>
          <w:p w:rsidR="004D06F0" w:rsidRPr="00563C09" w:rsidRDefault="004D06F0" w:rsidP="00D07DC1">
            <w:pPr>
              <w:tabs>
                <w:tab w:val="num" w:pos="720"/>
              </w:tabs>
              <w:jc w:val="center"/>
              <w:rPr>
                <w:rFonts w:ascii="Tahoma" w:hAnsi="Tahoma" w:cs="Tahoma"/>
                <w:b/>
                <w:sz w:val="22"/>
                <w:szCs w:val="22"/>
                <w:lang w:val="fi-FI"/>
              </w:rPr>
            </w:pPr>
            <w:r w:rsidRPr="00563C09">
              <w:rPr>
                <w:rFonts w:ascii="Tahoma" w:hAnsi="Tahoma" w:cs="Tahoma"/>
                <w:b/>
                <w:sz w:val="22"/>
                <w:szCs w:val="22"/>
                <w:lang w:val="fi-FI"/>
              </w:rPr>
              <w:t>Urusan</w:t>
            </w:r>
          </w:p>
        </w:tc>
        <w:tc>
          <w:tcPr>
            <w:tcW w:w="3003" w:type="dxa"/>
            <w:shd w:val="clear" w:color="auto" w:fill="E36C0A" w:themeFill="accent6" w:themeFillShade="BF"/>
            <w:vAlign w:val="center"/>
          </w:tcPr>
          <w:p w:rsidR="004D06F0" w:rsidRPr="00563C09" w:rsidRDefault="004D06F0" w:rsidP="00D07DC1">
            <w:pPr>
              <w:tabs>
                <w:tab w:val="num" w:pos="720"/>
              </w:tabs>
              <w:jc w:val="center"/>
              <w:rPr>
                <w:rFonts w:ascii="Tahoma" w:hAnsi="Tahoma" w:cs="Tahoma"/>
                <w:b/>
                <w:sz w:val="22"/>
                <w:szCs w:val="22"/>
                <w:lang w:val="fi-FI"/>
              </w:rPr>
            </w:pPr>
            <w:r w:rsidRPr="00563C09">
              <w:rPr>
                <w:rFonts w:ascii="Tahoma" w:hAnsi="Tahoma" w:cs="Tahoma"/>
                <w:b/>
                <w:sz w:val="22"/>
                <w:szCs w:val="22"/>
                <w:lang w:val="fi-FI"/>
              </w:rPr>
              <w:t>Permasalahan</w:t>
            </w:r>
          </w:p>
        </w:tc>
        <w:tc>
          <w:tcPr>
            <w:tcW w:w="2712" w:type="dxa"/>
            <w:shd w:val="clear" w:color="auto" w:fill="E36C0A" w:themeFill="accent6" w:themeFillShade="BF"/>
            <w:vAlign w:val="center"/>
          </w:tcPr>
          <w:p w:rsidR="004D06F0" w:rsidRPr="00563C09" w:rsidRDefault="004D06F0" w:rsidP="00D07DC1">
            <w:pPr>
              <w:tabs>
                <w:tab w:val="num" w:pos="720"/>
              </w:tabs>
              <w:jc w:val="center"/>
              <w:rPr>
                <w:rFonts w:ascii="Tahoma" w:hAnsi="Tahoma" w:cs="Tahoma"/>
                <w:b/>
                <w:sz w:val="22"/>
                <w:szCs w:val="22"/>
                <w:lang w:val="fi-FI"/>
              </w:rPr>
            </w:pPr>
            <w:r w:rsidRPr="00563C09">
              <w:rPr>
                <w:rFonts w:ascii="Tahoma" w:hAnsi="Tahoma" w:cs="Tahoma"/>
                <w:b/>
                <w:sz w:val="22"/>
                <w:szCs w:val="22"/>
                <w:lang w:val="fi-FI"/>
              </w:rPr>
              <w:t>Faktor Penentu keberhasilan</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fi-FI"/>
              </w:rPr>
            </w:pPr>
            <w:r w:rsidRPr="00563C09">
              <w:rPr>
                <w:rFonts w:ascii="Tahoma" w:hAnsi="Tahoma" w:cs="Tahoma"/>
                <w:sz w:val="22"/>
                <w:szCs w:val="22"/>
                <w:lang w:val="fi-FI"/>
              </w:rPr>
              <w:t>1.</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fi-FI"/>
              </w:rPr>
            </w:pPr>
            <w:r w:rsidRPr="00563C09">
              <w:rPr>
                <w:rFonts w:ascii="Tahoma" w:hAnsi="Tahoma" w:cs="Tahoma"/>
                <w:b/>
                <w:sz w:val="22"/>
                <w:szCs w:val="22"/>
                <w:lang w:val="fi-FI"/>
              </w:rPr>
              <w:t>Pendidikan</w:t>
            </w:r>
          </w:p>
        </w:tc>
        <w:tc>
          <w:tcPr>
            <w:tcW w:w="3003" w:type="dxa"/>
          </w:tcPr>
          <w:p w:rsidR="004D06F0" w:rsidRPr="00563C09" w:rsidRDefault="004D06F0" w:rsidP="00A81E61">
            <w:pPr>
              <w:tabs>
                <w:tab w:val="left" w:pos="567"/>
              </w:tabs>
              <w:ind w:left="72"/>
              <w:rPr>
                <w:rFonts w:ascii="Tahoma" w:hAnsi="Tahoma" w:cs="Tahoma"/>
                <w:sz w:val="22"/>
                <w:szCs w:val="22"/>
                <w:lang w:val="id-ID"/>
              </w:rPr>
            </w:pPr>
            <w:r w:rsidRPr="00563C09">
              <w:rPr>
                <w:rFonts w:ascii="Tahoma" w:hAnsi="Tahoma" w:cs="Tahoma"/>
                <w:sz w:val="22"/>
                <w:szCs w:val="22"/>
                <w:lang w:val="id-ID"/>
              </w:rPr>
              <w:t>Pemerataan kesempatan belajar dapat dicapai melalui peningkatan dan pemeliharaan gedung sekolah, peningkatan pelayanan pendidikan luar sekolah serta bantuan biaya pendidikan.</w:t>
            </w:r>
          </w:p>
          <w:p w:rsidR="004D06F0" w:rsidRPr="00563C09" w:rsidRDefault="004D06F0" w:rsidP="00A81E61">
            <w:pPr>
              <w:tabs>
                <w:tab w:val="left" w:pos="567"/>
              </w:tabs>
              <w:ind w:left="72"/>
              <w:rPr>
                <w:rFonts w:ascii="Tahoma" w:hAnsi="Tahoma" w:cs="Tahoma"/>
                <w:sz w:val="22"/>
                <w:szCs w:val="22"/>
                <w:lang w:val="id-ID"/>
              </w:rPr>
            </w:pPr>
            <w:r w:rsidRPr="00563C09">
              <w:rPr>
                <w:rFonts w:ascii="Tahoma" w:hAnsi="Tahoma" w:cs="Tahoma"/>
                <w:sz w:val="22"/>
                <w:szCs w:val="22"/>
                <w:lang w:val="id-ID"/>
              </w:rPr>
              <w:t>Peningkatan kualitas pendidikan dapat dicapai melalui peningkatan kualitas guru, peningkatan  sarana penunjang belajar seperti buku, laboratorium dan ruang praktik, peningkatan manajemen sekolah, peningkatan metodologi pembelajaran.</w:t>
            </w:r>
          </w:p>
          <w:p w:rsidR="004D06F0" w:rsidRPr="00563C09" w:rsidRDefault="004D06F0" w:rsidP="00A81E61">
            <w:pPr>
              <w:tabs>
                <w:tab w:val="num" w:pos="720"/>
              </w:tabs>
              <w:ind w:left="72"/>
              <w:rPr>
                <w:rFonts w:ascii="Tahoma" w:hAnsi="Tahoma" w:cs="Tahoma"/>
                <w:b/>
                <w:sz w:val="22"/>
                <w:szCs w:val="22"/>
                <w:lang w:val="id-ID"/>
              </w:rPr>
            </w:pPr>
          </w:p>
        </w:tc>
        <w:tc>
          <w:tcPr>
            <w:tcW w:w="2712" w:type="dxa"/>
          </w:tcPr>
          <w:p w:rsidR="004D06F0" w:rsidRPr="00563C09" w:rsidRDefault="00D5580C" w:rsidP="007E46E8">
            <w:pPr>
              <w:numPr>
                <w:ilvl w:val="0"/>
                <w:numId w:val="22"/>
              </w:numPr>
              <w:tabs>
                <w:tab w:val="left" w:pos="993"/>
              </w:tabs>
              <w:ind w:left="309" w:hanging="270"/>
              <w:rPr>
                <w:rFonts w:ascii="Tahoma" w:hAnsi="Tahoma" w:cs="Tahoma"/>
                <w:sz w:val="22"/>
                <w:szCs w:val="22"/>
              </w:rPr>
            </w:pPr>
            <w:r w:rsidRPr="00563C09">
              <w:rPr>
                <w:rFonts w:ascii="Tahoma" w:hAnsi="Tahoma" w:cs="Tahoma"/>
                <w:sz w:val="22"/>
                <w:szCs w:val="22"/>
              </w:rPr>
              <w:t>Validasi dan updating data pokok pendidikan</w:t>
            </w:r>
            <w:r w:rsidR="00D07DC1" w:rsidRPr="00563C09">
              <w:rPr>
                <w:rFonts w:ascii="Tahoma" w:hAnsi="Tahoma" w:cs="Tahoma"/>
                <w:sz w:val="22"/>
                <w:szCs w:val="22"/>
              </w:rPr>
              <w:t>;</w:t>
            </w:r>
          </w:p>
          <w:p w:rsidR="00D07DC1" w:rsidRPr="00563C09" w:rsidRDefault="00D07DC1" w:rsidP="007E46E8">
            <w:pPr>
              <w:numPr>
                <w:ilvl w:val="0"/>
                <w:numId w:val="22"/>
              </w:numPr>
              <w:tabs>
                <w:tab w:val="left" w:pos="993"/>
              </w:tabs>
              <w:ind w:left="309" w:hanging="270"/>
              <w:rPr>
                <w:rFonts w:ascii="Tahoma" w:hAnsi="Tahoma" w:cs="Tahoma"/>
                <w:sz w:val="22"/>
                <w:szCs w:val="22"/>
              </w:rPr>
            </w:pPr>
            <w:r w:rsidRPr="00563C09">
              <w:rPr>
                <w:rFonts w:ascii="Tahoma" w:hAnsi="Tahoma" w:cs="Tahoma"/>
                <w:sz w:val="22"/>
                <w:szCs w:val="22"/>
              </w:rPr>
              <w:t>Pemenuhan Guru yang telah memiliki kualifikasi pendidikan tertentu;</w:t>
            </w:r>
          </w:p>
          <w:p w:rsidR="00D07DC1" w:rsidRPr="00563C09" w:rsidRDefault="00AE4305" w:rsidP="007E46E8">
            <w:pPr>
              <w:numPr>
                <w:ilvl w:val="0"/>
                <w:numId w:val="22"/>
              </w:numPr>
              <w:tabs>
                <w:tab w:val="left" w:pos="993"/>
              </w:tabs>
              <w:ind w:left="309" w:hanging="270"/>
              <w:rPr>
                <w:rFonts w:ascii="Tahoma" w:hAnsi="Tahoma" w:cs="Tahoma"/>
                <w:sz w:val="22"/>
                <w:szCs w:val="22"/>
              </w:rPr>
            </w:pPr>
            <w:r w:rsidRPr="00563C09">
              <w:rPr>
                <w:rFonts w:ascii="Tahoma" w:hAnsi="Tahoma" w:cs="Tahoma"/>
                <w:sz w:val="22"/>
                <w:szCs w:val="22"/>
              </w:rPr>
              <w:t>Keterjangkauan atau akses masyarakat dalam pemanfaatan fasilitas pendidikan;</w:t>
            </w:r>
          </w:p>
          <w:p w:rsidR="00AE4305" w:rsidRPr="00563C09" w:rsidRDefault="00AE4305" w:rsidP="007E46E8">
            <w:pPr>
              <w:numPr>
                <w:ilvl w:val="0"/>
                <w:numId w:val="22"/>
              </w:numPr>
              <w:tabs>
                <w:tab w:val="left" w:pos="993"/>
              </w:tabs>
              <w:ind w:left="309" w:hanging="270"/>
              <w:rPr>
                <w:rFonts w:ascii="Tahoma" w:hAnsi="Tahoma" w:cs="Tahoma"/>
                <w:sz w:val="22"/>
                <w:szCs w:val="22"/>
              </w:rPr>
            </w:pPr>
            <w:r w:rsidRPr="00563C09">
              <w:rPr>
                <w:rFonts w:ascii="Tahoma" w:hAnsi="Tahoma" w:cs="Tahoma"/>
                <w:sz w:val="22"/>
                <w:szCs w:val="22"/>
              </w:rPr>
              <w:t>Perumusan RAPBS yang akomodatif dan akuntable;</w:t>
            </w:r>
          </w:p>
          <w:p w:rsidR="00AE4305" w:rsidRPr="00563C09" w:rsidRDefault="00AE4305" w:rsidP="007E46E8">
            <w:pPr>
              <w:numPr>
                <w:ilvl w:val="0"/>
                <w:numId w:val="22"/>
              </w:numPr>
              <w:tabs>
                <w:tab w:val="left" w:pos="993"/>
              </w:tabs>
              <w:ind w:left="309" w:hanging="270"/>
              <w:rPr>
                <w:rFonts w:ascii="Tahoma" w:hAnsi="Tahoma" w:cs="Tahoma"/>
                <w:sz w:val="22"/>
                <w:szCs w:val="22"/>
              </w:rPr>
            </w:pPr>
            <w:r w:rsidRPr="00563C09">
              <w:rPr>
                <w:rFonts w:ascii="Tahoma" w:hAnsi="Tahoma" w:cs="Tahoma"/>
                <w:sz w:val="22"/>
                <w:szCs w:val="22"/>
              </w:rPr>
              <w:t>Pelaksanaan monev secara berkala.</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sv-SE"/>
              </w:rPr>
            </w:pPr>
            <w:r w:rsidRPr="00563C09">
              <w:rPr>
                <w:rFonts w:ascii="Tahoma" w:hAnsi="Tahoma" w:cs="Tahoma"/>
                <w:sz w:val="22"/>
                <w:szCs w:val="22"/>
                <w:lang w:val="sv-SE"/>
              </w:rPr>
              <w:t>2.</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sv-SE"/>
              </w:rPr>
            </w:pPr>
            <w:r w:rsidRPr="00563C09">
              <w:rPr>
                <w:rFonts w:ascii="Tahoma" w:hAnsi="Tahoma" w:cs="Tahoma"/>
                <w:b/>
                <w:sz w:val="22"/>
                <w:szCs w:val="22"/>
                <w:lang w:val="sv-SE"/>
              </w:rPr>
              <w:t xml:space="preserve">Kesehatan </w:t>
            </w:r>
          </w:p>
        </w:tc>
        <w:tc>
          <w:tcPr>
            <w:tcW w:w="3003" w:type="dxa"/>
          </w:tcPr>
          <w:p w:rsidR="004D06F0" w:rsidRPr="00563C09" w:rsidRDefault="004D06F0" w:rsidP="00A81E61">
            <w:pPr>
              <w:tabs>
                <w:tab w:val="num" w:pos="720"/>
              </w:tabs>
              <w:rPr>
                <w:rFonts w:ascii="Tahoma" w:hAnsi="Tahoma" w:cs="Tahoma"/>
                <w:b/>
                <w:sz w:val="22"/>
                <w:szCs w:val="22"/>
                <w:lang w:val="sv-SE"/>
              </w:rPr>
            </w:pPr>
            <w:r w:rsidRPr="00563C09">
              <w:rPr>
                <w:rFonts w:ascii="Tahoma" w:hAnsi="Tahoma" w:cs="Tahoma"/>
                <w:sz w:val="22"/>
                <w:szCs w:val="22"/>
                <w:lang w:val="id-ID"/>
              </w:rPr>
              <w:t xml:space="preserve">Upaya yang akan dilakukan adalah dengan meningkatkan pelayanan kesehatan ibu dan bayi, pelayanan kesehatan anak pra sekolah dan usia sekolah, pelayanan imunisasi, pelayanan pengobatan/perawatan, pelayanan kesehatan jiwa, pemantauan pertumbuhan balita, pelayanan gizi, pelayanan obstetrik dan neonatal emergensi dasar dan komprehensif, pelayanan gawat darurat, penyelenggaraan penyelidikan epidemologi dan penanggulangan </w:t>
            </w:r>
            <w:r w:rsidRPr="00563C09">
              <w:rPr>
                <w:rFonts w:ascii="Tahoma" w:hAnsi="Tahoma" w:cs="Tahoma"/>
                <w:sz w:val="22"/>
                <w:szCs w:val="22"/>
                <w:lang w:val="id-ID"/>
              </w:rPr>
              <w:lastRenderedPageBreak/>
              <w:t>kejadian luar biasa dan gizi buruk, pencegahan dan pemberantasan penyakit endemis, pelayanan kesehatan lingkungan, pelayanan pengendalian vektor, pelayanan hygiene sanitasi di tempat umum, penyuluhan perilaku sehat, penyuluhan pencegahan dan penanggulangan penyalahgunaan narkotika, psikotropika dan zat aditif (P3 NAPZA) berbasis masyarakat, pelayanan penyediaan obat dan perbekalan kesehatan, pelayanan penggunaan obat generik, penyelenggaraan pembiayaan untuk pelayanan kesehatan perorangan, penyelenggaraan pembiayaan untuk keluarga miskin dan masyarakat rentan, pelayanan kesehatan kerja, pelayanan kesehatan lanjut usia, pelayanan gizi, pencegahan dan pemberantasan HIV-AIDS serta pelayanan dasar dan rujukan.</w:t>
            </w:r>
          </w:p>
        </w:tc>
        <w:tc>
          <w:tcPr>
            <w:tcW w:w="2712" w:type="dxa"/>
          </w:tcPr>
          <w:p w:rsidR="004D06F0" w:rsidRPr="00563C09" w:rsidRDefault="00AE4305" w:rsidP="007E46E8">
            <w:pPr>
              <w:numPr>
                <w:ilvl w:val="0"/>
                <w:numId w:val="23"/>
              </w:numPr>
              <w:tabs>
                <w:tab w:val="left" w:pos="993"/>
              </w:tabs>
              <w:ind w:left="309" w:hanging="270"/>
              <w:rPr>
                <w:rFonts w:ascii="Tahoma" w:hAnsi="Tahoma" w:cs="Tahoma"/>
                <w:sz w:val="22"/>
                <w:szCs w:val="22"/>
              </w:rPr>
            </w:pPr>
            <w:r w:rsidRPr="00563C09">
              <w:rPr>
                <w:rFonts w:ascii="Tahoma" w:hAnsi="Tahoma" w:cs="Tahoma"/>
                <w:sz w:val="22"/>
                <w:szCs w:val="22"/>
              </w:rPr>
              <w:lastRenderedPageBreak/>
              <w:t>Promosi kesehatan termasuk penanggulangan penyakit endemik, pencegahan AIDS, dan obatan-obatan terlarang.</w:t>
            </w:r>
          </w:p>
          <w:p w:rsidR="00AE4305" w:rsidRPr="00563C09" w:rsidRDefault="00AE4305" w:rsidP="007E46E8">
            <w:pPr>
              <w:numPr>
                <w:ilvl w:val="0"/>
                <w:numId w:val="23"/>
              </w:numPr>
              <w:tabs>
                <w:tab w:val="left" w:pos="993"/>
              </w:tabs>
              <w:ind w:left="309" w:hanging="270"/>
              <w:rPr>
                <w:rFonts w:ascii="Tahoma" w:hAnsi="Tahoma" w:cs="Tahoma"/>
                <w:sz w:val="22"/>
                <w:szCs w:val="22"/>
              </w:rPr>
            </w:pPr>
            <w:r w:rsidRPr="00563C09">
              <w:rPr>
                <w:rFonts w:ascii="Tahoma" w:hAnsi="Tahoma" w:cs="Tahoma"/>
                <w:sz w:val="22"/>
                <w:szCs w:val="22"/>
              </w:rPr>
              <w:t xml:space="preserve">Peningkatan </w:t>
            </w:r>
            <w:r w:rsidR="00180681" w:rsidRPr="00563C09">
              <w:rPr>
                <w:rFonts w:ascii="Tahoma" w:hAnsi="Tahoma" w:cs="Tahoma"/>
                <w:sz w:val="22"/>
                <w:szCs w:val="22"/>
              </w:rPr>
              <w:t>kapasitas</w:t>
            </w:r>
            <w:r w:rsidRPr="00563C09">
              <w:rPr>
                <w:rFonts w:ascii="Tahoma" w:hAnsi="Tahoma" w:cs="Tahoma"/>
                <w:sz w:val="22"/>
                <w:szCs w:val="22"/>
              </w:rPr>
              <w:t xml:space="preserve"> sumber daya manusia pelayanan kesehatan di ponkesdes, puskemas, hingga rumah sakit;</w:t>
            </w:r>
          </w:p>
          <w:p w:rsidR="00AE4305" w:rsidRPr="00563C09" w:rsidRDefault="00AE4305" w:rsidP="007E46E8">
            <w:pPr>
              <w:numPr>
                <w:ilvl w:val="0"/>
                <w:numId w:val="23"/>
              </w:numPr>
              <w:tabs>
                <w:tab w:val="left" w:pos="993"/>
              </w:tabs>
              <w:ind w:left="309" w:hanging="270"/>
              <w:rPr>
                <w:rFonts w:ascii="Tahoma" w:hAnsi="Tahoma" w:cs="Tahoma"/>
                <w:sz w:val="22"/>
                <w:szCs w:val="22"/>
              </w:rPr>
            </w:pPr>
            <w:r w:rsidRPr="00563C09">
              <w:rPr>
                <w:rFonts w:ascii="Tahoma" w:hAnsi="Tahoma" w:cs="Tahoma"/>
                <w:sz w:val="22"/>
                <w:szCs w:val="22"/>
              </w:rPr>
              <w:t>Optimalisasi Unit kesehatan sekolah;</w:t>
            </w:r>
          </w:p>
          <w:p w:rsidR="00AE4305" w:rsidRPr="00563C09" w:rsidRDefault="00AE4305" w:rsidP="007E46E8">
            <w:pPr>
              <w:numPr>
                <w:ilvl w:val="0"/>
                <w:numId w:val="23"/>
              </w:numPr>
              <w:tabs>
                <w:tab w:val="left" w:pos="993"/>
              </w:tabs>
              <w:ind w:left="309" w:hanging="270"/>
              <w:rPr>
                <w:rFonts w:ascii="Tahoma" w:hAnsi="Tahoma" w:cs="Tahoma"/>
                <w:sz w:val="22"/>
                <w:szCs w:val="22"/>
              </w:rPr>
            </w:pPr>
            <w:r w:rsidRPr="00563C09">
              <w:rPr>
                <w:rFonts w:ascii="Tahoma" w:hAnsi="Tahoma" w:cs="Tahoma"/>
                <w:sz w:val="22"/>
                <w:szCs w:val="22"/>
              </w:rPr>
              <w:t xml:space="preserve">Penegakan </w:t>
            </w:r>
            <w:r w:rsidR="00180681" w:rsidRPr="00563C09">
              <w:rPr>
                <w:rFonts w:ascii="Tahoma" w:hAnsi="Tahoma" w:cs="Tahoma"/>
                <w:sz w:val="22"/>
                <w:szCs w:val="22"/>
              </w:rPr>
              <w:t>peraturan daerah secara konsisten di bidang kesehatan.</w:t>
            </w:r>
          </w:p>
        </w:tc>
      </w:tr>
      <w:tr w:rsidR="00180681" w:rsidRPr="00563C09" w:rsidTr="00A81E61">
        <w:trPr>
          <w:trHeight w:val="3983"/>
        </w:trPr>
        <w:tc>
          <w:tcPr>
            <w:tcW w:w="632" w:type="dxa"/>
          </w:tcPr>
          <w:p w:rsidR="00180681" w:rsidRPr="00563C09" w:rsidRDefault="00180681" w:rsidP="00A81E61">
            <w:pPr>
              <w:tabs>
                <w:tab w:val="num" w:pos="720"/>
              </w:tabs>
              <w:spacing w:line="360" w:lineRule="auto"/>
              <w:jc w:val="both"/>
              <w:rPr>
                <w:rFonts w:ascii="Tahoma" w:hAnsi="Tahoma" w:cs="Tahoma"/>
                <w:sz w:val="22"/>
                <w:szCs w:val="22"/>
              </w:rPr>
            </w:pPr>
            <w:r w:rsidRPr="00563C09">
              <w:rPr>
                <w:rFonts w:ascii="Tahoma" w:hAnsi="Tahoma" w:cs="Tahoma"/>
                <w:sz w:val="22"/>
                <w:szCs w:val="22"/>
              </w:rPr>
              <w:lastRenderedPageBreak/>
              <w:t>3.</w:t>
            </w:r>
          </w:p>
        </w:tc>
        <w:tc>
          <w:tcPr>
            <w:tcW w:w="2176" w:type="dxa"/>
          </w:tcPr>
          <w:p w:rsidR="00180681" w:rsidRPr="00563C09" w:rsidRDefault="00180681" w:rsidP="00A81E61">
            <w:pPr>
              <w:tabs>
                <w:tab w:val="num" w:pos="720"/>
              </w:tabs>
              <w:spacing w:line="360" w:lineRule="auto"/>
              <w:jc w:val="both"/>
              <w:rPr>
                <w:rFonts w:ascii="Tahoma" w:hAnsi="Tahoma" w:cs="Tahoma"/>
                <w:b/>
                <w:sz w:val="22"/>
                <w:szCs w:val="22"/>
              </w:rPr>
            </w:pPr>
            <w:r w:rsidRPr="00563C09">
              <w:rPr>
                <w:rFonts w:ascii="Tahoma" w:hAnsi="Tahoma" w:cs="Tahoma"/>
                <w:b/>
                <w:sz w:val="22"/>
                <w:szCs w:val="22"/>
              </w:rPr>
              <w:t>Pekerjaan Umum</w:t>
            </w:r>
          </w:p>
        </w:tc>
        <w:tc>
          <w:tcPr>
            <w:tcW w:w="3003" w:type="dxa"/>
          </w:tcPr>
          <w:p w:rsidR="00180681" w:rsidRPr="00563C09" w:rsidRDefault="00180681" w:rsidP="00180681">
            <w:pPr>
              <w:tabs>
                <w:tab w:val="left" w:pos="0"/>
              </w:tabs>
              <w:rPr>
                <w:rFonts w:ascii="Tahoma" w:hAnsi="Tahoma" w:cs="Tahoma"/>
                <w:sz w:val="22"/>
                <w:szCs w:val="22"/>
              </w:rPr>
            </w:pPr>
            <w:r w:rsidRPr="00563C09">
              <w:rPr>
                <w:rFonts w:ascii="Tahoma" w:hAnsi="Tahoma" w:cs="Tahoma"/>
                <w:sz w:val="22"/>
                <w:szCs w:val="22"/>
                <w:lang w:val="id-ID"/>
              </w:rPr>
              <w:t xml:space="preserve">Pemenuhan infrastuktur jalan dan jembatan dimaksudkan untuk mendukung pengembangan ekonomi di daerah. Ketersediaan jalan dan jembatan yang baik akan mampu mendorong pelaku ekonomi untuk mengembangkan usahanya di Kabupaten Gresik. </w:t>
            </w:r>
          </w:p>
          <w:p w:rsidR="00180681" w:rsidRPr="00563C09" w:rsidRDefault="00180681" w:rsidP="00180681">
            <w:pPr>
              <w:tabs>
                <w:tab w:val="left" w:pos="0"/>
              </w:tabs>
              <w:rPr>
                <w:rFonts w:ascii="Tahoma" w:hAnsi="Tahoma" w:cs="Tahoma"/>
                <w:b/>
                <w:sz w:val="22"/>
                <w:szCs w:val="22"/>
                <w:lang w:val="id-ID"/>
              </w:rPr>
            </w:pPr>
            <w:r w:rsidRPr="00563C09">
              <w:rPr>
                <w:rFonts w:ascii="Tahoma" w:hAnsi="Tahoma" w:cs="Tahoma"/>
                <w:sz w:val="22"/>
                <w:szCs w:val="22"/>
              </w:rPr>
              <w:t>Masih tingginya kondisi lingkungan pemukiman masyarakat yang belum layak</w:t>
            </w:r>
          </w:p>
        </w:tc>
        <w:tc>
          <w:tcPr>
            <w:tcW w:w="2712" w:type="dxa"/>
          </w:tcPr>
          <w:p w:rsidR="00180681" w:rsidRPr="00563C09" w:rsidRDefault="00180681" w:rsidP="007E46E8">
            <w:pPr>
              <w:numPr>
                <w:ilvl w:val="0"/>
                <w:numId w:val="24"/>
              </w:numPr>
              <w:tabs>
                <w:tab w:val="left" w:pos="34"/>
              </w:tabs>
              <w:ind w:left="309" w:hanging="309"/>
              <w:jc w:val="both"/>
              <w:rPr>
                <w:rFonts w:ascii="Tahoma" w:hAnsi="Tahoma" w:cs="Tahoma"/>
                <w:sz w:val="22"/>
                <w:szCs w:val="22"/>
                <w:lang w:val="fi-FI"/>
              </w:rPr>
            </w:pPr>
            <w:r w:rsidRPr="00563C09">
              <w:rPr>
                <w:rFonts w:ascii="Tahoma" w:hAnsi="Tahoma" w:cs="Tahoma"/>
                <w:sz w:val="22"/>
                <w:szCs w:val="22"/>
                <w:lang w:val="fi-FI"/>
              </w:rPr>
              <w:t>Updating dan data infrastruktur wilayah;</w:t>
            </w:r>
          </w:p>
          <w:p w:rsidR="00180681" w:rsidRPr="00563C09" w:rsidRDefault="00180681" w:rsidP="007E46E8">
            <w:pPr>
              <w:numPr>
                <w:ilvl w:val="0"/>
                <w:numId w:val="24"/>
              </w:numPr>
              <w:tabs>
                <w:tab w:val="left" w:pos="34"/>
              </w:tabs>
              <w:ind w:left="309" w:hanging="309"/>
              <w:jc w:val="both"/>
              <w:rPr>
                <w:rFonts w:ascii="Tahoma" w:hAnsi="Tahoma" w:cs="Tahoma"/>
                <w:sz w:val="22"/>
                <w:szCs w:val="22"/>
              </w:rPr>
            </w:pPr>
            <w:r w:rsidRPr="00563C09">
              <w:rPr>
                <w:rFonts w:ascii="Tahoma" w:hAnsi="Tahoma" w:cs="Tahoma"/>
                <w:sz w:val="22"/>
                <w:szCs w:val="22"/>
                <w:lang w:val="fi-FI"/>
              </w:rPr>
              <w:t>Regulasi dan standarisasi harga;</w:t>
            </w:r>
          </w:p>
          <w:p w:rsidR="00180681" w:rsidRPr="00563C09" w:rsidRDefault="00180681" w:rsidP="007E46E8">
            <w:pPr>
              <w:numPr>
                <w:ilvl w:val="0"/>
                <w:numId w:val="24"/>
              </w:numPr>
              <w:tabs>
                <w:tab w:val="left" w:pos="34"/>
              </w:tabs>
              <w:ind w:left="309" w:hanging="309"/>
              <w:jc w:val="both"/>
              <w:rPr>
                <w:rFonts w:ascii="Tahoma" w:hAnsi="Tahoma" w:cs="Tahoma"/>
                <w:sz w:val="22"/>
                <w:szCs w:val="22"/>
              </w:rPr>
            </w:pPr>
            <w:r w:rsidRPr="00563C09">
              <w:rPr>
                <w:rFonts w:ascii="Tahoma" w:hAnsi="Tahoma" w:cs="Tahoma"/>
                <w:sz w:val="22"/>
                <w:szCs w:val="22"/>
                <w:lang w:val="fi-FI"/>
              </w:rPr>
              <w:t>Optimalisasi pengentasan lingkungan kumuh;</w:t>
            </w:r>
          </w:p>
          <w:p w:rsidR="00180681" w:rsidRPr="00563C09" w:rsidRDefault="00180681" w:rsidP="00180681">
            <w:pPr>
              <w:tabs>
                <w:tab w:val="left" w:pos="34"/>
              </w:tabs>
              <w:ind w:left="309"/>
              <w:jc w:val="both"/>
              <w:rPr>
                <w:rFonts w:ascii="Tahoma" w:hAnsi="Tahoma" w:cs="Tahoma"/>
                <w:sz w:val="22"/>
                <w:szCs w:val="22"/>
              </w:rPr>
            </w:pP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rPr>
            </w:pPr>
            <w:r w:rsidRPr="00563C09">
              <w:rPr>
                <w:rFonts w:ascii="Tahoma" w:hAnsi="Tahoma" w:cs="Tahoma"/>
                <w:sz w:val="22"/>
                <w:szCs w:val="22"/>
              </w:rPr>
              <w:t>4.</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rPr>
            </w:pPr>
            <w:r w:rsidRPr="00563C09">
              <w:rPr>
                <w:rFonts w:ascii="Tahoma" w:hAnsi="Tahoma" w:cs="Tahoma"/>
                <w:b/>
                <w:sz w:val="22"/>
                <w:szCs w:val="22"/>
              </w:rPr>
              <w:t>Tata Ruang</w:t>
            </w:r>
          </w:p>
        </w:tc>
        <w:tc>
          <w:tcPr>
            <w:tcW w:w="3003" w:type="dxa"/>
          </w:tcPr>
          <w:p w:rsidR="004D06F0" w:rsidRPr="00563C09" w:rsidRDefault="004D06F0" w:rsidP="00180681">
            <w:pPr>
              <w:tabs>
                <w:tab w:val="num" w:pos="720"/>
              </w:tabs>
              <w:rPr>
                <w:rFonts w:ascii="Tahoma" w:hAnsi="Tahoma" w:cs="Tahoma"/>
                <w:b/>
                <w:sz w:val="22"/>
                <w:szCs w:val="22"/>
                <w:lang w:val="id-ID"/>
              </w:rPr>
            </w:pPr>
            <w:r w:rsidRPr="00563C09">
              <w:rPr>
                <w:rFonts w:ascii="Tahoma" w:hAnsi="Tahoma" w:cs="Tahoma"/>
                <w:sz w:val="22"/>
                <w:szCs w:val="22"/>
                <w:lang w:val="id-ID"/>
              </w:rPr>
              <w:t xml:space="preserve">Dalam  implementasi RTRW harus selalu dipantau, </w:t>
            </w:r>
            <w:r w:rsidRPr="00563C09">
              <w:rPr>
                <w:rFonts w:ascii="Tahoma" w:hAnsi="Tahoma" w:cs="Tahoma"/>
                <w:sz w:val="22"/>
                <w:szCs w:val="22"/>
                <w:lang w:val="id-ID"/>
              </w:rPr>
              <w:lastRenderedPageBreak/>
              <w:t xml:space="preserve">dikendalikan dan dievaluasi  khususnya dalam hal pemanfaatan suatu wilayah agar tidak terjadi konflik kepentingan dimasyarakat </w:t>
            </w:r>
          </w:p>
        </w:tc>
        <w:tc>
          <w:tcPr>
            <w:tcW w:w="2712" w:type="dxa"/>
          </w:tcPr>
          <w:p w:rsidR="004D06F0" w:rsidRPr="00563C09" w:rsidRDefault="00180681" w:rsidP="00A81E61">
            <w:pPr>
              <w:tabs>
                <w:tab w:val="left" w:pos="993"/>
              </w:tabs>
              <w:ind w:left="34"/>
              <w:rPr>
                <w:rFonts w:ascii="Tahoma" w:hAnsi="Tahoma" w:cs="Tahoma"/>
                <w:sz w:val="22"/>
                <w:szCs w:val="22"/>
              </w:rPr>
            </w:pPr>
            <w:r w:rsidRPr="00563C09">
              <w:rPr>
                <w:rFonts w:ascii="Tahoma" w:hAnsi="Tahoma" w:cs="Tahoma"/>
                <w:sz w:val="22"/>
                <w:szCs w:val="22"/>
              </w:rPr>
              <w:lastRenderedPageBreak/>
              <w:t xml:space="preserve">Konsistensi dokumen perencanaan dan </w:t>
            </w:r>
            <w:r w:rsidRPr="00563C09">
              <w:rPr>
                <w:rFonts w:ascii="Tahoma" w:hAnsi="Tahoma" w:cs="Tahoma"/>
                <w:sz w:val="22"/>
                <w:szCs w:val="22"/>
              </w:rPr>
              <w:lastRenderedPageBreak/>
              <w:t>dokumen penganggaraan</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rPr>
            </w:pPr>
            <w:r w:rsidRPr="00563C09">
              <w:rPr>
                <w:rFonts w:ascii="Tahoma" w:hAnsi="Tahoma" w:cs="Tahoma"/>
                <w:sz w:val="22"/>
                <w:szCs w:val="22"/>
              </w:rPr>
              <w:lastRenderedPageBreak/>
              <w:t>5.</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rPr>
            </w:pPr>
            <w:r w:rsidRPr="00563C09">
              <w:rPr>
                <w:rFonts w:ascii="Tahoma" w:hAnsi="Tahoma" w:cs="Tahoma"/>
                <w:b/>
                <w:sz w:val="22"/>
                <w:szCs w:val="22"/>
              </w:rPr>
              <w:t>Perencanaan</w:t>
            </w:r>
          </w:p>
        </w:tc>
        <w:tc>
          <w:tcPr>
            <w:tcW w:w="3003" w:type="dxa"/>
          </w:tcPr>
          <w:p w:rsidR="004D06F0" w:rsidRPr="00563C09" w:rsidRDefault="004D06F0" w:rsidP="00180681">
            <w:pPr>
              <w:tabs>
                <w:tab w:val="num" w:pos="720"/>
              </w:tabs>
              <w:rPr>
                <w:rFonts w:ascii="Tahoma" w:hAnsi="Tahoma" w:cs="Tahoma"/>
                <w:b/>
                <w:sz w:val="22"/>
                <w:szCs w:val="22"/>
                <w:lang w:val="id-ID"/>
              </w:rPr>
            </w:pPr>
            <w:r w:rsidRPr="00563C09">
              <w:rPr>
                <w:rFonts w:ascii="Tahoma" w:hAnsi="Tahoma" w:cs="Tahoma"/>
                <w:sz w:val="22"/>
                <w:szCs w:val="22"/>
                <w:lang w:val="id-ID"/>
              </w:rPr>
              <w:t xml:space="preserve">adanya keterbatasan sumber daya daerah baik SDM maupun keuangan maka perencanaan daerah harus disusun secara efektif dengan berupaya menyiapkan dokumen perencanaan yang baik agar pembangunan  daerah yang dapat sustainable berkelanjutan dan memberi manfaat kepada masyarakat  </w:t>
            </w:r>
          </w:p>
        </w:tc>
        <w:tc>
          <w:tcPr>
            <w:tcW w:w="2712" w:type="dxa"/>
          </w:tcPr>
          <w:p w:rsidR="004D06F0" w:rsidRPr="00563C09" w:rsidRDefault="00180681" w:rsidP="007E46E8">
            <w:pPr>
              <w:numPr>
                <w:ilvl w:val="0"/>
                <w:numId w:val="25"/>
              </w:numPr>
              <w:ind w:left="309"/>
              <w:jc w:val="both"/>
              <w:rPr>
                <w:rFonts w:ascii="Tahoma" w:hAnsi="Tahoma" w:cs="Tahoma"/>
                <w:sz w:val="22"/>
                <w:szCs w:val="22"/>
              </w:rPr>
            </w:pPr>
            <w:r w:rsidRPr="00563C09">
              <w:rPr>
                <w:rFonts w:ascii="Tahoma" w:hAnsi="Tahoma" w:cs="Tahoma"/>
                <w:sz w:val="22"/>
                <w:szCs w:val="22"/>
              </w:rPr>
              <w:t>Dis</w:t>
            </w:r>
            <w:r w:rsidR="002D76C6" w:rsidRPr="00563C09">
              <w:rPr>
                <w:rFonts w:ascii="Tahoma" w:hAnsi="Tahoma" w:cs="Tahoma"/>
                <w:sz w:val="22"/>
                <w:szCs w:val="22"/>
              </w:rPr>
              <w:t>iplin perencanaan terkait timeline perencanaan, metodologi, hingga substansi;</w:t>
            </w:r>
          </w:p>
          <w:p w:rsidR="002D76C6" w:rsidRPr="00563C09" w:rsidRDefault="002D76C6" w:rsidP="007E46E8">
            <w:pPr>
              <w:numPr>
                <w:ilvl w:val="0"/>
                <w:numId w:val="25"/>
              </w:numPr>
              <w:ind w:left="309"/>
              <w:jc w:val="both"/>
              <w:rPr>
                <w:rFonts w:ascii="Tahoma" w:hAnsi="Tahoma" w:cs="Tahoma"/>
                <w:sz w:val="22"/>
                <w:szCs w:val="22"/>
              </w:rPr>
            </w:pPr>
            <w:r w:rsidRPr="00563C09">
              <w:rPr>
                <w:rFonts w:ascii="Tahoma" w:hAnsi="Tahoma" w:cs="Tahoma"/>
                <w:sz w:val="22"/>
                <w:szCs w:val="22"/>
              </w:rPr>
              <w:t>Peningkatan kapasitas kelembagaan dan sumber daya perencana;</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6.</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 xml:space="preserve">Perhubungan </w:t>
            </w:r>
          </w:p>
        </w:tc>
        <w:tc>
          <w:tcPr>
            <w:tcW w:w="3003" w:type="dxa"/>
          </w:tcPr>
          <w:p w:rsidR="004D06F0" w:rsidRPr="00563C09" w:rsidRDefault="004D06F0" w:rsidP="00180681">
            <w:pPr>
              <w:tabs>
                <w:tab w:val="num" w:pos="720"/>
              </w:tabs>
              <w:rPr>
                <w:rFonts w:ascii="Tahoma" w:hAnsi="Tahoma" w:cs="Tahoma"/>
                <w:sz w:val="22"/>
                <w:szCs w:val="22"/>
                <w:lang w:val="id-ID"/>
              </w:rPr>
            </w:pPr>
            <w:r w:rsidRPr="00563C09">
              <w:rPr>
                <w:rFonts w:ascii="Tahoma" w:hAnsi="Tahoma" w:cs="Tahoma"/>
                <w:sz w:val="22"/>
                <w:szCs w:val="22"/>
                <w:lang w:val="id-ID"/>
              </w:rPr>
              <w:t>Meningkatnya jumlah kendaraan menimbulkan berbagai permasalahan lalu lintas yang perlu mendapat perhatian mengingat kebutuhan layanan transportasi cukup tinggi</w:t>
            </w:r>
          </w:p>
        </w:tc>
        <w:tc>
          <w:tcPr>
            <w:tcW w:w="2712" w:type="dxa"/>
          </w:tcPr>
          <w:p w:rsidR="004D06F0" w:rsidRPr="00563C09" w:rsidRDefault="002D76C6" w:rsidP="00A81E61">
            <w:pPr>
              <w:tabs>
                <w:tab w:val="left" w:pos="993"/>
              </w:tabs>
              <w:ind w:left="34" w:hanging="36"/>
              <w:rPr>
                <w:rFonts w:ascii="Tahoma" w:hAnsi="Tahoma" w:cs="Tahoma"/>
                <w:sz w:val="22"/>
                <w:szCs w:val="22"/>
              </w:rPr>
            </w:pPr>
            <w:r w:rsidRPr="00563C09">
              <w:rPr>
                <w:rFonts w:ascii="Tahoma" w:hAnsi="Tahoma" w:cs="Tahoma"/>
                <w:sz w:val="22"/>
                <w:szCs w:val="22"/>
              </w:rPr>
              <w:t>Efektifitas Pengawasan Ijin kendaraan</w:t>
            </w:r>
          </w:p>
        </w:tc>
      </w:tr>
      <w:tr w:rsidR="002D76C6" w:rsidRPr="00563C09" w:rsidTr="00A81E61">
        <w:trPr>
          <w:trHeight w:val="5045"/>
        </w:trPr>
        <w:tc>
          <w:tcPr>
            <w:tcW w:w="632" w:type="dxa"/>
          </w:tcPr>
          <w:p w:rsidR="002D76C6" w:rsidRPr="00563C09" w:rsidRDefault="002D76C6"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7.</w:t>
            </w:r>
          </w:p>
        </w:tc>
        <w:tc>
          <w:tcPr>
            <w:tcW w:w="2176" w:type="dxa"/>
          </w:tcPr>
          <w:p w:rsidR="002D76C6" w:rsidRPr="00563C09" w:rsidRDefault="002D76C6"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Lingkungan Hidup</w:t>
            </w:r>
          </w:p>
        </w:tc>
        <w:tc>
          <w:tcPr>
            <w:tcW w:w="3003" w:type="dxa"/>
          </w:tcPr>
          <w:p w:rsidR="002D76C6" w:rsidRPr="00563C09" w:rsidRDefault="002D76C6" w:rsidP="00180681">
            <w:pPr>
              <w:tabs>
                <w:tab w:val="num" w:pos="720"/>
              </w:tabs>
              <w:rPr>
                <w:rFonts w:ascii="Tahoma" w:hAnsi="Tahoma" w:cs="Tahoma"/>
                <w:sz w:val="22"/>
                <w:szCs w:val="22"/>
              </w:rPr>
            </w:pPr>
            <w:r w:rsidRPr="00563C09">
              <w:rPr>
                <w:rFonts w:ascii="Tahoma" w:hAnsi="Tahoma" w:cs="Tahoma"/>
                <w:sz w:val="22"/>
                <w:szCs w:val="22"/>
                <w:lang w:val="id-ID"/>
              </w:rPr>
              <w:t>pemanfaatan sumber daya alam agar terjaga kelestariannya maka diperlukan upaya rehabilitasi dan konservasi lingkungan. Sehingga pengawasan pada lingkungan eksploitasi alam harus dilakukan secara ketat.</w:t>
            </w:r>
          </w:p>
          <w:p w:rsidR="002D76C6" w:rsidRPr="00563C09" w:rsidRDefault="002D76C6" w:rsidP="00180681">
            <w:pPr>
              <w:tabs>
                <w:tab w:val="num" w:pos="720"/>
              </w:tabs>
              <w:rPr>
                <w:rFonts w:ascii="Tahoma" w:hAnsi="Tahoma" w:cs="Tahoma"/>
                <w:sz w:val="22"/>
                <w:szCs w:val="22"/>
                <w:lang w:val="id-ID"/>
              </w:rPr>
            </w:pPr>
            <w:r w:rsidRPr="00563C09">
              <w:rPr>
                <w:rFonts w:ascii="Tahoma" w:hAnsi="Tahoma" w:cs="Tahoma"/>
                <w:sz w:val="22"/>
                <w:szCs w:val="22"/>
                <w:lang w:val="id-ID"/>
              </w:rPr>
              <w:t>Terjadi penurunan kualitas sumberdaya alam dan lingkungan hidup sebagai akibat dampak dari berbagai kegiatan.</w:t>
            </w:r>
          </w:p>
          <w:p w:rsidR="002D76C6" w:rsidRPr="00563C09" w:rsidRDefault="002D76C6" w:rsidP="00180681">
            <w:pPr>
              <w:tabs>
                <w:tab w:val="num" w:pos="720"/>
              </w:tabs>
              <w:rPr>
                <w:rFonts w:ascii="Tahoma" w:hAnsi="Tahoma" w:cs="Tahoma"/>
                <w:b/>
                <w:sz w:val="22"/>
                <w:szCs w:val="22"/>
              </w:rPr>
            </w:pPr>
            <w:r w:rsidRPr="00563C09">
              <w:rPr>
                <w:rFonts w:ascii="Tahoma" w:hAnsi="Tahoma" w:cs="Tahoma"/>
                <w:sz w:val="22"/>
                <w:szCs w:val="22"/>
                <w:lang w:val="id-ID"/>
              </w:rPr>
              <w:t>Penanganan sampah masih sangat terbatas sehingga diperlukan upaya khusus agar persampahan dapat tertangani secara baik</w:t>
            </w:r>
          </w:p>
        </w:tc>
        <w:tc>
          <w:tcPr>
            <w:tcW w:w="2712" w:type="dxa"/>
          </w:tcPr>
          <w:p w:rsidR="002D76C6" w:rsidRPr="00563C09" w:rsidRDefault="002D76C6" w:rsidP="007E46E8">
            <w:pPr>
              <w:numPr>
                <w:ilvl w:val="0"/>
                <w:numId w:val="26"/>
              </w:numPr>
              <w:ind w:left="309" w:hanging="309"/>
              <w:jc w:val="both"/>
              <w:rPr>
                <w:rFonts w:ascii="Tahoma" w:hAnsi="Tahoma" w:cs="Tahoma"/>
                <w:sz w:val="22"/>
                <w:szCs w:val="22"/>
              </w:rPr>
            </w:pPr>
            <w:r w:rsidRPr="00563C09">
              <w:rPr>
                <w:rFonts w:ascii="Tahoma" w:hAnsi="Tahoma" w:cs="Tahoma"/>
                <w:sz w:val="22"/>
                <w:szCs w:val="22"/>
              </w:rPr>
              <w:t>Penegakan regulasi pemanfaatan sumber daya alam berwawasan lingkungan;</w:t>
            </w:r>
          </w:p>
          <w:p w:rsidR="002D76C6" w:rsidRPr="00563C09" w:rsidRDefault="002D76C6" w:rsidP="007E46E8">
            <w:pPr>
              <w:numPr>
                <w:ilvl w:val="0"/>
                <w:numId w:val="26"/>
              </w:numPr>
              <w:ind w:left="309" w:hanging="309"/>
              <w:jc w:val="both"/>
              <w:rPr>
                <w:rFonts w:ascii="Tahoma" w:hAnsi="Tahoma" w:cs="Tahoma"/>
                <w:sz w:val="22"/>
                <w:szCs w:val="22"/>
              </w:rPr>
            </w:pPr>
            <w:r w:rsidRPr="00563C09">
              <w:rPr>
                <w:rFonts w:ascii="Tahoma" w:hAnsi="Tahoma" w:cs="Tahoma"/>
                <w:sz w:val="22"/>
                <w:szCs w:val="22"/>
              </w:rPr>
              <w:t>Daur ulang sampah dan pengelolaan sampah di tingkat pemukiman.</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 xml:space="preserve">  8.</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Pertanahan</w:t>
            </w:r>
          </w:p>
        </w:tc>
        <w:tc>
          <w:tcPr>
            <w:tcW w:w="3003" w:type="dxa"/>
          </w:tcPr>
          <w:p w:rsidR="004D06F0" w:rsidRPr="00563C09" w:rsidRDefault="004D06F0" w:rsidP="00180681">
            <w:pPr>
              <w:tabs>
                <w:tab w:val="left" w:pos="72"/>
              </w:tabs>
              <w:ind w:left="72"/>
              <w:rPr>
                <w:rFonts w:ascii="Tahoma" w:hAnsi="Tahoma" w:cs="Tahoma"/>
                <w:sz w:val="22"/>
                <w:szCs w:val="22"/>
                <w:lang w:val="id-ID"/>
              </w:rPr>
            </w:pPr>
            <w:r w:rsidRPr="00563C09">
              <w:rPr>
                <w:rFonts w:ascii="Tahoma" w:hAnsi="Tahoma" w:cs="Tahoma"/>
                <w:sz w:val="22"/>
                <w:szCs w:val="22"/>
                <w:lang w:val="id-ID"/>
              </w:rPr>
              <w:t xml:space="preserve">Pelayanan pertanahan di daerah perlu dikoordinasikan antara pemerintah kabupaten dengan instansi pemerintah pusat badan pertanahan, </w:t>
            </w:r>
            <w:r w:rsidRPr="00563C09">
              <w:rPr>
                <w:rFonts w:ascii="Tahoma" w:hAnsi="Tahoma" w:cs="Tahoma"/>
                <w:sz w:val="22"/>
                <w:szCs w:val="22"/>
                <w:lang w:val="id-ID"/>
              </w:rPr>
              <w:lastRenderedPageBreak/>
              <w:t>sehingga diharapkan permasalahan pertanahan yang ada dapat diselesaikan untuk kepastian hukum di masyarakat.</w:t>
            </w:r>
          </w:p>
        </w:tc>
        <w:tc>
          <w:tcPr>
            <w:tcW w:w="2712" w:type="dxa"/>
          </w:tcPr>
          <w:p w:rsidR="004D06F0" w:rsidRPr="00563C09" w:rsidRDefault="002D76C6" w:rsidP="00A81E61">
            <w:pPr>
              <w:tabs>
                <w:tab w:val="num" w:pos="720"/>
              </w:tabs>
              <w:jc w:val="both"/>
              <w:rPr>
                <w:rFonts w:ascii="Tahoma" w:hAnsi="Tahoma" w:cs="Tahoma"/>
                <w:sz w:val="22"/>
                <w:szCs w:val="22"/>
                <w:lang w:val="sv-SE"/>
              </w:rPr>
            </w:pPr>
            <w:r w:rsidRPr="00563C09">
              <w:rPr>
                <w:rFonts w:ascii="Tahoma" w:hAnsi="Tahoma" w:cs="Tahoma"/>
                <w:sz w:val="22"/>
                <w:szCs w:val="22"/>
                <w:lang w:val="sv-SE"/>
              </w:rPr>
              <w:lastRenderedPageBreak/>
              <w:t>Koordinasi intensif antara pemerintah daerah dan instansi terkait;</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lastRenderedPageBreak/>
              <w:t>9.</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Kependudukan dan Catatan Sipil</w:t>
            </w:r>
          </w:p>
        </w:tc>
        <w:tc>
          <w:tcPr>
            <w:tcW w:w="3003" w:type="dxa"/>
          </w:tcPr>
          <w:p w:rsidR="004D06F0" w:rsidRPr="00563C09" w:rsidRDefault="004D06F0" w:rsidP="00180681">
            <w:pPr>
              <w:tabs>
                <w:tab w:val="left" w:pos="0"/>
              </w:tabs>
              <w:rPr>
                <w:rFonts w:ascii="Tahoma" w:hAnsi="Tahoma" w:cs="Tahoma"/>
                <w:sz w:val="22"/>
                <w:szCs w:val="22"/>
                <w:lang w:val="id-ID"/>
              </w:rPr>
            </w:pPr>
            <w:r w:rsidRPr="00563C09">
              <w:rPr>
                <w:rFonts w:ascii="Tahoma" w:hAnsi="Tahoma" w:cs="Tahoma"/>
                <w:sz w:val="22"/>
                <w:szCs w:val="22"/>
                <w:lang w:val="id-ID"/>
              </w:rPr>
              <w:t>Layanan administrasi kependudukan yang dilakukan berupa pelayanan KTP, KK dan akte catatan sipil harus terus ditingkatkan kualitasnya, sehingga kesadaran masyarakat akan pentingnya administrasi kependudukan juga semakain meningkat.</w:t>
            </w:r>
          </w:p>
        </w:tc>
        <w:tc>
          <w:tcPr>
            <w:tcW w:w="2712" w:type="dxa"/>
          </w:tcPr>
          <w:p w:rsidR="004D06F0" w:rsidRPr="00563C09" w:rsidRDefault="002D76C6" w:rsidP="00A81E61">
            <w:pPr>
              <w:tabs>
                <w:tab w:val="num" w:pos="720"/>
              </w:tabs>
              <w:ind w:left="34"/>
              <w:jc w:val="both"/>
              <w:rPr>
                <w:rFonts w:ascii="Tahoma" w:hAnsi="Tahoma" w:cs="Tahoma"/>
                <w:sz w:val="22"/>
                <w:szCs w:val="22"/>
                <w:lang w:val="sv-SE"/>
              </w:rPr>
            </w:pPr>
            <w:r w:rsidRPr="00563C09">
              <w:rPr>
                <w:rFonts w:ascii="Tahoma" w:hAnsi="Tahoma" w:cs="Tahoma"/>
                <w:sz w:val="22"/>
                <w:szCs w:val="22"/>
                <w:lang w:val="sv-SE"/>
              </w:rPr>
              <w:t>Pengembangan sistem informasi kependudukan dan catatan sipil</w:t>
            </w:r>
          </w:p>
          <w:p w:rsidR="002D76C6" w:rsidRPr="00563C09" w:rsidRDefault="002D76C6" w:rsidP="00A81E61">
            <w:pPr>
              <w:tabs>
                <w:tab w:val="num" w:pos="720"/>
              </w:tabs>
              <w:ind w:left="34"/>
              <w:jc w:val="both"/>
              <w:rPr>
                <w:rFonts w:ascii="Tahoma" w:hAnsi="Tahoma" w:cs="Tahoma"/>
                <w:sz w:val="22"/>
                <w:szCs w:val="22"/>
                <w:lang w:val="sv-SE"/>
              </w:rPr>
            </w:pP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10.</w:t>
            </w:r>
          </w:p>
        </w:tc>
        <w:tc>
          <w:tcPr>
            <w:tcW w:w="2176" w:type="dxa"/>
          </w:tcPr>
          <w:p w:rsidR="004D06F0" w:rsidRPr="00563C09" w:rsidRDefault="004D06F0" w:rsidP="00A81E61">
            <w:pPr>
              <w:tabs>
                <w:tab w:val="num" w:pos="720"/>
              </w:tabs>
              <w:jc w:val="both"/>
              <w:rPr>
                <w:rFonts w:ascii="Tahoma" w:hAnsi="Tahoma" w:cs="Tahoma"/>
                <w:b/>
                <w:sz w:val="22"/>
                <w:szCs w:val="22"/>
                <w:lang w:val="id-ID"/>
              </w:rPr>
            </w:pPr>
            <w:r w:rsidRPr="00563C09">
              <w:rPr>
                <w:rFonts w:ascii="Tahoma" w:hAnsi="Tahoma" w:cs="Tahoma"/>
                <w:b/>
                <w:sz w:val="22"/>
                <w:szCs w:val="22"/>
                <w:lang w:val="id-ID"/>
              </w:rPr>
              <w:t>Pemberdayaan perempuan dan perlindungan anak</w:t>
            </w:r>
          </w:p>
        </w:tc>
        <w:tc>
          <w:tcPr>
            <w:tcW w:w="3003" w:type="dxa"/>
          </w:tcPr>
          <w:p w:rsidR="004D06F0" w:rsidRPr="00563C09" w:rsidRDefault="004D06F0" w:rsidP="00180681">
            <w:pPr>
              <w:tabs>
                <w:tab w:val="left" w:pos="0"/>
              </w:tabs>
              <w:rPr>
                <w:rFonts w:ascii="Tahoma" w:hAnsi="Tahoma" w:cs="Tahoma"/>
                <w:sz w:val="22"/>
                <w:szCs w:val="22"/>
                <w:lang w:val="id-ID"/>
              </w:rPr>
            </w:pPr>
            <w:r w:rsidRPr="00563C09">
              <w:rPr>
                <w:rFonts w:ascii="Tahoma" w:hAnsi="Tahoma" w:cs="Tahoma"/>
                <w:sz w:val="22"/>
                <w:szCs w:val="22"/>
                <w:lang w:val="id-ID"/>
              </w:rPr>
              <w:t>Perempuan seharusnya bukan hanya sebagai obyek pembangunan tetapi dapat lebih aktif menjadi subyek pembangunan. Perempuan harus dipacu kemampuannya agar terwujud kesetaraan gender di setiap bidang kehidupan dengan tetap menjaga martabat dan kehormatannya. Perlindungan lainnya dilakukan terhadap permasalahan tenaga kerja perempuan dan anak, kekerasan terhadap perempuan dan anak serta kemungkinan adanya kasus perdagangan (</w:t>
            </w:r>
            <w:r w:rsidRPr="00563C09">
              <w:rPr>
                <w:rFonts w:ascii="Tahoma" w:hAnsi="Tahoma" w:cs="Tahoma"/>
                <w:i/>
                <w:sz w:val="22"/>
                <w:szCs w:val="22"/>
                <w:lang w:val="id-ID"/>
              </w:rPr>
              <w:t>human traficking</w:t>
            </w:r>
            <w:r w:rsidRPr="00563C09">
              <w:rPr>
                <w:rFonts w:ascii="Tahoma" w:hAnsi="Tahoma" w:cs="Tahoma"/>
                <w:sz w:val="22"/>
                <w:szCs w:val="22"/>
                <w:lang w:val="id-ID"/>
              </w:rPr>
              <w:t>) terhadap perempuan dan anak.</w:t>
            </w:r>
          </w:p>
        </w:tc>
        <w:tc>
          <w:tcPr>
            <w:tcW w:w="2712" w:type="dxa"/>
          </w:tcPr>
          <w:p w:rsidR="004D06F0" w:rsidRPr="00563C09" w:rsidRDefault="002D76C6" w:rsidP="007E46E8">
            <w:pPr>
              <w:numPr>
                <w:ilvl w:val="1"/>
                <w:numId w:val="19"/>
              </w:numPr>
              <w:spacing w:after="200"/>
              <w:ind w:left="399" w:hanging="336"/>
              <w:rPr>
                <w:rFonts w:ascii="Tahoma" w:hAnsi="Tahoma" w:cs="Tahoma"/>
                <w:sz w:val="22"/>
                <w:szCs w:val="22"/>
              </w:rPr>
            </w:pPr>
            <w:r w:rsidRPr="00563C09">
              <w:rPr>
                <w:rFonts w:ascii="Tahoma" w:hAnsi="Tahoma" w:cs="Tahoma"/>
                <w:sz w:val="22"/>
                <w:szCs w:val="22"/>
              </w:rPr>
              <w:t>Dokumen perencanaan pembangunan berbasis gender;</w:t>
            </w:r>
          </w:p>
          <w:p w:rsidR="002D76C6" w:rsidRPr="00563C09" w:rsidRDefault="002D76C6" w:rsidP="007E46E8">
            <w:pPr>
              <w:numPr>
                <w:ilvl w:val="1"/>
                <w:numId w:val="19"/>
              </w:numPr>
              <w:spacing w:after="200"/>
              <w:ind w:left="399" w:hanging="336"/>
              <w:rPr>
                <w:rFonts w:ascii="Tahoma" w:hAnsi="Tahoma" w:cs="Tahoma"/>
                <w:sz w:val="22"/>
                <w:szCs w:val="22"/>
              </w:rPr>
            </w:pPr>
            <w:r w:rsidRPr="00563C09">
              <w:rPr>
                <w:rFonts w:ascii="Tahoma" w:hAnsi="Tahoma" w:cs="Tahoma"/>
                <w:sz w:val="22"/>
                <w:szCs w:val="22"/>
              </w:rPr>
              <w:t>Diseminasi konsep gender melalui bimbingan teknis, seminar, atau semiloka;</w:t>
            </w:r>
          </w:p>
          <w:p w:rsidR="002D76C6" w:rsidRPr="00563C09" w:rsidRDefault="002D76C6" w:rsidP="00A81E61">
            <w:pPr>
              <w:tabs>
                <w:tab w:val="left" w:pos="993"/>
              </w:tabs>
              <w:spacing w:after="200"/>
              <w:ind w:left="31"/>
              <w:rPr>
                <w:rFonts w:ascii="Tahoma" w:hAnsi="Tahoma" w:cs="Tahoma"/>
                <w:sz w:val="22"/>
                <w:szCs w:val="22"/>
              </w:rPr>
            </w:pP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11.</w:t>
            </w:r>
          </w:p>
        </w:tc>
        <w:tc>
          <w:tcPr>
            <w:tcW w:w="2176" w:type="dxa"/>
          </w:tcPr>
          <w:p w:rsidR="004D06F0" w:rsidRPr="00563C09" w:rsidRDefault="004D06F0" w:rsidP="00A81E61">
            <w:pPr>
              <w:tabs>
                <w:tab w:val="num" w:pos="720"/>
              </w:tabs>
              <w:rPr>
                <w:rFonts w:ascii="Tahoma" w:hAnsi="Tahoma" w:cs="Tahoma"/>
                <w:b/>
                <w:sz w:val="22"/>
                <w:szCs w:val="22"/>
                <w:lang w:val="id-ID"/>
              </w:rPr>
            </w:pPr>
            <w:r w:rsidRPr="00563C09">
              <w:rPr>
                <w:rFonts w:ascii="Tahoma" w:hAnsi="Tahoma" w:cs="Tahoma"/>
                <w:b/>
                <w:sz w:val="22"/>
                <w:szCs w:val="22"/>
                <w:lang w:val="id-ID"/>
              </w:rPr>
              <w:t>Keluarga Berencana dan Keluarga sejahtera</w:t>
            </w:r>
          </w:p>
        </w:tc>
        <w:tc>
          <w:tcPr>
            <w:tcW w:w="3003" w:type="dxa"/>
          </w:tcPr>
          <w:p w:rsidR="004D06F0" w:rsidRPr="00563C09" w:rsidRDefault="004D06F0" w:rsidP="00180681">
            <w:pPr>
              <w:tabs>
                <w:tab w:val="left" w:pos="0"/>
              </w:tabs>
              <w:ind w:left="-37"/>
              <w:rPr>
                <w:rFonts w:ascii="Tahoma" w:hAnsi="Tahoma" w:cs="Tahoma"/>
                <w:sz w:val="22"/>
                <w:szCs w:val="22"/>
                <w:lang w:val="id-ID"/>
              </w:rPr>
            </w:pPr>
            <w:r w:rsidRPr="00563C09">
              <w:rPr>
                <w:rFonts w:ascii="Tahoma" w:hAnsi="Tahoma" w:cs="Tahoma"/>
                <w:sz w:val="22"/>
                <w:szCs w:val="22"/>
                <w:lang w:val="id-ID"/>
              </w:rPr>
              <w:t xml:space="preserve">Sebagai bagian dari program pengendalian jumlah penduduk, maka urusan ini memegang peranan penting dalam menekan pertumbuhan penduduk. Dengan didasari oleh kesadaran yang tinggi dari masyarakat tentang pe </w:t>
            </w:r>
          </w:p>
          <w:p w:rsidR="004D06F0" w:rsidRPr="00563C09" w:rsidRDefault="004D06F0" w:rsidP="00180681">
            <w:pPr>
              <w:tabs>
                <w:tab w:val="left" w:pos="0"/>
                <w:tab w:val="num" w:pos="720"/>
              </w:tabs>
              <w:ind w:left="-37"/>
              <w:rPr>
                <w:rFonts w:ascii="Tahoma" w:hAnsi="Tahoma" w:cs="Tahoma"/>
                <w:b/>
                <w:sz w:val="22"/>
                <w:szCs w:val="22"/>
                <w:lang w:val="id-ID"/>
              </w:rPr>
            </w:pPr>
            <w:r w:rsidRPr="00563C09">
              <w:rPr>
                <w:rFonts w:ascii="Tahoma" w:hAnsi="Tahoma" w:cs="Tahoma"/>
                <w:sz w:val="22"/>
                <w:szCs w:val="22"/>
                <w:lang w:val="id-ID"/>
              </w:rPr>
              <w:t xml:space="preserve">ntingnya pengendalian </w:t>
            </w:r>
            <w:r w:rsidRPr="00563C09">
              <w:rPr>
                <w:rFonts w:ascii="Tahoma" w:hAnsi="Tahoma" w:cs="Tahoma"/>
                <w:sz w:val="22"/>
                <w:szCs w:val="22"/>
                <w:lang w:val="id-ID"/>
              </w:rPr>
              <w:lastRenderedPageBreak/>
              <w:t>pertumbuhan penduduk maka pelayanan alat KB kepada pasangan usia subur harus ditingkatkan</w:t>
            </w:r>
          </w:p>
        </w:tc>
        <w:tc>
          <w:tcPr>
            <w:tcW w:w="2712" w:type="dxa"/>
          </w:tcPr>
          <w:p w:rsidR="004D06F0" w:rsidRPr="00563C09" w:rsidRDefault="002D76C6" w:rsidP="00A81E61">
            <w:pPr>
              <w:tabs>
                <w:tab w:val="left" w:pos="0"/>
                <w:tab w:val="num" w:pos="720"/>
              </w:tabs>
              <w:ind w:left="-37"/>
              <w:jc w:val="both"/>
              <w:rPr>
                <w:rFonts w:ascii="Tahoma" w:hAnsi="Tahoma" w:cs="Tahoma"/>
                <w:sz w:val="22"/>
                <w:szCs w:val="22"/>
              </w:rPr>
            </w:pPr>
            <w:r w:rsidRPr="00563C09">
              <w:rPr>
                <w:rFonts w:ascii="Tahoma" w:hAnsi="Tahoma" w:cs="Tahoma"/>
                <w:sz w:val="22"/>
                <w:szCs w:val="22"/>
              </w:rPr>
              <w:lastRenderedPageBreak/>
              <w:t>Peningkatan kapasitas sumber daya penyuluh KB</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lastRenderedPageBreak/>
              <w:t>12.</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Sosial</w:t>
            </w:r>
          </w:p>
        </w:tc>
        <w:tc>
          <w:tcPr>
            <w:tcW w:w="3003" w:type="dxa"/>
          </w:tcPr>
          <w:p w:rsidR="004D06F0" w:rsidRPr="00563C09" w:rsidRDefault="004D06F0" w:rsidP="00A81E61">
            <w:pPr>
              <w:tabs>
                <w:tab w:val="num" w:pos="720"/>
              </w:tabs>
              <w:rPr>
                <w:rFonts w:ascii="Tahoma" w:hAnsi="Tahoma" w:cs="Tahoma"/>
                <w:sz w:val="22"/>
                <w:szCs w:val="22"/>
                <w:lang w:val="id-ID"/>
              </w:rPr>
            </w:pPr>
            <w:r w:rsidRPr="00563C09">
              <w:rPr>
                <w:rFonts w:ascii="Tahoma" w:hAnsi="Tahoma" w:cs="Tahoma"/>
                <w:sz w:val="22"/>
                <w:szCs w:val="22"/>
                <w:lang w:val="id-ID"/>
              </w:rPr>
              <w:t>Masih tingginya PMKS yang memerlukan penanganan</w:t>
            </w:r>
          </w:p>
        </w:tc>
        <w:tc>
          <w:tcPr>
            <w:tcW w:w="2712" w:type="dxa"/>
          </w:tcPr>
          <w:p w:rsidR="004D06F0" w:rsidRPr="00563C09" w:rsidRDefault="002D76C6" w:rsidP="007E46E8">
            <w:pPr>
              <w:numPr>
                <w:ilvl w:val="0"/>
                <w:numId w:val="27"/>
              </w:numPr>
              <w:tabs>
                <w:tab w:val="left" w:pos="993"/>
              </w:tabs>
              <w:ind w:left="309" w:hanging="270"/>
              <w:rPr>
                <w:rFonts w:ascii="Tahoma" w:hAnsi="Tahoma" w:cs="Tahoma"/>
                <w:sz w:val="22"/>
                <w:szCs w:val="22"/>
              </w:rPr>
            </w:pPr>
            <w:r w:rsidRPr="00563C09">
              <w:rPr>
                <w:rFonts w:ascii="Tahoma" w:hAnsi="Tahoma" w:cs="Tahoma"/>
                <w:sz w:val="22"/>
                <w:szCs w:val="22"/>
              </w:rPr>
              <w:t>Updating data PMKS;</w:t>
            </w:r>
          </w:p>
          <w:p w:rsidR="002D76C6" w:rsidRPr="00563C09" w:rsidRDefault="002D76C6" w:rsidP="007E46E8">
            <w:pPr>
              <w:numPr>
                <w:ilvl w:val="0"/>
                <w:numId w:val="27"/>
              </w:numPr>
              <w:tabs>
                <w:tab w:val="left" w:pos="993"/>
              </w:tabs>
              <w:ind w:left="309" w:hanging="270"/>
              <w:rPr>
                <w:rFonts w:ascii="Tahoma" w:hAnsi="Tahoma" w:cs="Tahoma"/>
                <w:sz w:val="22"/>
                <w:szCs w:val="22"/>
              </w:rPr>
            </w:pPr>
            <w:r w:rsidRPr="00563C09">
              <w:rPr>
                <w:rFonts w:ascii="Tahoma" w:hAnsi="Tahoma" w:cs="Tahoma"/>
                <w:sz w:val="22"/>
                <w:szCs w:val="22"/>
              </w:rPr>
              <w:t>Rumusan existing program setelah pembinaan PMKS</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13.</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Ketenagakerjaan</w:t>
            </w:r>
          </w:p>
        </w:tc>
        <w:tc>
          <w:tcPr>
            <w:tcW w:w="3003" w:type="dxa"/>
          </w:tcPr>
          <w:p w:rsidR="004D06F0" w:rsidRPr="00563C09" w:rsidRDefault="004D06F0" w:rsidP="00A81E61">
            <w:pPr>
              <w:tabs>
                <w:tab w:val="left" w:pos="0"/>
              </w:tabs>
              <w:rPr>
                <w:rFonts w:ascii="Tahoma" w:hAnsi="Tahoma" w:cs="Tahoma"/>
                <w:sz w:val="22"/>
                <w:szCs w:val="22"/>
                <w:lang w:val="id-ID"/>
              </w:rPr>
            </w:pPr>
            <w:r w:rsidRPr="00563C09">
              <w:rPr>
                <w:rFonts w:ascii="Tahoma" w:hAnsi="Tahoma" w:cs="Tahoma"/>
                <w:sz w:val="22"/>
                <w:szCs w:val="22"/>
                <w:lang w:val="id-ID"/>
              </w:rPr>
              <w:t>Menyediakan lapangan kerja yang layak bagi semua warganya merupakan kewajiban Pemerintah Kabupaten. Sehingga melalui kebijakan publik yang terencana dan jelas harus mampu menurunkan angka pengangguran terbuka kabupaten, menciptakan lapangan kerja baik formal maupun informal yang dapat diakses oleh seluruh masyarakat.</w:t>
            </w:r>
          </w:p>
          <w:p w:rsidR="004D06F0" w:rsidRPr="00563C09" w:rsidRDefault="004D06F0" w:rsidP="00A81E61">
            <w:pPr>
              <w:tabs>
                <w:tab w:val="left" w:pos="0"/>
                <w:tab w:val="num" w:pos="720"/>
              </w:tabs>
              <w:rPr>
                <w:rFonts w:ascii="Tahoma" w:hAnsi="Tahoma" w:cs="Tahoma"/>
                <w:b/>
                <w:sz w:val="22"/>
                <w:szCs w:val="22"/>
                <w:lang w:val="id-ID"/>
              </w:rPr>
            </w:pPr>
          </w:p>
        </w:tc>
        <w:tc>
          <w:tcPr>
            <w:tcW w:w="2712" w:type="dxa"/>
          </w:tcPr>
          <w:p w:rsidR="002D76C6" w:rsidRPr="00563C09" w:rsidRDefault="002D76C6" w:rsidP="007E46E8">
            <w:pPr>
              <w:numPr>
                <w:ilvl w:val="0"/>
                <w:numId w:val="28"/>
              </w:numPr>
              <w:tabs>
                <w:tab w:val="left" w:pos="0"/>
              </w:tabs>
              <w:ind w:left="309" w:hanging="270"/>
              <w:rPr>
                <w:rFonts w:ascii="Tahoma" w:hAnsi="Tahoma" w:cs="Tahoma"/>
                <w:sz w:val="22"/>
                <w:szCs w:val="22"/>
              </w:rPr>
            </w:pPr>
            <w:r w:rsidRPr="00563C09">
              <w:rPr>
                <w:rFonts w:ascii="Tahoma" w:hAnsi="Tahoma" w:cs="Tahoma"/>
                <w:sz w:val="22"/>
                <w:szCs w:val="22"/>
              </w:rPr>
              <w:t>Validasi data pengangguran;</w:t>
            </w:r>
          </w:p>
          <w:p w:rsidR="004D06F0" w:rsidRPr="00563C09" w:rsidRDefault="002D76C6" w:rsidP="007E46E8">
            <w:pPr>
              <w:numPr>
                <w:ilvl w:val="0"/>
                <w:numId w:val="28"/>
              </w:numPr>
              <w:tabs>
                <w:tab w:val="left" w:pos="0"/>
              </w:tabs>
              <w:ind w:left="309" w:hanging="270"/>
              <w:rPr>
                <w:rFonts w:ascii="Tahoma" w:hAnsi="Tahoma" w:cs="Tahoma"/>
                <w:sz w:val="22"/>
                <w:szCs w:val="22"/>
              </w:rPr>
            </w:pPr>
            <w:r w:rsidRPr="00563C09">
              <w:rPr>
                <w:rFonts w:ascii="Tahoma" w:hAnsi="Tahoma" w:cs="Tahoma"/>
                <w:sz w:val="22"/>
                <w:szCs w:val="22"/>
              </w:rPr>
              <w:t>Pertumbuhan kesempatan kerja;</w:t>
            </w:r>
          </w:p>
          <w:p w:rsidR="002D76C6" w:rsidRPr="00563C09" w:rsidRDefault="00A81E61" w:rsidP="007E46E8">
            <w:pPr>
              <w:numPr>
                <w:ilvl w:val="0"/>
                <w:numId w:val="28"/>
              </w:numPr>
              <w:tabs>
                <w:tab w:val="left" w:pos="0"/>
              </w:tabs>
              <w:ind w:left="309" w:hanging="270"/>
              <w:rPr>
                <w:rFonts w:ascii="Tahoma" w:hAnsi="Tahoma" w:cs="Tahoma"/>
                <w:sz w:val="22"/>
                <w:szCs w:val="22"/>
              </w:rPr>
            </w:pPr>
            <w:r w:rsidRPr="00563C09">
              <w:rPr>
                <w:rFonts w:ascii="Tahoma" w:hAnsi="Tahoma" w:cs="Tahoma"/>
                <w:sz w:val="22"/>
                <w:szCs w:val="22"/>
              </w:rPr>
              <w:t>Optimalisasi perencanaan tenaga kerja daerah;</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14.</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Koperasi</w:t>
            </w:r>
          </w:p>
        </w:tc>
        <w:tc>
          <w:tcPr>
            <w:tcW w:w="3003" w:type="dxa"/>
          </w:tcPr>
          <w:p w:rsidR="004D06F0" w:rsidRPr="00563C09" w:rsidRDefault="004D06F0" w:rsidP="00180681">
            <w:pPr>
              <w:tabs>
                <w:tab w:val="num" w:pos="720"/>
              </w:tabs>
              <w:rPr>
                <w:rFonts w:ascii="Tahoma" w:hAnsi="Tahoma" w:cs="Tahoma"/>
                <w:sz w:val="22"/>
                <w:szCs w:val="22"/>
              </w:rPr>
            </w:pPr>
            <w:r w:rsidRPr="00563C09">
              <w:rPr>
                <w:rFonts w:ascii="Tahoma" w:hAnsi="Tahoma" w:cs="Tahoma"/>
                <w:sz w:val="22"/>
                <w:szCs w:val="22"/>
                <w:lang w:val="id-ID"/>
              </w:rPr>
              <w:t>Koperasi, Usaha Kecil dan Menengah merupakan sektor yang paling banyak menyerap pelaku ekonomi di kabupaten, sehingga upaya untuk memberdayakan dan melindungi kesinambungan usaha mereka harus dilakukan</w:t>
            </w:r>
          </w:p>
          <w:p w:rsidR="004D06F0" w:rsidRPr="00563C09" w:rsidRDefault="004D06F0" w:rsidP="00180681">
            <w:pPr>
              <w:tabs>
                <w:tab w:val="num" w:pos="720"/>
              </w:tabs>
              <w:rPr>
                <w:rFonts w:ascii="Tahoma" w:hAnsi="Tahoma" w:cs="Tahoma"/>
                <w:b/>
                <w:sz w:val="22"/>
                <w:szCs w:val="22"/>
              </w:rPr>
            </w:pPr>
          </w:p>
        </w:tc>
        <w:tc>
          <w:tcPr>
            <w:tcW w:w="2712" w:type="dxa"/>
          </w:tcPr>
          <w:p w:rsidR="004D06F0" w:rsidRPr="00563C09" w:rsidRDefault="00A81E61" w:rsidP="00A81E61">
            <w:pPr>
              <w:tabs>
                <w:tab w:val="num" w:pos="720"/>
              </w:tabs>
              <w:ind w:left="34"/>
              <w:rPr>
                <w:rFonts w:ascii="Tahoma" w:hAnsi="Tahoma" w:cs="Tahoma"/>
                <w:sz w:val="22"/>
                <w:szCs w:val="22"/>
              </w:rPr>
            </w:pPr>
            <w:r w:rsidRPr="00563C09">
              <w:rPr>
                <w:rFonts w:ascii="Tahoma" w:hAnsi="Tahoma" w:cs="Tahoma"/>
                <w:sz w:val="22"/>
                <w:szCs w:val="22"/>
              </w:rPr>
              <w:t>Pemberdayaan UMKM dan peningkatan daya saing industry kecil menghadapi MEA</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15.</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Penanaman Modal</w:t>
            </w:r>
          </w:p>
        </w:tc>
        <w:tc>
          <w:tcPr>
            <w:tcW w:w="3003" w:type="dxa"/>
          </w:tcPr>
          <w:p w:rsidR="004D06F0" w:rsidRPr="00563C09" w:rsidRDefault="004D06F0" w:rsidP="00180681">
            <w:pPr>
              <w:tabs>
                <w:tab w:val="num" w:pos="720"/>
              </w:tabs>
              <w:rPr>
                <w:rFonts w:ascii="Tahoma" w:hAnsi="Tahoma" w:cs="Tahoma"/>
                <w:sz w:val="22"/>
                <w:szCs w:val="22"/>
                <w:lang w:val="fi-FI"/>
              </w:rPr>
            </w:pPr>
            <w:r w:rsidRPr="00563C09">
              <w:rPr>
                <w:rFonts w:ascii="Tahoma" w:hAnsi="Tahoma" w:cs="Tahoma"/>
                <w:sz w:val="22"/>
                <w:szCs w:val="22"/>
                <w:lang w:val="fi-FI"/>
              </w:rPr>
              <w:t xml:space="preserve">Iklim investasi masih perlu mendapat perhatian uatama mengingat kinerja belum maksimal </w:t>
            </w:r>
          </w:p>
        </w:tc>
        <w:tc>
          <w:tcPr>
            <w:tcW w:w="2712" w:type="dxa"/>
          </w:tcPr>
          <w:p w:rsidR="004D06F0" w:rsidRPr="00563C09" w:rsidRDefault="00A81E61" w:rsidP="007E46E8">
            <w:pPr>
              <w:numPr>
                <w:ilvl w:val="0"/>
                <w:numId w:val="29"/>
              </w:numPr>
              <w:tabs>
                <w:tab w:val="left" w:pos="993"/>
              </w:tabs>
              <w:ind w:left="309" w:hanging="270"/>
              <w:jc w:val="both"/>
              <w:rPr>
                <w:rFonts w:ascii="Tahoma" w:hAnsi="Tahoma" w:cs="Tahoma"/>
                <w:sz w:val="22"/>
                <w:szCs w:val="22"/>
              </w:rPr>
            </w:pPr>
            <w:r w:rsidRPr="00563C09">
              <w:rPr>
                <w:rFonts w:ascii="Tahoma" w:hAnsi="Tahoma" w:cs="Tahoma"/>
                <w:sz w:val="22"/>
                <w:szCs w:val="22"/>
              </w:rPr>
              <w:t>Promosi investasi</w:t>
            </w:r>
          </w:p>
          <w:p w:rsidR="00A81E61" w:rsidRPr="00563C09" w:rsidRDefault="00A81E61" w:rsidP="007E46E8">
            <w:pPr>
              <w:numPr>
                <w:ilvl w:val="0"/>
                <w:numId w:val="29"/>
              </w:numPr>
              <w:tabs>
                <w:tab w:val="left" w:pos="993"/>
              </w:tabs>
              <w:ind w:left="309" w:hanging="270"/>
              <w:jc w:val="both"/>
              <w:rPr>
                <w:rFonts w:ascii="Tahoma" w:hAnsi="Tahoma" w:cs="Tahoma"/>
                <w:sz w:val="22"/>
                <w:szCs w:val="22"/>
              </w:rPr>
            </w:pPr>
            <w:r w:rsidRPr="00563C09">
              <w:rPr>
                <w:rFonts w:ascii="Tahoma" w:hAnsi="Tahoma" w:cs="Tahoma"/>
                <w:sz w:val="22"/>
                <w:szCs w:val="22"/>
              </w:rPr>
              <w:t>Ketersediaan infrastruktur</w:t>
            </w:r>
          </w:p>
          <w:p w:rsidR="00A81E61" w:rsidRPr="00563C09" w:rsidRDefault="00A81E61" w:rsidP="007E46E8">
            <w:pPr>
              <w:numPr>
                <w:ilvl w:val="0"/>
                <w:numId w:val="29"/>
              </w:numPr>
              <w:tabs>
                <w:tab w:val="left" w:pos="993"/>
              </w:tabs>
              <w:ind w:left="309" w:hanging="270"/>
              <w:jc w:val="both"/>
              <w:rPr>
                <w:rFonts w:ascii="Tahoma" w:hAnsi="Tahoma" w:cs="Tahoma"/>
                <w:sz w:val="22"/>
                <w:szCs w:val="22"/>
              </w:rPr>
            </w:pPr>
            <w:r w:rsidRPr="00563C09">
              <w:rPr>
                <w:rFonts w:ascii="Tahoma" w:hAnsi="Tahoma" w:cs="Tahoma"/>
                <w:sz w:val="22"/>
                <w:szCs w:val="22"/>
              </w:rPr>
              <w:t>Kondusifitas keamanan</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16.</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Kebudayaan</w:t>
            </w:r>
          </w:p>
        </w:tc>
        <w:tc>
          <w:tcPr>
            <w:tcW w:w="3003" w:type="dxa"/>
          </w:tcPr>
          <w:p w:rsidR="004D06F0" w:rsidRPr="00563C09" w:rsidRDefault="004D06F0" w:rsidP="00180681">
            <w:pPr>
              <w:tabs>
                <w:tab w:val="left" w:pos="0"/>
              </w:tabs>
              <w:rPr>
                <w:rFonts w:ascii="Tahoma" w:hAnsi="Tahoma" w:cs="Tahoma"/>
                <w:sz w:val="22"/>
                <w:szCs w:val="22"/>
                <w:lang w:val="id-ID"/>
              </w:rPr>
            </w:pPr>
            <w:r w:rsidRPr="00563C09">
              <w:rPr>
                <w:rFonts w:ascii="Tahoma" w:hAnsi="Tahoma" w:cs="Tahoma"/>
                <w:sz w:val="22"/>
                <w:szCs w:val="22"/>
                <w:lang w:val="id-ID"/>
              </w:rPr>
              <w:t>Punahnya kekayaan seni dan budaya daerah harus ada upaya untuk melestarikan keberadaannya melalui pelaksanaan even budaya dan pemeliharaan cagar budaya.</w:t>
            </w:r>
          </w:p>
        </w:tc>
        <w:tc>
          <w:tcPr>
            <w:tcW w:w="2712" w:type="dxa"/>
          </w:tcPr>
          <w:p w:rsidR="004D06F0" w:rsidRPr="00563C09" w:rsidRDefault="00A81E61" w:rsidP="00A81E61">
            <w:pPr>
              <w:tabs>
                <w:tab w:val="left" w:pos="0"/>
              </w:tabs>
              <w:spacing w:after="200"/>
              <w:ind w:left="32" w:hanging="32"/>
              <w:jc w:val="both"/>
              <w:rPr>
                <w:rFonts w:ascii="Tahoma" w:hAnsi="Tahoma" w:cs="Tahoma"/>
                <w:sz w:val="22"/>
                <w:szCs w:val="22"/>
                <w:lang w:val="sv-SE"/>
              </w:rPr>
            </w:pPr>
            <w:r w:rsidRPr="00563C09">
              <w:rPr>
                <w:rFonts w:ascii="Tahoma" w:hAnsi="Tahoma" w:cs="Tahoma"/>
                <w:sz w:val="22"/>
                <w:szCs w:val="22"/>
                <w:lang w:val="sv-SE"/>
              </w:rPr>
              <w:t>Diseminasi kebudayaan di tingkat pendidikan dasar</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17.</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Pemuda dan Olah Raga</w:t>
            </w:r>
          </w:p>
        </w:tc>
        <w:tc>
          <w:tcPr>
            <w:tcW w:w="3003" w:type="dxa"/>
          </w:tcPr>
          <w:p w:rsidR="004D06F0" w:rsidRPr="00563C09" w:rsidRDefault="004D06F0" w:rsidP="00180681">
            <w:pPr>
              <w:tabs>
                <w:tab w:val="num" w:pos="720"/>
              </w:tabs>
              <w:rPr>
                <w:rFonts w:ascii="Tahoma" w:hAnsi="Tahoma" w:cs="Tahoma"/>
                <w:b/>
                <w:sz w:val="22"/>
                <w:szCs w:val="22"/>
                <w:lang w:val="id-ID"/>
              </w:rPr>
            </w:pPr>
            <w:r w:rsidRPr="00563C09">
              <w:rPr>
                <w:rFonts w:ascii="Tahoma" w:hAnsi="Tahoma" w:cs="Tahoma"/>
                <w:sz w:val="22"/>
                <w:szCs w:val="22"/>
                <w:lang w:val="id-ID"/>
              </w:rPr>
              <w:t xml:space="preserve">prestasi pemuda di daerah perlu dilakukan pembinaan dan ajang prestasi pemuda. </w:t>
            </w:r>
            <w:r w:rsidRPr="00563C09">
              <w:rPr>
                <w:rFonts w:ascii="Tahoma" w:hAnsi="Tahoma" w:cs="Tahoma"/>
                <w:sz w:val="22"/>
                <w:szCs w:val="22"/>
                <w:lang w:val="id-ID"/>
              </w:rPr>
              <w:lastRenderedPageBreak/>
              <w:t>Sedangkan untuk meningkatkan prestasi olahraga dilakukan melalui kerja sama dengan KONI kabupaten dan organisasi persatuan olahraga yang ada di daerah. Dengan pembinaan dan pengembangan yang dilakukan diharapkan akan muncul pemuda dan olahragawan yang berprestasi di daerah.</w:t>
            </w:r>
          </w:p>
        </w:tc>
        <w:tc>
          <w:tcPr>
            <w:tcW w:w="2712" w:type="dxa"/>
          </w:tcPr>
          <w:p w:rsidR="004D06F0" w:rsidRPr="00563C09" w:rsidRDefault="00A81E61" w:rsidP="00A81E61">
            <w:pPr>
              <w:tabs>
                <w:tab w:val="num" w:pos="720"/>
              </w:tabs>
              <w:ind w:hanging="8"/>
              <w:jc w:val="both"/>
              <w:rPr>
                <w:rFonts w:ascii="Tahoma" w:hAnsi="Tahoma" w:cs="Tahoma"/>
                <w:sz w:val="22"/>
                <w:szCs w:val="22"/>
                <w:lang w:val="fi-FI"/>
              </w:rPr>
            </w:pPr>
            <w:r w:rsidRPr="00563C09">
              <w:rPr>
                <w:rFonts w:ascii="Tahoma" w:hAnsi="Tahoma" w:cs="Tahoma"/>
                <w:sz w:val="22"/>
                <w:szCs w:val="22"/>
                <w:lang w:val="fi-FI"/>
              </w:rPr>
              <w:lastRenderedPageBreak/>
              <w:t xml:space="preserve">Optimalisasi jenjang pembinaan pada atlit usia muda dan/atau di </w:t>
            </w:r>
            <w:r w:rsidRPr="00563C09">
              <w:rPr>
                <w:rFonts w:ascii="Tahoma" w:hAnsi="Tahoma" w:cs="Tahoma"/>
                <w:sz w:val="22"/>
                <w:szCs w:val="22"/>
                <w:lang w:val="fi-FI"/>
              </w:rPr>
              <w:lastRenderedPageBreak/>
              <w:t>tingkat pelajar</w:t>
            </w:r>
          </w:p>
        </w:tc>
      </w:tr>
      <w:tr w:rsidR="00A81E61" w:rsidRPr="00563C09" w:rsidTr="00716831">
        <w:trPr>
          <w:trHeight w:val="1025"/>
        </w:trPr>
        <w:tc>
          <w:tcPr>
            <w:tcW w:w="632" w:type="dxa"/>
          </w:tcPr>
          <w:p w:rsidR="00A81E61" w:rsidRPr="00563C09" w:rsidRDefault="00A81E61"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lastRenderedPageBreak/>
              <w:t>18.</w:t>
            </w:r>
          </w:p>
        </w:tc>
        <w:tc>
          <w:tcPr>
            <w:tcW w:w="2176" w:type="dxa"/>
          </w:tcPr>
          <w:p w:rsidR="00A81E61" w:rsidRPr="00563C09" w:rsidRDefault="00A81E61"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Kesbangpoldagri</w:t>
            </w:r>
          </w:p>
        </w:tc>
        <w:tc>
          <w:tcPr>
            <w:tcW w:w="3003" w:type="dxa"/>
          </w:tcPr>
          <w:p w:rsidR="00A81E61" w:rsidRPr="00563C09" w:rsidRDefault="00A81E61" w:rsidP="00180681">
            <w:pPr>
              <w:tabs>
                <w:tab w:val="num" w:pos="720"/>
              </w:tabs>
              <w:rPr>
                <w:rFonts w:ascii="Tahoma" w:hAnsi="Tahoma" w:cs="Tahoma"/>
                <w:sz w:val="22"/>
                <w:szCs w:val="22"/>
                <w:lang w:val="id-ID"/>
              </w:rPr>
            </w:pPr>
            <w:r w:rsidRPr="00563C09">
              <w:rPr>
                <w:rFonts w:ascii="Tahoma" w:hAnsi="Tahoma" w:cs="Tahoma"/>
                <w:sz w:val="22"/>
                <w:szCs w:val="22"/>
                <w:lang w:val="sv-SE"/>
              </w:rPr>
              <w:t xml:space="preserve">Masyarakat kurang memahami terhadap  aturan dan produk hukum pemerintah daerah </w:t>
            </w:r>
          </w:p>
        </w:tc>
        <w:tc>
          <w:tcPr>
            <w:tcW w:w="2712" w:type="dxa"/>
          </w:tcPr>
          <w:p w:rsidR="00A81E61" w:rsidRPr="00563C09" w:rsidRDefault="00A81E61" w:rsidP="00A81E61">
            <w:pPr>
              <w:tabs>
                <w:tab w:val="num" w:pos="720"/>
              </w:tabs>
              <w:jc w:val="both"/>
              <w:rPr>
                <w:rFonts w:ascii="Tahoma" w:hAnsi="Tahoma" w:cs="Tahoma"/>
                <w:sz w:val="22"/>
                <w:szCs w:val="22"/>
              </w:rPr>
            </w:pPr>
            <w:r w:rsidRPr="00563C09">
              <w:rPr>
                <w:rFonts w:ascii="Tahoma" w:hAnsi="Tahoma" w:cs="Tahoma"/>
                <w:sz w:val="22"/>
                <w:szCs w:val="22"/>
              </w:rPr>
              <w:t>Sosialisasi Produk hukum daerah</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19.</w:t>
            </w:r>
          </w:p>
        </w:tc>
        <w:tc>
          <w:tcPr>
            <w:tcW w:w="2176" w:type="dxa"/>
          </w:tcPr>
          <w:p w:rsidR="004D06F0" w:rsidRPr="00563C09" w:rsidRDefault="004D06F0" w:rsidP="00A81E61">
            <w:pPr>
              <w:tabs>
                <w:tab w:val="num" w:pos="720"/>
              </w:tabs>
              <w:rPr>
                <w:rFonts w:ascii="Tahoma" w:hAnsi="Tahoma" w:cs="Tahoma"/>
                <w:b/>
                <w:sz w:val="22"/>
                <w:szCs w:val="22"/>
                <w:lang w:val="id-ID"/>
              </w:rPr>
            </w:pPr>
            <w:r w:rsidRPr="00563C09">
              <w:rPr>
                <w:rFonts w:ascii="Tahoma" w:hAnsi="Tahoma" w:cs="Tahoma"/>
                <w:b/>
                <w:sz w:val="22"/>
                <w:szCs w:val="22"/>
                <w:lang w:val="id-ID"/>
              </w:rPr>
              <w:t>Otonomi Daerah, Pemerintahan Umum, Administrasi Keuangan, perangkat Daerah Kepegawaian dan Persandian</w:t>
            </w:r>
          </w:p>
        </w:tc>
        <w:tc>
          <w:tcPr>
            <w:tcW w:w="3003" w:type="dxa"/>
          </w:tcPr>
          <w:p w:rsidR="004D06F0" w:rsidRPr="00563C09" w:rsidRDefault="004D06F0" w:rsidP="00180681">
            <w:pPr>
              <w:tabs>
                <w:tab w:val="num" w:pos="720"/>
              </w:tabs>
              <w:rPr>
                <w:rFonts w:ascii="Tahoma" w:hAnsi="Tahoma" w:cs="Tahoma"/>
                <w:sz w:val="22"/>
                <w:szCs w:val="22"/>
                <w:lang w:val="sv-SE"/>
              </w:rPr>
            </w:pPr>
            <w:r w:rsidRPr="00563C09">
              <w:rPr>
                <w:rFonts w:ascii="Tahoma" w:hAnsi="Tahoma" w:cs="Tahoma"/>
                <w:sz w:val="22"/>
                <w:szCs w:val="22"/>
                <w:lang w:val="sv-SE"/>
              </w:rPr>
              <w:t>Pengawasan masih dirasakan kurang sehingga akan mempengaruhi</w:t>
            </w:r>
          </w:p>
          <w:p w:rsidR="004D06F0" w:rsidRPr="00563C09" w:rsidRDefault="004D06F0" w:rsidP="00180681">
            <w:pPr>
              <w:tabs>
                <w:tab w:val="num" w:pos="720"/>
              </w:tabs>
              <w:rPr>
                <w:rFonts w:ascii="Tahoma" w:hAnsi="Tahoma" w:cs="Tahoma"/>
                <w:sz w:val="22"/>
                <w:szCs w:val="22"/>
                <w:lang w:val="es-ES"/>
              </w:rPr>
            </w:pPr>
            <w:r w:rsidRPr="00563C09">
              <w:rPr>
                <w:rFonts w:ascii="Tahoma" w:hAnsi="Tahoma" w:cs="Tahoma"/>
                <w:sz w:val="22"/>
                <w:szCs w:val="22"/>
                <w:lang w:val="es-ES"/>
              </w:rPr>
              <w:t>Akuntabilitas kinerja dan pembangunan daerah</w:t>
            </w:r>
          </w:p>
          <w:p w:rsidR="00716831" w:rsidRPr="00563C09" w:rsidRDefault="00716831" w:rsidP="00180681">
            <w:pPr>
              <w:tabs>
                <w:tab w:val="num" w:pos="720"/>
              </w:tabs>
              <w:rPr>
                <w:rFonts w:ascii="Tahoma" w:hAnsi="Tahoma" w:cs="Tahoma"/>
                <w:sz w:val="22"/>
                <w:szCs w:val="22"/>
              </w:rPr>
            </w:pPr>
            <w:r w:rsidRPr="00563C09">
              <w:rPr>
                <w:rFonts w:ascii="Tahoma" w:hAnsi="Tahoma" w:cs="Tahoma"/>
                <w:sz w:val="22"/>
                <w:szCs w:val="22"/>
                <w:lang w:val="id-ID"/>
              </w:rPr>
              <w:t>Pengelolaan keuangan yang tertib dan akurasi belum sepenuhnya terwujud dan  aset-aset daerah yang belum efektif penggunaannya</w:t>
            </w:r>
          </w:p>
          <w:p w:rsidR="00716831" w:rsidRPr="00563C09" w:rsidRDefault="00716831" w:rsidP="00180681">
            <w:pPr>
              <w:tabs>
                <w:tab w:val="num" w:pos="720"/>
              </w:tabs>
              <w:rPr>
                <w:rFonts w:ascii="Tahoma" w:hAnsi="Tahoma" w:cs="Tahoma"/>
                <w:sz w:val="22"/>
                <w:szCs w:val="22"/>
              </w:rPr>
            </w:pPr>
            <w:r w:rsidRPr="00563C09">
              <w:rPr>
                <w:rFonts w:ascii="Tahoma" w:hAnsi="Tahoma" w:cs="Tahoma"/>
                <w:sz w:val="22"/>
                <w:szCs w:val="22"/>
                <w:lang w:val="id-ID"/>
              </w:rPr>
              <w:t>Agar legislatif sebagai mitra Pemerintah Kabupaten dapat berfungsi secara maksimal khususnya dalam hal penetapan kebijakan Pemerintah Kabupaten yang berfihak kepada kepentingan publik serta dapat mewujudkan kesejahteraan masyarakat.</w:t>
            </w:r>
          </w:p>
          <w:p w:rsidR="00716831" w:rsidRPr="00563C09" w:rsidRDefault="00716831" w:rsidP="00180681">
            <w:pPr>
              <w:tabs>
                <w:tab w:val="num" w:pos="720"/>
              </w:tabs>
              <w:rPr>
                <w:rFonts w:ascii="Tahoma" w:hAnsi="Tahoma" w:cs="Tahoma"/>
                <w:sz w:val="22"/>
                <w:szCs w:val="22"/>
              </w:rPr>
            </w:pPr>
            <w:r w:rsidRPr="00563C09">
              <w:rPr>
                <w:rFonts w:ascii="Tahoma" w:hAnsi="Tahoma" w:cs="Tahoma"/>
                <w:sz w:val="22"/>
                <w:szCs w:val="22"/>
                <w:lang w:val="id-ID"/>
              </w:rPr>
              <w:t>Aparatur yang profesional harus diwujudkan secara terus-menerus agar kinerjanya dapat memberikan pelayanan yang lebih baik kepada masyarrakat</w:t>
            </w:r>
          </w:p>
        </w:tc>
        <w:tc>
          <w:tcPr>
            <w:tcW w:w="2712" w:type="dxa"/>
          </w:tcPr>
          <w:p w:rsidR="004D06F0" w:rsidRPr="00563C09" w:rsidRDefault="00716831" w:rsidP="007E46E8">
            <w:pPr>
              <w:numPr>
                <w:ilvl w:val="0"/>
                <w:numId w:val="31"/>
              </w:numPr>
              <w:ind w:left="309" w:hanging="309"/>
              <w:rPr>
                <w:rFonts w:ascii="Tahoma" w:hAnsi="Tahoma" w:cs="Tahoma"/>
                <w:sz w:val="22"/>
                <w:szCs w:val="22"/>
                <w:lang w:val="es-ES"/>
              </w:rPr>
            </w:pPr>
            <w:r w:rsidRPr="00563C09">
              <w:rPr>
                <w:rFonts w:ascii="Tahoma" w:hAnsi="Tahoma" w:cs="Tahoma"/>
                <w:sz w:val="22"/>
                <w:szCs w:val="22"/>
                <w:lang w:val="es-ES"/>
              </w:rPr>
              <w:t>Perbaikan tata kelola pemerintahan;</w:t>
            </w:r>
          </w:p>
          <w:p w:rsidR="00716831" w:rsidRPr="00563C09" w:rsidRDefault="00716831" w:rsidP="007E46E8">
            <w:pPr>
              <w:numPr>
                <w:ilvl w:val="0"/>
                <w:numId w:val="31"/>
              </w:numPr>
              <w:ind w:left="309" w:hanging="309"/>
              <w:rPr>
                <w:rFonts w:ascii="Tahoma" w:hAnsi="Tahoma" w:cs="Tahoma"/>
                <w:sz w:val="22"/>
                <w:szCs w:val="22"/>
                <w:lang w:val="es-ES"/>
              </w:rPr>
            </w:pPr>
            <w:r w:rsidRPr="00563C09">
              <w:rPr>
                <w:rFonts w:ascii="Tahoma" w:hAnsi="Tahoma" w:cs="Tahoma"/>
                <w:sz w:val="22"/>
                <w:szCs w:val="22"/>
                <w:lang w:val="es-ES"/>
              </w:rPr>
              <w:t>Harmonisasi kemitraan politis dan teknokratis</w:t>
            </w:r>
          </w:p>
          <w:p w:rsidR="00716831" w:rsidRPr="00563C09" w:rsidRDefault="00716831" w:rsidP="007E46E8">
            <w:pPr>
              <w:numPr>
                <w:ilvl w:val="0"/>
                <w:numId w:val="31"/>
              </w:numPr>
              <w:ind w:left="309" w:hanging="309"/>
              <w:rPr>
                <w:rFonts w:ascii="Tahoma" w:hAnsi="Tahoma" w:cs="Tahoma"/>
                <w:sz w:val="22"/>
                <w:szCs w:val="22"/>
                <w:lang w:val="es-ES"/>
              </w:rPr>
            </w:pPr>
            <w:r w:rsidRPr="00563C09">
              <w:rPr>
                <w:rFonts w:ascii="Tahoma" w:hAnsi="Tahoma" w:cs="Tahoma"/>
                <w:sz w:val="22"/>
                <w:szCs w:val="22"/>
                <w:lang w:val="es-ES"/>
              </w:rPr>
              <w:t>Pengelolaan keuangan yang transparan, akuntabel, dan proporsionl</w:t>
            </w:r>
          </w:p>
          <w:p w:rsidR="00716831" w:rsidRPr="00563C09" w:rsidRDefault="00716831" w:rsidP="007E46E8">
            <w:pPr>
              <w:numPr>
                <w:ilvl w:val="0"/>
                <w:numId w:val="31"/>
              </w:numPr>
              <w:ind w:left="309" w:hanging="309"/>
              <w:rPr>
                <w:rFonts w:ascii="Tahoma" w:hAnsi="Tahoma" w:cs="Tahoma"/>
                <w:sz w:val="22"/>
                <w:szCs w:val="22"/>
                <w:lang w:val="es-ES"/>
              </w:rPr>
            </w:pPr>
            <w:r w:rsidRPr="00563C09">
              <w:rPr>
                <w:rFonts w:ascii="Tahoma" w:hAnsi="Tahoma" w:cs="Tahoma"/>
                <w:sz w:val="22"/>
                <w:szCs w:val="22"/>
                <w:lang w:val="es-ES"/>
              </w:rPr>
              <w:t>Peningkatan Pelayanan Publik</w:t>
            </w:r>
          </w:p>
        </w:tc>
      </w:tr>
      <w:tr w:rsidR="00D07DC1" w:rsidRPr="00563C09" w:rsidTr="00D07DC1">
        <w:tc>
          <w:tcPr>
            <w:tcW w:w="632" w:type="dxa"/>
          </w:tcPr>
          <w:p w:rsidR="004D06F0" w:rsidRPr="00563C09" w:rsidRDefault="004D06F0" w:rsidP="00A81E61">
            <w:pPr>
              <w:tabs>
                <w:tab w:val="num" w:pos="720"/>
              </w:tabs>
              <w:jc w:val="both"/>
              <w:rPr>
                <w:rFonts w:ascii="Tahoma" w:hAnsi="Tahoma" w:cs="Tahoma"/>
                <w:sz w:val="22"/>
                <w:szCs w:val="22"/>
                <w:lang w:val="id-ID"/>
              </w:rPr>
            </w:pPr>
            <w:r w:rsidRPr="00563C09">
              <w:rPr>
                <w:rFonts w:ascii="Tahoma" w:hAnsi="Tahoma" w:cs="Tahoma"/>
                <w:sz w:val="22"/>
                <w:szCs w:val="22"/>
                <w:lang w:val="id-ID"/>
              </w:rPr>
              <w:t>20.</w:t>
            </w:r>
          </w:p>
        </w:tc>
        <w:tc>
          <w:tcPr>
            <w:tcW w:w="2176" w:type="dxa"/>
          </w:tcPr>
          <w:p w:rsidR="004D06F0" w:rsidRPr="00563C09" w:rsidRDefault="004D06F0" w:rsidP="00A81E61">
            <w:pPr>
              <w:tabs>
                <w:tab w:val="num" w:pos="720"/>
              </w:tabs>
              <w:jc w:val="both"/>
              <w:rPr>
                <w:rFonts w:ascii="Tahoma" w:hAnsi="Tahoma" w:cs="Tahoma"/>
                <w:b/>
                <w:sz w:val="22"/>
                <w:szCs w:val="22"/>
                <w:lang w:val="id-ID"/>
              </w:rPr>
            </w:pPr>
            <w:r w:rsidRPr="00563C09">
              <w:rPr>
                <w:rFonts w:ascii="Tahoma" w:hAnsi="Tahoma" w:cs="Tahoma"/>
                <w:b/>
                <w:sz w:val="22"/>
                <w:szCs w:val="22"/>
                <w:lang w:val="id-ID"/>
              </w:rPr>
              <w:t>Ketahanan Pangan</w:t>
            </w:r>
          </w:p>
        </w:tc>
        <w:tc>
          <w:tcPr>
            <w:tcW w:w="3003" w:type="dxa"/>
          </w:tcPr>
          <w:p w:rsidR="004D06F0" w:rsidRPr="00563C09" w:rsidRDefault="004D06F0" w:rsidP="00180681">
            <w:pPr>
              <w:ind w:hanging="37"/>
              <w:rPr>
                <w:rFonts w:ascii="Tahoma" w:hAnsi="Tahoma" w:cs="Tahoma"/>
                <w:sz w:val="22"/>
                <w:szCs w:val="22"/>
              </w:rPr>
            </w:pPr>
            <w:r w:rsidRPr="00563C09">
              <w:rPr>
                <w:rFonts w:ascii="Tahoma" w:hAnsi="Tahoma" w:cs="Tahoma"/>
                <w:sz w:val="22"/>
                <w:szCs w:val="22"/>
                <w:lang w:val="id-ID"/>
              </w:rPr>
              <w:t xml:space="preserve">dijadikannya urusan pertanian menjadi prioritas pembangunan maka diharapkan surplus stok </w:t>
            </w:r>
            <w:r w:rsidRPr="00563C09">
              <w:rPr>
                <w:rFonts w:ascii="Tahoma" w:hAnsi="Tahoma" w:cs="Tahoma"/>
                <w:sz w:val="22"/>
                <w:szCs w:val="22"/>
                <w:lang w:val="id-ID"/>
              </w:rPr>
              <w:lastRenderedPageBreak/>
              <w:t>pangan daerah dapat semakin meningkat.</w:t>
            </w:r>
          </w:p>
        </w:tc>
        <w:tc>
          <w:tcPr>
            <w:tcW w:w="2712" w:type="dxa"/>
          </w:tcPr>
          <w:p w:rsidR="004D06F0" w:rsidRPr="00563C09" w:rsidRDefault="00A81E61" w:rsidP="007E46E8">
            <w:pPr>
              <w:numPr>
                <w:ilvl w:val="0"/>
                <w:numId w:val="30"/>
              </w:numPr>
              <w:ind w:left="399" w:hanging="270"/>
              <w:rPr>
                <w:rFonts w:ascii="Tahoma" w:hAnsi="Tahoma" w:cs="Tahoma"/>
                <w:sz w:val="22"/>
                <w:szCs w:val="22"/>
                <w:lang w:val="fi-FI"/>
              </w:rPr>
            </w:pPr>
            <w:r w:rsidRPr="00563C09">
              <w:rPr>
                <w:rFonts w:ascii="Tahoma" w:hAnsi="Tahoma" w:cs="Tahoma"/>
                <w:sz w:val="22"/>
                <w:szCs w:val="22"/>
                <w:lang w:val="fi-FI"/>
              </w:rPr>
              <w:lastRenderedPageBreak/>
              <w:t>Infrastuktur pendukung kemandiriaan pangan;</w:t>
            </w:r>
          </w:p>
          <w:p w:rsidR="00A81E61" w:rsidRPr="00563C09" w:rsidRDefault="00A81E61" w:rsidP="007E46E8">
            <w:pPr>
              <w:numPr>
                <w:ilvl w:val="0"/>
                <w:numId w:val="30"/>
              </w:numPr>
              <w:ind w:left="399" w:hanging="270"/>
              <w:rPr>
                <w:rFonts w:ascii="Tahoma" w:hAnsi="Tahoma" w:cs="Tahoma"/>
                <w:sz w:val="22"/>
                <w:szCs w:val="22"/>
                <w:lang w:val="fi-FI"/>
              </w:rPr>
            </w:pPr>
            <w:r w:rsidRPr="00563C09">
              <w:rPr>
                <w:rFonts w:ascii="Tahoma" w:hAnsi="Tahoma" w:cs="Tahoma"/>
                <w:sz w:val="22"/>
                <w:szCs w:val="22"/>
                <w:lang w:val="fi-FI"/>
              </w:rPr>
              <w:lastRenderedPageBreak/>
              <w:t>Optimalisasi produksi pertanian</w:t>
            </w:r>
          </w:p>
        </w:tc>
      </w:tr>
      <w:tr w:rsidR="00D07DC1" w:rsidRPr="00563C09" w:rsidTr="00D07DC1">
        <w:tc>
          <w:tcPr>
            <w:tcW w:w="632" w:type="dxa"/>
          </w:tcPr>
          <w:p w:rsidR="004D06F0" w:rsidRPr="00563C09" w:rsidRDefault="004D06F0" w:rsidP="00A81E61">
            <w:pPr>
              <w:tabs>
                <w:tab w:val="num" w:pos="720"/>
              </w:tabs>
              <w:jc w:val="both"/>
              <w:rPr>
                <w:rFonts w:ascii="Tahoma" w:hAnsi="Tahoma" w:cs="Tahoma"/>
                <w:sz w:val="22"/>
                <w:szCs w:val="22"/>
                <w:lang w:val="id-ID"/>
              </w:rPr>
            </w:pPr>
            <w:r w:rsidRPr="00563C09">
              <w:rPr>
                <w:rFonts w:ascii="Tahoma" w:hAnsi="Tahoma" w:cs="Tahoma"/>
                <w:sz w:val="22"/>
                <w:szCs w:val="22"/>
                <w:lang w:val="id-ID"/>
              </w:rPr>
              <w:lastRenderedPageBreak/>
              <w:t>21.</w:t>
            </w:r>
          </w:p>
        </w:tc>
        <w:tc>
          <w:tcPr>
            <w:tcW w:w="2176" w:type="dxa"/>
          </w:tcPr>
          <w:p w:rsidR="004D06F0" w:rsidRPr="00563C09" w:rsidRDefault="004D06F0" w:rsidP="00A81E61">
            <w:pPr>
              <w:tabs>
                <w:tab w:val="num" w:pos="720"/>
              </w:tabs>
              <w:jc w:val="both"/>
              <w:rPr>
                <w:rFonts w:ascii="Tahoma" w:hAnsi="Tahoma" w:cs="Tahoma"/>
                <w:b/>
                <w:sz w:val="22"/>
                <w:szCs w:val="22"/>
                <w:lang w:val="id-ID"/>
              </w:rPr>
            </w:pPr>
            <w:r w:rsidRPr="00563C09">
              <w:rPr>
                <w:rFonts w:ascii="Tahoma" w:hAnsi="Tahoma" w:cs="Tahoma"/>
                <w:b/>
                <w:sz w:val="22"/>
                <w:szCs w:val="22"/>
                <w:lang w:val="id-ID"/>
              </w:rPr>
              <w:t>Pemberdayaan masyarakat dan Desa</w:t>
            </w:r>
          </w:p>
        </w:tc>
        <w:tc>
          <w:tcPr>
            <w:tcW w:w="3003" w:type="dxa"/>
          </w:tcPr>
          <w:p w:rsidR="004D06F0" w:rsidRPr="00563C09" w:rsidRDefault="004D06F0" w:rsidP="00180681">
            <w:pPr>
              <w:tabs>
                <w:tab w:val="num" w:pos="720"/>
              </w:tabs>
              <w:rPr>
                <w:rFonts w:ascii="Tahoma" w:hAnsi="Tahoma" w:cs="Tahoma"/>
                <w:sz w:val="22"/>
                <w:szCs w:val="22"/>
                <w:lang w:val="sv-SE"/>
              </w:rPr>
            </w:pPr>
            <w:r w:rsidRPr="00563C09">
              <w:rPr>
                <w:rFonts w:ascii="Tahoma" w:hAnsi="Tahoma" w:cs="Tahoma"/>
                <w:sz w:val="22"/>
                <w:szCs w:val="22"/>
                <w:lang w:val="sv-SE"/>
              </w:rPr>
              <w:t>Masih kurangnya aktivitas kelembagaan masyarakat untuk menjadikan masyarakat yang mandiri</w:t>
            </w:r>
          </w:p>
        </w:tc>
        <w:tc>
          <w:tcPr>
            <w:tcW w:w="2712" w:type="dxa"/>
          </w:tcPr>
          <w:p w:rsidR="004D06F0" w:rsidRPr="00563C09" w:rsidRDefault="00A81E61" w:rsidP="00A81E61">
            <w:pPr>
              <w:tabs>
                <w:tab w:val="num" w:pos="720"/>
              </w:tabs>
              <w:jc w:val="both"/>
              <w:rPr>
                <w:rFonts w:ascii="Tahoma" w:hAnsi="Tahoma" w:cs="Tahoma"/>
                <w:sz w:val="22"/>
                <w:szCs w:val="22"/>
                <w:lang w:val="sv-SE"/>
              </w:rPr>
            </w:pPr>
            <w:r w:rsidRPr="00563C09">
              <w:rPr>
                <w:rFonts w:ascii="Tahoma" w:hAnsi="Tahoma" w:cs="Tahoma"/>
                <w:sz w:val="22"/>
                <w:szCs w:val="22"/>
                <w:lang w:val="sv-SE"/>
              </w:rPr>
              <w:t>Peningkatan Kapasitan kelembagaaan</w:t>
            </w:r>
          </w:p>
        </w:tc>
      </w:tr>
      <w:tr w:rsidR="00D07DC1" w:rsidRPr="00563C09" w:rsidTr="00D07DC1">
        <w:tc>
          <w:tcPr>
            <w:tcW w:w="632" w:type="dxa"/>
          </w:tcPr>
          <w:p w:rsidR="004D06F0" w:rsidRPr="00563C09" w:rsidRDefault="004D06F0" w:rsidP="00A81E61">
            <w:pPr>
              <w:tabs>
                <w:tab w:val="num" w:pos="720"/>
              </w:tabs>
              <w:jc w:val="both"/>
              <w:rPr>
                <w:rFonts w:ascii="Tahoma" w:hAnsi="Tahoma" w:cs="Tahoma"/>
                <w:sz w:val="22"/>
                <w:szCs w:val="22"/>
                <w:lang w:val="id-ID"/>
              </w:rPr>
            </w:pPr>
            <w:r w:rsidRPr="00563C09">
              <w:rPr>
                <w:rFonts w:ascii="Tahoma" w:hAnsi="Tahoma" w:cs="Tahoma"/>
                <w:sz w:val="22"/>
                <w:szCs w:val="22"/>
                <w:lang w:val="id-ID"/>
              </w:rPr>
              <w:t>22.</w:t>
            </w:r>
          </w:p>
        </w:tc>
        <w:tc>
          <w:tcPr>
            <w:tcW w:w="2176" w:type="dxa"/>
          </w:tcPr>
          <w:p w:rsidR="004D06F0" w:rsidRPr="00563C09" w:rsidRDefault="004D06F0" w:rsidP="00A81E61">
            <w:pPr>
              <w:tabs>
                <w:tab w:val="num" w:pos="720"/>
              </w:tabs>
              <w:jc w:val="both"/>
              <w:rPr>
                <w:rFonts w:ascii="Tahoma" w:hAnsi="Tahoma" w:cs="Tahoma"/>
                <w:b/>
                <w:sz w:val="22"/>
                <w:szCs w:val="22"/>
                <w:lang w:val="id-ID"/>
              </w:rPr>
            </w:pPr>
            <w:r w:rsidRPr="00563C09">
              <w:rPr>
                <w:rFonts w:ascii="Tahoma" w:hAnsi="Tahoma" w:cs="Tahoma"/>
                <w:b/>
                <w:sz w:val="22"/>
                <w:szCs w:val="22"/>
                <w:lang w:val="id-ID"/>
              </w:rPr>
              <w:t>Statistik</w:t>
            </w:r>
          </w:p>
        </w:tc>
        <w:tc>
          <w:tcPr>
            <w:tcW w:w="3003" w:type="dxa"/>
          </w:tcPr>
          <w:p w:rsidR="004D06F0" w:rsidRPr="00563C09" w:rsidRDefault="004D06F0" w:rsidP="00180681">
            <w:pPr>
              <w:tabs>
                <w:tab w:val="num" w:pos="720"/>
              </w:tabs>
              <w:rPr>
                <w:rFonts w:ascii="Tahoma" w:hAnsi="Tahoma" w:cs="Tahoma"/>
                <w:sz w:val="22"/>
                <w:szCs w:val="22"/>
                <w:lang w:val="id-ID"/>
              </w:rPr>
            </w:pPr>
            <w:r w:rsidRPr="00563C09">
              <w:rPr>
                <w:rFonts w:ascii="Tahoma" w:hAnsi="Tahoma" w:cs="Tahoma"/>
                <w:sz w:val="22"/>
                <w:szCs w:val="22"/>
                <w:lang w:val="id-ID"/>
              </w:rPr>
              <w:t>Perlunya data sebagai dasar dalam menentukan kebijak</w:t>
            </w:r>
            <w:r w:rsidR="00A81E61" w:rsidRPr="00563C09">
              <w:rPr>
                <w:rFonts w:ascii="Tahoma" w:hAnsi="Tahoma" w:cs="Tahoma"/>
                <w:sz w:val="22"/>
                <w:szCs w:val="22"/>
              </w:rPr>
              <w:t>a</w:t>
            </w:r>
            <w:r w:rsidRPr="00563C09">
              <w:rPr>
                <w:rFonts w:ascii="Tahoma" w:hAnsi="Tahoma" w:cs="Tahoma"/>
                <w:sz w:val="22"/>
                <w:szCs w:val="22"/>
                <w:lang w:val="id-ID"/>
              </w:rPr>
              <w:t>n pembangunan</w:t>
            </w:r>
          </w:p>
        </w:tc>
        <w:tc>
          <w:tcPr>
            <w:tcW w:w="2712" w:type="dxa"/>
          </w:tcPr>
          <w:p w:rsidR="004D06F0" w:rsidRPr="00563C09" w:rsidRDefault="00A81E61" w:rsidP="00A81E61">
            <w:pPr>
              <w:tabs>
                <w:tab w:val="num" w:pos="720"/>
              </w:tabs>
              <w:rPr>
                <w:rFonts w:ascii="Tahoma" w:hAnsi="Tahoma" w:cs="Tahoma"/>
                <w:sz w:val="22"/>
                <w:szCs w:val="22"/>
              </w:rPr>
            </w:pPr>
            <w:r w:rsidRPr="00563C09">
              <w:rPr>
                <w:rFonts w:ascii="Tahoma" w:hAnsi="Tahoma" w:cs="Tahoma"/>
                <w:sz w:val="22"/>
                <w:szCs w:val="22"/>
              </w:rPr>
              <w:t>Updating datan dan pengembangan sistem informasi</w:t>
            </w:r>
          </w:p>
        </w:tc>
      </w:tr>
      <w:tr w:rsidR="00D07DC1" w:rsidRPr="00563C09" w:rsidTr="00D07DC1">
        <w:tc>
          <w:tcPr>
            <w:tcW w:w="632" w:type="dxa"/>
          </w:tcPr>
          <w:p w:rsidR="004D06F0" w:rsidRPr="00563C09" w:rsidRDefault="004D06F0" w:rsidP="00A81E61">
            <w:pPr>
              <w:tabs>
                <w:tab w:val="num" w:pos="720"/>
              </w:tabs>
              <w:jc w:val="both"/>
              <w:rPr>
                <w:rFonts w:ascii="Tahoma" w:hAnsi="Tahoma" w:cs="Tahoma"/>
                <w:sz w:val="22"/>
                <w:szCs w:val="22"/>
                <w:lang w:val="id-ID"/>
              </w:rPr>
            </w:pPr>
            <w:r w:rsidRPr="00563C09">
              <w:rPr>
                <w:rFonts w:ascii="Tahoma" w:hAnsi="Tahoma" w:cs="Tahoma"/>
                <w:sz w:val="22"/>
                <w:szCs w:val="22"/>
                <w:lang w:val="id-ID"/>
              </w:rPr>
              <w:t>23.</w:t>
            </w:r>
          </w:p>
        </w:tc>
        <w:tc>
          <w:tcPr>
            <w:tcW w:w="2176" w:type="dxa"/>
          </w:tcPr>
          <w:p w:rsidR="004D06F0" w:rsidRPr="00563C09" w:rsidRDefault="004D06F0" w:rsidP="00A81E61">
            <w:pPr>
              <w:tabs>
                <w:tab w:val="num" w:pos="720"/>
              </w:tabs>
              <w:jc w:val="both"/>
              <w:rPr>
                <w:rFonts w:ascii="Tahoma" w:hAnsi="Tahoma" w:cs="Tahoma"/>
                <w:b/>
                <w:sz w:val="22"/>
                <w:szCs w:val="22"/>
                <w:lang w:val="id-ID"/>
              </w:rPr>
            </w:pPr>
            <w:r w:rsidRPr="00563C09">
              <w:rPr>
                <w:rFonts w:ascii="Tahoma" w:hAnsi="Tahoma" w:cs="Tahoma"/>
                <w:b/>
                <w:sz w:val="22"/>
                <w:szCs w:val="22"/>
                <w:lang w:val="id-ID"/>
              </w:rPr>
              <w:t>Kearsipan</w:t>
            </w:r>
          </w:p>
        </w:tc>
        <w:tc>
          <w:tcPr>
            <w:tcW w:w="3003" w:type="dxa"/>
          </w:tcPr>
          <w:p w:rsidR="004D06F0" w:rsidRPr="00563C09" w:rsidRDefault="004D06F0" w:rsidP="00180681">
            <w:pPr>
              <w:tabs>
                <w:tab w:val="num" w:pos="720"/>
              </w:tabs>
              <w:rPr>
                <w:rFonts w:ascii="Tahoma" w:hAnsi="Tahoma" w:cs="Tahoma"/>
                <w:sz w:val="22"/>
                <w:szCs w:val="22"/>
                <w:lang w:val="sv-SE"/>
              </w:rPr>
            </w:pPr>
            <w:r w:rsidRPr="00563C09">
              <w:rPr>
                <w:rFonts w:ascii="Tahoma" w:hAnsi="Tahoma" w:cs="Tahoma"/>
                <w:sz w:val="22"/>
                <w:szCs w:val="22"/>
                <w:lang w:val="sv-SE"/>
              </w:rPr>
              <w:t>Perlunya tertib arministrasi dalam mengelola arsip</w:t>
            </w:r>
          </w:p>
        </w:tc>
        <w:tc>
          <w:tcPr>
            <w:tcW w:w="2712" w:type="dxa"/>
          </w:tcPr>
          <w:p w:rsidR="004D06F0" w:rsidRPr="00563C09" w:rsidRDefault="00A81E61" w:rsidP="00A81E61">
            <w:pPr>
              <w:tabs>
                <w:tab w:val="num" w:pos="720"/>
              </w:tabs>
              <w:jc w:val="both"/>
              <w:rPr>
                <w:rFonts w:ascii="Tahoma" w:hAnsi="Tahoma" w:cs="Tahoma"/>
                <w:sz w:val="22"/>
                <w:szCs w:val="22"/>
                <w:lang w:val="fi-FI"/>
              </w:rPr>
            </w:pPr>
            <w:r w:rsidRPr="00563C09">
              <w:rPr>
                <w:rFonts w:ascii="Tahoma" w:hAnsi="Tahoma" w:cs="Tahoma"/>
                <w:sz w:val="22"/>
                <w:szCs w:val="22"/>
                <w:lang w:val="fi-FI"/>
              </w:rPr>
              <w:t>Regulasi kearsipan</w:t>
            </w:r>
          </w:p>
        </w:tc>
      </w:tr>
      <w:tr w:rsidR="00D07DC1" w:rsidRPr="00563C09" w:rsidTr="00D07DC1">
        <w:tc>
          <w:tcPr>
            <w:tcW w:w="632" w:type="dxa"/>
          </w:tcPr>
          <w:p w:rsidR="004D06F0" w:rsidRPr="00563C09" w:rsidRDefault="004D06F0" w:rsidP="00A81E61">
            <w:pPr>
              <w:tabs>
                <w:tab w:val="num" w:pos="720"/>
              </w:tabs>
              <w:jc w:val="both"/>
              <w:rPr>
                <w:rFonts w:ascii="Tahoma" w:hAnsi="Tahoma" w:cs="Tahoma"/>
                <w:sz w:val="22"/>
                <w:szCs w:val="22"/>
                <w:lang w:val="id-ID"/>
              </w:rPr>
            </w:pPr>
            <w:r w:rsidRPr="00563C09">
              <w:rPr>
                <w:rFonts w:ascii="Tahoma" w:hAnsi="Tahoma" w:cs="Tahoma"/>
                <w:sz w:val="22"/>
                <w:szCs w:val="22"/>
                <w:lang w:val="id-ID"/>
              </w:rPr>
              <w:t>24.</w:t>
            </w:r>
          </w:p>
        </w:tc>
        <w:tc>
          <w:tcPr>
            <w:tcW w:w="2176" w:type="dxa"/>
          </w:tcPr>
          <w:p w:rsidR="004D06F0" w:rsidRPr="00563C09" w:rsidRDefault="004D06F0" w:rsidP="00A81E61">
            <w:pPr>
              <w:tabs>
                <w:tab w:val="num" w:pos="720"/>
              </w:tabs>
              <w:rPr>
                <w:rFonts w:ascii="Tahoma" w:hAnsi="Tahoma" w:cs="Tahoma"/>
                <w:b/>
                <w:sz w:val="22"/>
                <w:szCs w:val="22"/>
                <w:lang w:val="id-ID"/>
              </w:rPr>
            </w:pPr>
            <w:r w:rsidRPr="00563C09">
              <w:rPr>
                <w:rFonts w:ascii="Tahoma" w:hAnsi="Tahoma" w:cs="Tahoma"/>
                <w:b/>
                <w:sz w:val="22"/>
                <w:szCs w:val="22"/>
                <w:lang w:val="id-ID"/>
              </w:rPr>
              <w:t>Komunikasi dan Informatika</w:t>
            </w:r>
          </w:p>
        </w:tc>
        <w:tc>
          <w:tcPr>
            <w:tcW w:w="3003" w:type="dxa"/>
          </w:tcPr>
          <w:p w:rsidR="004D06F0" w:rsidRPr="00563C09" w:rsidRDefault="004D06F0" w:rsidP="00180681">
            <w:pPr>
              <w:tabs>
                <w:tab w:val="num" w:pos="720"/>
              </w:tabs>
              <w:rPr>
                <w:rFonts w:ascii="Tahoma" w:hAnsi="Tahoma" w:cs="Tahoma"/>
                <w:b/>
                <w:sz w:val="22"/>
                <w:szCs w:val="22"/>
                <w:lang w:val="id-ID"/>
              </w:rPr>
            </w:pPr>
            <w:r w:rsidRPr="00563C09">
              <w:rPr>
                <w:rFonts w:ascii="Tahoma" w:hAnsi="Tahoma" w:cs="Tahoma"/>
                <w:sz w:val="22"/>
                <w:szCs w:val="22"/>
                <w:lang w:val="id-ID"/>
              </w:rPr>
              <w:t>Komunikasi dan informasi sangat dibutuhkan dalam rangka mempererat hubungan antara Pemerintah Kabupaten dengan masyarakat, sehingga dapat terjadi sinergi yang positif dalam pembangunan.</w:t>
            </w:r>
          </w:p>
        </w:tc>
        <w:tc>
          <w:tcPr>
            <w:tcW w:w="2712" w:type="dxa"/>
          </w:tcPr>
          <w:p w:rsidR="004D06F0" w:rsidRPr="00563C09" w:rsidRDefault="00A81E61" w:rsidP="00A81E61">
            <w:pPr>
              <w:tabs>
                <w:tab w:val="left" w:pos="993"/>
              </w:tabs>
              <w:rPr>
                <w:rFonts w:ascii="Tahoma" w:hAnsi="Tahoma" w:cs="Tahoma"/>
                <w:sz w:val="22"/>
                <w:szCs w:val="22"/>
              </w:rPr>
            </w:pPr>
            <w:r w:rsidRPr="00563C09">
              <w:rPr>
                <w:rFonts w:ascii="Tahoma" w:hAnsi="Tahoma" w:cs="Tahoma"/>
                <w:sz w:val="22"/>
                <w:szCs w:val="22"/>
              </w:rPr>
              <w:t>Optimalisasi forum komunikasi publik</w:t>
            </w:r>
          </w:p>
        </w:tc>
      </w:tr>
      <w:tr w:rsidR="00D07DC1" w:rsidRPr="00563C09" w:rsidTr="00D07DC1">
        <w:tc>
          <w:tcPr>
            <w:tcW w:w="632" w:type="dxa"/>
          </w:tcPr>
          <w:p w:rsidR="004D06F0" w:rsidRPr="00563C09" w:rsidRDefault="004D06F0" w:rsidP="00A81E61">
            <w:pPr>
              <w:tabs>
                <w:tab w:val="num" w:pos="720"/>
              </w:tabs>
              <w:jc w:val="both"/>
              <w:rPr>
                <w:rFonts w:ascii="Tahoma" w:hAnsi="Tahoma" w:cs="Tahoma"/>
                <w:sz w:val="22"/>
                <w:szCs w:val="22"/>
                <w:lang w:val="id-ID"/>
              </w:rPr>
            </w:pPr>
            <w:r w:rsidRPr="00563C09">
              <w:rPr>
                <w:rFonts w:ascii="Tahoma" w:hAnsi="Tahoma" w:cs="Tahoma"/>
                <w:sz w:val="22"/>
                <w:szCs w:val="22"/>
                <w:lang w:val="id-ID"/>
              </w:rPr>
              <w:t>25.</w:t>
            </w:r>
          </w:p>
        </w:tc>
        <w:tc>
          <w:tcPr>
            <w:tcW w:w="2176" w:type="dxa"/>
          </w:tcPr>
          <w:p w:rsidR="004D06F0" w:rsidRPr="00563C09" w:rsidRDefault="004D06F0" w:rsidP="00A81E61">
            <w:pPr>
              <w:tabs>
                <w:tab w:val="num" w:pos="720"/>
              </w:tabs>
              <w:jc w:val="both"/>
              <w:rPr>
                <w:rFonts w:ascii="Tahoma" w:hAnsi="Tahoma" w:cs="Tahoma"/>
                <w:b/>
                <w:sz w:val="22"/>
                <w:szCs w:val="22"/>
                <w:lang w:val="id-ID"/>
              </w:rPr>
            </w:pPr>
            <w:r w:rsidRPr="00563C09">
              <w:rPr>
                <w:rFonts w:ascii="Tahoma" w:hAnsi="Tahoma" w:cs="Tahoma"/>
                <w:b/>
                <w:sz w:val="22"/>
                <w:szCs w:val="22"/>
                <w:lang w:val="id-ID"/>
              </w:rPr>
              <w:t>Perpustakaan</w:t>
            </w:r>
          </w:p>
        </w:tc>
        <w:tc>
          <w:tcPr>
            <w:tcW w:w="3003" w:type="dxa"/>
          </w:tcPr>
          <w:p w:rsidR="004D06F0" w:rsidRPr="00563C09" w:rsidRDefault="004D06F0" w:rsidP="00180681">
            <w:pPr>
              <w:tabs>
                <w:tab w:val="num" w:pos="720"/>
              </w:tabs>
              <w:rPr>
                <w:rFonts w:ascii="Tahoma" w:hAnsi="Tahoma" w:cs="Tahoma"/>
                <w:b/>
                <w:sz w:val="22"/>
                <w:szCs w:val="22"/>
                <w:lang w:val="id-ID"/>
              </w:rPr>
            </w:pPr>
            <w:r w:rsidRPr="00563C09">
              <w:rPr>
                <w:rFonts w:ascii="Tahoma" w:hAnsi="Tahoma" w:cs="Tahoma"/>
                <w:sz w:val="22"/>
                <w:szCs w:val="22"/>
                <w:lang w:val="id-ID"/>
              </w:rPr>
              <w:t>meningkatkan kecerdasan masyarakat dilakukan upaya meningkatkan minat baca masyarakat. Diantaranya dengan cara meningkatkan aksesibilitas masyarakat  kepada perpustakaan umum serta melakukan penambahan buku bacaan dan tempat baca yang lebih banyak di masyarakat.</w:t>
            </w:r>
          </w:p>
        </w:tc>
        <w:tc>
          <w:tcPr>
            <w:tcW w:w="2712" w:type="dxa"/>
          </w:tcPr>
          <w:p w:rsidR="004D06F0" w:rsidRPr="00563C09" w:rsidRDefault="00A81E61" w:rsidP="00A81E61">
            <w:pPr>
              <w:tabs>
                <w:tab w:val="num" w:pos="720"/>
              </w:tabs>
              <w:rPr>
                <w:rFonts w:ascii="Tahoma" w:hAnsi="Tahoma" w:cs="Tahoma"/>
                <w:sz w:val="22"/>
                <w:szCs w:val="22"/>
                <w:lang w:val="fi-FI"/>
              </w:rPr>
            </w:pPr>
            <w:r w:rsidRPr="00563C09">
              <w:rPr>
                <w:rFonts w:ascii="Tahoma" w:hAnsi="Tahoma" w:cs="Tahoma"/>
                <w:sz w:val="22"/>
                <w:szCs w:val="22"/>
                <w:lang w:val="fi-FI"/>
              </w:rPr>
              <w:t>Jenis dan Ragam buku</w:t>
            </w:r>
          </w:p>
        </w:tc>
      </w:tr>
      <w:tr w:rsidR="00716831" w:rsidRPr="00563C09" w:rsidTr="00917CA9">
        <w:trPr>
          <w:trHeight w:val="4514"/>
        </w:trPr>
        <w:tc>
          <w:tcPr>
            <w:tcW w:w="632" w:type="dxa"/>
          </w:tcPr>
          <w:p w:rsidR="00716831" w:rsidRPr="00563C09" w:rsidRDefault="00716831" w:rsidP="00A81E61">
            <w:pPr>
              <w:tabs>
                <w:tab w:val="num" w:pos="720"/>
              </w:tabs>
              <w:jc w:val="both"/>
              <w:rPr>
                <w:rFonts w:ascii="Tahoma" w:hAnsi="Tahoma" w:cs="Tahoma"/>
                <w:sz w:val="22"/>
                <w:szCs w:val="22"/>
                <w:lang w:val="id-ID"/>
              </w:rPr>
            </w:pPr>
            <w:r w:rsidRPr="00563C09">
              <w:rPr>
                <w:rFonts w:ascii="Tahoma" w:hAnsi="Tahoma" w:cs="Tahoma"/>
                <w:sz w:val="22"/>
                <w:szCs w:val="22"/>
                <w:lang w:val="id-ID"/>
              </w:rPr>
              <w:t>26.</w:t>
            </w:r>
          </w:p>
        </w:tc>
        <w:tc>
          <w:tcPr>
            <w:tcW w:w="2176" w:type="dxa"/>
          </w:tcPr>
          <w:p w:rsidR="00716831" w:rsidRPr="00563C09" w:rsidRDefault="00716831" w:rsidP="00A81E61">
            <w:pPr>
              <w:tabs>
                <w:tab w:val="num" w:pos="720"/>
              </w:tabs>
              <w:jc w:val="both"/>
              <w:rPr>
                <w:rFonts w:ascii="Tahoma" w:hAnsi="Tahoma" w:cs="Tahoma"/>
                <w:b/>
                <w:sz w:val="22"/>
                <w:szCs w:val="22"/>
                <w:lang w:val="id-ID"/>
              </w:rPr>
            </w:pPr>
            <w:r w:rsidRPr="00563C09">
              <w:rPr>
                <w:rFonts w:ascii="Tahoma" w:hAnsi="Tahoma" w:cs="Tahoma"/>
                <w:b/>
                <w:sz w:val="22"/>
                <w:szCs w:val="22"/>
                <w:lang w:val="id-ID"/>
              </w:rPr>
              <w:t>Pertanian</w:t>
            </w:r>
          </w:p>
        </w:tc>
        <w:tc>
          <w:tcPr>
            <w:tcW w:w="3003" w:type="dxa"/>
          </w:tcPr>
          <w:p w:rsidR="00716831" w:rsidRPr="00563C09" w:rsidRDefault="00716831" w:rsidP="00180681">
            <w:pPr>
              <w:tabs>
                <w:tab w:val="num" w:pos="720"/>
              </w:tabs>
              <w:rPr>
                <w:rFonts w:ascii="Tahoma" w:hAnsi="Tahoma" w:cs="Tahoma"/>
                <w:sz w:val="22"/>
                <w:szCs w:val="22"/>
                <w:lang w:val="sv-SE"/>
              </w:rPr>
            </w:pPr>
            <w:r w:rsidRPr="00563C09">
              <w:rPr>
                <w:rFonts w:ascii="Tahoma" w:hAnsi="Tahoma" w:cs="Tahoma"/>
                <w:sz w:val="22"/>
                <w:szCs w:val="22"/>
                <w:lang w:val="sv-SE"/>
              </w:rPr>
              <w:t>Perlunya secara terus-menerus melakukan pembinaan dan pendampingan terhadap petani  agar dapat meningkatkan jumlah dan jenis produksi</w:t>
            </w:r>
          </w:p>
          <w:p w:rsidR="00716831" w:rsidRPr="00563C09" w:rsidRDefault="00716831" w:rsidP="00180681">
            <w:pPr>
              <w:ind w:left="72" w:hanging="72"/>
              <w:rPr>
                <w:rFonts w:ascii="Tahoma" w:hAnsi="Tahoma" w:cs="Tahoma"/>
                <w:sz w:val="22"/>
                <w:szCs w:val="22"/>
                <w:lang w:val="id-ID"/>
              </w:rPr>
            </w:pPr>
            <w:r w:rsidRPr="00563C09">
              <w:rPr>
                <w:rFonts w:ascii="Tahoma" w:hAnsi="Tahoma" w:cs="Tahoma"/>
                <w:sz w:val="22"/>
                <w:szCs w:val="22"/>
                <w:lang w:val="id-ID"/>
              </w:rPr>
              <w:t xml:space="preserve"> Pemenuhan kebutuhan pelayanan irigasi dilakukan untuk meningkatkan pertumbuhan ekonomi dari sektor pertanian. Oleh karena itu upaya prioritas dalam pengelolaan air adalah ketersediaan air untuk pertanian.</w:t>
            </w:r>
          </w:p>
          <w:p w:rsidR="00716831" w:rsidRPr="00563C09" w:rsidRDefault="00716831" w:rsidP="00180681">
            <w:pPr>
              <w:tabs>
                <w:tab w:val="num" w:pos="720"/>
              </w:tabs>
              <w:ind w:left="72" w:hanging="72"/>
              <w:rPr>
                <w:rFonts w:ascii="Tahoma" w:hAnsi="Tahoma" w:cs="Tahoma"/>
                <w:sz w:val="22"/>
                <w:szCs w:val="22"/>
                <w:lang w:val="sv-SE"/>
              </w:rPr>
            </w:pPr>
          </w:p>
        </w:tc>
        <w:tc>
          <w:tcPr>
            <w:tcW w:w="2712" w:type="dxa"/>
          </w:tcPr>
          <w:p w:rsidR="00716831" w:rsidRPr="00563C09" w:rsidRDefault="00716831" w:rsidP="00A81E61">
            <w:pPr>
              <w:tabs>
                <w:tab w:val="num" w:pos="720"/>
              </w:tabs>
              <w:ind w:left="34" w:hanging="34"/>
              <w:jc w:val="both"/>
              <w:rPr>
                <w:rFonts w:ascii="Tahoma" w:hAnsi="Tahoma" w:cs="Tahoma"/>
                <w:sz w:val="22"/>
                <w:szCs w:val="22"/>
              </w:rPr>
            </w:pPr>
            <w:r w:rsidRPr="00563C09">
              <w:rPr>
                <w:rFonts w:ascii="Tahoma" w:hAnsi="Tahoma" w:cs="Tahoma"/>
                <w:sz w:val="22"/>
                <w:szCs w:val="22"/>
              </w:rPr>
              <w:t>Infrastuktur pendukung pertanian, alsintan, dan penerapan teknologi serta sumber daya alternative</w:t>
            </w:r>
          </w:p>
        </w:tc>
      </w:tr>
      <w:tr w:rsidR="00D07DC1" w:rsidRPr="00563C09" w:rsidTr="00D07DC1">
        <w:tc>
          <w:tcPr>
            <w:tcW w:w="632" w:type="dxa"/>
          </w:tcPr>
          <w:p w:rsidR="004D06F0" w:rsidRPr="00563C09" w:rsidRDefault="004D06F0" w:rsidP="00A81E61">
            <w:pPr>
              <w:tabs>
                <w:tab w:val="num" w:pos="720"/>
              </w:tabs>
              <w:jc w:val="both"/>
              <w:rPr>
                <w:rFonts w:ascii="Tahoma" w:hAnsi="Tahoma" w:cs="Tahoma"/>
                <w:sz w:val="22"/>
                <w:szCs w:val="22"/>
                <w:lang w:val="id-ID"/>
              </w:rPr>
            </w:pPr>
            <w:r w:rsidRPr="00563C09">
              <w:rPr>
                <w:rFonts w:ascii="Tahoma" w:hAnsi="Tahoma" w:cs="Tahoma"/>
                <w:sz w:val="22"/>
                <w:szCs w:val="22"/>
                <w:lang w:val="id-ID"/>
              </w:rPr>
              <w:t>27.</w:t>
            </w:r>
          </w:p>
        </w:tc>
        <w:tc>
          <w:tcPr>
            <w:tcW w:w="2176" w:type="dxa"/>
          </w:tcPr>
          <w:p w:rsidR="004D06F0" w:rsidRPr="00563C09" w:rsidRDefault="004D06F0" w:rsidP="00A81E61">
            <w:pPr>
              <w:tabs>
                <w:tab w:val="num" w:pos="720"/>
              </w:tabs>
              <w:jc w:val="both"/>
              <w:rPr>
                <w:rFonts w:ascii="Tahoma" w:hAnsi="Tahoma" w:cs="Tahoma"/>
                <w:b/>
                <w:sz w:val="22"/>
                <w:szCs w:val="22"/>
                <w:lang w:val="id-ID"/>
              </w:rPr>
            </w:pPr>
            <w:r w:rsidRPr="00563C09">
              <w:rPr>
                <w:rFonts w:ascii="Tahoma" w:hAnsi="Tahoma" w:cs="Tahoma"/>
                <w:b/>
                <w:sz w:val="22"/>
                <w:szCs w:val="22"/>
                <w:lang w:val="id-ID"/>
              </w:rPr>
              <w:t>Kehutanan</w:t>
            </w:r>
          </w:p>
        </w:tc>
        <w:tc>
          <w:tcPr>
            <w:tcW w:w="3003" w:type="dxa"/>
          </w:tcPr>
          <w:p w:rsidR="004D06F0" w:rsidRPr="00563C09" w:rsidRDefault="004D06F0" w:rsidP="00180681">
            <w:pPr>
              <w:tabs>
                <w:tab w:val="left" w:pos="0"/>
              </w:tabs>
              <w:rPr>
                <w:rFonts w:ascii="Tahoma" w:hAnsi="Tahoma" w:cs="Tahoma"/>
                <w:sz w:val="22"/>
                <w:szCs w:val="22"/>
                <w:lang w:val="id-ID"/>
              </w:rPr>
            </w:pPr>
            <w:r w:rsidRPr="00563C09">
              <w:rPr>
                <w:rFonts w:ascii="Tahoma" w:hAnsi="Tahoma" w:cs="Tahoma"/>
                <w:sz w:val="22"/>
                <w:szCs w:val="22"/>
                <w:lang w:val="id-ID"/>
              </w:rPr>
              <w:t xml:space="preserve">Produksi perkebunan di </w:t>
            </w:r>
            <w:r w:rsidRPr="00563C09">
              <w:rPr>
                <w:rFonts w:ascii="Tahoma" w:hAnsi="Tahoma" w:cs="Tahoma"/>
                <w:sz w:val="22"/>
                <w:szCs w:val="22"/>
                <w:lang w:val="id-ID"/>
              </w:rPr>
              <w:lastRenderedPageBreak/>
              <w:t>Kabupaten Gresik cukup mampu menggerakkan ekonomi masyarakat. Oleh karena itu perlu dilakukan pembinaan dan pengembangan potensi perkebunan.</w:t>
            </w:r>
          </w:p>
          <w:p w:rsidR="004D06F0" w:rsidRPr="00563C09" w:rsidRDefault="004D06F0" w:rsidP="00180681">
            <w:pPr>
              <w:tabs>
                <w:tab w:val="left" w:pos="0"/>
                <w:tab w:val="num" w:pos="720"/>
              </w:tabs>
              <w:rPr>
                <w:rFonts w:ascii="Tahoma" w:hAnsi="Tahoma" w:cs="Tahoma"/>
                <w:b/>
                <w:sz w:val="22"/>
                <w:szCs w:val="22"/>
                <w:lang w:val="id-ID"/>
              </w:rPr>
            </w:pPr>
          </w:p>
        </w:tc>
        <w:tc>
          <w:tcPr>
            <w:tcW w:w="2712" w:type="dxa"/>
          </w:tcPr>
          <w:p w:rsidR="00A81E61" w:rsidRPr="00563C09" w:rsidRDefault="00A81E61" w:rsidP="00A81E61">
            <w:pPr>
              <w:tabs>
                <w:tab w:val="left" w:pos="0"/>
                <w:tab w:val="num" w:pos="720"/>
              </w:tabs>
              <w:jc w:val="both"/>
              <w:rPr>
                <w:rFonts w:ascii="Tahoma" w:hAnsi="Tahoma" w:cs="Tahoma"/>
                <w:sz w:val="22"/>
                <w:szCs w:val="22"/>
              </w:rPr>
            </w:pPr>
            <w:r w:rsidRPr="00563C09">
              <w:rPr>
                <w:rFonts w:ascii="Tahoma" w:hAnsi="Tahoma" w:cs="Tahoma"/>
                <w:sz w:val="22"/>
                <w:szCs w:val="22"/>
              </w:rPr>
              <w:lastRenderedPageBreak/>
              <w:t xml:space="preserve">Distribusi hasil </w:t>
            </w:r>
            <w:r w:rsidRPr="00563C09">
              <w:rPr>
                <w:rFonts w:ascii="Tahoma" w:hAnsi="Tahoma" w:cs="Tahoma"/>
                <w:sz w:val="22"/>
                <w:szCs w:val="22"/>
              </w:rPr>
              <w:lastRenderedPageBreak/>
              <w:t>perkebunan dan infrastuktur pendukung</w:t>
            </w:r>
          </w:p>
        </w:tc>
      </w:tr>
      <w:tr w:rsidR="00D07DC1" w:rsidRPr="00563C09" w:rsidTr="00D07DC1">
        <w:tc>
          <w:tcPr>
            <w:tcW w:w="632" w:type="dxa"/>
          </w:tcPr>
          <w:p w:rsidR="004D06F0" w:rsidRPr="00563C09" w:rsidRDefault="004D06F0" w:rsidP="00A81E61">
            <w:pPr>
              <w:tabs>
                <w:tab w:val="num" w:pos="720"/>
              </w:tabs>
              <w:jc w:val="both"/>
              <w:rPr>
                <w:rFonts w:ascii="Tahoma" w:hAnsi="Tahoma" w:cs="Tahoma"/>
                <w:sz w:val="22"/>
                <w:szCs w:val="22"/>
                <w:lang w:val="id-ID"/>
              </w:rPr>
            </w:pPr>
            <w:r w:rsidRPr="00563C09">
              <w:rPr>
                <w:rFonts w:ascii="Tahoma" w:hAnsi="Tahoma" w:cs="Tahoma"/>
                <w:sz w:val="22"/>
                <w:szCs w:val="22"/>
                <w:lang w:val="id-ID"/>
              </w:rPr>
              <w:lastRenderedPageBreak/>
              <w:t>28.</w:t>
            </w:r>
          </w:p>
        </w:tc>
        <w:tc>
          <w:tcPr>
            <w:tcW w:w="2176" w:type="dxa"/>
          </w:tcPr>
          <w:p w:rsidR="004D06F0" w:rsidRPr="00563C09" w:rsidRDefault="004D06F0" w:rsidP="00A81E61">
            <w:pPr>
              <w:tabs>
                <w:tab w:val="num" w:pos="720"/>
              </w:tabs>
              <w:jc w:val="both"/>
              <w:rPr>
                <w:rFonts w:ascii="Tahoma" w:hAnsi="Tahoma" w:cs="Tahoma"/>
                <w:b/>
                <w:sz w:val="22"/>
                <w:szCs w:val="22"/>
                <w:lang w:val="id-ID"/>
              </w:rPr>
            </w:pPr>
            <w:r w:rsidRPr="00563C09">
              <w:rPr>
                <w:rFonts w:ascii="Tahoma" w:hAnsi="Tahoma" w:cs="Tahoma"/>
                <w:b/>
                <w:sz w:val="22"/>
                <w:szCs w:val="22"/>
                <w:lang w:val="id-ID"/>
              </w:rPr>
              <w:t>Energi sumberdaya mineral</w:t>
            </w:r>
          </w:p>
        </w:tc>
        <w:tc>
          <w:tcPr>
            <w:tcW w:w="3003" w:type="dxa"/>
          </w:tcPr>
          <w:p w:rsidR="004D06F0" w:rsidRPr="00563C09" w:rsidRDefault="004D06F0" w:rsidP="00180681">
            <w:pPr>
              <w:tabs>
                <w:tab w:val="left" w:pos="0"/>
              </w:tabs>
              <w:rPr>
                <w:rFonts w:ascii="Tahoma" w:hAnsi="Tahoma" w:cs="Tahoma"/>
                <w:sz w:val="22"/>
                <w:szCs w:val="22"/>
                <w:lang w:val="id-ID"/>
              </w:rPr>
            </w:pPr>
            <w:r w:rsidRPr="00563C09">
              <w:rPr>
                <w:rFonts w:ascii="Tahoma" w:hAnsi="Tahoma" w:cs="Tahoma"/>
                <w:sz w:val="22"/>
                <w:szCs w:val="22"/>
                <w:lang w:val="id-ID"/>
              </w:rPr>
              <w:t xml:space="preserve">Eksploitasi yang berlebihan tanpa mempertimbangkan kelestariannya akan menyebabkan potensi tersebut menjadi habis dan hilang. Oleh karena itu perlu adanya pengawasan terhadap pertambangan yang ada di masyarakat. </w:t>
            </w:r>
          </w:p>
          <w:p w:rsidR="004D06F0" w:rsidRPr="00563C09" w:rsidRDefault="004D06F0" w:rsidP="00180681">
            <w:pPr>
              <w:tabs>
                <w:tab w:val="left" w:pos="0"/>
                <w:tab w:val="num" w:pos="720"/>
              </w:tabs>
              <w:rPr>
                <w:rFonts w:ascii="Tahoma" w:hAnsi="Tahoma" w:cs="Tahoma"/>
                <w:b/>
                <w:sz w:val="22"/>
                <w:szCs w:val="22"/>
                <w:lang w:val="id-ID"/>
              </w:rPr>
            </w:pPr>
          </w:p>
        </w:tc>
        <w:tc>
          <w:tcPr>
            <w:tcW w:w="2712" w:type="dxa"/>
          </w:tcPr>
          <w:p w:rsidR="004D06F0" w:rsidRPr="00563C09" w:rsidRDefault="00A81E61" w:rsidP="00A81E61">
            <w:pPr>
              <w:tabs>
                <w:tab w:val="left" w:pos="0"/>
                <w:tab w:val="num" w:pos="720"/>
              </w:tabs>
              <w:rPr>
                <w:rFonts w:ascii="Tahoma" w:hAnsi="Tahoma" w:cs="Tahoma"/>
                <w:sz w:val="22"/>
                <w:szCs w:val="22"/>
              </w:rPr>
            </w:pPr>
            <w:r w:rsidRPr="00563C09">
              <w:rPr>
                <w:rFonts w:ascii="Tahoma" w:hAnsi="Tahoma" w:cs="Tahoma"/>
                <w:sz w:val="22"/>
                <w:szCs w:val="22"/>
              </w:rPr>
              <w:t>Penegakan regulasi dalam pengelolaan sumber daya mineral</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29.</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Pariwisata</w:t>
            </w:r>
          </w:p>
        </w:tc>
        <w:tc>
          <w:tcPr>
            <w:tcW w:w="3003" w:type="dxa"/>
          </w:tcPr>
          <w:p w:rsidR="004D06F0" w:rsidRPr="00563C09" w:rsidRDefault="004D06F0" w:rsidP="00180681">
            <w:pPr>
              <w:tabs>
                <w:tab w:val="left" w:pos="-108"/>
              </w:tabs>
              <w:rPr>
                <w:rFonts w:ascii="Tahoma" w:hAnsi="Tahoma" w:cs="Tahoma"/>
                <w:sz w:val="22"/>
                <w:szCs w:val="22"/>
                <w:lang w:val="id-ID"/>
              </w:rPr>
            </w:pPr>
            <w:r w:rsidRPr="00563C09">
              <w:rPr>
                <w:rFonts w:ascii="Tahoma" w:hAnsi="Tahoma" w:cs="Tahoma"/>
                <w:sz w:val="22"/>
                <w:szCs w:val="22"/>
                <w:lang w:val="id-ID"/>
              </w:rPr>
              <w:t xml:space="preserve">Untuk meningkatkan pariwisata daerah salah satu ukurannya adalah jumlah kunjungan wisatawan. Untuk itu perlu dikembangkan obyek–obyek pariwisata daerah yang dapat menarik kunjungan masyarakat. Disamping itu, agar kunjungan dapat meningkat perlu terjalin koordinasi dan kerjasama dengan pengusaha pariwisata baik di dalam maupun luar Kabupaten. </w:t>
            </w:r>
          </w:p>
        </w:tc>
        <w:tc>
          <w:tcPr>
            <w:tcW w:w="2712" w:type="dxa"/>
          </w:tcPr>
          <w:p w:rsidR="004D06F0" w:rsidRPr="00563C09" w:rsidRDefault="00A81E61" w:rsidP="00A81E61">
            <w:pPr>
              <w:tabs>
                <w:tab w:val="left" w:pos="-108"/>
                <w:tab w:val="num" w:pos="720"/>
              </w:tabs>
              <w:jc w:val="both"/>
              <w:rPr>
                <w:rFonts w:ascii="Tahoma" w:hAnsi="Tahoma" w:cs="Tahoma"/>
                <w:sz w:val="22"/>
                <w:szCs w:val="22"/>
              </w:rPr>
            </w:pPr>
            <w:r w:rsidRPr="00563C09">
              <w:rPr>
                <w:rFonts w:ascii="Tahoma" w:hAnsi="Tahoma" w:cs="Tahoma"/>
                <w:sz w:val="22"/>
                <w:szCs w:val="22"/>
              </w:rPr>
              <w:t>Promosi pariwisata dan perbaikan infrastruktur pendukung</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30.</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Kelautan dan perikanan</w:t>
            </w:r>
          </w:p>
        </w:tc>
        <w:tc>
          <w:tcPr>
            <w:tcW w:w="3003" w:type="dxa"/>
          </w:tcPr>
          <w:p w:rsidR="004D06F0" w:rsidRPr="00563C09" w:rsidRDefault="004D06F0" w:rsidP="00180681">
            <w:pPr>
              <w:tabs>
                <w:tab w:val="num" w:pos="720"/>
              </w:tabs>
              <w:rPr>
                <w:rFonts w:ascii="Tahoma" w:hAnsi="Tahoma" w:cs="Tahoma"/>
                <w:b/>
                <w:sz w:val="22"/>
                <w:szCs w:val="22"/>
                <w:lang w:val="sv-SE"/>
              </w:rPr>
            </w:pPr>
            <w:r w:rsidRPr="00563C09">
              <w:rPr>
                <w:rFonts w:ascii="Tahoma" w:hAnsi="Tahoma" w:cs="Tahoma"/>
                <w:sz w:val="22"/>
                <w:szCs w:val="22"/>
                <w:lang w:val="id-ID"/>
              </w:rPr>
              <w:t xml:space="preserve">Agar dapat mengembangkan sektor perikanan perlu dilakukan peningkatan produksi perikanan budidaya dan perairan umum. </w:t>
            </w:r>
            <w:r w:rsidRPr="00563C09">
              <w:rPr>
                <w:rFonts w:ascii="Tahoma" w:hAnsi="Tahoma" w:cs="Tahoma"/>
                <w:sz w:val="22"/>
                <w:szCs w:val="22"/>
                <w:lang w:val="sv-SE"/>
              </w:rPr>
              <w:t>Untuk itu diperlukan jumlah benih ikan yang cukup</w:t>
            </w:r>
            <w:r w:rsidRPr="00563C09">
              <w:rPr>
                <w:rFonts w:ascii="Tahoma" w:hAnsi="Tahoma" w:cs="Tahoma"/>
                <w:sz w:val="22"/>
                <w:szCs w:val="22"/>
                <w:lang w:val="id-ID"/>
              </w:rPr>
              <w:t>.</w:t>
            </w:r>
          </w:p>
        </w:tc>
        <w:tc>
          <w:tcPr>
            <w:tcW w:w="2712" w:type="dxa"/>
          </w:tcPr>
          <w:p w:rsidR="004D06F0" w:rsidRPr="00563C09" w:rsidRDefault="00716831" w:rsidP="00A81E61">
            <w:pPr>
              <w:tabs>
                <w:tab w:val="num" w:pos="720"/>
              </w:tabs>
              <w:ind w:firstLine="34"/>
              <w:rPr>
                <w:rFonts w:ascii="Tahoma" w:hAnsi="Tahoma" w:cs="Tahoma"/>
                <w:sz w:val="22"/>
                <w:szCs w:val="22"/>
                <w:lang w:val="sv-SE"/>
              </w:rPr>
            </w:pPr>
            <w:r w:rsidRPr="00563C09">
              <w:rPr>
                <w:rFonts w:ascii="Tahoma" w:hAnsi="Tahoma" w:cs="Tahoma"/>
                <w:sz w:val="22"/>
                <w:szCs w:val="22"/>
                <w:lang w:val="sv-SE"/>
              </w:rPr>
              <w:t xml:space="preserve">Optimalisasi budidaya lokal dan penerapan teknologi </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t>31.</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Perdagangan</w:t>
            </w:r>
          </w:p>
        </w:tc>
        <w:tc>
          <w:tcPr>
            <w:tcW w:w="3003" w:type="dxa"/>
          </w:tcPr>
          <w:p w:rsidR="004D06F0" w:rsidRPr="00563C09" w:rsidRDefault="004D06F0" w:rsidP="00180681">
            <w:pPr>
              <w:tabs>
                <w:tab w:val="num" w:pos="720"/>
              </w:tabs>
              <w:rPr>
                <w:rFonts w:ascii="Tahoma" w:hAnsi="Tahoma" w:cs="Tahoma"/>
                <w:sz w:val="22"/>
                <w:szCs w:val="22"/>
                <w:lang w:val="id-ID"/>
              </w:rPr>
            </w:pPr>
            <w:r w:rsidRPr="00563C09">
              <w:rPr>
                <w:rFonts w:ascii="Tahoma" w:hAnsi="Tahoma" w:cs="Tahoma"/>
                <w:sz w:val="22"/>
                <w:szCs w:val="22"/>
                <w:lang w:val="id-ID"/>
              </w:rPr>
              <w:t xml:space="preserve">Perlunya secara terus menerus menumbuh kembangkan perdagangan, pasar dan usaha lainnya agar pertumbuhan ekonomi dapat meningkat secara konsisten </w:t>
            </w:r>
          </w:p>
        </w:tc>
        <w:tc>
          <w:tcPr>
            <w:tcW w:w="2712" w:type="dxa"/>
          </w:tcPr>
          <w:p w:rsidR="004D06F0" w:rsidRPr="00563C09" w:rsidRDefault="00716831" w:rsidP="00A81E61">
            <w:pPr>
              <w:tabs>
                <w:tab w:val="left" w:pos="993"/>
              </w:tabs>
              <w:ind w:left="34" w:hanging="34"/>
              <w:jc w:val="both"/>
              <w:rPr>
                <w:rFonts w:ascii="Tahoma" w:hAnsi="Tahoma" w:cs="Tahoma"/>
                <w:sz w:val="22"/>
                <w:szCs w:val="22"/>
              </w:rPr>
            </w:pPr>
            <w:r w:rsidRPr="00563C09">
              <w:rPr>
                <w:rFonts w:ascii="Tahoma" w:hAnsi="Tahoma" w:cs="Tahoma"/>
                <w:sz w:val="22"/>
                <w:szCs w:val="22"/>
              </w:rPr>
              <w:t>Promosi investasi dan kemudahan perizinan</w:t>
            </w:r>
          </w:p>
        </w:tc>
      </w:tr>
      <w:tr w:rsidR="00D07DC1" w:rsidRPr="00563C09" w:rsidTr="00D07DC1">
        <w:tc>
          <w:tcPr>
            <w:tcW w:w="632" w:type="dxa"/>
          </w:tcPr>
          <w:p w:rsidR="004D06F0" w:rsidRPr="00563C09" w:rsidRDefault="004D06F0" w:rsidP="00A81E61">
            <w:pPr>
              <w:tabs>
                <w:tab w:val="num" w:pos="720"/>
              </w:tabs>
              <w:spacing w:line="360" w:lineRule="auto"/>
              <w:jc w:val="both"/>
              <w:rPr>
                <w:rFonts w:ascii="Tahoma" w:hAnsi="Tahoma" w:cs="Tahoma"/>
                <w:sz w:val="22"/>
                <w:szCs w:val="22"/>
                <w:lang w:val="id-ID"/>
              </w:rPr>
            </w:pPr>
            <w:r w:rsidRPr="00563C09">
              <w:rPr>
                <w:rFonts w:ascii="Tahoma" w:hAnsi="Tahoma" w:cs="Tahoma"/>
                <w:sz w:val="22"/>
                <w:szCs w:val="22"/>
                <w:lang w:val="id-ID"/>
              </w:rPr>
              <w:lastRenderedPageBreak/>
              <w:t>32.</w:t>
            </w:r>
          </w:p>
        </w:tc>
        <w:tc>
          <w:tcPr>
            <w:tcW w:w="2176" w:type="dxa"/>
          </w:tcPr>
          <w:p w:rsidR="004D06F0" w:rsidRPr="00563C09" w:rsidRDefault="004D06F0" w:rsidP="00A81E61">
            <w:pPr>
              <w:tabs>
                <w:tab w:val="num" w:pos="720"/>
              </w:tabs>
              <w:spacing w:line="360" w:lineRule="auto"/>
              <w:jc w:val="both"/>
              <w:rPr>
                <w:rFonts w:ascii="Tahoma" w:hAnsi="Tahoma" w:cs="Tahoma"/>
                <w:b/>
                <w:sz w:val="22"/>
                <w:szCs w:val="22"/>
                <w:lang w:val="id-ID"/>
              </w:rPr>
            </w:pPr>
            <w:r w:rsidRPr="00563C09">
              <w:rPr>
                <w:rFonts w:ascii="Tahoma" w:hAnsi="Tahoma" w:cs="Tahoma"/>
                <w:b/>
                <w:sz w:val="22"/>
                <w:szCs w:val="22"/>
                <w:lang w:val="id-ID"/>
              </w:rPr>
              <w:t xml:space="preserve">Industri </w:t>
            </w:r>
          </w:p>
        </w:tc>
        <w:tc>
          <w:tcPr>
            <w:tcW w:w="3003" w:type="dxa"/>
          </w:tcPr>
          <w:p w:rsidR="004D06F0" w:rsidRPr="00563C09" w:rsidRDefault="004D06F0" w:rsidP="00716831">
            <w:pPr>
              <w:tabs>
                <w:tab w:val="num" w:pos="720"/>
              </w:tabs>
              <w:rPr>
                <w:rFonts w:ascii="Tahoma" w:hAnsi="Tahoma" w:cs="Tahoma"/>
                <w:sz w:val="22"/>
                <w:szCs w:val="22"/>
              </w:rPr>
            </w:pPr>
            <w:r w:rsidRPr="00563C09">
              <w:rPr>
                <w:rFonts w:ascii="Tahoma" w:hAnsi="Tahoma" w:cs="Tahoma"/>
                <w:sz w:val="22"/>
                <w:szCs w:val="22"/>
                <w:lang w:val="id-ID"/>
              </w:rPr>
              <w:t xml:space="preserve">Pertumbuhan sektor industri masih dirasakan belum optimal </w:t>
            </w:r>
            <w:r w:rsidR="00716831" w:rsidRPr="00563C09">
              <w:rPr>
                <w:rFonts w:ascii="Tahoma" w:hAnsi="Tahoma" w:cs="Tahoma"/>
                <w:sz w:val="22"/>
                <w:szCs w:val="22"/>
              </w:rPr>
              <w:t>sehingga belum banyak menyerap tenaga kerja</w:t>
            </w:r>
          </w:p>
        </w:tc>
        <w:tc>
          <w:tcPr>
            <w:tcW w:w="2712" w:type="dxa"/>
          </w:tcPr>
          <w:p w:rsidR="004D06F0" w:rsidRPr="00563C09" w:rsidRDefault="00716831" w:rsidP="00716831">
            <w:pPr>
              <w:tabs>
                <w:tab w:val="num" w:pos="720"/>
              </w:tabs>
              <w:rPr>
                <w:rFonts w:ascii="Tahoma" w:hAnsi="Tahoma" w:cs="Tahoma"/>
                <w:sz w:val="22"/>
                <w:szCs w:val="22"/>
              </w:rPr>
            </w:pPr>
            <w:r w:rsidRPr="00563C09">
              <w:rPr>
                <w:rFonts w:ascii="Tahoma" w:hAnsi="Tahoma" w:cs="Tahoma"/>
                <w:sz w:val="22"/>
                <w:szCs w:val="22"/>
              </w:rPr>
              <w:t>Peningkatan Investasi padat karya</w:t>
            </w:r>
          </w:p>
        </w:tc>
      </w:tr>
    </w:tbl>
    <w:p w:rsidR="00D170E8" w:rsidRPr="00563C09" w:rsidRDefault="00D170E8" w:rsidP="00371EE0">
      <w:pPr>
        <w:spacing w:line="360" w:lineRule="auto"/>
        <w:ind w:firstLine="720"/>
        <w:jc w:val="both"/>
        <w:rPr>
          <w:rFonts w:ascii="Tahoma" w:hAnsi="Tahoma" w:cs="Tahoma"/>
          <w:sz w:val="22"/>
          <w:szCs w:val="22"/>
        </w:rPr>
      </w:pPr>
    </w:p>
    <w:sectPr w:rsidR="00D170E8" w:rsidRPr="00563C09" w:rsidSect="00D07DC1">
      <w:pgSz w:w="11907" w:h="16839" w:code="9"/>
      <w:pgMar w:top="1440" w:right="1440" w:bottom="1728" w:left="2160" w:header="72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5FC1" w:rsidRDefault="00F65FC1">
      <w:r>
        <w:separator/>
      </w:r>
    </w:p>
  </w:endnote>
  <w:endnote w:type="continuationSeparator" w:id="0">
    <w:p w:rsidR="00F65FC1" w:rsidRDefault="00F65FC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5FC1" w:rsidRDefault="007D0198">
    <w:pPr>
      <w:pStyle w:val="BodyText2"/>
      <w:framePr w:wrap="around" w:vAnchor="text" w:hAnchor="margin" w:xAlign="right" w:y="1"/>
    </w:pPr>
    <w:r>
      <w:fldChar w:fldCharType="begin"/>
    </w:r>
    <w:r w:rsidR="00F65FC1">
      <w:instrText xml:space="preserve">PAGE  </w:instrText>
    </w:r>
    <w:r>
      <w:fldChar w:fldCharType="end"/>
    </w:r>
  </w:p>
  <w:p w:rsidR="00F65FC1" w:rsidRDefault="00F65FC1">
    <w:pPr>
      <w:pStyle w:val="BodyText2"/>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5FC1" w:rsidRPr="008760D3" w:rsidRDefault="007D0198" w:rsidP="00240181">
    <w:pPr>
      <w:pStyle w:val="Footer"/>
      <w:jc w:val="right"/>
      <w:rPr>
        <w:rFonts w:ascii="Bookman Old Style" w:hAnsi="Bookman Old Style"/>
        <w:b/>
      </w:rPr>
    </w:pPr>
    <w:r w:rsidRPr="007D0198">
      <w:rPr>
        <w:noProof/>
      </w:rPr>
      <w:pict>
        <v:shapetype id="_x0000_t202" coordsize="21600,21600" o:spt="202" path="m,l,21600r21600,l21600,xe">
          <v:stroke joinstyle="miter"/>
          <v:path gradientshapeok="t" o:connecttype="rect"/>
        </v:shapetype>
        <v:shape id="_x0000_s6157" type="#_x0000_t202" style="position:absolute;left:0;text-align:left;margin-left:362.35pt;margin-top:-3.05pt;width:41.5pt;height:20.1pt;z-index:25166540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" filled="f" stroked="f">
          <v:textbox style="mso-next-textbox:#_x0000_s6157;mso-fit-shape-to-text:t">
            <w:txbxContent>
              <w:p w:rsidR="00F65FC1" w:rsidRPr="00EF7003" w:rsidRDefault="00F65FC1" w:rsidP="00240181">
                <w:pPr>
                  <w:jc w:val="center"/>
                  <w:rPr>
                    <w:rFonts w:ascii="Bookman Old Style" w:hAnsi="Bookman Old Style"/>
                    <w:b/>
                    <w:sz w:val="22"/>
                  </w:rPr>
                </w:pPr>
                <w:r>
                  <w:rPr>
                    <w:rFonts w:ascii="Bookman Old Style" w:hAnsi="Bookman Old Style"/>
                    <w:b/>
                    <w:sz w:val="22"/>
                    <w:lang w:val="id-ID"/>
                  </w:rPr>
                  <w:t>I</w:t>
                </w:r>
                <w:r>
                  <w:rPr>
                    <w:rFonts w:ascii="Bookman Old Style" w:hAnsi="Bookman Old Style"/>
                    <w:b/>
                    <w:sz w:val="22"/>
                  </w:rPr>
                  <w:t>I-</w:t>
                </w:r>
              </w:p>
            </w:txbxContent>
          </v:textbox>
        </v:shape>
      </w:pict>
    </w:r>
    <w:r w:rsidRPr="007D0198">
      <w:rPr>
        <w:noProof/>
      </w:rPr>
      <w:pict>
        <v:shapetype id="_x0000_t32" coordsize="21600,21600" o:spt="32" o:oned="t" path="m,l21600,21600e" filled="f">
          <v:path arrowok="t" fillok="f" o:connecttype="none"/>
          <o:lock v:ext="edit" shapetype="t"/>
        </v:shapetype>
        <v:shape id="_x0000_s6155" type="#_x0000_t32" style="position:absolute;left:0;text-align:left;margin-left:363.45pt;margin-top:-20.65pt;width:0;height:87pt;z-index:251663360" o:connectortype="straight" strokeweight="2.25pt"/>
      </w:pict>
    </w:r>
    <w:r w:rsidRPr="007D0198">
      <w:rPr>
        <w:noProof/>
      </w:rPr>
      <w:pict>
        <v:shape id="Text Box 2" o:spid="_x0000_s6152" type="#_x0000_t202" style="position:absolute;left:0;text-align:left;margin-left:137pt;margin-top:-.1pt;width:226.45pt;height:33pt;z-index:25166028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" stroked="f">
          <v:textbox style="mso-next-textbox:#Text Box 2;mso-fit-shape-to-text:t">
            <w:txbxContent>
              <w:p w:rsidR="00F65FC1" w:rsidRPr="008760D3" w:rsidRDefault="00F65FC1" w:rsidP="00240181">
                <w:pPr>
                  <w:jc w:val="center"/>
                  <w:rPr>
                    <w:rFonts w:ascii="Bookman Old Style" w:hAnsi="Bookman Old Style"/>
                    <w:sz w:val="22"/>
                  </w:rPr>
                </w:pPr>
                <w:r w:rsidRPr="008760D3">
                  <w:rPr>
                    <w:rFonts w:ascii="Bookman Old Style" w:hAnsi="Bookman Old Style"/>
                    <w:sz w:val="22"/>
                  </w:rPr>
                  <w:t>Rencana Kerja Pemerintah Daerah Kabupaten Gresik Tahun 2016</w:t>
                </w:r>
              </w:p>
            </w:txbxContent>
          </v:textbox>
        </v:shape>
      </w:pict>
    </w:r>
    <w:r w:rsidRPr="007D0198">
      <w:rPr>
        <w:noProof/>
      </w:rPr>
      <w:pict>
        <v:shape id="_x0000_s6154" type="#_x0000_t32" style="position:absolute;left:0;text-align:left;margin-left:-15.75pt;margin-top:-9.4pt;width:465pt;height:0;z-index:251662336" o:connectortype="straight" strokeweight="2.25pt"/>
      </w:pict>
    </w:r>
    <w:r w:rsidRPr="007D0198">
      <w:rPr>
        <w:rFonts w:ascii="Tahoma" w:hAnsi="Tahoma" w:cs="Tahoma"/>
        <w:bCs/>
        <w:iCs/>
        <w:noProof/>
      </w:rPr>
      <w:pict>
        <v:shape id="_x0000_s6156" type="#_x0000_t32" style="position:absolute;left:0;text-align:left;margin-left:442.55pt;margin-top:-20.65pt;width:0;height:87pt;z-index:251664384" o:connectortype="straight" strokeweight="2.25pt"/>
      </w:pict>
    </w:r>
    <w:r w:rsidRPr="008760D3">
      <w:rPr>
        <w:rFonts w:ascii="Bookman Old Style" w:hAnsi="Bookman Old Style"/>
        <w:b/>
      </w:rPr>
      <w:fldChar w:fldCharType="begin"/>
    </w:r>
    <w:r w:rsidR="00F65FC1" w:rsidRPr="008760D3">
      <w:rPr>
        <w:rFonts w:ascii="Bookman Old Style" w:hAnsi="Bookman Old Style"/>
        <w:b/>
      </w:rPr>
      <w:instrText xml:space="preserve"> PAGE   \* MERGEFORMAT </w:instrText>
    </w:r>
    <w:r w:rsidRPr="008760D3">
      <w:rPr>
        <w:rFonts w:ascii="Bookman Old Style" w:hAnsi="Bookman Old Style"/>
        <w:b/>
      </w:rPr>
      <w:fldChar w:fldCharType="separate"/>
    </w:r>
    <w:r w:rsidR="00B27148">
      <w:rPr>
        <w:rFonts w:ascii="Bookman Old Style" w:hAnsi="Bookman Old Style"/>
        <w:b/>
        <w:noProof/>
      </w:rPr>
      <w:t>69</w:t>
    </w:r>
    <w:r w:rsidRPr="008760D3">
      <w:rPr>
        <w:rFonts w:ascii="Bookman Old Style" w:hAnsi="Bookman Old Style"/>
        <w:b/>
        <w:noProof/>
      </w:rPr>
      <w:fldChar w:fldCharType="end"/>
    </w:r>
  </w:p>
  <w:p w:rsidR="00F65FC1" w:rsidRPr="00240181" w:rsidRDefault="00F65FC1" w:rsidP="00240181">
    <w:pPr>
      <w:pStyle w:val="Footer"/>
      <w:ind w:right="360"/>
      <w:rPr>
        <w:rFonts w:ascii="Tahoma" w:hAnsi="Tahoma" w:cs="Tahoma"/>
        <w:bCs/>
        <w:iCs/>
        <w:lang w:val="id-ID"/>
      </w:rPr>
    </w:pPr>
  </w:p>
  <w:p w:rsidR="00F65FC1" w:rsidRPr="00BD4A92" w:rsidRDefault="00F65FC1" w:rsidP="00240181">
    <w:pPr>
      <w:pStyle w:val="Footer"/>
    </w:pPr>
  </w:p>
  <w:p w:rsidR="00F65FC1" w:rsidRPr="00240181" w:rsidRDefault="00F65FC1" w:rsidP="0024018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5FC1" w:rsidRDefault="00F65FC1">
      <w:r>
        <w:separator/>
      </w:r>
    </w:p>
  </w:footnote>
  <w:footnote w:type="continuationSeparator" w:id="0">
    <w:p w:rsidR="00F65FC1" w:rsidRDefault="00F65FC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65410"/>
    <w:multiLevelType w:val="hybridMultilevel"/>
    <w:tmpl w:val="61A68058"/>
    <w:lvl w:ilvl="0" w:tplc="0409000F">
      <w:start w:val="1"/>
      <w:numFmt w:val="decimal"/>
      <w:lvlText w:val="%1."/>
      <w:lvlJc w:val="left"/>
      <w:pPr>
        <w:ind w:left="754" w:hanging="360"/>
      </w:p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
    <w:nsid w:val="09C2199D"/>
    <w:multiLevelType w:val="hybridMultilevel"/>
    <w:tmpl w:val="3456104C"/>
    <w:lvl w:ilvl="0" w:tplc="0409000F">
      <w:start w:val="1"/>
      <w:numFmt w:val="decimal"/>
      <w:lvlText w:val="%1."/>
      <w:lvlJc w:val="left"/>
      <w:pPr>
        <w:ind w:left="720" w:hanging="360"/>
      </w:pPr>
      <w:rPr>
        <w:rFonts w:cs="Times New Roman" w:hint="default"/>
      </w:rPr>
    </w:lvl>
    <w:lvl w:ilvl="1" w:tplc="CB8EAC66">
      <w:start w:val="1"/>
      <w:numFmt w:val="lowerLetter"/>
      <w:lvlText w:val="%2."/>
      <w:lvlJc w:val="left"/>
      <w:pPr>
        <w:tabs>
          <w:tab w:val="num" w:pos="1440"/>
        </w:tabs>
        <w:ind w:left="1440" w:hanging="360"/>
      </w:pPr>
      <w:rPr>
        <w:rFonts w:hint="default"/>
      </w:rPr>
    </w:lvl>
    <w:lvl w:ilvl="2" w:tplc="0409001B">
      <w:start w:val="1"/>
      <w:numFmt w:val="lowerRoman"/>
      <w:lvlText w:val="%3."/>
      <w:lvlJc w:val="right"/>
      <w:pPr>
        <w:ind w:left="2160" w:hanging="180"/>
      </w:pPr>
      <w:rPr>
        <w:rFonts w:cs="Times New Roman"/>
      </w:rPr>
    </w:lvl>
    <w:lvl w:ilvl="3" w:tplc="B08EEAB0">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0B5F7878"/>
    <w:multiLevelType w:val="hybridMultilevel"/>
    <w:tmpl w:val="E26AC0D0"/>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3">
    <w:nsid w:val="0C91394C"/>
    <w:multiLevelType w:val="hybridMultilevel"/>
    <w:tmpl w:val="2A685112"/>
    <w:lvl w:ilvl="0" w:tplc="F7A417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001FDD"/>
    <w:multiLevelType w:val="multilevel"/>
    <w:tmpl w:val="0421001D"/>
    <w:styleLink w:val="Styl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0F1E1AC1"/>
    <w:multiLevelType w:val="hybridMultilevel"/>
    <w:tmpl w:val="1888960A"/>
    <w:lvl w:ilvl="0" w:tplc="EF5A13D4">
      <w:start w:val="1"/>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1E4EF5"/>
    <w:multiLevelType w:val="hybridMultilevel"/>
    <w:tmpl w:val="320AF2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728E0"/>
    <w:multiLevelType w:val="hybridMultilevel"/>
    <w:tmpl w:val="088C5610"/>
    <w:lvl w:ilvl="0" w:tplc="15F6BD48">
      <w:start w:val="4"/>
      <w:numFmt w:val="bullet"/>
      <w:lvlText w:val="-"/>
      <w:lvlJc w:val="left"/>
      <w:pPr>
        <w:ind w:left="540" w:hanging="360"/>
      </w:pPr>
      <w:rPr>
        <w:rFonts w:ascii="Tahoma" w:eastAsia="Times New Roman" w:hAnsi="Tahoma" w:cs="Tahoma"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8">
    <w:nsid w:val="1D6C76B1"/>
    <w:multiLevelType w:val="hybridMultilevel"/>
    <w:tmpl w:val="C1B0383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D847F35"/>
    <w:multiLevelType w:val="hybridMultilevel"/>
    <w:tmpl w:val="BD6C63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0E061D9"/>
    <w:multiLevelType w:val="hybridMultilevel"/>
    <w:tmpl w:val="2E303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5C22ED"/>
    <w:multiLevelType w:val="hybridMultilevel"/>
    <w:tmpl w:val="99480DE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nsid w:val="28685668"/>
    <w:multiLevelType w:val="hybridMultilevel"/>
    <w:tmpl w:val="2AA6A4C6"/>
    <w:lvl w:ilvl="0" w:tplc="09D201AE">
      <w:start w:val="4"/>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DA0CB7"/>
    <w:multiLevelType w:val="hybridMultilevel"/>
    <w:tmpl w:val="DFA2D4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050307C"/>
    <w:multiLevelType w:val="hybridMultilevel"/>
    <w:tmpl w:val="7228E7B0"/>
    <w:lvl w:ilvl="0" w:tplc="0421000F">
      <w:start w:val="1"/>
      <w:numFmt w:val="decimal"/>
      <w:lvlText w:val="%1."/>
      <w:lvlJc w:val="left"/>
      <w:pPr>
        <w:ind w:left="1145" w:hanging="360"/>
      </w:pPr>
    </w:lvl>
    <w:lvl w:ilvl="1" w:tplc="04210019" w:tentative="1">
      <w:start w:val="1"/>
      <w:numFmt w:val="lowerLetter"/>
      <w:lvlText w:val="%2."/>
      <w:lvlJc w:val="left"/>
      <w:pPr>
        <w:ind w:left="1865" w:hanging="360"/>
      </w:pPr>
    </w:lvl>
    <w:lvl w:ilvl="2" w:tplc="0421001B" w:tentative="1">
      <w:start w:val="1"/>
      <w:numFmt w:val="lowerRoman"/>
      <w:lvlText w:val="%3."/>
      <w:lvlJc w:val="right"/>
      <w:pPr>
        <w:ind w:left="2585" w:hanging="180"/>
      </w:pPr>
    </w:lvl>
    <w:lvl w:ilvl="3" w:tplc="0421000F" w:tentative="1">
      <w:start w:val="1"/>
      <w:numFmt w:val="decimal"/>
      <w:lvlText w:val="%4."/>
      <w:lvlJc w:val="left"/>
      <w:pPr>
        <w:ind w:left="3305" w:hanging="360"/>
      </w:pPr>
    </w:lvl>
    <w:lvl w:ilvl="4" w:tplc="04210019" w:tentative="1">
      <w:start w:val="1"/>
      <w:numFmt w:val="lowerLetter"/>
      <w:lvlText w:val="%5."/>
      <w:lvlJc w:val="left"/>
      <w:pPr>
        <w:ind w:left="4025" w:hanging="360"/>
      </w:pPr>
    </w:lvl>
    <w:lvl w:ilvl="5" w:tplc="0421001B" w:tentative="1">
      <w:start w:val="1"/>
      <w:numFmt w:val="lowerRoman"/>
      <w:lvlText w:val="%6."/>
      <w:lvlJc w:val="right"/>
      <w:pPr>
        <w:ind w:left="4745" w:hanging="180"/>
      </w:pPr>
    </w:lvl>
    <w:lvl w:ilvl="6" w:tplc="0421000F" w:tentative="1">
      <w:start w:val="1"/>
      <w:numFmt w:val="decimal"/>
      <w:lvlText w:val="%7."/>
      <w:lvlJc w:val="left"/>
      <w:pPr>
        <w:ind w:left="5465" w:hanging="360"/>
      </w:pPr>
    </w:lvl>
    <w:lvl w:ilvl="7" w:tplc="04210019" w:tentative="1">
      <w:start w:val="1"/>
      <w:numFmt w:val="lowerLetter"/>
      <w:lvlText w:val="%8."/>
      <w:lvlJc w:val="left"/>
      <w:pPr>
        <w:ind w:left="6185" w:hanging="360"/>
      </w:pPr>
    </w:lvl>
    <w:lvl w:ilvl="8" w:tplc="0421001B" w:tentative="1">
      <w:start w:val="1"/>
      <w:numFmt w:val="lowerRoman"/>
      <w:lvlText w:val="%9."/>
      <w:lvlJc w:val="right"/>
      <w:pPr>
        <w:ind w:left="6905" w:hanging="180"/>
      </w:pPr>
    </w:lvl>
  </w:abstractNum>
  <w:abstractNum w:abstractNumId="15">
    <w:nsid w:val="34FE22B9"/>
    <w:multiLevelType w:val="hybridMultilevel"/>
    <w:tmpl w:val="63808D1A"/>
    <w:lvl w:ilvl="0" w:tplc="14EAB0E6">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7421465"/>
    <w:multiLevelType w:val="hybridMultilevel"/>
    <w:tmpl w:val="CF464D52"/>
    <w:lvl w:ilvl="0" w:tplc="FDBEF662">
      <w:start w:val="4"/>
      <w:numFmt w:val="bullet"/>
      <w:lvlText w:val="-"/>
      <w:lvlJc w:val="left"/>
      <w:pPr>
        <w:ind w:left="540" w:hanging="360"/>
      </w:pPr>
      <w:rPr>
        <w:rFonts w:ascii="Tahoma" w:eastAsia="Times New Roman" w:hAnsi="Tahoma" w:cs="Tahoma"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7">
    <w:nsid w:val="38C3411B"/>
    <w:multiLevelType w:val="hybridMultilevel"/>
    <w:tmpl w:val="CDE43C06"/>
    <w:lvl w:ilvl="0" w:tplc="0409000F">
      <w:start w:val="1"/>
      <w:numFmt w:val="decimal"/>
      <w:lvlText w:val="%1."/>
      <w:lvlJc w:val="left"/>
      <w:pPr>
        <w:ind w:left="754" w:hanging="360"/>
      </w:p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8">
    <w:nsid w:val="399E3125"/>
    <w:multiLevelType w:val="hybridMultilevel"/>
    <w:tmpl w:val="4596D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25B71C2"/>
    <w:multiLevelType w:val="hybridMultilevel"/>
    <w:tmpl w:val="B9C2D9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7B11EB"/>
    <w:multiLevelType w:val="hybridMultilevel"/>
    <w:tmpl w:val="414677FA"/>
    <w:lvl w:ilvl="0" w:tplc="0409000F">
      <w:start w:val="1"/>
      <w:numFmt w:val="decimal"/>
      <w:lvlText w:val="%1."/>
      <w:lvlJc w:val="left"/>
      <w:pPr>
        <w:ind w:left="754" w:hanging="360"/>
      </w:p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1">
    <w:nsid w:val="4FCE4B00"/>
    <w:multiLevelType w:val="hybridMultilevel"/>
    <w:tmpl w:val="1DE8A124"/>
    <w:lvl w:ilvl="0" w:tplc="04090019">
      <w:start w:val="1"/>
      <w:numFmt w:val="lowerLetter"/>
      <w:lvlText w:val="%1."/>
      <w:lvlJc w:val="left"/>
      <w:pPr>
        <w:ind w:left="720" w:hanging="360"/>
      </w:pPr>
      <w:rPr>
        <w:rFonts w:hint="default"/>
      </w:rPr>
    </w:lvl>
    <w:lvl w:ilvl="1" w:tplc="6ECAA8F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089677A"/>
    <w:multiLevelType w:val="hybridMultilevel"/>
    <w:tmpl w:val="FDF2E062"/>
    <w:lvl w:ilvl="0" w:tplc="D09C92F0">
      <w:start w:val="3"/>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543960BA"/>
    <w:multiLevelType w:val="hybridMultilevel"/>
    <w:tmpl w:val="7978519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180"/>
        </w:tabs>
        <w:ind w:left="18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4516537"/>
    <w:multiLevelType w:val="multilevel"/>
    <w:tmpl w:val="0F20C2E8"/>
    <w:lvl w:ilvl="0">
      <w:start w:val="2"/>
      <w:numFmt w:val="decimal"/>
      <w:lvlText w:val="%1"/>
      <w:lvlJc w:val="left"/>
      <w:pPr>
        <w:ind w:left="825" w:hanging="825"/>
      </w:pPr>
      <w:rPr>
        <w:rFonts w:hint="default"/>
      </w:rPr>
    </w:lvl>
    <w:lvl w:ilvl="1">
      <w:start w:val="1"/>
      <w:numFmt w:val="decimal"/>
      <w:lvlText w:val="%1.%2"/>
      <w:lvlJc w:val="left"/>
      <w:pPr>
        <w:ind w:left="825" w:hanging="825"/>
      </w:pPr>
      <w:rPr>
        <w:rFonts w:hint="default"/>
      </w:rPr>
    </w:lvl>
    <w:lvl w:ilvl="2">
      <w:start w:val="2"/>
      <w:numFmt w:val="decimal"/>
      <w:lvlText w:val="%1.%2.%3"/>
      <w:lvlJc w:val="left"/>
      <w:pPr>
        <w:ind w:left="825" w:hanging="825"/>
      </w:pPr>
      <w:rPr>
        <w:rFonts w:hint="default"/>
      </w:rPr>
    </w:lvl>
    <w:lvl w:ilvl="3">
      <w:start w:val="3"/>
      <w:numFmt w:val="decimal"/>
      <w:lvlText w:val="%1.%2.%3.%4"/>
      <w:lvlJc w:val="left"/>
      <w:pPr>
        <w:ind w:left="1080" w:hanging="1080"/>
      </w:pPr>
      <w:rPr>
        <w:rFonts w:hint="default"/>
        <w:b/>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nsid w:val="5ABA6ADC"/>
    <w:multiLevelType w:val="multilevel"/>
    <w:tmpl w:val="EFE4A300"/>
    <w:styleLink w:val="Style1"/>
    <w:lvl w:ilvl="0">
      <w:start w:val="1"/>
      <w:numFmt w:val="decimal"/>
      <w:lvlText w:val="4.%1."/>
      <w:lvlJc w:val="left"/>
      <w:pPr>
        <w:ind w:left="1070" w:hanging="360"/>
      </w:pPr>
      <w:rPr>
        <w:rFonts w:hint="default"/>
        <w:b/>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6">
    <w:nsid w:val="5FF044C0"/>
    <w:multiLevelType w:val="hybridMultilevel"/>
    <w:tmpl w:val="A280B734"/>
    <w:lvl w:ilvl="0" w:tplc="0409000F">
      <w:start w:val="1"/>
      <w:numFmt w:val="decimal"/>
      <w:lvlText w:val="%1."/>
      <w:lvlJc w:val="left"/>
      <w:pPr>
        <w:ind w:left="792" w:hanging="360"/>
      </w:p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7">
    <w:nsid w:val="63D47EC5"/>
    <w:multiLevelType w:val="hybridMultilevel"/>
    <w:tmpl w:val="EB7EFEE4"/>
    <w:lvl w:ilvl="0" w:tplc="C0A86F5C">
      <w:start w:val="1"/>
      <w:numFmt w:val="decimal"/>
      <w:lvlText w:val="%1."/>
      <w:lvlJc w:val="left"/>
      <w:pPr>
        <w:tabs>
          <w:tab w:val="num" w:pos="420"/>
        </w:tabs>
        <w:ind w:left="420" w:hanging="360"/>
      </w:pPr>
      <w:rPr>
        <w:rFonts w:hint="default"/>
      </w:rPr>
    </w:lvl>
    <w:lvl w:ilvl="1" w:tplc="D06C48AC">
      <w:start w:val="1"/>
      <w:numFmt w:val="lowerLetter"/>
      <w:lvlText w:val="%2."/>
      <w:lvlJc w:val="left"/>
      <w:pPr>
        <w:tabs>
          <w:tab w:val="num" w:pos="1140"/>
        </w:tabs>
        <w:ind w:left="1140" w:hanging="360"/>
      </w:pPr>
      <w:rPr>
        <w:rFonts w:hint="default"/>
      </w:rPr>
    </w:lvl>
    <w:lvl w:ilvl="2" w:tplc="A2063750">
      <w:start w:val="3"/>
      <w:numFmt w:val="bullet"/>
      <w:lvlText w:val="-"/>
      <w:lvlJc w:val="left"/>
      <w:pPr>
        <w:tabs>
          <w:tab w:val="num" w:pos="2040"/>
        </w:tabs>
        <w:ind w:left="2040" w:hanging="360"/>
      </w:pPr>
      <w:rPr>
        <w:rFonts w:ascii="Times New Roman" w:eastAsia="Times New Roman" w:hAnsi="Times New Roman" w:hint="default"/>
      </w:rPr>
    </w:lvl>
    <w:lvl w:ilvl="3" w:tplc="2D522B4E">
      <w:start w:val="2"/>
      <w:numFmt w:val="upperLetter"/>
      <w:pStyle w:val="Heading4"/>
      <w:lvlText w:val="%4."/>
      <w:lvlJc w:val="left"/>
      <w:pPr>
        <w:tabs>
          <w:tab w:val="num" w:pos="2580"/>
        </w:tabs>
        <w:ind w:left="2580" w:hanging="360"/>
      </w:pPr>
      <w:rPr>
        <w:rFonts w:hint="default"/>
      </w:rPr>
    </w:lvl>
    <w:lvl w:ilvl="4" w:tplc="04090019">
      <w:start w:val="1"/>
      <w:numFmt w:val="lowerLetter"/>
      <w:lvlText w:val="%5."/>
      <w:lvlJc w:val="left"/>
      <w:pPr>
        <w:tabs>
          <w:tab w:val="num" w:pos="3300"/>
        </w:tabs>
        <w:ind w:left="3300" w:hanging="360"/>
      </w:pPr>
    </w:lvl>
    <w:lvl w:ilvl="5" w:tplc="0409001B">
      <w:start w:val="1"/>
      <w:numFmt w:val="lowerRoman"/>
      <w:lvlText w:val="%6."/>
      <w:lvlJc w:val="right"/>
      <w:pPr>
        <w:tabs>
          <w:tab w:val="num" w:pos="4020"/>
        </w:tabs>
        <w:ind w:left="4020" w:hanging="180"/>
      </w:pPr>
    </w:lvl>
    <w:lvl w:ilvl="6" w:tplc="0409000F">
      <w:start w:val="1"/>
      <w:numFmt w:val="decimal"/>
      <w:lvlText w:val="%7."/>
      <w:lvlJc w:val="left"/>
      <w:pPr>
        <w:tabs>
          <w:tab w:val="num" w:pos="4740"/>
        </w:tabs>
        <w:ind w:left="4740" w:hanging="360"/>
      </w:pPr>
    </w:lvl>
    <w:lvl w:ilvl="7" w:tplc="04090019">
      <w:start w:val="1"/>
      <w:numFmt w:val="lowerLetter"/>
      <w:lvlText w:val="%8."/>
      <w:lvlJc w:val="left"/>
      <w:pPr>
        <w:tabs>
          <w:tab w:val="num" w:pos="5460"/>
        </w:tabs>
        <w:ind w:left="5460" w:hanging="360"/>
      </w:pPr>
    </w:lvl>
    <w:lvl w:ilvl="8" w:tplc="0409001B">
      <w:start w:val="1"/>
      <w:numFmt w:val="lowerRoman"/>
      <w:lvlText w:val="%9."/>
      <w:lvlJc w:val="right"/>
      <w:pPr>
        <w:tabs>
          <w:tab w:val="num" w:pos="6180"/>
        </w:tabs>
        <w:ind w:left="6180" w:hanging="180"/>
      </w:pPr>
    </w:lvl>
  </w:abstractNum>
  <w:abstractNum w:abstractNumId="28">
    <w:nsid w:val="63E046FF"/>
    <w:multiLevelType w:val="hybridMultilevel"/>
    <w:tmpl w:val="FAAA0A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4B00DBF"/>
    <w:multiLevelType w:val="hybridMultilevel"/>
    <w:tmpl w:val="27B836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7A43E90"/>
    <w:multiLevelType w:val="hybridMultilevel"/>
    <w:tmpl w:val="B36E2A02"/>
    <w:lvl w:ilvl="0" w:tplc="09D201AE">
      <w:start w:val="4"/>
      <w:numFmt w:val="bullet"/>
      <w:lvlText w:val="-"/>
      <w:lvlJc w:val="left"/>
      <w:pPr>
        <w:ind w:left="540" w:hanging="360"/>
      </w:pPr>
      <w:rPr>
        <w:rFonts w:ascii="Tahoma" w:eastAsia="Times New Roman" w:hAnsi="Tahoma" w:cs="Tahoma"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1">
    <w:nsid w:val="68350531"/>
    <w:multiLevelType w:val="hybridMultilevel"/>
    <w:tmpl w:val="27B836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A853681"/>
    <w:multiLevelType w:val="hybridMultilevel"/>
    <w:tmpl w:val="05980100"/>
    <w:lvl w:ilvl="0" w:tplc="F7A417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B654441"/>
    <w:multiLevelType w:val="hybridMultilevel"/>
    <w:tmpl w:val="B11AE63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BFE2D8B"/>
    <w:multiLevelType w:val="hybridMultilevel"/>
    <w:tmpl w:val="D35AC700"/>
    <w:lvl w:ilvl="0" w:tplc="0409000F">
      <w:start w:val="1"/>
      <w:numFmt w:val="decimal"/>
      <w:lvlText w:val="%1."/>
      <w:lvlJc w:val="left"/>
      <w:pPr>
        <w:ind w:left="683" w:hanging="360"/>
      </w:pPr>
    </w:lvl>
    <w:lvl w:ilvl="1" w:tplc="04090019" w:tentative="1">
      <w:start w:val="1"/>
      <w:numFmt w:val="lowerLetter"/>
      <w:lvlText w:val="%2."/>
      <w:lvlJc w:val="left"/>
      <w:pPr>
        <w:ind w:left="1403" w:hanging="360"/>
      </w:pPr>
    </w:lvl>
    <w:lvl w:ilvl="2" w:tplc="0409001B" w:tentative="1">
      <w:start w:val="1"/>
      <w:numFmt w:val="lowerRoman"/>
      <w:lvlText w:val="%3."/>
      <w:lvlJc w:val="right"/>
      <w:pPr>
        <w:ind w:left="2123" w:hanging="180"/>
      </w:pPr>
    </w:lvl>
    <w:lvl w:ilvl="3" w:tplc="0409000F" w:tentative="1">
      <w:start w:val="1"/>
      <w:numFmt w:val="decimal"/>
      <w:lvlText w:val="%4."/>
      <w:lvlJc w:val="left"/>
      <w:pPr>
        <w:ind w:left="2843" w:hanging="360"/>
      </w:pPr>
    </w:lvl>
    <w:lvl w:ilvl="4" w:tplc="04090019" w:tentative="1">
      <w:start w:val="1"/>
      <w:numFmt w:val="lowerLetter"/>
      <w:lvlText w:val="%5."/>
      <w:lvlJc w:val="left"/>
      <w:pPr>
        <w:ind w:left="3563" w:hanging="360"/>
      </w:pPr>
    </w:lvl>
    <w:lvl w:ilvl="5" w:tplc="0409001B" w:tentative="1">
      <w:start w:val="1"/>
      <w:numFmt w:val="lowerRoman"/>
      <w:lvlText w:val="%6."/>
      <w:lvlJc w:val="right"/>
      <w:pPr>
        <w:ind w:left="4283" w:hanging="180"/>
      </w:pPr>
    </w:lvl>
    <w:lvl w:ilvl="6" w:tplc="0409000F" w:tentative="1">
      <w:start w:val="1"/>
      <w:numFmt w:val="decimal"/>
      <w:lvlText w:val="%7."/>
      <w:lvlJc w:val="left"/>
      <w:pPr>
        <w:ind w:left="5003" w:hanging="360"/>
      </w:pPr>
    </w:lvl>
    <w:lvl w:ilvl="7" w:tplc="04090019" w:tentative="1">
      <w:start w:val="1"/>
      <w:numFmt w:val="lowerLetter"/>
      <w:lvlText w:val="%8."/>
      <w:lvlJc w:val="left"/>
      <w:pPr>
        <w:ind w:left="5723" w:hanging="360"/>
      </w:pPr>
    </w:lvl>
    <w:lvl w:ilvl="8" w:tplc="0409001B" w:tentative="1">
      <w:start w:val="1"/>
      <w:numFmt w:val="lowerRoman"/>
      <w:lvlText w:val="%9."/>
      <w:lvlJc w:val="right"/>
      <w:pPr>
        <w:ind w:left="6443" w:hanging="180"/>
      </w:pPr>
    </w:lvl>
  </w:abstractNum>
  <w:abstractNum w:abstractNumId="35">
    <w:nsid w:val="755A5CF3"/>
    <w:multiLevelType w:val="hybridMultilevel"/>
    <w:tmpl w:val="4B3C92AA"/>
    <w:lvl w:ilvl="0" w:tplc="04210019">
      <w:start w:val="1"/>
      <w:numFmt w:val="lowerLetter"/>
      <w:lvlText w:val="%1."/>
      <w:lvlJc w:val="left"/>
      <w:pPr>
        <w:ind w:left="720" w:hanging="360"/>
      </w:pPr>
      <w:rPr>
        <w:rFonts w:hint="default"/>
      </w:rPr>
    </w:lvl>
    <w:lvl w:ilvl="1" w:tplc="00ECCCC6">
      <w:start w:val="1"/>
      <w:numFmt w:val="decimal"/>
      <w:lvlText w:val="%2."/>
      <w:lvlJc w:val="left"/>
      <w:pPr>
        <w:tabs>
          <w:tab w:val="num" w:pos="1440"/>
        </w:tabs>
        <w:ind w:left="1440" w:hanging="360"/>
      </w:pPr>
      <w:rPr>
        <w:rFonts w:hint="default"/>
      </w:rPr>
    </w:lvl>
    <w:lvl w:ilvl="2" w:tplc="0421001B">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27"/>
  </w:num>
  <w:num w:numId="2">
    <w:abstractNumId w:val="33"/>
  </w:num>
  <w:num w:numId="3">
    <w:abstractNumId w:val="35"/>
  </w:num>
  <w:num w:numId="4">
    <w:abstractNumId w:val="1"/>
  </w:num>
  <w:num w:numId="5">
    <w:abstractNumId w:val="23"/>
  </w:num>
  <w:num w:numId="6">
    <w:abstractNumId w:val="8"/>
  </w:num>
  <w:num w:numId="7">
    <w:abstractNumId w:val="11"/>
  </w:num>
  <w:num w:numId="8">
    <w:abstractNumId w:val="7"/>
  </w:num>
  <w:num w:numId="9">
    <w:abstractNumId w:val="16"/>
  </w:num>
  <w:num w:numId="10">
    <w:abstractNumId w:val="30"/>
  </w:num>
  <w:num w:numId="11">
    <w:abstractNumId w:val="24"/>
  </w:num>
  <w:num w:numId="12">
    <w:abstractNumId w:val="3"/>
  </w:num>
  <w:num w:numId="13">
    <w:abstractNumId w:val="32"/>
  </w:num>
  <w:num w:numId="14">
    <w:abstractNumId w:val="25"/>
  </w:num>
  <w:num w:numId="15">
    <w:abstractNumId w:val="4"/>
  </w:num>
  <w:num w:numId="16">
    <w:abstractNumId w:val="15"/>
  </w:num>
  <w:num w:numId="17">
    <w:abstractNumId w:val="28"/>
  </w:num>
  <w:num w:numId="18">
    <w:abstractNumId w:val="9"/>
  </w:num>
  <w:num w:numId="19">
    <w:abstractNumId w:val="21"/>
  </w:num>
  <w:num w:numId="20">
    <w:abstractNumId w:val="29"/>
  </w:num>
  <w:num w:numId="21">
    <w:abstractNumId w:val="31"/>
  </w:num>
  <w:num w:numId="22">
    <w:abstractNumId w:val="26"/>
  </w:num>
  <w:num w:numId="23">
    <w:abstractNumId w:val="13"/>
  </w:num>
  <w:num w:numId="24">
    <w:abstractNumId w:val="10"/>
  </w:num>
  <w:num w:numId="25">
    <w:abstractNumId w:val="17"/>
  </w:num>
  <w:num w:numId="26">
    <w:abstractNumId w:val="0"/>
  </w:num>
  <w:num w:numId="27">
    <w:abstractNumId w:val="6"/>
  </w:num>
  <w:num w:numId="28">
    <w:abstractNumId w:val="19"/>
  </w:num>
  <w:num w:numId="29">
    <w:abstractNumId w:val="20"/>
  </w:num>
  <w:num w:numId="30">
    <w:abstractNumId w:val="34"/>
  </w:num>
  <w:num w:numId="31">
    <w:abstractNumId w:val="18"/>
  </w:num>
  <w:num w:numId="32">
    <w:abstractNumId w:val="2"/>
  </w:num>
  <w:num w:numId="33">
    <w:abstractNumId w:val="22"/>
  </w:num>
  <w:num w:numId="34">
    <w:abstractNumId w:val="14"/>
  </w:num>
  <w:num w:numId="35">
    <w:abstractNumId w:val="12"/>
  </w:num>
  <w:num w:numId="36">
    <w:abstractNumId w:val="5"/>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proofState w:grammar="clean"/>
  <w:stylePaneFormatFilter w:val="3F01"/>
  <w:defaultTabStop w:val="720"/>
  <w:drawingGridHorizontalSpacing w:val="120"/>
  <w:displayHorizontalDrawingGridEvery w:val="2"/>
  <w:noPunctuationKerning/>
  <w:characterSpacingControl w:val="doNotCompress"/>
  <w:hdrShapeDefaults>
    <o:shapedefaults v:ext="edit" spidmax="6159">
      <o:colormru v:ext="edit" colors="#dcdcdc,#d7d7d7,#b9b9ff"/>
    </o:shapedefaults>
    <o:shapelayout v:ext="edit">
      <o:idmap v:ext="edit" data="6"/>
      <o:rules v:ext="edit">
        <o:r id="V:Rule4" type="connector" idref="#_x0000_s6155"/>
        <o:r id="V:Rule5" type="connector" idref="#_x0000_s6156"/>
        <o:r id="V:Rule6" type="connector" idref="#_x0000_s6154"/>
      </o:rules>
    </o:shapelayout>
  </w:hdrShapeDefaults>
  <w:footnotePr>
    <w:footnote w:id="-1"/>
    <w:footnote w:id="0"/>
  </w:footnotePr>
  <w:endnotePr>
    <w:endnote w:id="-1"/>
    <w:endnote w:id="0"/>
  </w:endnotePr>
  <w:compat/>
  <w:rsids>
    <w:rsidRoot w:val="003A4FFA"/>
    <w:rsid w:val="0000029F"/>
    <w:rsid w:val="00002E30"/>
    <w:rsid w:val="00002F6B"/>
    <w:rsid w:val="00003CC3"/>
    <w:rsid w:val="00004086"/>
    <w:rsid w:val="0000513C"/>
    <w:rsid w:val="00007263"/>
    <w:rsid w:val="00007760"/>
    <w:rsid w:val="0001179E"/>
    <w:rsid w:val="000123FA"/>
    <w:rsid w:val="00012DCE"/>
    <w:rsid w:val="00013DFD"/>
    <w:rsid w:val="0001540F"/>
    <w:rsid w:val="000178A9"/>
    <w:rsid w:val="00020B83"/>
    <w:rsid w:val="00020D85"/>
    <w:rsid w:val="00022433"/>
    <w:rsid w:val="00024C64"/>
    <w:rsid w:val="00026046"/>
    <w:rsid w:val="000271FF"/>
    <w:rsid w:val="00031DF9"/>
    <w:rsid w:val="00032AE5"/>
    <w:rsid w:val="00032C97"/>
    <w:rsid w:val="00034FFC"/>
    <w:rsid w:val="00035720"/>
    <w:rsid w:val="0003633C"/>
    <w:rsid w:val="000363F6"/>
    <w:rsid w:val="000365C0"/>
    <w:rsid w:val="00036A11"/>
    <w:rsid w:val="00037033"/>
    <w:rsid w:val="00041FA8"/>
    <w:rsid w:val="00046379"/>
    <w:rsid w:val="0005082A"/>
    <w:rsid w:val="00050BEA"/>
    <w:rsid w:val="00050EEC"/>
    <w:rsid w:val="0005115F"/>
    <w:rsid w:val="00051CC6"/>
    <w:rsid w:val="00052524"/>
    <w:rsid w:val="0005552C"/>
    <w:rsid w:val="0005591D"/>
    <w:rsid w:val="000561B8"/>
    <w:rsid w:val="00057EE4"/>
    <w:rsid w:val="00060F44"/>
    <w:rsid w:val="00064477"/>
    <w:rsid w:val="0006592A"/>
    <w:rsid w:val="000668A9"/>
    <w:rsid w:val="000678C3"/>
    <w:rsid w:val="0007078A"/>
    <w:rsid w:val="00071D18"/>
    <w:rsid w:val="00072009"/>
    <w:rsid w:val="000737CF"/>
    <w:rsid w:val="00074D3B"/>
    <w:rsid w:val="00080F37"/>
    <w:rsid w:val="00080FDD"/>
    <w:rsid w:val="00084004"/>
    <w:rsid w:val="00084007"/>
    <w:rsid w:val="00084510"/>
    <w:rsid w:val="00085B43"/>
    <w:rsid w:val="00085C9D"/>
    <w:rsid w:val="0008688C"/>
    <w:rsid w:val="00090B22"/>
    <w:rsid w:val="000922BE"/>
    <w:rsid w:val="000929BF"/>
    <w:rsid w:val="000942CE"/>
    <w:rsid w:val="0009679F"/>
    <w:rsid w:val="000971F6"/>
    <w:rsid w:val="0009799C"/>
    <w:rsid w:val="000A0D11"/>
    <w:rsid w:val="000A18CF"/>
    <w:rsid w:val="000A1D8C"/>
    <w:rsid w:val="000A41D0"/>
    <w:rsid w:val="000A45AB"/>
    <w:rsid w:val="000A56BF"/>
    <w:rsid w:val="000B04D7"/>
    <w:rsid w:val="000B084F"/>
    <w:rsid w:val="000B1B2B"/>
    <w:rsid w:val="000B3B21"/>
    <w:rsid w:val="000B458E"/>
    <w:rsid w:val="000B6809"/>
    <w:rsid w:val="000C0724"/>
    <w:rsid w:val="000C12E4"/>
    <w:rsid w:val="000C1AB0"/>
    <w:rsid w:val="000C2031"/>
    <w:rsid w:val="000C22D0"/>
    <w:rsid w:val="000C2F3C"/>
    <w:rsid w:val="000C6796"/>
    <w:rsid w:val="000C7783"/>
    <w:rsid w:val="000D0D21"/>
    <w:rsid w:val="000D0DDB"/>
    <w:rsid w:val="000D2212"/>
    <w:rsid w:val="000D3704"/>
    <w:rsid w:val="000D452B"/>
    <w:rsid w:val="000D77E2"/>
    <w:rsid w:val="000D7CF8"/>
    <w:rsid w:val="000E4B9C"/>
    <w:rsid w:val="000E655F"/>
    <w:rsid w:val="000E7714"/>
    <w:rsid w:val="000F035C"/>
    <w:rsid w:val="000F1A0F"/>
    <w:rsid w:val="000F310E"/>
    <w:rsid w:val="000F3983"/>
    <w:rsid w:val="000F4C0D"/>
    <w:rsid w:val="000F5BD9"/>
    <w:rsid w:val="00100E9E"/>
    <w:rsid w:val="001024E5"/>
    <w:rsid w:val="00104820"/>
    <w:rsid w:val="00106FB7"/>
    <w:rsid w:val="00110BD4"/>
    <w:rsid w:val="00113F11"/>
    <w:rsid w:val="00121A2A"/>
    <w:rsid w:val="00122381"/>
    <w:rsid w:val="0012330A"/>
    <w:rsid w:val="00123CF8"/>
    <w:rsid w:val="001252FC"/>
    <w:rsid w:val="00132C1F"/>
    <w:rsid w:val="00133B72"/>
    <w:rsid w:val="00136DAA"/>
    <w:rsid w:val="00136ECE"/>
    <w:rsid w:val="00137519"/>
    <w:rsid w:val="00141283"/>
    <w:rsid w:val="00141909"/>
    <w:rsid w:val="00143724"/>
    <w:rsid w:val="001438B9"/>
    <w:rsid w:val="00144470"/>
    <w:rsid w:val="00152429"/>
    <w:rsid w:val="00152551"/>
    <w:rsid w:val="00152A6D"/>
    <w:rsid w:val="00154BD7"/>
    <w:rsid w:val="00156468"/>
    <w:rsid w:val="0015646D"/>
    <w:rsid w:val="001574B2"/>
    <w:rsid w:val="0016059F"/>
    <w:rsid w:val="001618BD"/>
    <w:rsid w:val="00161A4A"/>
    <w:rsid w:val="00162245"/>
    <w:rsid w:val="00164F1B"/>
    <w:rsid w:val="001663F4"/>
    <w:rsid w:val="0016692A"/>
    <w:rsid w:val="00166F39"/>
    <w:rsid w:val="00167EA5"/>
    <w:rsid w:val="0017051C"/>
    <w:rsid w:val="0017058D"/>
    <w:rsid w:val="00170F99"/>
    <w:rsid w:val="001719D9"/>
    <w:rsid w:val="00172978"/>
    <w:rsid w:val="00174DF8"/>
    <w:rsid w:val="00175E8C"/>
    <w:rsid w:val="00180039"/>
    <w:rsid w:val="00180681"/>
    <w:rsid w:val="00182C1F"/>
    <w:rsid w:val="00182CEA"/>
    <w:rsid w:val="00182D78"/>
    <w:rsid w:val="001834B3"/>
    <w:rsid w:val="00184472"/>
    <w:rsid w:val="00186E62"/>
    <w:rsid w:val="00190090"/>
    <w:rsid w:val="00191A50"/>
    <w:rsid w:val="00191F1D"/>
    <w:rsid w:val="0019413C"/>
    <w:rsid w:val="00195989"/>
    <w:rsid w:val="00195B1B"/>
    <w:rsid w:val="001975F9"/>
    <w:rsid w:val="00197EAB"/>
    <w:rsid w:val="001A1C25"/>
    <w:rsid w:val="001A1FFE"/>
    <w:rsid w:val="001A4AD6"/>
    <w:rsid w:val="001A62C0"/>
    <w:rsid w:val="001A690B"/>
    <w:rsid w:val="001B0E6B"/>
    <w:rsid w:val="001B2B5A"/>
    <w:rsid w:val="001B2F61"/>
    <w:rsid w:val="001B36DE"/>
    <w:rsid w:val="001B3D29"/>
    <w:rsid w:val="001B58E1"/>
    <w:rsid w:val="001C0EE1"/>
    <w:rsid w:val="001C2DA3"/>
    <w:rsid w:val="001C676C"/>
    <w:rsid w:val="001C767B"/>
    <w:rsid w:val="001D0C17"/>
    <w:rsid w:val="001D264F"/>
    <w:rsid w:val="001D4286"/>
    <w:rsid w:val="001D6CA1"/>
    <w:rsid w:val="001D73F0"/>
    <w:rsid w:val="001D7C0C"/>
    <w:rsid w:val="001E0187"/>
    <w:rsid w:val="001E1900"/>
    <w:rsid w:val="001E1997"/>
    <w:rsid w:val="001E4025"/>
    <w:rsid w:val="001F12AC"/>
    <w:rsid w:val="001F187D"/>
    <w:rsid w:val="001F1AF5"/>
    <w:rsid w:val="001F40F5"/>
    <w:rsid w:val="001F4C35"/>
    <w:rsid w:val="001F5B3B"/>
    <w:rsid w:val="001F6802"/>
    <w:rsid w:val="001F6861"/>
    <w:rsid w:val="00201978"/>
    <w:rsid w:val="0020200D"/>
    <w:rsid w:val="002052AD"/>
    <w:rsid w:val="00207F8B"/>
    <w:rsid w:val="002104C6"/>
    <w:rsid w:val="00211DB0"/>
    <w:rsid w:val="0021233C"/>
    <w:rsid w:val="0021407E"/>
    <w:rsid w:val="00215A55"/>
    <w:rsid w:val="00216D2F"/>
    <w:rsid w:val="0021761D"/>
    <w:rsid w:val="002218AE"/>
    <w:rsid w:val="002220FD"/>
    <w:rsid w:val="0022313C"/>
    <w:rsid w:val="00223520"/>
    <w:rsid w:val="002254D0"/>
    <w:rsid w:val="00225C77"/>
    <w:rsid w:val="00226437"/>
    <w:rsid w:val="0023077B"/>
    <w:rsid w:val="002311D2"/>
    <w:rsid w:val="00231E45"/>
    <w:rsid w:val="0023211F"/>
    <w:rsid w:val="002323C2"/>
    <w:rsid w:val="00232945"/>
    <w:rsid w:val="00232E22"/>
    <w:rsid w:val="002332E0"/>
    <w:rsid w:val="00234761"/>
    <w:rsid w:val="00235122"/>
    <w:rsid w:val="00240181"/>
    <w:rsid w:val="00240454"/>
    <w:rsid w:val="00242519"/>
    <w:rsid w:val="002433D7"/>
    <w:rsid w:val="00244E4E"/>
    <w:rsid w:val="00245BF6"/>
    <w:rsid w:val="00245E8A"/>
    <w:rsid w:val="00246302"/>
    <w:rsid w:val="002500D0"/>
    <w:rsid w:val="002502C0"/>
    <w:rsid w:val="00252F4C"/>
    <w:rsid w:val="002531B9"/>
    <w:rsid w:val="002537A9"/>
    <w:rsid w:val="002539AA"/>
    <w:rsid w:val="00253D30"/>
    <w:rsid w:val="00254C2C"/>
    <w:rsid w:val="002603DC"/>
    <w:rsid w:val="00260D81"/>
    <w:rsid w:val="0026189C"/>
    <w:rsid w:val="00262A60"/>
    <w:rsid w:val="00264197"/>
    <w:rsid w:val="00264743"/>
    <w:rsid w:val="002659EC"/>
    <w:rsid w:val="00266394"/>
    <w:rsid w:val="0026686C"/>
    <w:rsid w:val="002712DD"/>
    <w:rsid w:val="0027305D"/>
    <w:rsid w:val="00274310"/>
    <w:rsid w:val="0027468D"/>
    <w:rsid w:val="002753BF"/>
    <w:rsid w:val="00275CCC"/>
    <w:rsid w:val="002763FF"/>
    <w:rsid w:val="0027699C"/>
    <w:rsid w:val="00280337"/>
    <w:rsid w:val="002842B6"/>
    <w:rsid w:val="00284832"/>
    <w:rsid w:val="00284F73"/>
    <w:rsid w:val="00286285"/>
    <w:rsid w:val="00290241"/>
    <w:rsid w:val="00290895"/>
    <w:rsid w:val="002917F3"/>
    <w:rsid w:val="00293A10"/>
    <w:rsid w:val="0029421B"/>
    <w:rsid w:val="002944CC"/>
    <w:rsid w:val="002A0432"/>
    <w:rsid w:val="002A7988"/>
    <w:rsid w:val="002B140D"/>
    <w:rsid w:val="002B4982"/>
    <w:rsid w:val="002B692C"/>
    <w:rsid w:val="002B6A18"/>
    <w:rsid w:val="002C03BF"/>
    <w:rsid w:val="002C2BDF"/>
    <w:rsid w:val="002C3797"/>
    <w:rsid w:val="002C4DE0"/>
    <w:rsid w:val="002C5242"/>
    <w:rsid w:val="002C59F2"/>
    <w:rsid w:val="002C7E0F"/>
    <w:rsid w:val="002D400F"/>
    <w:rsid w:val="002D4615"/>
    <w:rsid w:val="002D56B1"/>
    <w:rsid w:val="002D5FD5"/>
    <w:rsid w:val="002D76C6"/>
    <w:rsid w:val="002E0338"/>
    <w:rsid w:val="002E06F7"/>
    <w:rsid w:val="002E1330"/>
    <w:rsid w:val="002E1A8E"/>
    <w:rsid w:val="002E21C4"/>
    <w:rsid w:val="002E2A45"/>
    <w:rsid w:val="002E375E"/>
    <w:rsid w:val="002E4967"/>
    <w:rsid w:val="002E4F60"/>
    <w:rsid w:val="002E68A3"/>
    <w:rsid w:val="002F103B"/>
    <w:rsid w:val="002F1112"/>
    <w:rsid w:val="002F1A2F"/>
    <w:rsid w:val="002F1C59"/>
    <w:rsid w:val="002F1F9E"/>
    <w:rsid w:val="002F343F"/>
    <w:rsid w:val="002F5FF6"/>
    <w:rsid w:val="002F732E"/>
    <w:rsid w:val="002F7360"/>
    <w:rsid w:val="00301CEC"/>
    <w:rsid w:val="00305D64"/>
    <w:rsid w:val="003102A4"/>
    <w:rsid w:val="003127B7"/>
    <w:rsid w:val="00313023"/>
    <w:rsid w:val="00313A5D"/>
    <w:rsid w:val="00315ECD"/>
    <w:rsid w:val="00316BB5"/>
    <w:rsid w:val="00320EE5"/>
    <w:rsid w:val="00321A28"/>
    <w:rsid w:val="003233D8"/>
    <w:rsid w:val="003244C3"/>
    <w:rsid w:val="00331A25"/>
    <w:rsid w:val="003333D9"/>
    <w:rsid w:val="00335CB0"/>
    <w:rsid w:val="003366EE"/>
    <w:rsid w:val="00336CA5"/>
    <w:rsid w:val="00344DCE"/>
    <w:rsid w:val="00345367"/>
    <w:rsid w:val="00345F5E"/>
    <w:rsid w:val="0034672D"/>
    <w:rsid w:val="00346AC2"/>
    <w:rsid w:val="0035242B"/>
    <w:rsid w:val="003537F4"/>
    <w:rsid w:val="0035553F"/>
    <w:rsid w:val="003560DC"/>
    <w:rsid w:val="00356BB8"/>
    <w:rsid w:val="003573A2"/>
    <w:rsid w:val="00360696"/>
    <w:rsid w:val="003609E3"/>
    <w:rsid w:val="00361C6C"/>
    <w:rsid w:val="00362212"/>
    <w:rsid w:val="00362B51"/>
    <w:rsid w:val="003704EB"/>
    <w:rsid w:val="00371085"/>
    <w:rsid w:val="00371EE0"/>
    <w:rsid w:val="0037203C"/>
    <w:rsid w:val="003726AE"/>
    <w:rsid w:val="003726F9"/>
    <w:rsid w:val="00372BD4"/>
    <w:rsid w:val="003736DE"/>
    <w:rsid w:val="00376F6D"/>
    <w:rsid w:val="00381FED"/>
    <w:rsid w:val="00383257"/>
    <w:rsid w:val="00383D63"/>
    <w:rsid w:val="0038448A"/>
    <w:rsid w:val="00386458"/>
    <w:rsid w:val="00390A65"/>
    <w:rsid w:val="00390C0E"/>
    <w:rsid w:val="00390E24"/>
    <w:rsid w:val="00390E88"/>
    <w:rsid w:val="003930DA"/>
    <w:rsid w:val="00396A34"/>
    <w:rsid w:val="00396BD2"/>
    <w:rsid w:val="00396FE0"/>
    <w:rsid w:val="003A4367"/>
    <w:rsid w:val="003A4FFA"/>
    <w:rsid w:val="003A6774"/>
    <w:rsid w:val="003A6E41"/>
    <w:rsid w:val="003A7485"/>
    <w:rsid w:val="003B07A7"/>
    <w:rsid w:val="003B28B1"/>
    <w:rsid w:val="003B4FFF"/>
    <w:rsid w:val="003B6CBB"/>
    <w:rsid w:val="003C09F6"/>
    <w:rsid w:val="003C116A"/>
    <w:rsid w:val="003C1691"/>
    <w:rsid w:val="003C1F38"/>
    <w:rsid w:val="003C2A43"/>
    <w:rsid w:val="003C2B2D"/>
    <w:rsid w:val="003C2ECC"/>
    <w:rsid w:val="003C3E78"/>
    <w:rsid w:val="003C4F1B"/>
    <w:rsid w:val="003C5BE8"/>
    <w:rsid w:val="003C7C0E"/>
    <w:rsid w:val="003C7E96"/>
    <w:rsid w:val="003D25C3"/>
    <w:rsid w:val="003D333B"/>
    <w:rsid w:val="003D5A0D"/>
    <w:rsid w:val="003D6177"/>
    <w:rsid w:val="003D6B06"/>
    <w:rsid w:val="003D7005"/>
    <w:rsid w:val="003D7B51"/>
    <w:rsid w:val="003E12D9"/>
    <w:rsid w:val="003E32E8"/>
    <w:rsid w:val="003F2769"/>
    <w:rsid w:val="003F5972"/>
    <w:rsid w:val="003F7024"/>
    <w:rsid w:val="00401894"/>
    <w:rsid w:val="00403BBA"/>
    <w:rsid w:val="00404B34"/>
    <w:rsid w:val="0040607B"/>
    <w:rsid w:val="00407429"/>
    <w:rsid w:val="0041142D"/>
    <w:rsid w:val="00416344"/>
    <w:rsid w:val="00416569"/>
    <w:rsid w:val="00420EC0"/>
    <w:rsid w:val="00420EF4"/>
    <w:rsid w:val="00421D6D"/>
    <w:rsid w:val="00422B9C"/>
    <w:rsid w:val="00424106"/>
    <w:rsid w:val="00426EBD"/>
    <w:rsid w:val="004276E0"/>
    <w:rsid w:val="0043093D"/>
    <w:rsid w:val="00431AD2"/>
    <w:rsid w:val="00433269"/>
    <w:rsid w:val="00433525"/>
    <w:rsid w:val="00433670"/>
    <w:rsid w:val="0043412A"/>
    <w:rsid w:val="004349DC"/>
    <w:rsid w:val="00436248"/>
    <w:rsid w:val="0043639F"/>
    <w:rsid w:val="00436992"/>
    <w:rsid w:val="00441561"/>
    <w:rsid w:val="00444B64"/>
    <w:rsid w:val="00445136"/>
    <w:rsid w:val="004500D7"/>
    <w:rsid w:val="0045108E"/>
    <w:rsid w:val="00451220"/>
    <w:rsid w:val="004538CC"/>
    <w:rsid w:val="00453D89"/>
    <w:rsid w:val="004546C4"/>
    <w:rsid w:val="00460F68"/>
    <w:rsid w:val="004623D6"/>
    <w:rsid w:val="00466134"/>
    <w:rsid w:val="004713CB"/>
    <w:rsid w:val="00472289"/>
    <w:rsid w:val="00472722"/>
    <w:rsid w:val="004738CE"/>
    <w:rsid w:val="00474A58"/>
    <w:rsid w:val="004752C4"/>
    <w:rsid w:val="00475568"/>
    <w:rsid w:val="0047698C"/>
    <w:rsid w:val="00477C38"/>
    <w:rsid w:val="00490AC9"/>
    <w:rsid w:val="00493793"/>
    <w:rsid w:val="00495A53"/>
    <w:rsid w:val="00496214"/>
    <w:rsid w:val="00497E48"/>
    <w:rsid w:val="004A0691"/>
    <w:rsid w:val="004A0B23"/>
    <w:rsid w:val="004A1075"/>
    <w:rsid w:val="004A1D75"/>
    <w:rsid w:val="004A2A35"/>
    <w:rsid w:val="004A4E68"/>
    <w:rsid w:val="004A78E7"/>
    <w:rsid w:val="004B0C50"/>
    <w:rsid w:val="004B6048"/>
    <w:rsid w:val="004B6245"/>
    <w:rsid w:val="004B6E62"/>
    <w:rsid w:val="004B7BD4"/>
    <w:rsid w:val="004C1525"/>
    <w:rsid w:val="004C187E"/>
    <w:rsid w:val="004C560B"/>
    <w:rsid w:val="004C67A0"/>
    <w:rsid w:val="004D06F0"/>
    <w:rsid w:val="004D23C2"/>
    <w:rsid w:val="004D2496"/>
    <w:rsid w:val="004D27DE"/>
    <w:rsid w:val="004D3CB3"/>
    <w:rsid w:val="004D4B1F"/>
    <w:rsid w:val="004D6858"/>
    <w:rsid w:val="004D6E5F"/>
    <w:rsid w:val="004E292D"/>
    <w:rsid w:val="004E3E33"/>
    <w:rsid w:val="004E619C"/>
    <w:rsid w:val="004E7A9B"/>
    <w:rsid w:val="004F029D"/>
    <w:rsid w:val="004F0A8F"/>
    <w:rsid w:val="004F38DC"/>
    <w:rsid w:val="004F3B91"/>
    <w:rsid w:val="004F4E72"/>
    <w:rsid w:val="004F503B"/>
    <w:rsid w:val="004F5313"/>
    <w:rsid w:val="004F65F4"/>
    <w:rsid w:val="00502CED"/>
    <w:rsid w:val="00502F21"/>
    <w:rsid w:val="00504618"/>
    <w:rsid w:val="00504CC3"/>
    <w:rsid w:val="005065EB"/>
    <w:rsid w:val="0051045B"/>
    <w:rsid w:val="005106B1"/>
    <w:rsid w:val="005112CF"/>
    <w:rsid w:val="00516E92"/>
    <w:rsid w:val="00517436"/>
    <w:rsid w:val="00517C35"/>
    <w:rsid w:val="005202BE"/>
    <w:rsid w:val="005215AE"/>
    <w:rsid w:val="00521741"/>
    <w:rsid w:val="00524436"/>
    <w:rsid w:val="00524B40"/>
    <w:rsid w:val="005262E5"/>
    <w:rsid w:val="00526F8E"/>
    <w:rsid w:val="0053180B"/>
    <w:rsid w:val="00532D8A"/>
    <w:rsid w:val="00534837"/>
    <w:rsid w:val="00534B26"/>
    <w:rsid w:val="00536B41"/>
    <w:rsid w:val="0054153C"/>
    <w:rsid w:val="005418BA"/>
    <w:rsid w:val="00543D5A"/>
    <w:rsid w:val="00545D80"/>
    <w:rsid w:val="00546E8D"/>
    <w:rsid w:val="005470EB"/>
    <w:rsid w:val="00550182"/>
    <w:rsid w:val="005503EA"/>
    <w:rsid w:val="00551508"/>
    <w:rsid w:val="00551662"/>
    <w:rsid w:val="0055189D"/>
    <w:rsid w:val="00553EC2"/>
    <w:rsid w:val="00555D34"/>
    <w:rsid w:val="00561731"/>
    <w:rsid w:val="00562ECD"/>
    <w:rsid w:val="00563233"/>
    <w:rsid w:val="00563C09"/>
    <w:rsid w:val="00563CF5"/>
    <w:rsid w:val="005644FD"/>
    <w:rsid w:val="00564A02"/>
    <w:rsid w:val="00572B3D"/>
    <w:rsid w:val="00580D4B"/>
    <w:rsid w:val="00581949"/>
    <w:rsid w:val="0058520F"/>
    <w:rsid w:val="005852CE"/>
    <w:rsid w:val="00586FBB"/>
    <w:rsid w:val="0059077E"/>
    <w:rsid w:val="00590AE7"/>
    <w:rsid w:val="005919EC"/>
    <w:rsid w:val="0059207E"/>
    <w:rsid w:val="005943F8"/>
    <w:rsid w:val="005947E0"/>
    <w:rsid w:val="005A0D08"/>
    <w:rsid w:val="005A0F0D"/>
    <w:rsid w:val="005A172C"/>
    <w:rsid w:val="005A1B5A"/>
    <w:rsid w:val="005A3107"/>
    <w:rsid w:val="005A3574"/>
    <w:rsid w:val="005A47B4"/>
    <w:rsid w:val="005A5342"/>
    <w:rsid w:val="005A725C"/>
    <w:rsid w:val="005B0208"/>
    <w:rsid w:val="005B24D6"/>
    <w:rsid w:val="005B2BBE"/>
    <w:rsid w:val="005B4038"/>
    <w:rsid w:val="005B5D6D"/>
    <w:rsid w:val="005B6AA3"/>
    <w:rsid w:val="005C0B9B"/>
    <w:rsid w:val="005C14C3"/>
    <w:rsid w:val="005C3AB0"/>
    <w:rsid w:val="005C56DA"/>
    <w:rsid w:val="005C59F7"/>
    <w:rsid w:val="005D2723"/>
    <w:rsid w:val="005D6C1B"/>
    <w:rsid w:val="005D6DF2"/>
    <w:rsid w:val="005E33B0"/>
    <w:rsid w:val="005E3724"/>
    <w:rsid w:val="005E3EE7"/>
    <w:rsid w:val="005E592E"/>
    <w:rsid w:val="005E7296"/>
    <w:rsid w:val="005F0740"/>
    <w:rsid w:val="005F2EEE"/>
    <w:rsid w:val="005F3445"/>
    <w:rsid w:val="005F47C0"/>
    <w:rsid w:val="005F49B6"/>
    <w:rsid w:val="005F67D8"/>
    <w:rsid w:val="005F6848"/>
    <w:rsid w:val="00600180"/>
    <w:rsid w:val="006032F0"/>
    <w:rsid w:val="00605759"/>
    <w:rsid w:val="00606D62"/>
    <w:rsid w:val="006126E5"/>
    <w:rsid w:val="0061312A"/>
    <w:rsid w:val="00613F42"/>
    <w:rsid w:val="006144C8"/>
    <w:rsid w:val="0061762A"/>
    <w:rsid w:val="0061774B"/>
    <w:rsid w:val="00620A17"/>
    <w:rsid w:val="00622495"/>
    <w:rsid w:val="00623F00"/>
    <w:rsid w:val="006241AD"/>
    <w:rsid w:val="006272AF"/>
    <w:rsid w:val="00627DEA"/>
    <w:rsid w:val="00632BA4"/>
    <w:rsid w:val="00636043"/>
    <w:rsid w:val="00636B1B"/>
    <w:rsid w:val="00640957"/>
    <w:rsid w:val="00642215"/>
    <w:rsid w:val="00643602"/>
    <w:rsid w:val="00644490"/>
    <w:rsid w:val="0064731B"/>
    <w:rsid w:val="00651132"/>
    <w:rsid w:val="00652F3C"/>
    <w:rsid w:val="00654DA6"/>
    <w:rsid w:val="00655A03"/>
    <w:rsid w:val="00656489"/>
    <w:rsid w:val="00656D5B"/>
    <w:rsid w:val="006616F8"/>
    <w:rsid w:val="00663D62"/>
    <w:rsid w:val="0066504D"/>
    <w:rsid w:val="00665954"/>
    <w:rsid w:val="0066645B"/>
    <w:rsid w:val="006702BE"/>
    <w:rsid w:val="00673E7B"/>
    <w:rsid w:val="00677EDB"/>
    <w:rsid w:val="006809E5"/>
    <w:rsid w:val="00680EDA"/>
    <w:rsid w:val="00682681"/>
    <w:rsid w:val="00683415"/>
    <w:rsid w:val="00684A57"/>
    <w:rsid w:val="0068511B"/>
    <w:rsid w:val="0068536F"/>
    <w:rsid w:val="00685F40"/>
    <w:rsid w:val="00686321"/>
    <w:rsid w:val="00692675"/>
    <w:rsid w:val="00692A86"/>
    <w:rsid w:val="006939A2"/>
    <w:rsid w:val="006942EA"/>
    <w:rsid w:val="0069437F"/>
    <w:rsid w:val="006943D0"/>
    <w:rsid w:val="006957ED"/>
    <w:rsid w:val="0069594A"/>
    <w:rsid w:val="006964B6"/>
    <w:rsid w:val="00696841"/>
    <w:rsid w:val="006A00A8"/>
    <w:rsid w:val="006A1CF6"/>
    <w:rsid w:val="006A1D95"/>
    <w:rsid w:val="006A32D2"/>
    <w:rsid w:val="006A4334"/>
    <w:rsid w:val="006A461C"/>
    <w:rsid w:val="006A5EA5"/>
    <w:rsid w:val="006A6B83"/>
    <w:rsid w:val="006B3898"/>
    <w:rsid w:val="006C14C5"/>
    <w:rsid w:val="006C3DEB"/>
    <w:rsid w:val="006C6545"/>
    <w:rsid w:val="006C731F"/>
    <w:rsid w:val="006C7FFE"/>
    <w:rsid w:val="006D327C"/>
    <w:rsid w:val="006D464A"/>
    <w:rsid w:val="006D4B9D"/>
    <w:rsid w:val="006D6F29"/>
    <w:rsid w:val="006D7AE4"/>
    <w:rsid w:val="006E02D0"/>
    <w:rsid w:val="006E31FA"/>
    <w:rsid w:val="006E4180"/>
    <w:rsid w:val="006E4CC2"/>
    <w:rsid w:val="006E58CF"/>
    <w:rsid w:val="006E6572"/>
    <w:rsid w:val="006E6E69"/>
    <w:rsid w:val="006F3C3D"/>
    <w:rsid w:val="006F4C38"/>
    <w:rsid w:val="006F57AE"/>
    <w:rsid w:val="00703E25"/>
    <w:rsid w:val="00707A71"/>
    <w:rsid w:val="00711640"/>
    <w:rsid w:val="00712E57"/>
    <w:rsid w:val="00713272"/>
    <w:rsid w:val="00715545"/>
    <w:rsid w:val="00716095"/>
    <w:rsid w:val="007163AB"/>
    <w:rsid w:val="00716831"/>
    <w:rsid w:val="00722786"/>
    <w:rsid w:val="0072333F"/>
    <w:rsid w:val="007257F1"/>
    <w:rsid w:val="00730497"/>
    <w:rsid w:val="00731AB6"/>
    <w:rsid w:val="00733243"/>
    <w:rsid w:val="00733E71"/>
    <w:rsid w:val="00733F70"/>
    <w:rsid w:val="00736828"/>
    <w:rsid w:val="00736F5B"/>
    <w:rsid w:val="00737F03"/>
    <w:rsid w:val="00740743"/>
    <w:rsid w:val="007420CB"/>
    <w:rsid w:val="00743E7F"/>
    <w:rsid w:val="00743EDC"/>
    <w:rsid w:val="007441A6"/>
    <w:rsid w:val="0074736B"/>
    <w:rsid w:val="00747CBA"/>
    <w:rsid w:val="007509E6"/>
    <w:rsid w:val="00751279"/>
    <w:rsid w:val="00754BCB"/>
    <w:rsid w:val="0075548D"/>
    <w:rsid w:val="00756117"/>
    <w:rsid w:val="00756EF6"/>
    <w:rsid w:val="00760406"/>
    <w:rsid w:val="0076075D"/>
    <w:rsid w:val="0076172B"/>
    <w:rsid w:val="00761A8C"/>
    <w:rsid w:val="00762098"/>
    <w:rsid w:val="00762758"/>
    <w:rsid w:val="00762C24"/>
    <w:rsid w:val="00764C41"/>
    <w:rsid w:val="007665A2"/>
    <w:rsid w:val="007670EA"/>
    <w:rsid w:val="007677F1"/>
    <w:rsid w:val="00767CE0"/>
    <w:rsid w:val="00771D8E"/>
    <w:rsid w:val="0077259E"/>
    <w:rsid w:val="00772A02"/>
    <w:rsid w:val="00775BA8"/>
    <w:rsid w:val="00777305"/>
    <w:rsid w:val="00777802"/>
    <w:rsid w:val="007800BE"/>
    <w:rsid w:val="007818B3"/>
    <w:rsid w:val="0078390C"/>
    <w:rsid w:val="00784A20"/>
    <w:rsid w:val="007866EB"/>
    <w:rsid w:val="00786F64"/>
    <w:rsid w:val="00792A0A"/>
    <w:rsid w:val="007934B1"/>
    <w:rsid w:val="007957B8"/>
    <w:rsid w:val="007973DE"/>
    <w:rsid w:val="00797998"/>
    <w:rsid w:val="007A11C1"/>
    <w:rsid w:val="007A1DAC"/>
    <w:rsid w:val="007A37E8"/>
    <w:rsid w:val="007A432F"/>
    <w:rsid w:val="007A4F6F"/>
    <w:rsid w:val="007A6263"/>
    <w:rsid w:val="007A7BB9"/>
    <w:rsid w:val="007B3651"/>
    <w:rsid w:val="007B4EF3"/>
    <w:rsid w:val="007B6FE2"/>
    <w:rsid w:val="007C1DC5"/>
    <w:rsid w:val="007C4074"/>
    <w:rsid w:val="007C55EF"/>
    <w:rsid w:val="007C6568"/>
    <w:rsid w:val="007C68DB"/>
    <w:rsid w:val="007C7772"/>
    <w:rsid w:val="007D0198"/>
    <w:rsid w:val="007D01F6"/>
    <w:rsid w:val="007D0636"/>
    <w:rsid w:val="007D11F0"/>
    <w:rsid w:val="007D3D7E"/>
    <w:rsid w:val="007D4624"/>
    <w:rsid w:val="007D4CB4"/>
    <w:rsid w:val="007D4E4A"/>
    <w:rsid w:val="007D54FE"/>
    <w:rsid w:val="007D7E84"/>
    <w:rsid w:val="007E0280"/>
    <w:rsid w:val="007E1AAA"/>
    <w:rsid w:val="007E46E8"/>
    <w:rsid w:val="007E62EA"/>
    <w:rsid w:val="007E682C"/>
    <w:rsid w:val="007E6882"/>
    <w:rsid w:val="007E756F"/>
    <w:rsid w:val="007F2B04"/>
    <w:rsid w:val="007F3C26"/>
    <w:rsid w:val="00803194"/>
    <w:rsid w:val="00803399"/>
    <w:rsid w:val="008036FB"/>
    <w:rsid w:val="00805850"/>
    <w:rsid w:val="008071C3"/>
    <w:rsid w:val="00810CB9"/>
    <w:rsid w:val="00811AA8"/>
    <w:rsid w:val="00812687"/>
    <w:rsid w:val="0081277E"/>
    <w:rsid w:val="008127B2"/>
    <w:rsid w:val="008144E5"/>
    <w:rsid w:val="00815D23"/>
    <w:rsid w:val="00816C86"/>
    <w:rsid w:val="00824F99"/>
    <w:rsid w:val="0083021F"/>
    <w:rsid w:val="00831DF9"/>
    <w:rsid w:val="00832D44"/>
    <w:rsid w:val="0083312C"/>
    <w:rsid w:val="00835A1B"/>
    <w:rsid w:val="00835D2B"/>
    <w:rsid w:val="00836194"/>
    <w:rsid w:val="00840240"/>
    <w:rsid w:val="008405ED"/>
    <w:rsid w:val="0084095D"/>
    <w:rsid w:val="00843107"/>
    <w:rsid w:val="008449D0"/>
    <w:rsid w:val="00846B1C"/>
    <w:rsid w:val="008514E5"/>
    <w:rsid w:val="0085360A"/>
    <w:rsid w:val="008537E5"/>
    <w:rsid w:val="008544F3"/>
    <w:rsid w:val="008558F2"/>
    <w:rsid w:val="0085639C"/>
    <w:rsid w:val="00856DD5"/>
    <w:rsid w:val="00861DBD"/>
    <w:rsid w:val="00862B32"/>
    <w:rsid w:val="00863C5E"/>
    <w:rsid w:val="008641B7"/>
    <w:rsid w:val="00864F38"/>
    <w:rsid w:val="008654E7"/>
    <w:rsid w:val="008667AC"/>
    <w:rsid w:val="008710B0"/>
    <w:rsid w:val="00875B3B"/>
    <w:rsid w:val="008760B6"/>
    <w:rsid w:val="008767CC"/>
    <w:rsid w:val="008824E1"/>
    <w:rsid w:val="0088302E"/>
    <w:rsid w:val="00883F56"/>
    <w:rsid w:val="0088422D"/>
    <w:rsid w:val="008867C1"/>
    <w:rsid w:val="008870A6"/>
    <w:rsid w:val="00887831"/>
    <w:rsid w:val="0089012B"/>
    <w:rsid w:val="00892064"/>
    <w:rsid w:val="00895C11"/>
    <w:rsid w:val="0089705C"/>
    <w:rsid w:val="00897647"/>
    <w:rsid w:val="00897D15"/>
    <w:rsid w:val="008A1978"/>
    <w:rsid w:val="008A240D"/>
    <w:rsid w:val="008A3921"/>
    <w:rsid w:val="008A43C5"/>
    <w:rsid w:val="008A58B0"/>
    <w:rsid w:val="008A6375"/>
    <w:rsid w:val="008A6FA5"/>
    <w:rsid w:val="008A75C1"/>
    <w:rsid w:val="008A75FC"/>
    <w:rsid w:val="008B2775"/>
    <w:rsid w:val="008B6631"/>
    <w:rsid w:val="008B75D8"/>
    <w:rsid w:val="008C2A6D"/>
    <w:rsid w:val="008C378D"/>
    <w:rsid w:val="008C432F"/>
    <w:rsid w:val="008C47AA"/>
    <w:rsid w:val="008C4D2E"/>
    <w:rsid w:val="008C7646"/>
    <w:rsid w:val="008D04E7"/>
    <w:rsid w:val="008D067C"/>
    <w:rsid w:val="008D2E57"/>
    <w:rsid w:val="008D59CF"/>
    <w:rsid w:val="008D5BB1"/>
    <w:rsid w:val="008D77C1"/>
    <w:rsid w:val="008E0730"/>
    <w:rsid w:val="008E0BA4"/>
    <w:rsid w:val="008E3B3C"/>
    <w:rsid w:val="008F0AEA"/>
    <w:rsid w:val="008F6D02"/>
    <w:rsid w:val="008F6DC5"/>
    <w:rsid w:val="0090047F"/>
    <w:rsid w:val="00901D10"/>
    <w:rsid w:val="0090444A"/>
    <w:rsid w:val="0090582B"/>
    <w:rsid w:val="009121C0"/>
    <w:rsid w:val="009143C2"/>
    <w:rsid w:val="00914A84"/>
    <w:rsid w:val="009158AF"/>
    <w:rsid w:val="00917CA9"/>
    <w:rsid w:val="00924700"/>
    <w:rsid w:val="00927C0B"/>
    <w:rsid w:val="00930D77"/>
    <w:rsid w:val="009317FE"/>
    <w:rsid w:val="00932894"/>
    <w:rsid w:val="009348B9"/>
    <w:rsid w:val="00936588"/>
    <w:rsid w:val="00937CA6"/>
    <w:rsid w:val="00940BB3"/>
    <w:rsid w:val="0094380B"/>
    <w:rsid w:val="0094484D"/>
    <w:rsid w:val="00944C53"/>
    <w:rsid w:val="009506F8"/>
    <w:rsid w:val="0095351F"/>
    <w:rsid w:val="00953D4E"/>
    <w:rsid w:val="00961F99"/>
    <w:rsid w:val="009635E1"/>
    <w:rsid w:val="00965FAD"/>
    <w:rsid w:val="00967F33"/>
    <w:rsid w:val="009710B0"/>
    <w:rsid w:val="00980CB5"/>
    <w:rsid w:val="00981616"/>
    <w:rsid w:val="009824F6"/>
    <w:rsid w:val="00982A3E"/>
    <w:rsid w:val="00982F57"/>
    <w:rsid w:val="00983FDE"/>
    <w:rsid w:val="009902E4"/>
    <w:rsid w:val="009906E0"/>
    <w:rsid w:val="009A057E"/>
    <w:rsid w:val="009A13FD"/>
    <w:rsid w:val="009A2C0A"/>
    <w:rsid w:val="009A2D39"/>
    <w:rsid w:val="009A31EE"/>
    <w:rsid w:val="009A46AC"/>
    <w:rsid w:val="009B0B8A"/>
    <w:rsid w:val="009B268C"/>
    <w:rsid w:val="009B2FB8"/>
    <w:rsid w:val="009B43A3"/>
    <w:rsid w:val="009B7B31"/>
    <w:rsid w:val="009C3827"/>
    <w:rsid w:val="009C590A"/>
    <w:rsid w:val="009C7CC8"/>
    <w:rsid w:val="009C7FE1"/>
    <w:rsid w:val="009D01B6"/>
    <w:rsid w:val="009D3662"/>
    <w:rsid w:val="009D3879"/>
    <w:rsid w:val="009D4144"/>
    <w:rsid w:val="009D4D61"/>
    <w:rsid w:val="009D54B3"/>
    <w:rsid w:val="009D6397"/>
    <w:rsid w:val="009D6BD0"/>
    <w:rsid w:val="009D6C1B"/>
    <w:rsid w:val="009E2328"/>
    <w:rsid w:val="009E37D2"/>
    <w:rsid w:val="009E781A"/>
    <w:rsid w:val="009F0006"/>
    <w:rsid w:val="009F1014"/>
    <w:rsid w:val="009F1C4A"/>
    <w:rsid w:val="009F4EDA"/>
    <w:rsid w:val="009F6459"/>
    <w:rsid w:val="009F75A2"/>
    <w:rsid w:val="00A00013"/>
    <w:rsid w:val="00A05EC3"/>
    <w:rsid w:val="00A069A6"/>
    <w:rsid w:val="00A1413F"/>
    <w:rsid w:val="00A15294"/>
    <w:rsid w:val="00A16BDA"/>
    <w:rsid w:val="00A16FD2"/>
    <w:rsid w:val="00A17A06"/>
    <w:rsid w:val="00A17C27"/>
    <w:rsid w:val="00A2120F"/>
    <w:rsid w:val="00A22FE0"/>
    <w:rsid w:val="00A27071"/>
    <w:rsid w:val="00A273FD"/>
    <w:rsid w:val="00A27D09"/>
    <w:rsid w:val="00A31091"/>
    <w:rsid w:val="00A3150B"/>
    <w:rsid w:val="00A31C3A"/>
    <w:rsid w:val="00A32A79"/>
    <w:rsid w:val="00A35698"/>
    <w:rsid w:val="00A402D0"/>
    <w:rsid w:val="00A41665"/>
    <w:rsid w:val="00A41B97"/>
    <w:rsid w:val="00A43C03"/>
    <w:rsid w:val="00A4432F"/>
    <w:rsid w:val="00A45652"/>
    <w:rsid w:val="00A45C99"/>
    <w:rsid w:val="00A4792F"/>
    <w:rsid w:val="00A5147C"/>
    <w:rsid w:val="00A5245F"/>
    <w:rsid w:val="00A53D17"/>
    <w:rsid w:val="00A60363"/>
    <w:rsid w:val="00A61528"/>
    <w:rsid w:val="00A61B63"/>
    <w:rsid w:val="00A6248A"/>
    <w:rsid w:val="00A62CF9"/>
    <w:rsid w:val="00A67C9F"/>
    <w:rsid w:val="00A71061"/>
    <w:rsid w:val="00A71552"/>
    <w:rsid w:val="00A74465"/>
    <w:rsid w:val="00A75524"/>
    <w:rsid w:val="00A7577B"/>
    <w:rsid w:val="00A8008F"/>
    <w:rsid w:val="00A802AE"/>
    <w:rsid w:val="00A80E23"/>
    <w:rsid w:val="00A81E61"/>
    <w:rsid w:val="00A826BF"/>
    <w:rsid w:val="00A838D8"/>
    <w:rsid w:val="00A84CDB"/>
    <w:rsid w:val="00A8534E"/>
    <w:rsid w:val="00A856D9"/>
    <w:rsid w:val="00A8729B"/>
    <w:rsid w:val="00A87B39"/>
    <w:rsid w:val="00A90771"/>
    <w:rsid w:val="00A90B31"/>
    <w:rsid w:val="00A917A6"/>
    <w:rsid w:val="00A920E9"/>
    <w:rsid w:val="00A9431C"/>
    <w:rsid w:val="00A9439B"/>
    <w:rsid w:val="00A962C1"/>
    <w:rsid w:val="00A96929"/>
    <w:rsid w:val="00A96EFE"/>
    <w:rsid w:val="00A96FB9"/>
    <w:rsid w:val="00A97AAC"/>
    <w:rsid w:val="00AA01F6"/>
    <w:rsid w:val="00AA17A7"/>
    <w:rsid w:val="00AA1CEA"/>
    <w:rsid w:val="00AA380D"/>
    <w:rsid w:val="00AA39AE"/>
    <w:rsid w:val="00AA5A6F"/>
    <w:rsid w:val="00AA7497"/>
    <w:rsid w:val="00AB0D08"/>
    <w:rsid w:val="00AB3946"/>
    <w:rsid w:val="00AB3E14"/>
    <w:rsid w:val="00AB424F"/>
    <w:rsid w:val="00AB4815"/>
    <w:rsid w:val="00AC0705"/>
    <w:rsid w:val="00AC1A56"/>
    <w:rsid w:val="00AC30F6"/>
    <w:rsid w:val="00AC327C"/>
    <w:rsid w:val="00AC3CE6"/>
    <w:rsid w:val="00AC4AED"/>
    <w:rsid w:val="00AC5828"/>
    <w:rsid w:val="00AC7BBE"/>
    <w:rsid w:val="00AD13A7"/>
    <w:rsid w:val="00AD19B4"/>
    <w:rsid w:val="00AD3D7E"/>
    <w:rsid w:val="00AD3E8E"/>
    <w:rsid w:val="00AD65D5"/>
    <w:rsid w:val="00AD69D1"/>
    <w:rsid w:val="00AD7B20"/>
    <w:rsid w:val="00AD7D92"/>
    <w:rsid w:val="00AE055C"/>
    <w:rsid w:val="00AE2A61"/>
    <w:rsid w:val="00AE4305"/>
    <w:rsid w:val="00AE5417"/>
    <w:rsid w:val="00AE6D27"/>
    <w:rsid w:val="00AE7594"/>
    <w:rsid w:val="00AE7C3C"/>
    <w:rsid w:val="00AF240B"/>
    <w:rsid w:val="00AF28BB"/>
    <w:rsid w:val="00AF392B"/>
    <w:rsid w:val="00AF4D1B"/>
    <w:rsid w:val="00AF5384"/>
    <w:rsid w:val="00B00C9F"/>
    <w:rsid w:val="00B011D4"/>
    <w:rsid w:val="00B01804"/>
    <w:rsid w:val="00B01FAF"/>
    <w:rsid w:val="00B0348F"/>
    <w:rsid w:val="00B03F6A"/>
    <w:rsid w:val="00B15B4A"/>
    <w:rsid w:val="00B166AA"/>
    <w:rsid w:val="00B17AAE"/>
    <w:rsid w:val="00B21091"/>
    <w:rsid w:val="00B218B7"/>
    <w:rsid w:val="00B223E8"/>
    <w:rsid w:val="00B22E57"/>
    <w:rsid w:val="00B230FB"/>
    <w:rsid w:val="00B2368E"/>
    <w:rsid w:val="00B23AC8"/>
    <w:rsid w:val="00B24F1F"/>
    <w:rsid w:val="00B27148"/>
    <w:rsid w:val="00B27CB5"/>
    <w:rsid w:val="00B31B70"/>
    <w:rsid w:val="00B31CB2"/>
    <w:rsid w:val="00B338D2"/>
    <w:rsid w:val="00B34C31"/>
    <w:rsid w:val="00B379CA"/>
    <w:rsid w:val="00B412CE"/>
    <w:rsid w:val="00B4192F"/>
    <w:rsid w:val="00B41B35"/>
    <w:rsid w:val="00B4352B"/>
    <w:rsid w:val="00B44F89"/>
    <w:rsid w:val="00B47C7D"/>
    <w:rsid w:val="00B53B34"/>
    <w:rsid w:val="00B6002B"/>
    <w:rsid w:val="00B627E6"/>
    <w:rsid w:val="00B62F01"/>
    <w:rsid w:val="00B632E1"/>
    <w:rsid w:val="00B64725"/>
    <w:rsid w:val="00B65D49"/>
    <w:rsid w:val="00B6677B"/>
    <w:rsid w:val="00B723D5"/>
    <w:rsid w:val="00B72EFF"/>
    <w:rsid w:val="00B747BD"/>
    <w:rsid w:val="00B766F6"/>
    <w:rsid w:val="00B772BC"/>
    <w:rsid w:val="00B80DE7"/>
    <w:rsid w:val="00B84CC7"/>
    <w:rsid w:val="00B86259"/>
    <w:rsid w:val="00B90823"/>
    <w:rsid w:val="00B90B28"/>
    <w:rsid w:val="00B918D8"/>
    <w:rsid w:val="00B937CF"/>
    <w:rsid w:val="00B93C87"/>
    <w:rsid w:val="00B9422B"/>
    <w:rsid w:val="00B949AC"/>
    <w:rsid w:val="00B962AE"/>
    <w:rsid w:val="00B96D63"/>
    <w:rsid w:val="00BA36EF"/>
    <w:rsid w:val="00BA39DB"/>
    <w:rsid w:val="00BA5E52"/>
    <w:rsid w:val="00BA71AB"/>
    <w:rsid w:val="00BA7F7F"/>
    <w:rsid w:val="00BB046C"/>
    <w:rsid w:val="00BB0BC7"/>
    <w:rsid w:val="00BB2709"/>
    <w:rsid w:val="00BB5DBB"/>
    <w:rsid w:val="00BB71C9"/>
    <w:rsid w:val="00BC2243"/>
    <w:rsid w:val="00BC5108"/>
    <w:rsid w:val="00BC5B5A"/>
    <w:rsid w:val="00BC7EFF"/>
    <w:rsid w:val="00BD0EC7"/>
    <w:rsid w:val="00BD0F93"/>
    <w:rsid w:val="00BD3277"/>
    <w:rsid w:val="00BD36FB"/>
    <w:rsid w:val="00BD4A02"/>
    <w:rsid w:val="00BD56CF"/>
    <w:rsid w:val="00BD6049"/>
    <w:rsid w:val="00BD65EE"/>
    <w:rsid w:val="00BE1A74"/>
    <w:rsid w:val="00BE3BE1"/>
    <w:rsid w:val="00BE4BC9"/>
    <w:rsid w:val="00BE5A53"/>
    <w:rsid w:val="00BE67B7"/>
    <w:rsid w:val="00BF033C"/>
    <w:rsid w:val="00BF1411"/>
    <w:rsid w:val="00BF1561"/>
    <w:rsid w:val="00BF1988"/>
    <w:rsid w:val="00BF53FF"/>
    <w:rsid w:val="00BF7EA8"/>
    <w:rsid w:val="00C01F60"/>
    <w:rsid w:val="00C031E8"/>
    <w:rsid w:val="00C05193"/>
    <w:rsid w:val="00C051C1"/>
    <w:rsid w:val="00C056A7"/>
    <w:rsid w:val="00C07606"/>
    <w:rsid w:val="00C07728"/>
    <w:rsid w:val="00C12BFC"/>
    <w:rsid w:val="00C153FA"/>
    <w:rsid w:val="00C17442"/>
    <w:rsid w:val="00C27986"/>
    <w:rsid w:val="00C31F8C"/>
    <w:rsid w:val="00C32B5B"/>
    <w:rsid w:val="00C34014"/>
    <w:rsid w:val="00C34BC1"/>
    <w:rsid w:val="00C35319"/>
    <w:rsid w:val="00C36E6A"/>
    <w:rsid w:val="00C37D06"/>
    <w:rsid w:val="00C4079B"/>
    <w:rsid w:val="00C41824"/>
    <w:rsid w:val="00C426DF"/>
    <w:rsid w:val="00C43061"/>
    <w:rsid w:val="00C43C29"/>
    <w:rsid w:val="00C44419"/>
    <w:rsid w:val="00C45A83"/>
    <w:rsid w:val="00C45F92"/>
    <w:rsid w:val="00C471FE"/>
    <w:rsid w:val="00C5008F"/>
    <w:rsid w:val="00C501F8"/>
    <w:rsid w:val="00C50FA6"/>
    <w:rsid w:val="00C51123"/>
    <w:rsid w:val="00C51A90"/>
    <w:rsid w:val="00C53F8F"/>
    <w:rsid w:val="00C62146"/>
    <w:rsid w:val="00C64E40"/>
    <w:rsid w:val="00C653FF"/>
    <w:rsid w:val="00C65497"/>
    <w:rsid w:val="00C65951"/>
    <w:rsid w:val="00C65BF3"/>
    <w:rsid w:val="00C66CF8"/>
    <w:rsid w:val="00C67112"/>
    <w:rsid w:val="00C71F82"/>
    <w:rsid w:val="00C75385"/>
    <w:rsid w:val="00C76555"/>
    <w:rsid w:val="00C80777"/>
    <w:rsid w:val="00C83A0E"/>
    <w:rsid w:val="00C86F18"/>
    <w:rsid w:val="00C87862"/>
    <w:rsid w:val="00C87FC9"/>
    <w:rsid w:val="00C905CD"/>
    <w:rsid w:val="00C92161"/>
    <w:rsid w:val="00C92B5C"/>
    <w:rsid w:val="00C9489C"/>
    <w:rsid w:val="00C954EC"/>
    <w:rsid w:val="00C96B89"/>
    <w:rsid w:val="00C97C6A"/>
    <w:rsid w:val="00CA0664"/>
    <w:rsid w:val="00CA3A23"/>
    <w:rsid w:val="00CA495C"/>
    <w:rsid w:val="00CA55DC"/>
    <w:rsid w:val="00CA7031"/>
    <w:rsid w:val="00CA77C3"/>
    <w:rsid w:val="00CB1FEA"/>
    <w:rsid w:val="00CB2F7F"/>
    <w:rsid w:val="00CB586F"/>
    <w:rsid w:val="00CB5D33"/>
    <w:rsid w:val="00CB65D2"/>
    <w:rsid w:val="00CB6E45"/>
    <w:rsid w:val="00CB7C01"/>
    <w:rsid w:val="00CC2538"/>
    <w:rsid w:val="00CC2C43"/>
    <w:rsid w:val="00CC4B31"/>
    <w:rsid w:val="00CC5D61"/>
    <w:rsid w:val="00CC6AE4"/>
    <w:rsid w:val="00CD21A5"/>
    <w:rsid w:val="00CD4B1F"/>
    <w:rsid w:val="00CD5304"/>
    <w:rsid w:val="00CD5697"/>
    <w:rsid w:val="00CD6446"/>
    <w:rsid w:val="00CD662B"/>
    <w:rsid w:val="00CD6CAF"/>
    <w:rsid w:val="00CD7350"/>
    <w:rsid w:val="00CE39D3"/>
    <w:rsid w:val="00CE5C80"/>
    <w:rsid w:val="00CE64AC"/>
    <w:rsid w:val="00CE778E"/>
    <w:rsid w:val="00CE7920"/>
    <w:rsid w:val="00CF0481"/>
    <w:rsid w:val="00CF4BBD"/>
    <w:rsid w:val="00CF4FB3"/>
    <w:rsid w:val="00CF57D5"/>
    <w:rsid w:val="00CF7C8C"/>
    <w:rsid w:val="00D00FCF"/>
    <w:rsid w:val="00D01A5B"/>
    <w:rsid w:val="00D01EB9"/>
    <w:rsid w:val="00D026FE"/>
    <w:rsid w:val="00D04A6D"/>
    <w:rsid w:val="00D0534A"/>
    <w:rsid w:val="00D07DC1"/>
    <w:rsid w:val="00D07FB9"/>
    <w:rsid w:val="00D118F0"/>
    <w:rsid w:val="00D1533F"/>
    <w:rsid w:val="00D159CB"/>
    <w:rsid w:val="00D167E0"/>
    <w:rsid w:val="00D170E8"/>
    <w:rsid w:val="00D17351"/>
    <w:rsid w:val="00D220F5"/>
    <w:rsid w:val="00D2225B"/>
    <w:rsid w:val="00D248CA"/>
    <w:rsid w:val="00D24EA7"/>
    <w:rsid w:val="00D25268"/>
    <w:rsid w:val="00D302D1"/>
    <w:rsid w:val="00D315A1"/>
    <w:rsid w:val="00D31781"/>
    <w:rsid w:val="00D3179B"/>
    <w:rsid w:val="00D32D1E"/>
    <w:rsid w:val="00D34B3B"/>
    <w:rsid w:val="00D40BC6"/>
    <w:rsid w:val="00D42489"/>
    <w:rsid w:val="00D42C76"/>
    <w:rsid w:val="00D45461"/>
    <w:rsid w:val="00D46031"/>
    <w:rsid w:val="00D46868"/>
    <w:rsid w:val="00D47B73"/>
    <w:rsid w:val="00D514A8"/>
    <w:rsid w:val="00D522AB"/>
    <w:rsid w:val="00D5580C"/>
    <w:rsid w:val="00D55D2D"/>
    <w:rsid w:val="00D56AA6"/>
    <w:rsid w:val="00D57BBC"/>
    <w:rsid w:val="00D628DF"/>
    <w:rsid w:val="00D6381A"/>
    <w:rsid w:val="00D64B11"/>
    <w:rsid w:val="00D66D48"/>
    <w:rsid w:val="00D701D2"/>
    <w:rsid w:val="00D723F2"/>
    <w:rsid w:val="00D73659"/>
    <w:rsid w:val="00D768EB"/>
    <w:rsid w:val="00D76D1F"/>
    <w:rsid w:val="00D77862"/>
    <w:rsid w:val="00D8472E"/>
    <w:rsid w:val="00D90966"/>
    <w:rsid w:val="00D90989"/>
    <w:rsid w:val="00D92930"/>
    <w:rsid w:val="00D92DF2"/>
    <w:rsid w:val="00D951CB"/>
    <w:rsid w:val="00D958BF"/>
    <w:rsid w:val="00D96A3E"/>
    <w:rsid w:val="00D9756E"/>
    <w:rsid w:val="00DA0E54"/>
    <w:rsid w:val="00DA14B1"/>
    <w:rsid w:val="00DA3160"/>
    <w:rsid w:val="00DA4FF1"/>
    <w:rsid w:val="00DA66A8"/>
    <w:rsid w:val="00DB1968"/>
    <w:rsid w:val="00DB233B"/>
    <w:rsid w:val="00DB465E"/>
    <w:rsid w:val="00DB615E"/>
    <w:rsid w:val="00DB706D"/>
    <w:rsid w:val="00DC0D0D"/>
    <w:rsid w:val="00DC29D7"/>
    <w:rsid w:val="00DC3133"/>
    <w:rsid w:val="00DC36FE"/>
    <w:rsid w:val="00DC50AC"/>
    <w:rsid w:val="00DC63D6"/>
    <w:rsid w:val="00DC7C59"/>
    <w:rsid w:val="00DD1235"/>
    <w:rsid w:val="00DD3F6F"/>
    <w:rsid w:val="00DD4823"/>
    <w:rsid w:val="00DD4BF0"/>
    <w:rsid w:val="00DD630F"/>
    <w:rsid w:val="00DD6FCB"/>
    <w:rsid w:val="00DE0020"/>
    <w:rsid w:val="00DE37D2"/>
    <w:rsid w:val="00DE3D2D"/>
    <w:rsid w:val="00DE572C"/>
    <w:rsid w:val="00DE5D93"/>
    <w:rsid w:val="00DE5DEC"/>
    <w:rsid w:val="00DE7001"/>
    <w:rsid w:val="00DF1438"/>
    <w:rsid w:val="00DF23F3"/>
    <w:rsid w:val="00DF3193"/>
    <w:rsid w:val="00DF3D7C"/>
    <w:rsid w:val="00DF4625"/>
    <w:rsid w:val="00DF5760"/>
    <w:rsid w:val="00DF64DF"/>
    <w:rsid w:val="00DF6769"/>
    <w:rsid w:val="00DF72DD"/>
    <w:rsid w:val="00E12E8C"/>
    <w:rsid w:val="00E13AF4"/>
    <w:rsid w:val="00E16FBA"/>
    <w:rsid w:val="00E206A3"/>
    <w:rsid w:val="00E2167A"/>
    <w:rsid w:val="00E233F1"/>
    <w:rsid w:val="00E25AFC"/>
    <w:rsid w:val="00E26452"/>
    <w:rsid w:val="00E318A5"/>
    <w:rsid w:val="00E359A8"/>
    <w:rsid w:val="00E35A7D"/>
    <w:rsid w:val="00E3752D"/>
    <w:rsid w:val="00E415E9"/>
    <w:rsid w:val="00E41751"/>
    <w:rsid w:val="00E41C94"/>
    <w:rsid w:val="00E44682"/>
    <w:rsid w:val="00E45949"/>
    <w:rsid w:val="00E47CA6"/>
    <w:rsid w:val="00E50033"/>
    <w:rsid w:val="00E51002"/>
    <w:rsid w:val="00E51574"/>
    <w:rsid w:val="00E51A46"/>
    <w:rsid w:val="00E51DD0"/>
    <w:rsid w:val="00E5296F"/>
    <w:rsid w:val="00E5514D"/>
    <w:rsid w:val="00E6022F"/>
    <w:rsid w:val="00E62F2C"/>
    <w:rsid w:val="00E636C6"/>
    <w:rsid w:val="00E653A4"/>
    <w:rsid w:val="00E72001"/>
    <w:rsid w:val="00E74484"/>
    <w:rsid w:val="00E74C0B"/>
    <w:rsid w:val="00E74F58"/>
    <w:rsid w:val="00E75C53"/>
    <w:rsid w:val="00E75D87"/>
    <w:rsid w:val="00E76395"/>
    <w:rsid w:val="00E773B7"/>
    <w:rsid w:val="00E804BD"/>
    <w:rsid w:val="00E80BA1"/>
    <w:rsid w:val="00E80D1B"/>
    <w:rsid w:val="00E81939"/>
    <w:rsid w:val="00E83D14"/>
    <w:rsid w:val="00E84508"/>
    <w:rsid w:val="00E85C06"/>
    <w:rsid w:val="00E860FB"/>
    <w:rsid w:val="00E865B0"/>
    <w:rsid w:val="00E869E1"/>
    <w:rsid w:val="00E86AB7"/>
    <w:rsid w:val="00E90260"/>
    <w:rsid w:val="00E92113"/>
    <w:rsid w:val="00E92EFE"/>
    <w:rsid w:val="00E943B2"/>
    <w:rsid w:val="00EA5469"/>
    <w:rsid w:val="00EA6DBD"/>
    <w:rsid w:val="00EB4897"/>
    <w:rsid w:val="00EB4D1A"/>
    <w:rsid w:val="00EB4E69"/>
    <w:rsid w:val="00EB5E3E"/>
    <w:rsid w:val="00EC00C6"/>
    <w:rsid w:val="00EC0C38"/>
    <w:rsid w:val="00EC18BE"/>
    <w:rsid w:val="00EC35E9"/>
    <w:rsid w:val="00EC41F7"/>
    <w:rsid w:val="00EC4C03"/>
    <w:rsid w:val="00EC5EA9"/>
    <w:rsid w:val="00EC7269"/>
    <w:rsid w:val="00EC7CCA"/>
    <w:rsid w:val="00ED105C"/>
    <w:rsid w:val="00ED233A"/>
    <w:rsid w:val="00ED2FFD"/>
    <w:rsid w:val="00ED4955"/>
    <w:rsid w:val="00ED4BC6"/>
    <w:rsid w:val="00ED7D96"/>
    <w:rsid w:val="00EE1F7F"/>
    <w:rsid w:val="00EE32F1"/>
    <w:rsid w:val="00EE3938"/>
    <w:rsid w:val="00EE4675"/>
    <w:rsid w:val="00EF0833"/>
    <w:rsid w:val="00EF2202"/>
    <w:rsid w:val="00EF2506"/>
    <w:rsid w:val="00EF27AF"/>
    <w:rsid w:val="00EF2D42"/>
    <w:rsid w:val="00EF35D7"/>
    <w:rsid w:val="00EF4956"/>
    <w:rsid w:val="00EF65EF"/>
    <w:rsid w:val="00EF6F08"/>
    <w:rsid w:val="00F01056"/>
    <w:rsid w:val="00F0117D"/>
    <w:rsid w:val="00F02571"/>
    <w:rsid w:val="00F02CE4"/>
    <w:rsid w:val="00F045E4"/>
    <w:rsid w:val="00F069B9"/>
    <w:rsid w:val="00F06F6B"/>
    <w:rsid w:val="00F115F1"/>
    <w:rsid w:val="00F179D6"/>
    <w:rsid w:val="00F20599"/>
    <w:rsid w:val="00F20C03"/>
    <w:rsid w:val="00F217DD"/>
    <w:rsid w:val="00F21FF6"/>
    <w:rsid w:val="00F24701"/>
    <w:rsid w:val="00F25951"/>
    <w:rsid w:val="00F25CBC"/>
    <w:rsid w:val="00F2670E"/>
    <w:rsid w:val="00F27CF9"/>
    <w:rsid w:val="00F31B24"/>
    <w:rsid w:val="00F31DDF"/>
    <w:rsid w:val="00F3408B"/>
    <w:rsid w:val="00F3602D"/>
    <w:rsid w:val="00F41CA4"/>
    <w:rsid w:val="00F42EEA"/>
    <w:rsid w:val="00F43976"/>
    <w:rsid w:val="00F43F70"/>
    <w:rsid w:val="00F448C3"/>
    <w:rsid w:val="00F44B43"/>
    <w:rsid w:val="00F4789A"/>
    <w:rsid w:val="00F50AB0"/>
    <w:rsid w:val="00F50B5E"/>
    <w:rsid w:val="00F50D95"/>
    <w:rsid w:val="00F535E4"/>
    <w:rsid w:val="00F56D97"/>
    <w:rsid w:val="00F57026"/>
    <w:rsid w:val="00F575D6"/>
    <w:rsid w:val="00F630E5"/>
    <w:rsid w:val="00F65484"/>
    <w:rsid w:val="00F6575F"/>
    <w:rsid w:val="00F65FC1"/>
    <w:rsid w:val="00F66295"/>
    <w:rsid w:val="00F668C9"/>
    <w:rsid w:val="00F70D4F"/>
    <w:rsid w:val="00F71B43"/>
    <w:rsid w:val="00F72E57"/>
    <w:rsid w:val="00F75595"/>
    <w:rsid w:val="00F76EB0"/>
    <w:rsid w:val="00F77CD2"/>
    <w:rsid w:val="00F82D91"/>
    <w:rsid w:val="00F842D8"/>
    <w:rsid w:val="00F8666C"/>
    <w:rsid w:val="00F90915"/>
    <w:rsid w:val="00F91ED5"/>
    <w:rsid w:val="00F9236E"/>
    <w:rsid w:val="00F96240"/>
    <w:rsid w:val="00F97C98"/>
    <w:rsid w:val="00F97EF4"/>
    <w:rsid w:val="00FA03BC"/>
    <w:rsid w:val="00FA059F"/>
    <w:rsid w:val="00FA33E2"/>
    <w:rsid w:val="00FA43BD"/>
    <w:rsid w:val="00FA5056"/>
    <w:rsid w:val="00FA5B66"/>
    <w:rsid w:val="00FB112C"/>
    <w:rsid w:val="00FB1840"/>
    <w:rsid w:val="00FB2702"/>
    <w:rsid w:val="00FB29CE"/>
    <w:rsid w:val="00FB47DB"/>
    <w:rsid w:val="00FB6FA3"/>
    <w:rsid w:val="00FC0DBC"/>
    <w:rsid w:val="00FC3E95"/>
    <w:rsid w:val="00FC4D25"/>
    <w:rsid w:val="00FC5478"/>
    <w:rsid w:val="00FC6637"/>
    <w:rsid w:val="00FC7AE0"/>
    <w:rsid w:val="00FD0152"/>
    <w:rsid w:val="00FD03D8"/>
    <w:rsid w:val="00FD1310"/>
    <w:rsid w:val="00FD15CD"/>
    <w:rsid w:val="00FD341B"/>
    <w:rsid w:val="00FD5201"/>
    <w:rsid w:val="00FD52F8"/>
    <w:rsid w:val="00FE3861"/>
    <w:rsid w:val="00FE53A8"/>
    <w:rsid w:val="00FE56DF"/>
    <w:rsid w:val="00FE60F8"/>
    <w:rsid w:val="00FE6E59"/>
    <w:rsid w:val="00FE6F9B"/>
    <w:rsid w:val="00FF0E2E"/>
    <w:rsid w:val="00FF11F0"/>
    <w:rsid w:val="00FF2E0D"/>
    <w:rsid w:val="00FF3840"/>
    <w:rsid w:val="00FF3864"/>
    <w:rsid w:val="00FF3CB7"/>
    <w:rsid w:val="00FF4530"/>
    <w:rsid w:val="00FF5DDF"/>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59">
      <o:colormru v:ext="edit" colors="#dcdcdc,#d7d7d7,#b9b9f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d-ID" w:eastAsia="id-ID"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footer" w:uiPriority="99"/>
    <w:lsdException w:name="caption"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Document Map"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A58B0"/>
    <w:rPr>
      <w:sz w:val="24"/>
      <w:szCs w:val="24"/>
      <w:lang w:val="en-US" w:eastAsia="en-US"/>
    </w:rPr>
  </w:style>
  <w:style w:type="paragraph" w:styleId="Heading1">
    <w:name w:val="heading 1"/>
    <w:basedOn w:val="Normal"/>
    <w:next w:val="Normal"/>
    <w:link w:val="Heading1Char"/>
    <w:qFormat/>
    <w:rsid w:val="00D90966"/>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390C0E"/>
    <w:pPr>
      <w:keepNext/>
      <w:ind w:left="360" w:firstLine="900"/>
      <w:outlineLvl w:val="1"/>
    </w:pPr>
    <w:rPr>
      <w:rFonts w:ascii="Arial" w:eastAsia="MS Mincho" w:hAnsi="Arial"/>
      <w:szCs w:val="20"/>
      <w:lang w:eastAsia="ja-JP"/>
    </w:rPr>
  </w:style>
  <w:style w:type="paragraph" w:styleId="Heading3">
    <w:name w:val="heading 3"/>
    <w:basedOn w:val="Normal"/>
    <w:next w:val="Normal"/>
    <w:link w:val="Heading3Char"/>
    <w:qFormat/>
    <w:rsid w:val="00EB4897"/>
    <w:pPr>
      <w:keepNext/>
      <w:tabs>
        <w:tab w:val="left" w:pos="567"/>
      </w:tabs>
      <w:spacing w:line="480" w:lineRule="auto"/>
      <w:ind w:left="567" w:hanging="567"/>
      <w:jc w:val="both"/>
      <w:outlineLvl w:val="2"/>
    </w:pPr>
    <w:rPr>
      <w:rFonts w:ascii="Tahoma" w:hAnsi="Tahoma" w:cs="Tahoma"/>
      <w:b/>
      <w:bCs/>
      <w:sz w:val="28"/>
      <w:szCs w:val="28"/>
    </w:rPr>
  </w:style>
  <w:style w:type="paragraph" w:styleId="Heading4">
    <w:name w:val="heading 4"/>
    <w:basedOn w:val="Normal"/>
    <w:next w:val="Normal"/>
    <w:link w:val="Heading4Char"/>
    <w:qFormat/>
    <w:rsid w:val="00BD4A02"/>
    <w:pPr>
      <w:keepNext/>
      <w:numPr>
        <w:ilvl w:val="3"/>
        <w:numId w:val="1"/>
      </w:numPr>
      <w:spacing w:line="360" w:lineRule="auto"/>
      <w:ind w:hanging="3060"/>
      <w:jc w:val="both"/>
      <w:outlineLvl w:val="3"/>
    </w:pPr>
    <w:rPr>
      <w:rFonts w:ascii="Tahoma" w:eastAsia="MS Mincho" w:hAnsi="Tahoma" w:cs="Tahoma"/>
      <w:b/>
      <w:bCs/>
    </w:rPr>
  </w:style>
  <w:style w:type="paragraph" w:styleId="Heading5">
    <w:name w:val="heading 5"/>
    <w:basedOn w:val="Normal"/>
    <w:next w:val="Normal"/>
    <w:link w:val="Heading5Char"/>
    <w:qFormat/>
    <w:rsid w:val="00D90966"/>
    <w:pPr>
      <w:spacing w:before="240" w:after="60"/>
      <w:outlineLvl w:val="4"/>
    </w:pPr>
    <w:rPr>
      <w:rFonts w:eastAsia="MS Mincho"/>
      <w:b/>
      <w:bCs/>
      <w:i/>
      <w:iCs/>
      <w:sz w:val="26"/>
      <w:szCs w:val="26"/>
    </w:rPr>
  </w:style>
  <w:style w:type="paragraph" w:styleId="Heading6">
    <w:name w:val="heading 6"/>
    <w:basedOn w:val="Normal"/>
    <w:next w:val="Normal"/>
    <w:link w:val="Heading6Char"/>
    <w:unhideWhenUsed/>
    <w:qFormat/>
    <w:rsid w:val="00EB4897"/>
    <w:pPr>
      <w:spacing w:before="240" w:after="60"/>
      <w:ind w:left="1152" w:hanging="1152"/>
      <w:outlineLvl w:val="5"/>
    </w:pPr>
    <w:rPr>
      <w:b/>
      <w:bCs/>
    </w:rPr>
  </w:style>
  <w:style w:type="paragraph" w:styleId="Heading7">
    <w:name w:val="heading 7"/>
    <w:basedOn w:val="Normal"/>
    <w:next w:val="Normal"/>
    <w:link w:val="Heading7Char"/>
    <w:unhideWhenUsed/>
    <w:qFormat/>
    <w:rsid w:val="00EB4897"/>
    <w:pPr>
      <w:spacing w:before="240" w:after="60"/>
      <w:outlineLvl w:val="6"/>
    </w:pPr>
  </w:style>
  <w:style w:type="paragraph" w:styleId="Heading8">
    <w:name w:val="heading 8"/>
    <w:basedOn w:val="Normal"/>
    <w:next w:val="Normal"/>
    <w:link w:val="Heading8Char"/>
    <w:uiPriority w:val="9"/>
    <w:semiHidden/>
    <w:unhideWhenUsed/>
    <w:qFormat/>
    <w:rsid w:val="00EB4897"/>
    <w:pPr>
      <w:spacing w:before="240" w:after="60"/>
      <w:ind w:left="1440" w:hanging="1440"/>
      <w:outlineLvl w:val="7"/>
    </w:pPr>
    <w:rPr>
      <w:i/>
      <w:iCs/>
    </w:rPr>
  </w:style>
  <w:style w:type="paragraph" w:styleId="Heading9">
    <w:name w:val="heading 9"/>
    <w:basedOn w:val="Normal"/>
    <w:next w:val="Normal"/>
    <w:link w:val="Heading9Char"/>
    <w:uiPriority w:val="9"/>
    <w:semiHidden/>
    <w:unhideWhenUsed/>
    <w:qFormat/>
    <w:rsid w:val="00EB4897"/>
    <w:pPr>
      <w:spacing w:before="240" w:after="60"/>
      <w:ind w:left="1584" w:hanging="1584"/>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locked/>
    <w:rsid w:val="00BD4A02"/>
    <w:rPr>
      <w:rFonts w:ascii="Tahoma" w:eastAsia="MS Mincho" w:hAnsi="Tahoma" w:cs="Tahoma"/>
      <w:b/>
      <w:bCs/>
      <w:sz w:val="24"/>
      <w:szCs w:val="24"/>
      <w:lang w:val="en-US" w:eastAsia="en-US"/>
    </w:rPr>
  </w:style>
  <w:style w:type="paragraph" w:styleId="Title">
    <w:name w:val="Title"/>
    <w:basedOn w:val="Normal"/>
    <w:link w:val="TitleChar"/>
    <w:qFormat/>
    <w:rsid w:val="008A58B0"/>
    <w:pPr>
      <w:jc w:val="center"/>
    </w:pPr>
    <w:rPr>
      <w:b/>
      <w:bCs/>
    </w:rPr>
  </w:style>
  <w:style w:type="paragraph" w:styleId="BodyTextIndent">
    <w:name w:val="Body Text Indent"/>
    <w:basedOn w:val="Normal"/>
    <w:link w:val="BodyTextIndentChar"/>
    <w:rsid w:val="008A58B0"/>
    <w:pPr>
      <w:ind w:left="540"/>
      <w:jc w:val="both"/>
    </w:pPr>
  </w:style>
  <w:style w:type="paragraph" w:styleId="Header">
    <w:name w:val="header"/>
    <w:basedOn w:val="Normal"/>
    <w:link w:val="HeaderChar"/>
    <w:rsid w:val="008A58B0"/>
    <w:pPr>
      <w:tabs>
        <w:tab w:val="center" w:pos="4320"/>
        <w:tab w:val="right" w:pos="8640"/>
      </w:tabs>
    </w:pPr>
  </w:style>
  <w:style w:type="character" w:customStyle="1" w:styleId="HeaderChar">
    <w:name w:val="Header Char"/>
    <w:link w:val="Header"/>
    <w:rsid w:val="00390C0E"/>
    <w:rPr>
      <w:sz w:val="24"/>
      <w:szCs w:val="24"/>
      <w:lang w:val="en-US" w:eastAsia="en-US" w:bidi="ar-SA"/>
    </w:rPr>
  </w:style>
  <w:style w:type="paragraph" w:styleId="Footer">
    <w:name w:val="footer"/>
    <w:basedOn w:val="Normal"/>
    <w:link w:val="FooterChar"/>
    <w:uiPriority w:val="99"/>
    <w:rsid w:val="008A58B0"/>
    <w:pPr>
      <w:tabs>
        <w:tab w:val="center" w:pos="4320"/>
        <w:tab w:val="right" w:pos="8640"/>
      </w:tabs>
    </w:pPr>
  </w:style>
  <w:style w:type="character" w:customStyle="1" w:styleId="FooterChar">
    <w:name w:val="Footer Char"/>
    <w:basedOn w:val="DefaultParagraphFont"/>
    <w:link w:val="Footer"/>
    <w:uiPriority w:val="99"/>
    <w:locked/>
    <w:rsid w:val="00390C0E"/>
    <w:rPr>
      <w:sz w:val="24"/>
      <w:szCs w:val="24"/>
      <w:lang w:val="en-US" w:eastAsia="en-US" w:bidi="ar-SA"/>
    </w:rPr>
  </w:style>
  <w:style w:type="character" w:styleId="PageNumber">
    <w:name w:val="page number"/>
    <w:basedOn w:val="DefaultParagraphFont"/>
    <w:rsid w:val="008A58B0"/>
  </w:style>
  <w:style w:type="paragraph" w:customStyle="1" w:styleId="font5">
    <w:name w:val="font5"/>
    <w:basedOn w:val="Normal"/>
    <w:rsid w:val="00E860FB"/>
    <w:pPr>
      <w:spacing w:before="100" w:beforeAutospacing="1" w:after="100" w:afterAutospacing="1"/>
    </w:pPr>
    <w:rPr>
      <w:rFonts w:ascii="Arial" w:eastAsia="Arial Unicode MS" w:hAnsi="Arial" w:cs="Arial"/>
      <w:sz w:val="16"/>
      <w:szCs w:val="16"/>
    </w:rPr>
  </w:style>
  <w:style w:type="paragraph" w:styleId="BodyTextIndent2">
    <w:name w:val="Body Text Indent 2"/>
    <w:basedOn w:val="Normal"/>
    <w:link w:val="BodyTextIndent2Char"/>
    <w:rsid w:val="00BD4A02"/>
    <w:pPr>
      <w:spacing w:after="120" w:line="480" w:lineRule="auto"/>
      <w:ind w:left="360"/>
    </w:pPr>
  </w:style>
  <w:style w:type="paragraph" w:styleId="BodyTextIndent3">
    <w:name w:val="Body Text Indent 3"/>
    <w:basedOn w:val="Normal"/>
    <w:link w:val="BodyTextIndent3Char"/>
    <w:rsid w:val="00BD4A02"/>
    <w:pPr>
      <w:spacing w:after="120"/>
      <w:ind w:left="360"/>
    </w:pPr>
    <w:rPr>
      <w:sz w:val="16"/>
      <w:szCs w:val="16"/>
    </w:rPr>
  </w:style>
  <w:style w:type="paragraph" w:styleId="BodyText2">
    <w:name w:val="Body Text 2"/>
    <w:basedOn w:val="Normal"/>
    <w:link w:val="BodyText2Char"/>
    <w:rsid w:val="00BD4A02"/>
    <w:pPr>
      <w:spacing w:after="120" w:line="480" w:lineRule="auto"/>
    </w:pPr>
  </w:style>
  <w:style w:type="paragraph" w:customStyle="1" w:styleId="isitabel">
    <w:name w:val="isitabel"/>
    <w:basedOn w:val="Footer"/>
    <w:rsid w:val="007C7772"/>
    <w:pPr>
      <w:tabs>
        <w:tab w:val="clear" w:pos="4320"/>
        <w:tab w:val="clear" w:pos="8640"/>
        <w:tab w:val="center" w:pos="4153"/>
        <w:tab w:val="right" w:pos="8306"/>
      </w:tabs>
      <w:jc w:val="both"/>
    </w:pPr>
    <w:rPr>
      <w:rFonts w:ascii="Arial Narrow" w:eastAsia="MS Mincho" w:hAnsi="Arial Narrow" w:cs="Arial Narrow"/>
      <w:sz w:val="20"/>
      <w:szCs w:val="20"/>
      <w:lang w:val="en-GB"/>
    </w:rPr>
  </w:style>
  <w:style w:type="table" w:styleId="TableGrid">
    <w:name w:val="Table Grid"/>
    <w:basedOn w:val="TableNormal"/>
    <w:rsid w:val="00C31F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kepala,POINT"/>
    <w:basedOn w:val="Normal"/>
    <w:link w:val="ListParagraphChar"/>
    <w:uiPriority w:val="34"/>
    <w:qFormat/>
    <w:rsid w:val="00DF5760"/>
    <w:pPr>
      <w:ind w:left="720"/>
      <w:contextualSpacing/>
    </w:pPr>
    <w:rPr>
      <w:rFonts w:eastAsia="MS Mincho"/>
      <w:lang w:eastAsia="ja-JP"/>
    </w:rPr>
  </w:style>
  <w:style w:type="character" w:customStyle="1" w:styleId="ListParagraphChar">
    <w:name w:val="List Paragraph Char"/>
    <w:aliases w:val="kepala Char,POINT Char"/>
    <w:link w:val="ListParagraph"/>
    <w:uiPriority w:val="34"/>
    <w:locked/>
    <w:rsid w:val="008144E5"/>
    <w:rPr>
      <w:rFonts w:eastAsia="MS Mincho"/>
      <w:sz w:val="24"/>
      <w:szCs w:val="24"/>
      <w:lang w:val="en-US" w:eastAsia="ja-JP"/>
    </w:rPr>
  </w:style>
  <w:style w:type="paragraph" w:styleId="BodyText">
    <w:name w:val="Body Text"/>
    <w:basedOn w:val="Normal"/>
    <w:link w:val="BodyTextChar"/>
    <w:rsid w:val="00390C0E"/>
    <w:pPr>
      <w:spacing w:after="120"/>
    </w:pPr>
    <w:rPr>
      <w:rFonts w:eastAsia="MS Mincho"/>
      <w:lang w:eastAsia="ja-JP"/>
    </w:rPr>
  </w:style>
  <w:style w:type="paragraph" w:styleId="BalloonText">
    <w:name w:val="Balloon Text"/>
    <w:basedOn w:val="Normal"/>
    <w:link w:val="BalloonTextChar"/>
    <w:rsid w:val="00390C0E"/>
    <w:rPr>
      <w:rFonts w:ascii="Tahoma" w:eastAsia="MS Mincho" w:hAnsi="Tahoma" w:cs="Tahoma"/>
      <w:sz w:val="16"/>
      <w:szCs w:val="16"/>
      <w:lang w:eastAsia="ja-JP"/>
    </w:rPr>
  </w:style>
  <w:style w:type="character" w:customStyle="1" w:styleId="BalloonTextChar">
    <w:name w:val="Balloon Text Char"/>
    <w:basedOn w:val="DefaultParagraphFont"/>
    <w:link w:val="BalloonText"/>
    <w:rsid w:val="00390C0E"/>
    <w:rPr>
      <w:rFonts w:ascii="Tahoma" w:eastAsia="MS Mincho" w:hAnsi="Tahoma" w:cs="Tahoma"/>
      <w:sz w:val="16"/>
      <w:szCs w:val="16"/>
      <w:lang w:val="en-US" w:eastAsia="ja-JP" w:bidi="ar-SA"/>
    </w:rPr>
  </w:style>
  <w:style w:type="paragraph" w:styleId="Caption">
    <w:name w:val="caption"/>
    <w:basedOn w:val="Normal"/>
    <w:next w:val="Normal"/>
    <w:qFormat/>
    <w:rsid w:val="00390C0E"/>
    <w:rPr>
      <w:rFonts w:eastAsia="MS Mincho"/>
      <w:b/>
      <w:bCs/>
      <w:sz w:val="20"/>
      <w:szCs w:val="20"/>
      <w:lang w:eastAsia="ja-JP"/>
    </w:rPr>
  </w:style>
  <w:style w:type="character" w:customStyle="1" w:styleId="CharChar4">
    <w:name w:val="Char Char4"/>
    <w:rsid w:val="00390C0E"/>
    <w:rPr>
      <w:sz w:val="24"/>
      <w:szCs w:val="24"/>
      <w:lang w:val="en-US" w:eastAsia="ja-JP"/>
    </w:rPr>
  </w:style>
  <w:style w:type="character" w:customStyle="1" w:styleId="CharChar3">
    <w:name w:val="Char Char3"/>
    <w:rsid w:val="00390C0E"/>
    <w:rPr>
      <w:sz w:val="24"/>
      <w:szCs w:val="24"/>
      <w:lang w:val="en-US" w:eastAsia="ja-JP"/>
    </w:rPr>
  </w:style>
  <w:style w:type="paragraph" w:customStyle="1" w:styleId="NormalTahoma">
    <w:name w:val="Normal+Tahoma"/>
    <w:basedOn w:val="Normal"/>
    <w:rsid w:val="00DF3193"/>
    <w:pPr>
      <w:jc w:val="center"/>
    </w:pPr>
    <w:rPr>
      <w:rFonts w:ascii="Arial" w:hAnsi="Arial" w:cs="Arial"/>
      <w:sz w:val="16"/>
      <w:szCs w:val="16"/>
      <w:lang w:val="id-ID" w:eastAsia="id-ID"/>
    </w:rPr>
  </w:style>
  <w:style w:type="paragraph" w:customStyle="1" w:styleId="Normal0">
    <w:name w:val="**Normal"/>
    <w:next w:val="Normal"/>
    <w:rsid w:val="00215A55"/>
    <w:rPr>
      <w:color w:val="000000"/>
      <w:sz w:val="24"/>
      <w:lang w:val="en-US" w:eastAsia="en-US"/>
    </w:rPr>
  </w:style>
  <w:style w:type="paragraph" w:styleId="PlainText">
    <w:name w:val="Plain Text"/>
    <w:basedOn w:val="Normal"/>
    <w:link w:val="PlainTextChar"/>
    <w:rsid w:val="008144E5"/>
    <w:rPr>
      <w:rFonts w:ascii="Courier New" w:hAnsi="Courier New"/>
      <w:sz w:val="20"/>
      <w:szCs w:val="20"/>
    </w:rPr>
  </w:style>
  <w:style w:type="character" w:customStyle="1" w:styleId="PlainTextChar">
    <w:name w:val="Plain Text Char"/>
    <w:basedOn w:val="DefaultParagraphFont"/>
    <w:link w:val="PlainText"/>
    <w:rsid w:val="008144E5"/>
    <w:rPr>
      <w:rFonts w:ascii="Courier New" w:hAnsi="Courier New"/>
      <w:lang w:val="en-US" w:eastAsia="en-US"/>
    </w:rPr>
  </w:style>
  <w:style w:type="paragraph" w:customStyle="1" w:styleId="sumber">
    <w:name w:val="sumber"/>
    <w:link w:val="sumberChar"/>
    <w:rsid w:val="008144E5"/>
    <w:pPr>
      <w:tabs>
        <w:tab w:val="left" w:pos="737"/>
        <w:tab w:val="left" w:pos="1429"/>
      </w:tabs>
      <w:autoSpaceDE w:val="0"/>
      <w:autoSpaceDN w:val="0"/>
      <w:adjustRightInd w:val="0"/>
      <w:spacing w:line="160" w:lineRule="atLeast"/>
    </w:pPr>
    <w:rPr>
      <w:rFonts w:ascii="Arial Narrow" w:eastAsia="MS Mincho" w:hAnsi="Arial Narrow" w:cs="Arial Narrow"/>
      <w:i/>
      <w:iCs/>
      <w:color w:val="000000"/>
      <w:sz w:val="14"/>
      <w:szCs w:val="14"/>
      <w:lang w:val="en-US" w:eastAsia="en-US"/>
    </w:rPr>
  </w:style>
  <w:style w:type="character" w:customStyle="1" w:styleId="sumberChar">
    <w:name w:val="sumber Char"/>
    <w:basedOn w:val="DefaultParagraphFont"/>
    <w:link w:val="sumber"/>
    <w:locked/>
    <w:rsid w:val="008144E5"/>
    <w:rPr>
      <w:rFonts w:ascii="Arial Narrow" w:eastAsia="MS Mincho" w:hAnsi="Arial Narrow" w:cs="Arial Narrow"/>
      <w:i/>
      <w:iCs/>
      <w:color w:val="000000"/>
      <w:sz w:val="14"/>
      <w:szCs w:val="14"/>
      <w:lang w:val="en-US" w:eastAsia="en-US"/>
    </w:rPr>
  </w:style>
  <w:style w:type="table" w:styleId="TableList2">
    <w:name w:val="Table List 2"/>
    <w:basedOn w:val="TableNormal"/>
    <w:rsid w:val="00983FD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Shading-Accent1">
    <w:name w:val="Colorful Shading Accent 1"/>
    <w:basedOn w:val="TableNormal"/>
    <w:uiPriority w:val="71"/>
    <w:rsid w:val="00983FDE"/>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MediumGrid3-Accent6">
    <w:name w:val="Medium Grid 3 Accent 6"/>
    <w:basedOn w:val="TableNormal"/>
    <w:uiPriority w:val="69"/>
    <w:rsid w:val="004349DC"/>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character" w:styleId="Strong">
    <w:name w:val="Strong"/>
    <w:qFormat/>
    <w:rsid w:val="00084007"/>
    <w:rPr>
      <w:b/>
      <w:bCs/>
    </w:rPr>
  </w:style>
  <w:style w:type="character" w:customStyle="1" w:styleId="Heading3Char">
    <w:name w:val="Heading 3 Char"/>
    <w:basedOn w:val="DefaultParagraphFont"/>
    <w:link w:val="Heading3"/>
    <w:uiPriority w:val="9"/>
    <w:rsid w:val="00EB4897"/>
    <w:rPr>
      <w:rFonts w:ascii="Tahoma" w:hAnsi="Tahoma" w:cs="Tahoma"/>
      <w:b/>
      <w:bCs/>
      <w:sz w:val="28"/>
      <w:szCs w:val="28"/>
      <w:lang w:val="en-US" w:eastAsia="en-US"/>
    </w:rPr>
  </w:style>
  <w:style w:type="character" w:customStyle="1" w:styleId="Heading6Char">
    <w:name w:val="Heading 6 Char"/>
    <w:basedOn w:val="DefaultParagraphFont"/>
    <w:link w:val="Heading6"/>
    <w:uiPriority w:val="9"/>
    <w:rsid w:val="00EB4897"/>
    <w:rPr>
      <w:b/>
      <w:bCs/>
      <w:sz w:val="24"/>
      <w:szCs w:val="24"/>
      <w:lang w:val="en-US" w:eastAsia="en-US"/>
    </w:rPr>
  </w:style>
  <w:style w:type="character" w:customStyle="1" w:styleId="Heading7Char">
    <w:name w:val="Heading 7 Char"/>
    <w:basedOn w:val="DefaultParagraphFont"/>
    <w:link w:val="Heading7"/>
    <w:uiPriority w:val="9"/>
    <w:rsid w:val="00EB4897"/>
    <w:rPr>
      <w:sz w:val="24"/>
      <w:szCs w:val="24"/>
      <w:lang w:val="en-US" w:eastAsia="en-US"/>
    </w:rPr>
  </w:style>
  <w:style w:type="character" w:customStyle="1" w:styleId="Heading8Char">
    <w:name w:val="Heading 8 Char"/>
    <w:basedOn w:val="DefaultParagraphFont"/>
    <w:link w:val="Heading8"/>
    <w:uiPriority w:val="9"/>
    <w:semiHidden/>
    <w:rsid w:val="00EB4897"/>
    <w:rPr>
      <w:i/>
      <w:iCs/>
      <w:sz w:val="24"/>
      <w:szCs w:val="24"/>
      <w:lang w:val="en-US" w:eastAsia="en-US"/>
    </w:rPr>
  </w:style>
  <w:style w:type="character" w:customStyle="1" w:styleId="Heading9Char">
    <w:name w:val="Heading 9 Char"/>
    <w:basedOn w:val="DefaultParagraphFont"/>
    <w:link w:val="Heading9"/>
    <w:uiPriority w:val="9"/>
    <w:semiHidden/>
    <w:rsid w:val="00EB4897"/>
    <w:rPr>
      <w:rFonts w:ascii="Cambria" w:hAnsi="Cambria"/>
      <w:sz w:val="24"/>
      <w:szCs w:val="24"/>
      <w:lang w:val="en-US" w:eastAsia="en-US"/>
    </w:rPr>
  </w:style>
  <w:style w:type="character" w:customStyle="1" w:styleId="BodyText2Char">
    <w:name w:val="Body Text 2 Char"/>
    <w:basedOn w:val="DefaultParagraphFont"/>
    <w:link w:val="BodyText2"/>
    <w:rsid w:val="00EB4897"/>
    <w:rPr>
      <w:sz w:val="24"/>
      <w:szCs w:val="24"/>
      <w:lang w:val="en-US" w:eastAsia="en-US"/>
    </w:rPr>
  </w:style>
  <w:style w:type="numbering" w:customStyle="1" w:styleId="Style1">
    <w:name w:val="Style1"/>
    <w:uiPriority w:val="99"/>
    <w:rsid w:val="00EB4897"/>
    <w:pPr>
      <w:numPr>
        <w:numId w:val="14"/>
      </w:numPr>
    </w:pPr>
  </w:style>
  <w:style w:type="character" w:customStyle="1" w:styleId="BodyTextIndent3Char">
    <w:name w:val="Body Text Indent 3 Char"/>
    <w:basedOn w:val="DefaultParagraphFont"/>
    <w:link w:val="BodyTextIndent3"/>
    <w:uiPriority w:val="99"/>
    <w:rsid w:val="00EB4897"/>
    <w:rPr>
      <w:sz w:val="16"/>
      <w:szCs w:val="16"/>
      <w:lang w:val="en-US" w:eastAsia="en-US"/>
    </w:rPr>
  </w:style>
  <w:style w:type="character" w:styleId="Emphasis">
    <w:name w:val="Emphasis"/>
    <w:uiPriority w:val="20"/>
    <w:qFormat/>
    <w:rsid w:val="00EB4897"/>
    <w:rPr>
      <w:b/>
      <w:bCs/>
      <w:i w:val="0"/>
      <w:iCs w:val="0"/>
    </w:rPr>
  </w:style>
  <w:style w:type="character" w:customStyle="1" w:styleId="st">
    <w:name w:val="st"/>
    <w:basedOn w:val="DefaultParagraphFont"/>
    <w:rsid w:val="00EB4897"/>
  </w:style>
  <w:style w:type="character" w:customStyle="1" w:styleId="BodyTextIndentChar">
    <w:name w:val="Body Text Indent Char"/>
    <w:basedOn w:val="DefaultParagraphFont"/>
    <w:link w:val="BodyTextIndent"/>
    <w:uiPriority w:val="99"/>
    <w:rsid w:val="00EB4897"/>
    <w:rPr>
      <w:sz w:val="24"/>
      <w:szCs w:val="24"/>
      <w:lang w:val="en-US" w:eastAsia="en-US"/>
    </w:rPr>
  </w:style>
  <w:style w:type="paragraph" w:customStyle="1" w:styleId="Normpara">
    <w:name w:val="Normpara"/>
    <w:basedOn w:val="Normal"/>
    <w:rsid w:val="00EB4897"/>
    <w:pPr>
      <w:spacing w:line="300" w:lineRule="atLeast"/>
      <w:ind w:firstLine="709"/>
      <w:jc w:val="both"/>
    </w:pPr>
    <w:rPr>
      <w:rFonts w:ascii="Tahoma" w:hAnsi="Tahoma" w:cs="Tahoma"/>
    </w:rPr>
  </w:style>
  <w:style w:type="character" w:styleId="Hyperlink">
    <w:name w:val="Hyperlink"/>
    <w:basedOn w:val="DefaultParagraphFont"/>
    <w:uiPriority w:val="99"/>
    <w:unhideWhenUsed/>
    <w:rsid w:val="00EB4897"/>
    <w:rPr>
      <w:color w:val="0000FF"/>
      <w:u w:val="single"/>
    </w:rPr>
  </w:style>
  <w:style w:type="character" w:customStyle="1" w:styleId="BodyTextChar">
    <w:name w:val="Body Text Char"/>
    <w:basedOn w:val="DefaultParagraphFont"/>
    <w:link w:val="BodyText"/>
    <w:uiPriority w:val="99"/>
    <w:rsid w:val="00EB4897"/>
    <w:rPr>
      <w:rFonts w:eastAsia="MS Mincho"/>
      <w:sz w:val="24"/>
      <w:szCs w:val="24"/>
      <w:lang w:val="en-US" w:eastAsia="ja-JP"/>
    </w:rPr>
  </w:style>
  <w:style w:type="character" w:customStyle="1" w:styleId="BodyTextIndent2Char">
    <w:name w:val="Body Text Indent 2 Char"/>
    <w:basedOn w:val="DefaultParagraphFont"/>
    <w:link w:val="BodyTextIndent2"/>
    <w:uiPriority w:val="99"/>
    <w:rsid w:val="00EB4897"/>
    <w:rPr>
      <w:sz w:val="24"/>
      <w:szCs w:val="24"/>
      <w:lang w:val="en-US" w:eastAsia="en-US"/>
    </w:rPr>
  </w:style>
  <w:style w:type="paragraph" w:styleId="Subtitle">
    <w:name w:val="Subtitle"/>
    <w:basedOn w:val="Normal"/>
    <w:link w:val="SubtitleChar1"/>
    <w:qFormat/>
    <w:rsid w:val="00EB4897"/>
    <w:pPr>
      <w:spacing w:line="360" w:lineRule="auto"/>
      <w:jc w:val="both"/>
    </w:pPr>
    <w:rPr>
      <w:rFonts w:ascii="Cambria" w:hAnsi="Cambria"/>
    </w:rPr>
  </w:style>
  <w:style w:type="character" w:customStyle="1" w:styleId="SubtitleChar">
    <w:name w:val="Subtitle Char"/>
    <w:basedOn w:val="DefaultParagraphFont"/>
    <w:rsid w:val="00EB4897"/>
    <w:rPr>
      <w:rFonts w:asciiTheme="majorHAnsi" w:eastAsiaTheme="majorEastAsia" w:hAnsiTheme="majorHAnsi" w:cstheme="majorBidi"/>
      <w:i/>
      <w:iCs/>
      <w:color w:val="4F81BD" w:themeColor="accent1"/>
      <w:spacing w:val="15"/>
      <w:sz w:val="24"/>
      <w:szCs w:val="24"/>
      <w:lang w:val="en-US" w:eastAsia="en-US"/>
    </w:rPr>
  </w:style>
  <w:style w:type="character" w:customStyle="1" w:styleId="SubtitleChar1">
    <w:name w:val="Subtitle Char1"/>
    <w:link w:val="Subtitle"/>
    <w:rsid w:val="00EB4897"/>
    <w:rPr>
      <w:rFonts w:ascii="Cambria" w:hAnsi="Cambria"/>
      <w:sz w:val="24"/>
      <w:szCs w:val="24"/>
    </w:rPr>
  </w:style>
  <w:style w:type="character" w:customStyle="1" w:styleId="Heading1Char">
    <w:name w:val="Heading 1 Char"/>
    <w:basedOn w:val="DefaultParagraphFont"/>
    <w:link w:val="Heading1"/>
    <w:uiPriority w:val="9"/>
    <w:rsid w:val="00EB4897"/>
    <w:rPr>
      <w:rFonts w:ascii="Arial" w:hAnsi="Arial" w:cs="Arial"/>
      <w:b/>
      <w:bCs/>
      <w:kern w:val="32"/>
      <w:sz w:val="32"/>
      <w:szCs w:val="32"/>
      <w:lang w:val="en-US" w:eastAsia="en-US"/>
    </w:rPr>
  </w:style>
  <w:style w:type="character" w:customStyle="1" w:styleId="Heading2Char">
    <w:name w:val="Heading 2 Char"/>
    <w:basedOn w:val="DefaultParagraphFont"/>
    <w:link w:val="Heading2"/>
    <w:uiPriority w:val="9"/>
    <w:rsid w:val="00EB4897"/>
    <w:rPr>
      <w:rFonts w:ascii="Arial" w:eastAsia="MS Mincho" w:hAnsi="Arial"/>
      <w:sz w:val="24"/>
      <w:lang w:val="en-US" w:eastAsia="ja-JP"/>
    </w:rPr>
  </w:style>
  <w:style w:type="character" w:customStyle="1" w:styleId="Heading5Char">
    <w:name w:val="Heading 5 Char"/>
    <w:basedOn w:val="DefaultParagraphFont"/>
    <w:link w:val="Heading5"/>
    <w:uiPriority w:val="9"/>
    <w:rsid w:val="00EB4897"/>
    <w:rPr>
      <w:rFonts w:eastAsia="MS Mincho"/>
      <w:b/>
      <w:bCs/>
      <w:i/>
      <w:iCs/>
      <w:sz w:val="26"/>
      <w:szCs w:val="26"/>
      <w:lang w:val="en-US" w:eastAsia="en-US"/>
    </w:rPr>
  </w:style>
  <w:style w:type="paragraph" w:customStyle="1" w:styleId="Style20">
    <w:name w:val="Style 2"/>
    <w:basedOn w:val="Normal"/>
    <w:rsid w:val="00EB4897"/>
    <w:pPr>
      <w:widowControl w:val="0"/>
      <w:tabs>
        <w:tab w:val="left" w:pos="900"/>
      </w:tabs>
      <w:spacing w:line="408" w:lineRule="atLeast"/>
      <w:ind w:left="900" w:hanging="360"/>
    </w:pPr>
    <w:rPr>
      <w:noProof/>
      <w:color w:val="000000"/>
      <w:sz w:val="20"/>
      <w:szCs w:val="20"/>
    </w:rPr>
  </w:style>
  <w:style w:type="paragraph" w:customStyle="1" w:styleId="Style10">
    <w:name w:val="Style 1"/>
    <w:basedOn w:val="Normal"/>
    <w:rsid w:val="00EB4897"/>
    <w:pPr>
      <w:widowControl w:val="0"/>
      <w:spacing w:line="360" w:lineRule="auto"/>
      <w:ind w:left="432" w:firstLine="1008"/>
      <w:jc w:val="both"/>
    </w:pPr>
    <w:rPr>
      <w:noProof/>
      <w:color w:val="000000"/>
      <w:sz w:val="20"/>
      <w:szCs w:val="20"/>
    </w:rPr>
  </w:style>
  <w:style w:type="paragraph" w:customStyle="1" w:styleId="Style3">
    <w:name w:val="Style 3"/>
    <w:basedOn w:val="Normal"/>
    <w:rsid w:val="00EB4897"/>
    <w:pPr>
      <w:widowControl w:val="0"/>
      <w:spacing w:line="360" w:lineRule="auto"/>
      <w:ind w:left="360"/>
    </w:pPr>
    <w:rPr>
      <w:noProof/>
      <w:color w:val="000000"/>
      <w:sz w:val="20"/>
      <w:szCs w:val="20"/>
    </w:rPr>
  </w:style>
  <w:style w:type="paragraph" w:customStyle="1" w:styleId="Style5">
    <w:name w:val="Style 5"/>
    <w:basedOn w:val="Normal"/>
    <w:rsid w:val="00EB4897"/>
    <w:pPr>
      <w:widowControl w:val="0"/>
      <w:spacing w:line="360" w:lineRule="auto"/>
      <w:ind w:left="1080" w:hanging="360"/>
    </w:pPr>
    <w:rPr>
      <w:noProof/>
      <w:color w:val="000000"/>
      <w:sz w:val="20"/>
      <w:szCs w:val="20"/>
    </w:rPr>
  </w:style>
  <w:style w:type="paragraph" w:customStyle="1" w:styleId="Style6">
    <w:name w:val="Style 6"/>
    <w:basedOn w:val="Normal"/>
    <w:rsid w:val="00EB4897"/>
    <w:pPr>
      <w:widowControl w:val="0"/>
      <w:spacing w:line="360" w:lineRule="auto"/>
      <w:ind w:left="900"/>
    </w:pPr>
    <w:rPr>
      <w:rFonts w:cs="Arial Unicode MS"/>
      <w:noProof/>
      <w:color w:val="000000"/>
      <w:sz w:val="20"/>
      <w:szCs w:val="20"/>
      <w:lang w:eastAsia="ja-JP" w:bidi="lo-LA"/>
    </w:rPr>
  </w:style>
  <w:style w:type="character" w:customStyle="1" w:styleId="TitleChar">
    <w:name w:val="Title Char"/>
    <w:basedOn w:val="DefaultParagraphFont"/>
    <w:link w:val="Title"/>
    <w:rsid w:val="00EB4897"/>
    <w:rPr>
      <w:b/>
      <w:bCs/>
      <w:sz w:val="24"/>
      <w:szCs w:val="24"/>
      <w:lang w:val="en-US" w:eastAsia="en-US"/>
    </w:rPr>
  </w:style>
  <w:style w:type="paragraph" w:customStyle="1" w:styleId="Default">
    <w:name w:val="Default"/>
    <w:rsid w:val="00EB4897"/>
    <w:pPr>
      <w:autoSpaceDE w:val="0"/>
      <w:autoSpaceDN w:val="0"/>
      <w:adjustRightInd w:val="0"/>
    </w:pPr>
    <w:rPr>
      <w:rFonts w:ascii="Bookman Old Style" w:eastAsia="Calibri" w:hAnsi="Bookman Old Style" w:cs="Bookman Old Style"/>
      <w:color w:val="000000"/>
      <w:sz w:val="24"/>
      <w:szCs w:val="24"/>
      <w:lang w:eastAsia="en-US"/>
    </w:rPr>
  </w:style>
  <w:style w:type="paragraph" w:styleId="DocumentMap">
    <w:name w:val="Document Map"/>
    <w:basedOn w:val="Normal"/>
    <w:link w:val="DocumentMapChar"/>
    <w:uiPriority w:val="99"/>
    <w:unhideWhenUsed/>
    <w:rsid w:val="00EB4897"/>
    <w:rPr>
      <w:rFonts w:ascii="Tahoma" w:hAnsi="Tahoma" w:cs="Tahoma"/>
      <w:sz w:val="16"/>
      <w:szCs w:val="16"/>
    </w:rPr>
  </w:style>
  <w:style w:type="character" w:customStyle="1" w:styleId="DocumentMapChar">
    <w:name w:val="Document Map Char"/>
    <w:basedOn w:val="DefaultParagraphFont"/>
    <w:link w:val="DocumentMap"/>
    <w:uiPriority w:val="99"/>
    <w:rsid w:val="00EB4897"/>
    <w:rPr>
      <w:rFonts w:ascii="Tahoma" w:hAnsi="Tahoma" w:cs="Tahoma"/>
      <w:sz w:val="16"/>
      <w:szCs w:val="16"/>
      <w:lang w:val="en-US" w:eastAsia="en-US"/>
    </w:rPr>
  </w:style>
  <w:style w:type="character" w:customStyle="1" w:styleId="l6">
    <w:name w:val="l6"/>
    <w:basedOn w:val="DefaultParagraphFont"/>
    <w:uiPriority w:val="99"/>
    <w:rsid w:val="00EB4897"/>
  </w:style>
  <w:style w:type="character" w:customStyle="1" w:styleId="apple-style-span">
    <w:name w:val="apple-style-span"/>
    <w:basedOn w:val="DefaultParagraphFont"/>
    <w:rsid w:val="00EB4897"/>
  </w:style>
  <w:style w:type="paragraph" w:styleId="NormalWeb">
    <w:name w:val="Normal (Web)"/>
    <w:basedOn w:val="Normal"/>
    <w:uiPriority w:val="99"/>
    <w:unhideWhenUsed/>
    <w:rsid w:val="00EB4897"/>
    <w:pPr>
      <w:spacing w:before="100" w:beforeAutospacing="1" w:after="100" w:afterAutospacing="1"/>
    </w:pPr>
  </w:style>
  <w:style w:type="character" w:styleId="FollowedHyperlink">
    <w:name w:val="FollowedHyperlink"/>
    <w:uiPriority w:val="99"/>
    <w:unhideWhenUsed/>
    <w:rsid w:val="00EB4897"/>
    <w:rPr>
      <w:color w:val="800080"/>
      <w:u w:val="single"/>
    </w:rPr>
  </w:style>
  <w:style w:type="paragraph" w:customStyle="1" w:styleId="xl65">
    <w:name w:val="xl65"/>
    <w:basedOn w:val="Normal"/>
    <w:rsid w:val="00EB4897"/>
    <w:pPr>
      <w:pBdr>
        <w:top w:val="single" w:sz="4" w:space="0" w:color="auto"/>
        <w:left w:val="single" w:sz="4" w:space="0" w:color="auto"/>
        <w:right w:val="single" w:sz="4" w:space="0" w:color="auto"/>
      </w:pBdr>
      <w:spacing w:before="100" w:beforeAutospacing="1" w:after="100" w:afterAutospacing="1"/>
      <w:textAlignment w:val="center"/>
    </w:pPr>
    <w:rPr>
      <w:rFonts w:ascii="Arial Narrow" w:hAnsi="Arial Narrow"/>
      <w:lang w:eastAsia="id-ID"/>
    </w:rPr>
  </w:style>
  <w:style w:type="paragraph" w:customStyle="1" w:styleId="xl66">
    <w:name w:val="xl66"/>
    <w:basedOn w:val="Normal"/>
    <w:rsid w:val="00EB4897"/>
    <w:pPr>
      <w:pBdr>
        <w:left w:val="single" w:sz="4" w:space="0" w:color="auto"/>
        <w:right w:val="single" w:sz="4" w:space="0" w:color="auto"/>
      </w:pBdr>
      <w:spacing w:before="100" w:beforeAutospacing="1" w:after="100" w:afterAutospacing="1"/>
      <w:textAlignment w:val="center"/>
    </w:pPr>
    <w:rPr>
      <w:rFonts w:ascii="Arial Narrow" w:hAnsi="Arial Narrow"/>
      <w:lang w:eastAsia="id-ID"/>
    </w:rPr>
  </w:style>
  <w:style w:type="paragraph" w:customStyle="1" w:styleId="xl67">
    <w:name w:val="xl67"/>
    <w:basedOn w:val="Normal"/>
    <w:rsid w:val="00EB4897"/>
    <w:pPr>
      <w:pBdr>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lang w:eastAsia="id-ID"/>
    </w:rPr>
  </w:style>
  <w:style w:type="paragraph" w:customStyle="1" w:styleId="xl68">
    <w:name w:val="xl68"/>
    <w:basedOn w:val="Normal"/>
    <w:rsid w:val="00EB4897"/>
    <w:pPr>
      <w:spacing w:before="100" w:beforeAutospacing="1" w:after="100" w:afterAutospacing="1"/>
    </w:pPr>
    <w:rPr>
      <w:rFonts w:ascii="Arial Narrow" w:hAnsi="Arial Narrow"/>
      <w:lang w:eastAsia="id-ID"/>
    </w:rPr>
  </w:style>
  <w:style w:type="paragraph" w:customStyle="1" w:styleId="xl69">
    <w:name w:val="xl69"/>
    <w:basedOn w:val="Normal"/>
    <w:rsid w:val="00EB4897"/>
    <w:pPr>
      <w:pBdr>
        <w:top w:val="single" w:sz="4" w:space="0" w:color="000000"/>
        <w:right w:val="single" w:sz="4" w:space="0" w:color="000000"/>
      </w:pBdr>
      <w:spacing w:before="100" w:beforeAutospacing="1" w:after="100" w:afterAutospacing="1"/>
      <w:textAlignment w:val="center"/>
    </w:pPr>
    <w:rPr>
      <w:rFonts w:ascii="Arial Narrow" w:hAnsi="Arial Narrow"/>
      <w:lang w:eastAsia="id-ID"/>
    </w:rPr>
  </w:style>
  <w:style w:type="paragraph" w:customStyle="1" w:styleId="xl70">
    <w:name w:val="xl70"/>
    <w:basedOn w:val="Normal"/>
    <w:rsid w:val="00EB4897"/>
    <w:pPr>
      <w:pBdr>
        <w:right w:val="single" w:sz="4" w:space="0" w:color="000000"/>
      </w:pBdr>
      <w:spacing w:before="100" w:beforeAutospacing="1" w:after="100" w:afterAutospacing="1"/>
      <w:textAlignment w:val="center"/>
    </w:pPr>
    <w:rPr>
      <w:rFonts w:ascii="Arial Narrow" w:hAnsi="Arial Narrow"/>
      <w:lang w:eastAsia="id-ID"/>
    </w:rPr>
  </w:style>
  <w:style w:type="paragraph" w:customStyle="1" w:styleId="xl71">
    <w:name w:val="xl71"/>
    <w:basedOn w:val="Normal"/>
    <w:rsid w:val="00EB4897"/>
    <w:pPr>
      <w:pBdr>
        <w:top w:val="single" w:sz="4" w:space="0" w:color="auto"/>
        <w:left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72">
    <w:name w:val="xl72"/>
    <w:basedOn w:val="Normal"/>
    <w:rsid w:val="00EB4897"/>
    <w:pPr>
      <w:pBdr>
        <w:left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73">
    <w:name w:val="xl73"/>
    <w:basedOn w:val="Normal"/>
    <w:rsid w:val="00EB4897"/>
    <w:pPr>
      <w:pBdr>
        <w:left w:val="single" w:sz="4" w:space="0" w:color="auto"/>
        <w:bottom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74">
    <w:name w:val="xl74"/>
    <w:basedOn w:val="Normal"/>
    <w:rsid w:val="00EB4897"/>
    <w:pPr>
      <w:pBdr>
        <w:top w:val="single" w:sz="4" w:space="0" w:color="auto"/>
        <w:right w:val="single" w:sz="4" w:space="0" w:color="000000"/>
      </w:pBdr>
      <w:spacing w:before="100" w:beforeAutospacing="1" w:after="100" w:afterAutospacing="1"/>
      <w:textAlignment w:val="center"/>
    </w:pPr>
    <w:rPr>
      <w:rFonts w:ascii="Arial Narrow" w:hAnsi="Arial Narrow"/>
      <w:lang w:eastAsia="id-ID"/>
    </w:rPr>
  </w:style>
  <w:style w:type="paragraph" w:customStyle="1" w:styleId="xl75">
    <w:name w:val="xl75"/>
    <w:basedOn w:val="Normal"/>
    <w:rsid w:val="00EB4897"/>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lang w:eastAsia="id-ID"/>
    </w:rPr>
  </w:style>
  <w:style w:type="paragraph" w:customStyle="1" w:styleId="xl76">
    <w:name w:val="xl76"/>
    <w:basedOn w:val="Normal"/>
    <w:rsid w:val="00EB4897"/>
    <w:pPr>
      <w:pBdr>
        <w:right w:val="single" w:sz="4" w:space="0" w:color="auto"/>
      </w:pBdr>
      <w:spacing w:before="100" w:beforeAutospacing="1" w:after="100" w:afterAutospacing="1"/>
    </w:pPr>
    <w:rPr>
      <w:rFonts w:ascii="Arial Narrow" w:hAnsi="Arial Narrow"/>
      <w:lang w:eastAsia="id-ID"/>
    </w:rPr>
  </w:style>
  <w:style w:type="paragraph" w:customStyle="1" w:styleId="xl77">
    <w:name w:val="xl77"/>
    <w:basedOn w:val="Normal"/>
    <w:rsid w:val="00EB4897"/>
    <w:pPr>
      <w:pBdr>
        <w:left w:val="single" w:sz="4" w:space="0" w:color="auto"/>
        <w:right w:val="single" w:sz="4" w:space="0" w:color="auto"/>
      </w:pBdr>
      <w:spacing w:before="100" w:beforeAutospacing="1" w:after="100" w:afterAutospacing="1"/>
      <w:jc w:val="center"/>
    </w:pPr>
    <w:rPr>
      <w:rFonts w:ascii="Arial Narrow" w:hAnsi="Arial Narrow"/>
      <w:lang w:eastAsia="id-ID"/>
    </w:rPr>
  </w:style>
  <w:style w:type="paragraph" w:customStyle="1" w:styleId="xl78">
    <w:name w:val="xl78"/>
    <w:basedOn w:val="Normal"/>
    <w:rsid w:val="00EB4897"/>
    <w:pPr>
      <w:spacing w:before="100" w:beforeAutospacing="1" w:after="100" w:afterAutospacing="1"/>
      <w:textAlignment w:val="center"/>
    </w:pPr>
    <w:rPr>
      <w:rFonts w:ascii="Arial Narrow" w:hAnsi="Arial Narrow"/>
      <w:lang w:eastAsia="id-ID"/>
    </w:rPr>
  </w:style>
  <w:style w:type="paragraph" w:customStyle="1" w:styleId="xl79">
    <w:name w:val="xl79"/>
    <w:basedOn w:val="Normal"/>
    <w:rsid w:val="00EB4897"/>
    <w:pPr>
      <w:pBdr>
        <w:left w:val="single" w:sz="4" w:space="0" w:color="auto"/>
      </w:pBdr>
      <w:spacing w:before="100" w:beforeAutospacing="1" w:after="100" w:afterAutospacing="1"/>
    </w:pPr>
    <w:rPr>
      <w:rFonts w:ascii="Arial Narrow" w:hAnsi="Arial Narrow"/>
      <w:lang w:eastAsia="id-ID"/>
    </w:rPr>
  </w:style>
  <w:style w:type="paragraph" w:customStyle="1" w:styleId="xl80">
    <w:name w:val="xl80"/>
    <w:basedOn w:val="Normal"/>
    <w:rsid w:val="00EB4897"/>
    <w:pPr>
      <w:pBdr>
        <w:top w:val="single" w:sz="4" w:space="0" w:color="auto"/>
        <w:left w:val="single" w:sz="4" w:space="0" w:color="auto"/>
      </w:pBdr>
      <w:spacing w:before="100" w:beforeAutospacing="1" w:after="100" w:afterAutospacing="1"/>
      <w:textAlignment w:val="center"/>
    </w:pPr>
    <w:rPr>
      <w:rFonts w:ascii="Arial Narrow" w:hAnsi="Arial Narrow"/>
      <w:lang w:eastAsia="id-ID"/>
    </w:rPr>
  </w:style>
  <w:style w:type="paragraph" w:customStyle="1" w:styleId="xl81">
    <w:name w:val="xl81"/>
    <w:basedOn w:val="Normal"/>
    <w:rsid w:val="00EB4897"/>
    <w:pPr>
      <w:pBdr>
        <w:top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82">
    <w:name w:val="xl82"/>
    <w:basedOn w:val="Normal"/>
    <w:rsid w:val="00EB4897"/>
    <w:pPr>
      <w:pBdr>
        <w:left w:val="single" w:sz="4" w:space="0" w:color="auto"/>
        <w:bottom w:val="single" w:sz="4" w:space="0" w:color="auto"/>
      </w:pBdr>
      <w:spacing w:before="100" w:beforeAutospacing="1" w:after="100" w:afterAutospacing="1"/>
      <w:textAlignment w:val="center"/>
    </w:pPr>
    <w:rPr>
      <w:rFonts w:ascii="Arial Narrow" w:hAnsi="Arial Narrow"/>
      <w:lang w:eastAsia="id-ID"/>
    </w:rPr>
  </w:style>
  <w:style w:type="paragraph" w:customStyle="1" w:styleId="xl83">
    <w:name w:val="xl83"/>
    <w:basedOn w:val="Normal"/>
    <w:rsid w:val="00EB4897"/>
    <w:pPr>
      <w:pBdr>
        <w:bottom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84">
    <w:name w:val="xl84"/>
    <w:basedOn w:val="Normal"/>
    <w:rsid w:val="00EB4897"/>
    <w:pPr>
      <w:pBdr>
        <w:left w:val="single" w:sz="4" w:space="0" w:color="auto"/>
      </w:pBdr>
      <w:spacing w:before="100" w:beforeAutospacing="1" w:after="100" w:afterAutospacing="1"/>
      <w:textAlignment w:val="center"/>
    </w:pPr>
    <w:rPr>
      <w:rFonts w:ascii="Arial Narrow" w:hAnsi="Arial Narrow"/>
      <w:lang w:eastAsia="id-ID"/>
    </w:rPr>
  </w:style>
  <w:style w:type="paragraph" w:customStyle="1" w:styleId="xl85">
    <w:name w:val="xl85"/>
    <w:basedOn w:val="Normal"/>
    <w:rsid w:val="00EB4897"/>
    <w:pPr>
      <w:pBdr>
        <w:right w:val="single" w:sz="4" w:space="0" w:color="auto"/>
      </w:pBdr>
      <w:spacing w:before="100" w:beforeAutospacing="1" w:after="100" w:afterAutospacing="1"/>
    </w:pPr>
    <w:rPr>
      <w:rFonts w:ascii="Arial Narrow" w:hAnsi="Arial Narrow"/>
      <w:lang w:eastAsia="id-ID"/>
    </w:rPr>
  </w:style>
  <w:style w:type="paragraph" w:customStyle="1" w:styleId="xl86">
    <w:name w:val="xl86"/>
    <w:basedOn w:val="Normal"/>
    <w:rsid w:val="00EB4897"/>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eastAsia="id-ID"/>
    </w:rPr>
  </w:style>
  <w:style w:type="paragraph" w:customStyle="1" w:styleId="xl87">
    <w:name w:val="xl87"/>
    <w:basedOn w:val="Normal"/>
    <w:rsid w:val="00EB4897"/>
    <w:pPr>
      <w:pBdr>
        <w:right w:val="single" w:sz="4" w:space="0" w:color="auto"/>
      </w:pBdr>
      <w:spacing w:before="100" w:beforeAutospacing="1" w:after="100" w:afterAutospacing="1"/>
    </w:pPr>
    <w:rPr>
      <w:rFonts w:ascii="Arial Narrow" w:hAnsi="Arial Narrow"/>
      <w:lang w:eastAsia="id-ID"/>
    </w:rPr>
  </w:style>
  <w:style w:type="paragraph" w:customStyle="1" w:styleId="xl88">
    <w:name w:val="xl88"/>
    <w:basedOn w:val="Normal"/>
    <w:rsid w:val="00EB4897"/>
    <w:pPr>
      <w:pBdr>
        <w:left w:val="single" w:sz="4" w:space="0" w:color="auto"/>
        <w:right w:val="single" w:sz="4" w:space="0" w:color="auto"/>
      </w:pBdr>
      <w:spacing w:before="100" w:beforeAutospacing="1" w:after="100" w:afterAutospacing="1"/>
      <w:jc w:val="center"/>
    </w:pPr>
    <w:rPr>
      <w:rFonts w:ascii="Arial Narrow" w:hAnsi="Arial Narrow"/>
      <w:lang w:eastAsia="id-ID"/>
    </w:rPr>
  </w:style>
  <w:style w:type="paragraph" w:customStyle="1" w:styleId="xl89">
    <w:name w:val="xl89"/>
    <w:basedOn w:val="Normal"/>
    <w:rsid w:val="00EB4897"/>
    <w:pPr>
      <w:pBdr>
        <w:left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90">
    <w:name w:val="xl90"/>
    <w:basedOn w:val="Normal"/>
    <w:rsid w:val="00EB4897"/>
    <w:pPr>
      <w:pBdr>
        <w:left w:val="single" w:sz="4" w:space="0" w:color="auto"/>
      </w:pBdr>
      <w:spacing w:before="100" w:beforeAutospacing="1" w:after="100" w:afterAutospacing="1"/>
      <w:jc w:val="center"/>
      <w:textAlignment w:val="center"/>
    </w:pPr>
    <w:rPr>
      <w:rFonts w:ascii="Arial Narrow" w:hAnsi="Arial Narrow"/>
      <w:lang w:eastAsia="id-ID"/>
    </w:rPr>
  </w:style>
  <w:style w:type="paragraph" w:customStyle="1" w:styleId="xl91">
    <w:name w:val="xl91"/>
    <w:basedOn w:val="Normal"/>
    <w:rsid w:val="00EB4897"/>
    <w:pPr>
      <w:pBdr>
        <w:bottom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92">
    <w:name w:val="xl92"/>
    <w:basedOn w:val="Normal"/>
    <w:rsid w:val="00EB4897"/>
    <w:pPr>
      <w:pBdr>
        <w:top w:val="single" w:sz="4" w:space="0" w:color="auto"/>
        <w:left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93">
    <w:name w:val="xl93"/>
    <w:basedOn w:val="Normal"/>
    <w:rsid w:val="00EB4897"/>
    <w:pPr>
      <w:pBdr>
        <w:left w:val="single" w:sz="4" w:space="0" w:color="auto"/>
        <w:bottom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94">
    <w:name w:val="xl94"/>
    <w:basedOn w:val="Normal"/>
    <w:rsid w:val="00EB4897"/>
    <w:pPr>
      <w:pBdr>
        <w:bottom w:val="single" w:sz="4" w:space="0" w:color="auto"/>
      </w:pBdr>
      <w:spacing w:before="100" w:beforeAutospacing="1" w:after="100" w:afterAutospacing="1"/>
    </w:pPr>
    <w:rPr>
      <w:rFonts w:ascii="Arial Narrow" w:hAnsi="Arial Narrow"/>
      <w:lang w:eastAsia="id-ID"/>
    </w:rPr>
  </w:style>
  <w:style w:type="paragraph" w:customStyle="1" w:styleId="xl95">
    <w:name w:val="xl95"/>
    <w:basedOn w:val="Normal"/>
    <w:rsid w:val="00EB4897"/>
    <w:pPr>
      <w:pBdr>
        <w:left w:val="single" w:sz="4" w:space="0" w:color="auto"/>
        <w:right w:val="single" w:sz="4" w:space="0" w:color="auto"/>
      </w:pBdr>
      <w:spacing w:before="100" w:beforeAutospacing="1" w:after="100" w:afterAutospacing="1"/>
      <w:jc w:val="right"/>
    </w:pPr>
    <w:rPr>
      <w:rFonts w:ascii="Arial Narrow" w:hAnsi="Arial Narrow"/>
      <w:lang w:eastAsia="id-ID"/>
    </w:rPr>
  </w:style>
  <w:style w:type="paragraph" w:customStyle="1" w:styleId="xl96">
    <w:name w:val="xl96"/>
    <w:basedOn w:val="Normal"/>
    <w:rsid w:val="00EB4897"/>
    <w:pPr>
      <w:pBdr>
        <w:top w:val="single" w:sz="4" w:space="0" w:color="auto"/>
        <w:left w:val="single" w:sz="4" w:space="0" w:color="auto"/>
      </w:pBdr>
      <w:spacing w:before="100" w:beforeAutospacing="1" w:after="100" w:afterAutospacing="1"/>
      <w:jc w:val="center"/>
      <w:textAlignment w:val="center"/>
    </w:pPr>
    <w:rPr>
      <w:rFonts w:ascii="Arial Narrow" w:hAnsi="Arial Narrow"/>
      <w:lang w:eastAsia="id-ID"/>
    </w:rPr>
  </w:style>
  <w:style w:type="paragraph" w:customStyle="1" w:styleId="xl97">
    <w:name w:val="xl97"/>
    <w:basedOn w:val="Normal"/>
    <w:rsid w:val="00EB4897"/>
    <w:pPr>
      <w:pBdr>
        <w:top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98">
    <w:name w:val="xl98"/>
    <w:basedOn w:val="Normal"/>
    <w:rsid w:val="00EB4897"/>
    <w:pPr>
      <w:pBdr>
        <w:top w:val="single" w:sz="4" w:space="0" w:color="auto"/>
        <w:left w:val="single" w:sz="4" w:space="0" w:color="auto"/>
        <w:right w:val="single" w:sz="4" w:space="0" w:color="auto"/>
      </w:pBdr>
      <w:spacing w:before="100" w:beforeAutospacing="1" w:after="100" w:afterAutospacing="1"/>
      <w:jc w:val="right"/>
    </w:pPr>
    <w:rPr>
      <w:rFonts w:ascii="Arial Narrow" w:hAnsi="Arial Narrow"/>
      <w:lang w:eastAsia="id-ID"/>
    </w:rPr>
  </w:style>
  <w:style w:type="paragraph" w:customStyle="1" w:styleId="xl99">
    <w:name w:val="xl99"/>
    <w:basedOn w:val="Normal"/>
    <w:rsid w:val="00EB4897"/>
    <w:pPr>
      <w:pBdr>
        <w:left w:val="single" w:sz="4" w:space="0" w:color="auto"/>
      </w:pBdr>
      <w:spacing w:before="100" w:beforeAutospacing="1" w:after="100" w:afterAutospacing="1"/>
      <w:textAlignment w:val="center"/>
    </w:pPr>
    <w:rPr>
      <w:rFonts w:ascii="Arial Narrow" w:hAnsi="Arial Narrow"/>
      <w:lang w:eastAsia="id-ID"/>
    </w:rPr>
  </w:style>
  <w:style w:type="paragraph" w:customStyle="1" w:styleId="xl100">
    <w:name w:val="xl100"/>
    <w:basedOn w:val="Normal"/>
    <w:rsid w:val="00EB4897"/>
    <w:pPr>
      <w:pBdr>
        <w:top w:val="single" w:sz="4" w:space="0" w:color="auto"/>
        <w:left w:val="single" w:sz="4" w:space="0" w:color="auto"/>
      </w:pBdr>
      <w:spacing w:before="100" w:beforeAutospacing="1" w:after="100" w:afterAutospacing="1"/>
      <w:textAlignment w:val="center"/>
    </w:pPr>
    <w:rPr>
      <w:rFonts w:ascii="Arial Narrow" w:hAnsi="Arial Narrow"/>
      <w:lang w:eastAsia="id-ID"/>
    </w:rPr>
  </w:style>
  <w:style w:type="paragraph" w:customStyle="1" w:styleId="xl101">
    <w:name w:val="xl101"/>
    <w:basedOn w:val="Normal"/>
    <w:rsid w:val="00EB4897"/>
    <w:pPr>
      <w:pBdr>
        <w:top w:val="single" w:sz="4" w:space="0" w:color="000000"/>
        <w:right w:val="single" w:sz="4" w:space="0" w:color="000000"/>
      </w:pBdr>
      <w:spacing w:before="100" w:beforeAutospacing="1" w:after="100" w:afterAutospacing="1"/>
      <w:jc w:val="right"/>
      <w:textAlignment w:val="center"/>
    </w:pPr>
    <w:rPr>
      <w:rFonts w:ascii="Arial Narrow" w:hAnsi="Arial Narrow"/>
      <w:lang w:eastAsia="id-ID"/>
    </w:rPr>
  </w:style>
  <w:style w:type="paragraph" w:customStyle="1" w:styleId="xl102">
    <w:name w:val="xl102"/>
    <w:basedOn w:val="Normal"/>
    <w:rsid w:val="00EB4897"/>
    <w:pPr>
      <w:spacing w:before="100" w:beforeAutospacing="1" w:after="100" w:afterAutospacing="1"/>
      <w:jc w:val="right"/>
      <w:textAlignment w:val="center"/>
    </w:pPr>
    <w:rPr>
      <w:rFonts w:ascii="Arial Narrow" w:hAnsi="Arial Narrow"/>
      <w:lang w:eastAsia="id-ID"/>
    </w:rPr>
  </w:style>
  <w:style w:type="paragraph" w:customStyle="1" w:styleId="xl103">
    <w:name w:val="xl103"/>
    <w:basedOn w:val="Normal"/>
    <w:rsid w:val="00EB4897"/>
    <w:pPr>
      <w:pBdr>
        <w:left w:val="single" w:sz="4" w:space="0" w:color="auto"/>
        <w:bottom w:val="single" w:sz="4" w:space="0" w:color="auto"/>
      </w:pBdr>
      <w:spacing w:before="100" w:beforeAutospacing="1" w:after="100" w:afterAutospacing="1"/>
    </w:pPr>
    <w:rPr>
      <w:rFonts w:ascii="Arial Narrow" w:hAnsi="Arial Narrow"/>
      <w:lang w:eastAsia="id-ID"/>
    </w:rPr>
  </w:style>
  <w:style w:type="paragraph" w:customStyle="1" w:styleId="xl104">
    <w:name w:val="xl104"/>
    <w:basedOn w:val="Normal"/>
    <w:rsid w:val="00EB4897"/>
    <w:pPr>
      <w:pBdr>
        <w:bottom w:val="single" w:sz="4" w:space="0" w:color="auto"/>
        <w:right w:val="single" w:sz="4" w:space="0" w:color="auto"/>
      </w:pBdr>
      <w:spacing w:before="100" w:beforeAutospacing="1" w:after="100" w:afterAutospacing="1"/>
    </w:pPr>
    <w:rPr>
      <w:rFonts w:ascii="Arial Narrow" w:hAnsi="Arial Narrow"/>
      <w:lang w:eastAsia="id-ID"/>
    </w:rPr>
  </w:style>
  <w:style w:type="paragraph" w:customStyle="1" w:styleId="xl105">
    <w:name w:val="xl105"/>
    <w:basedOn w:val="Normal"/>
    <w:rsid w:val="00EB4897"/>
    <w:pPr>
      <w:pBdr>
        <w:left w:val="single" w:sz="4" w:space="0" w:color="auto"/>
        <w:bottom w:val="single" w:sz="4" w:space="0" w:color="auto"/>
      </w:pBdr>
      <w:spacing w:before="100" w:beforeAutospacing="1" w:after="100" w:afterAutospacing="1"/>
    </w:pPr>
    <w:rPr>
      <w:rFonts w:ascii="Arial Narrow" w:hAnsi="Arial Narrow"/>
      <w:lang w:eastAsia="id-ID"/>
    </w:rPr>
  </w:style>
  <w:style w:type="paragraph" w:customStyle="1" w:styleId="xl106">
    <w:name w:val="xl106"/>
    <w:basedOn w:val="Normal"/>
    <w:rsid w:val="00EB4897"/>
    <w:pPr>
      <w:pBdr>
        <w:bottom w:val="single" w:sz="4" w:space="0" w:color="auto"/>
      </w:pBdr>
      <w:spacing w:before="100" w:beforeAutospacing="1" w:after="100" w:afterAutospacing="1"/>
      <w:textAlignment w:val="center"/>
    </w:pPr>
    <w:rPr>
      <w:rFonts w:ascii="Arial Narrow" w:hAnsi="Arial Narrow"/>
      <w:lang w:eastAsia="id-ID"/>
    </w:rPr>
  </w:style>
  <w:style w:type="paragraph" w:customStyle="1" w:styleId="xl107">
    <w:name w:val="xl107"/>
    <w:basedOn w:val="Normal"/>
    <w:rsid w:val="00EB4897"/>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eastAsia="id-ID"/>
    </w:rPr>
  </w:style>
  <w:style w:type="paragraph" w:customStyle="1" w:styleId="xl108">
    <w:name w:val="xl108"/>
    <w:basedOn w:val="Normal"/>
    <w:rsid w:val="00EB4897"/>
    <w:pPr>
      <w:pBdr>
        <w:top w:val="single" w:sz="4" w:space="0" w:color="auto"/>
        <w:left w:val="single" w:sz="4" w:space="0" w:color="auto"/>
        <w:right w:val="single" w:sz="4" w:space="0" w:color="auto"/>
      </w:pBdr>
      <w:spacing w:before="100" w:beforeAutospacing="1" w:after="100" w:afterAutospacing="1"/>
    </w:pPr>
    <w:rPr>
      <w:rFonts w:ascii="Arial Narrow" w:hAnsi="Arial Narrow"/>
      <w:sz w:val="16"/>
      <w:szCs w:val="16"/>
      <w:lang w:eastAsia="id-ID"/>
    </w:rPr>
  </w:style>
  <w:style w:type="paragraph" w:customStyle="1" w:styleId="xl109">
    <w:name w:val="xl109"/>
    <w:basedOn w:val="Normal"/>
    <w:rsid w:val="00EB4897"/>
    <w:pPr>
      <w:pBdr>
        <w:left w:val="single" w:sz="4" w:space="0" w:color="auto"/>
        <w:right w:val="single" w:sz="4" w:space="0" w:color="auto"/>
      </w:pBdr>
      <w:spacing w:before="100" w:beforeAutospacing="1" w:after="100" w:afterAutospacing="1"/>
    </w:pPr>
    <w:rPr>
      <w:rFonts w:ascii="Arial Narrow" w:hAnsi="Arial Narrow"/>
      <w:sz w:val="16"/>
      <w:szCs w:val="16"/>
      <w:lang w:eastAsia="id-ID"/>
    </w:rPr>
  </w:style>
  <w:style w:type="paragraph" w:customStyle="1" w:styleId="xl110">
    <w:name w:val="xl110"/>
    <w:basedOn w:val="Normal"/>
    <w:rsid w:val="00EB4897"/>
    <w:pPr>
      <w:pBdr>
        <w:left w:val="single" w:sz="4" w:space="0" w:color="auto"/>
      </w:pBdr>
      <w:spacing w:before="100" w:beforeAutospacing="1" w:after="100" w:afterAutospacing="1"/>
      <w:textAlignment w:val="center"/>
    </w:pPr>
    <w:rPr>
      <w:rFonts w:ascii="Arial Narrow" w:hAnsi="Arial Narrow"/>
      <w:lang w:eastAsia="id-ID"/>
    </w:rPr>
  </w:style>
  <w:style w:type="paragraph" w:customStyle="1" w:styleId="xl111">
    <w:name w:val="xl111"/>
    <w:basedOn w:val="Normal"/>
    <w:rsid w:val="00EB4897"/>
    <w:pPr>
      <w:pBdr>
        <w:top w:val="single" w:sz="4" w:space="0" w:color="auto"/>
        <w:right w:val="single" w:sz="4" w:space="0" w:color="000000"/>
      </w:pBdr>
      <w:spacing w:before="100" w:beforeAutospacing="1" w:after="100" w:afterAutospacing="1"/>
      <w:textAlignment w:val="center"/>
    </w:pPr>
    <w:rPr>
      <w:rFonts w:ascii="Arial Narrow" w:hAnsi="Arial Narrow"/>
      <w:color w:val="C00000"/>
      <w:lang w:eastAsia="id-ID"/>
    </w:rPr>
  </w:style>
  <w:style w:type="paragraph" w:customStyle="1" w:styleId="xl112">
    <w:name w:val="xl112"/>
    <w:basedOn w:val="Normal"/>
    <w:rsid w:val="00EB4897"/>
    <w:pPr>
      <w:pBdr>
        <w:right w:val="single" w:sz="4" w:space="0" w:color="000000"/>
      </w:pBdr>
      <w:spacing w:before="100" w:beforeAutospacing="1" w:after="100" w:afterAutospacing="1"/>
      <w:textAlignment w:val="center"/>
    </w:pPr>
    <w:rPr>
      <w:rFonts w:ascii="Arial Narrow" w:hAnsi="Arial Narrow"/>
      <w:sz w:val="16"/>
      <w:szCs w:val="16"/>
      <w:lang w:eastAsia="id-ID"/>
    </w:rPr>
  </w:style>
  <w:style w:type="paragraph" w:customStyle="1" w:styleId="xl113">
    <w:name w:val="xl113"/>
    <w:basedOn w:val="Normal"/>
    <w:rsid w:val="00EB4897"/>
    <w:pPr>
      <w:pBdr>
        <w:top w:val="single" w:sz="4" w:space="0" w:color="000000"/>
        <w:left w:val="single" w:sz="4" w:space="0" w:color="000000"/>
        <w:right w:val="single" w:sz="4" w:space="0" w:color="000000"/>
      </w:pBdr>
      <w:spacing w:before="100" w:beforeAutospacing="1" w:after="100" w:afterAutospacing="1"/>
      <w:textAlignment w:val="center"/>
    </w:pPr>
    <w:rPr>
      <w:rFonts w:ascii="Arial Narrow" w:hAnsi="Arial Narrow"/>
      <w:lang w:eastAsia="id-ID"/>
    </w:rPr>
  </w:style>
  <w:style w:type="paragraph" w:customStyle="1" w:styleId="xl114">
    <w:name w:val="xl114"/>
    <w:basedOn w:val="Normal"/>
    <w:rsid w:val="00EB4897"/>
    <w:pPr>
      <w:pBdr>
        <w:right w:val="single" w:sz="4" w:space="0" w:color="auto"/>
      </w:pBdr>
      <w:spacing w:before="100" w:beforeAutospacing="1" w:after="100" w:afterAutospacing="1"/>
      <w:textAlignment w:val="center"/>
    </w:pPr>
    <w:rPr>
      <w:rFonts w:ascii="Arial Narrow" w:hAnsi="Arial Narrow"/>
      <w:sz w:val="20"/>
      <w:szCs w:val="20"/>
      <w:lang w:eastAsia="id-ID"/>
    </w:rPr>
  </w:style>
  <w:style w:type="paragraph" w:customStyle="1" w:styleId="xl115">
    <w:name w:val="xl115"/>
    <w:basedOn w:val="Normal"/>
    <w:rsid w:val="00EB4897"/>
    <w:pPr>
      <w:pBdr>
        <w:right w:val="single" w:sz="4" w:space="0" w:color="000000"/>
      </w:pBdr>
      <w:spacing w:before="100" w:beforeAutospacing="1" w:after="100" w:afterAutospacing="1"/>
      <w:textAlignment w:val="center"/>
    </w:pPr>
    <w:rPr>
      <w:rFonts w:ascii="Arial Narrow" w:hAnsi="Arial Narrow"/>
      <w:lang w:eastAsia="id-ID"/>
    </w:rPr>
  </w:style>
  <w:style w:type="numbering" w:customStyle="1" w:styleId="Style2">
    <w:name w:val="Style2"/>
    <w:uiPriority w:val="99"/>
    <w:rsid w:val="00EB4897"/>
    <w:pPr>
      <w:numPr>
        <w:numId w:val="15"/>
      </w:numPr>
    </w:pPr>
  </w:style>
  <w:style w:type="paragraph" w:customStyle="1" w:styleId="xl116">
    <w:name w:val="xl116"/>
    <w:basedOn w:val="Normal"/>
    <w:rsid w:val="00EB4897"/>
    <w:pPr>
      <w:pBdr>
        <w:bottom w:val="single" w:sz="4" w:space="0" w:color="auto"/>
        <w:right w:val="single" w:sz="4" w:space="0" w:color="auto"/>
      </w:pBdr>
      <w:spacing w:before="100" w:beforeAutospacing="1" w:after="100" w:afterAutospacing="1"/>
    </w:pPr>
    <w:rPr>
      <w:rFonts w:ascii="Tahoma" w:hAnsi="Tahoma" w:cs="Tahoma"/>
      <w:sz w:val="20"/>
      <w:szCs w:val="20"/>
      <w:lang w:eastAsia="id-ID"/>
    </w:rPr>
  </w:style>
  <w:style w:type="paragraph" w:customStyle="1" w:styleId="xl117">
    <w:name w:val="xl117"/>
    <w:basedOn w:val="Normal"/>
    <w:rsid w:val="00EB4897"/>
    <w:pPr>
      <w:pBdr>
        <w:left w:val="single" w:sz="4" w:space="0" w:color="auto"/>
        <w:right w:val="single" w:sz="4" w:space="0" w:color="auto"/>
      </w:pBdr>
      <w:spacing w:before="100" w:beforeAutospacing="1" w:after="100" w:afterAutospacing="1"/>
    </w:pPr>
    <w:rPr>
      <w:rFonts w:ascii="Tahoma" w:hAnsi="Tahoma" w:cs="Tahoma"/>
      <w:i/>
      <w:iCs/>
      <w:sz w:val="20"/>
      <w:szCs w:val="20"/>
      <w:lang w:eastAsia="id-ID"/>
    </w:rPr>
  </w:style>
  <w:style w:type="paragraph" w:customStyle="1" w:styleId="xl118">
    <w:name w:val="xl118"/>
    <w:basedOn w:val="Normal"/>
    <w:rsid w:val="00EB4897"/>
    <w:pPr>
      <w:spacing w:before="100" w:beforeAutospacing="1" w:after="100" w:afterAutospacing="1"/>
      <w:textAlignment w:val="top"/>
    </w:pPr>
    <w:rPr>
      <w:rFonts w:ascii="Tahoma" w:hAnsi="Tahoma" w:cs="Tahoma"/>
      <w:sz w:val="20"/>
      <w:szCs w:val="20"/>
      <w:lang w:eastAsia="id-ID"/>
    </w:rPr>
  </w:style>
  <w:style w:type="paragraph" w:customStyle="1" w:styleId="xl119">
    <w:name w:val="xl119"/>
    <w:basedOn w:val="Normal"/>
    <w:rsid w:val="00EB4897"/>
    <w:pPr>
      <w:pBdr>
        <w:left w:val="single" w:sz="4" w:space="0" w:color="auto"/>
      </w:pBdr>
      <w:spacing w:before="100" w:beforeAutospacing="1" w:after="100" w:afterAutospacing="1"/>
      <w:textAlignment w:val="top"/>
    </w:pPr>
    <w:rPr>
      <w:rFonts w:ascii="Tahoma" w:hAnsi="Tahoma" w:cs="Tahoma"/>
      <w:sz w:val="20"/>
      <w:szCs w:val="20"/>
      <w:lang w:eastAsia="id-ID"/>
    </w:rPr>
  </w:style>
  <w:style w:type="paragraph" w:customStyle="1" w:styleId="xl120">
    <w:name w:val="xl120"/>
    <w:basedOn w:val="Normal"/>
    <w:rsid w:val="00EB4897"/>
    <w:pPr>
      <w:pBdr>
        <w:left w:val="single" w:sz="4" w:space="0" w:color="auto"/>
        <w:right w:val="single" w:sz="4" w:space="0" w:color="auto"/>
      </w:pBdr>
      <w:spacing w:before="100" w:beforeAutospacing="1" w:after="100" w:afterAutospacing="1"/>
    </w:pPr>
    <w:rPr>
      <w:rFonts w:ascii="Tahoma" w:hAnsi="Tahoma" w:cs="Tahoma"/>
      <w:color w:val="FF0000"/>
      <w:sz w:val="20"/>
      <w:szCs w:val="20"/>
      <w:lang w:eastAsia="id-ID"/>
    </w:rPr>
  </w:style>
  <w:style w:type="paragraph" w:customStyle="1" w:styleId="xl121">
    <w:name w:val="xl121"/>
    <w:basedOn w:val="Normal"/>
    <w:rsid w:val="00EB4897"/>
    <w:pPr>
      <w:pBdr>
        <w:left w:val="single" w:sz="4" w:space="0" w:color="auto"/>
      </w:pBdr>
      <w:spacing w:before="100" w:beforeAutospacing="1" w:after="100" w:afterAutospacing="1"/>
    </w:pPr>
    <w:rPr>
      <w:rFonts w:ascii="Tahoma" w:hAnsi="Tahoma" w:cs="Tahoma"/>
      <w:color w:val="FF0000"/>
      <w:sz w:val="20"/>
      <w:szCs w:val="20"/>
      <w:lang w:eastAsia="id-ID"/>
    </w:rPr>
  </w:style>
  <w:style w:type="paragraph" w:customStyle="1" w:styleId="xl122">
    <w:name w:val="xl122"/>
    <w:basedOn w:val="Normal"/>
    <w:rsid w:val="00EB4897"/>
    <w:pPr>
      <w:pBdr>
        <w:right w:val="single" w:sz="4" w:space="0" w:color="auto"/>
      </w:pBdr>
      <w:spacing w:before="100" w:beforeAutospacing="1" w:after="100" w:afterAutospacing="1"/>
    </w:pPr>
    <w:rPr>
      <w:rFonts w:ascii="Tahoma" w:hAnsi="Tahoma" w:cs="Tahoma"/>
      <w:color w:val="FF0000"/>
      <w:sz w:val="20"/>
      <w:szCs w:val="20"/>
      <w:lang w:eastAsia="id-ID"/>
    </w:rPr>
  </w:style>
  <w:style w:type="paragraph" w:customStyle="1" w:styleId="xl123">
    <w:name w:val="xl123"/>
    <w:basedOn w:val="Normal"/>
    <w:rsid w:val="00EB4897"/>
    <w:pPr>
      <w:pBdr>
        <w:left w:val="single" w:sz="4" w:space="0" w:color="auto"/>
      </w:pBdr>
      <w:spacing w:before="100" w:beforeAutospacing="1" w:after="100" w:afterAutospacing="1"/>
      <w:textAlignment w:val="top"/>
    </w:pPr>
    <w:rPr>
      <w:rFonts w:ascii="Tahoma" w:hAnsi="Tahoma" w:cs="Tahoma"/>
      <w:b/>
      <w:bCs/>
      <w:sz w:val="20"/>
      <w:szCs w:val="20"/>
      <w:lang w:eastAsia="id-ID"/>
    </w:rPr>
  </w:style>
  <w:style w:type="paragraph" w:customStyle="1" w:styleId="xl124">
    <w:name w:val="xl124"/>
    <w:basedOn w:val="Normal"/>
    <w:rsid w:val="00EB4897"/>
    <w:pPr>
      <w:pBdr>
        <w:right w:val="single" w:sz="4" w:space="0" w:color="auto"/>
      </w:pBdr>
      <w:spacing w:before="100" w:beforeAutospacing="1" w:after="100" w:afterAutospacing="1"/>
      <w:textAlignment w:val="top"/>
    </w:pPr>
    <w:rPr>
      <w:rFonts w:ascii="Tahoma" w:hAnsi="Tahoma" w:cs="Tahoma"/>
      <w:b/>
      <w:bCs/>
      <w:sz w:val="20"/>
      <w:szCs w:val="20"/>
      <w:lang w:eastAsia="id-ID"/>
    </w:rPr>
  </w:style>
  <w:style w:type="paragraph" w:customStyle="1" w:styleId="xl125">
    <w:name w:val="xl125"/>
    <w:basedOn w:val="Normal"/>
    <w:rsid w:val="00EB4897"/>
    <w:pPr>
      <w:pBdr>
        <w:left w:val="single" w:sz="4" w:space="0" w:color="auto"/>
      </w:pBdr>
      <w:spacing w:before="100" w:beforeAutospacing="1" w:after="100" w:afterAutospacing="1"/>
      <w:textAlignment w:val="top"/>
    </w:pPr>
    <w:rPr>
      <w:rFonts w:ascii="Tahoma" w:hAnsi="Tahoma" w:cs="Tahoma"/>
      <w:i/>
      <w:iCs/>
      <w:sz w:val="20"/>
      <w:szCs w:val="20"/>
      <w:lang w:eastAsia="id-ID"/>
    </w:rPr>
  </w:style>
  <w:style w:type="paragraph" w:customStyle="1" w:styleId="xl126">
    <w:name w:val="xl126"/>
    <w:basedOn w:val="Normal"/>
    <w:rsid w:val="00EB4897"/>
    <w:pPr>
      <w:spacing w:before="100" w:beforeAutospacing="1" w:after="100" w:afterAutospacing="1"/>
    </w:pPr>
    <w:rPr>
      <w:rFonts w:ascii="Tahoma" w:hAnsi="Tahoma" w:cs="Tahoma"/>
      <w:color w:val="FF0000"/>
      <w:sz w:val="20"/>
      <w:szCs w:val="20"/>
      <w:lang w:eastAsia="id-ID"/>
    </w:rPr>
  </w:style>
  <w:style w:type="paragraph" w:customStyle="1" w:styleId="xl127">
    <w:name w:val="xl127"/>
    <w:basedOn w:val="Normal"/>
    <w:rsid w:val="00EB4897"/>
    <w:pPr>
      <w:spacing w:before="100" w:beforeAutospacing="1" w:after="100" w:afterAutospacing="1"/>
    </w:pPr>
    <w:rPr>
      <w:rFonts w:ascii="Tahoma" w:hAnsi="Tahoma" w:cs="Tahoma"/>
      <w:b/>
      <w:bCs/>
      <w:i/>
      <w:iCs/>
      <w:color w:val="FF0000"/>
      <w:sz w:val="20"/>
      <w:szCs w:val="20"/>
      <w:lang w:eastAsia="id-ID"/>
    </w:rPr>
  </w:style>
  <w:style w:type="paragraph" w:customStyle="1" w:styleId="xl128">
    <w:name w:val="xl128"/>
    <w:basedOn w:val="Normal"/>
    <w:rsid w:val="00EB4897"/>
    <w:pPr>
      <w:pBdr>
        <w:left w:val="single" w:sz="4" w:space="0" w:color="auto"/>
        <w:right w:val="single" w:sz="4" w:space="0" w:color="auto"/>
      </w:pBdr>
      <w:spacing w:before="100" w:beforeAutospacing="1" w:after="100" w:afterAutospacing="1"/>
    </w:pPr>
    <w:rPr>
      <w:rFonts w:ascii="Tahoma" w:hAnsi="Tahoma" w:cs="Tahoma"/>
      <w:b/>
      <w:bCs/>
      <w:i/>
      <w:iCs/>
      <w:color w:val="FF0000"/>
      <w:sz w:val="20"/>
      <w:szCs w:val="20"/>
      <w:lang w:eastAsia="id-ID"/>
    </w:rPr>
  </w:style>
  <w:style w:type="paragraph" w:customStyle="1" w:styleId="xl129">
    <w:name w:val="xl129"/>
    <w:basedOn w:val="Normal"/>
    <w:rsid w:val="00EB4897"/>
    <w:pPr>
      <w:pBdr>
        <w:left w:val="single" w:sz="4" w:space="0" w:color="auto"/>
        <w:right w:val="single" w:sz="4" w:space="0" w:color="auto"/>
      </w:pBdr>
      <w:spacing w:before="100" w:beforeAutospacing="1" w:after="100" w:afterAutospacing="1"/>
      <w:jc w:val="both"/>
      <w:textAlignment w:val="top"/>
    </w:pPr>
    <w:rPr>
      <w:rFonts w:ascii="Tahoma" w:hAnsi="Tahoma" w:cs="Tahoma"/>
      <w:b/>
      <w:bCs/>
      <w:sz w:val="20"/>
      <w:szCs w:val="20"/>
      <w:lang w:eastAsia="id-ID"/>
    </w:rPr>
  </w:style>
  <w:style w:type="paragraph" w:customStyle="1" w:styleId="xl130">
    <w:name w:val="xl130"/>
    <w:basedOn w:val="Normal"/>
    <w:rsid w:val="00EB4897"/>
    <w:pPr>
      <w:pBdr>
        <w:left w:val="single" w:sz="4" w:space="0" w:color="auto"/>
        <w:right w:val="single" w:sz="4" w:space="0" w:color="auto"/>
      </w:pBdr>
      <w:spacing w:before="100" w:beforeAutospacing="1" w:after="100" w:afterAutospacing="1"/>
      <w:jc w:val="both"/>
      <w:textAlignment w:val="top"/>
    </w:pPr>
    <w:rPr>
      <w:rFonts w:ascii="Tahoma" w:hAnsi="Tahoma" w:cs="Tahoma"/>
      <w:sz w:val="20"/>
      <w:szCs w:val="20"/>
      <w:lang w:eastAsia="id-ID"/>
    </w:rPr>
  </w:style>
  <w:style w:type="paragraph" w:customStyle="1" w:styleId="xl131">
    <w:name w:val="xl131"/>
    <w:basedOn w:val="Normal"/>
    <w:rsid w:val="00EB4897"/>
    <w:pPr>
      <w:pBdr>
        <w:left w:val="single" w:sz="4" w:space="0" w:color="auto"/>
        <w:right w:val="single" w:sz="4" w:space="0" w:color="auto"/>
      </w:pBdr>
      <w:spacing w:before="100" w:beforeAutospacing="1" w:after="100" w:afterAutospacing="1"/>
      <w:textAlignment w:val="top"/>
    </w:pPr>
    <w:rPr>
      <w:rFonts w:ascii="Tahoma" w:hAnsi="Tahoma" w:cs="Tahoma"/>
      <w:sz w:val="20"/>
      <w:szCs w:val="20"/>
      <w:lang w:eastAsia="id-ID"/>
    </w:rPr>
  </w:style>
  <w:style w:type="paragraph" w:customStyle="1" w:styleId="xl132">
    <w:name w:val="xl132"/>
    <w:basedOn w:val="Normal"/>
    <w:rsid w:val="00EB4897"/>
    <w:pPr>
      <w:pBdr>
        <w:right w:val="single" w:sz="4" w:space="0" w:color="auto"/>
      </w:pBdr>
      <w:spacing w:before="100" w:beforeAutospacing="1" w:after="100" w:afterAutospacing="1"/>
      <w:textAlignment w:val="top"/>
    </w:pPr>
    <w:rPr>
      <w:rFonts w:ascii="Tahoma" w:hAnsi="Tahoma" w:cs="Tahoma"/>
      <w:sz w:val="20"/>
      <w:szCs w:val="20"/>
      <w:lang w:eastAsia="id-ID"/>
    </w:rPr>
  </w:style>
  <w:style w:type="paragraph" w:customStyle="1" w:styleId="xl133">
    <w:name w:val="xl133"/>
    <w:basedOn w:val="Normal"/>
    <w:rsid w:val="00EB4897"/>
    <w:pPr>
      <w:pBdr>
        <w:left w:val="single" w:sz="4" w:space="0" w:color="auto"/>
      </w:pBdr>
      <w:spacing w:before="100" w:beforeAutospacing="1" w:after="100" w:afterAutospacing="1"/>
      <w:textAlignment w:val="top"/>
    </w:pPr>
    <w:rPr>
      <w:rFonts w:ascii="Tahoma" w:hAnsi="Tahoma" w:cs="Tahoma"/>
      <w:sz w:val="20"/>
      <w:szCs w:val="20"/>
      <w:lang w:eastAsia="id-ID"/>
    </w:rPr>
  </w:style>
  <w:style w:type="paragraph" w:customStyle="1" w:styleId="xl134">
    <w:name w:val="xl134"/>
    <w:basedOn w:val="Normal"/>
    <w:rsid w:val="00EB4897"/>
    <w:pPr>
      <w:pBdr>
        <w:left w:val="single" w:sz="4" w:space="0" w:color="auto"/>
        <w:right w:val="single" w:sz="4" w:space="0" w:color="auto"/>
      </w:pBdr>
      <w:spacing w:before="100" w:beforeAutospacing="1" w:after="100" w:afterAutospacing="1"/>
      <w:jc w:val="both"/>
      <w:textAlignment w:val="top"/>
    </w:pPr>
    <w:rPr>
      <w:rFonts w:ascii="Tahoma" w:hAnsi="Tahoma" w:cs="Tahoma"/>
      <w:i/>
      <w:iCs/>
      <w:sz w:val="20"/>
      <w:szCs w:val="20"/>
      <w:lang w:eastAsia="id-ID"/>
    </w:rPr>
  </w:style>
  <w:style w:type="paragraph" w:customStyle="1" w:styleId="xl135">
    <w:name w:val="xl135"/>
    <w:basedOn w:val="Normal"/>
    <w:rsid w:val="00EB4897"/>
    <w:pPr>
      <w:pBdr>
        <w:left w:val="single" w:sz="4" w:space="0" w:color="auto"/>
      </w:pBdr>
      <w:spacing w:before="100" w:beforeAutospacing="1" w:after="100" w:afterAutospacing="1"/>
      <w:textAlignment w:val="top"/>
    </w:pPr>
    <w:rPr>
      <w:rFonts w:ascii="Tahoma" w:hAnsi="Tahoma" w:cs="Tahoma"/>
      <w:i/>
      <w:iCs/>
      <w:sz w:val="20"/>
      <w:szCs w:val="20"/>
      <w:lang w:eastAsia="id-ID"/>
    </w:rPr>
  </w:style>
  <w:style w:type="paragraph" w:customStyle="1" w:styleId="xl136">
    <w:name w:val="xl136"/>
    <w:basedOn w:val="Normal"/>
    <w:rsid w:val="00EB4897"/>
    <w:pPr>
      <w:pBdr>
        <w:top w:val="single" w:sz="4" w:space="0" w:color="auto"/>
        <w:left w:val="single" w:sz="4" w:space="0" w:color="auto"/>
        <w:right w:val="single" w:sz="4" w:space="0" w:color="auto"/>
      </w:pBdr>
      <w:spacing w:before="100" w:beforeAutospacing="1" w:after="100" w:afterAutospacing="1"/>
    </w:pPr>
    <w:rPr>
      <w:rFonts w:ascii="Tahoma" w:hAnsi="Tahoma" w:cs="Tahoma"/>
      <w:i/>
      <w:iCs/>
      <w:color w:val="000000"/>
      <w:sz w:val="20"/>
      <w:szCs w:val="20"/>
      <w:lang w:eastAsia="id-ID"/>
    </w:rPr>
  </w:style>
  <w:style w:type="paragraph" w:customStyle="1" w:styleId="xl137">
    <w:name w:val="xl137"/>
    <w:basedOn w:val="Normal"/>
    <w:rsid w:val="00EB4897"/>
    <w:pPr>
      <w:pBdr>
        <w:left w:val="single" w:sz="4" w:space="0" w:color="auto"/>
        <w:right w:val="single" w:sz="4" w:space="0" w:color="auto"/>
      </w:pBdr>
      <w:spacing w:before="100" w:beforeAutospacing="1" w:after="100" w:afterAutospacing="1"/>
    </w:pPr>
    <w:rPr>
      <w:rFonts w:ascii="Tahoma" w:hAnsi="Tahoma" w:cs="Tahoma"/>
      <w:i/>
      <w:iCs/>
      <w:color w:val="000000"/>
      <w:sz w:val="20"/>
      <w:szCs w:val="20"/>
      <w:lang w:eastAsia="id-ID"/>
    </w:rPr>
  </w:style>
  <w:style w:type="paragraph" w:customStyle="1" w:styleId="xl138">
    <w:name w:val="xl138"/>
    <w:basedOn w:val="Normal"/>
    <w:rsid w:val="00EB4897"/>
    <w:pPr>
      <w:pBdr>
        <w:left w:val="single" w:sz="4" w:space="0" w:color="auto"/>
        <w:right w:val="single" w:sz="4" w:space="0" w:color="auto"/>
      </w:pBdr>
      <w:spacing w:before="100" w:beforeAutospacing="1" w:after="100" w:afterAutospacing="1"/>
    </w:pPr>
    <w:rPr>
      <w:rFonts w:ascii="Tahoma" w:hAnsi="Tahoma" w:cs="Tahoma"/>
      <w:i/>
      <w:iCs/>
      <w:sz w:val="20"/>
      <w:szCs w:val="20"/>
      <w:lang w:eastAsia="id-ID"/>
    </w:rPr>
  </w:style>
  <w:style w:type="paragraph" w:customStyle="1" w:styleId="xl139">
    <w:name w:val="xl139"/>
    <w:basedOn w:val="Normal"/>
    <w:rsid w:val="00EB4897"/>
    <w:pPr>
      <w:pBdr>
        <w:right w:val="single" w:sz="4" w:space="0" w:color="auto"/>
      </w:pBdr>
      <w:spacing w:before="100" w:beforeAutospacing="1" w:after="100" w:afterAutospacing="1"/>
    </w:pPr>
    <w:rPr>
      <w:rFonts w:ascii="Tahoma" w:hAnsi="Tahoma" w:cs="Tahoma"/>
      <w:sz w:val="20"/>
      <w:szCs w:val="20"/>
      <w:lang w:eastAsia="id-ID"/>
    </w:rPr>
  </w:style>
  <w:style w:type="paragraph" w:customStyle="1" w:styleId="xl140">
    <w:name w:val="xl140"/>
    <w:basedOn w:val="Normal"/>
    <w:rsid w:val="00EB4897"/>
    <w:pPr>
      <w:pBdr>
        <w:right w:val="single" w:sz="4" w:space="0" w:color="auto"/>
      </w:pBdr>
      <w:spacing w:before="100" w:beforeAutospacing="1" w:after="100" w:afterAutospacing="1"/>
    </w:pPr>
    <w:rPr>
      <w:rFonts w:ascii="Tahoma" w:hAnsi="Tahoma" w:cs="Tahoma"/>
      <w:color w:val="000000"/>
      <w:sz w:val="20"/>
      <w:szCs w:val="20"/>
      <w:lang w:eastAsia="id-ID"/>
    </w:rPr>
  </w:style>
  <w:style w:type="paragraph" w:customStyle="1" w:styleId="xl141">
    <w:name w:val="xl141"/>
    <w:basedOn w:val="Normal"/>
    <w:rsid w:val="00EB4897"/>
    <w:pPr>
      <w:pBdr>
        <w:top w:val="single" w:sz="4" w:space="0" w:color="auto"/>
        <w:left w:val="single" w:sz="4" w:space="0" w:color="auto"/>
        <w:bottom w:val="single" w:sz="4" w:space="0" w:color="0D0D0D"/>
      </w:pBdr>
      <w:shd w:val="clear" w:color="000000" w:fill="EAF1DD"/>
      <w:spacing w:before="100" w:beforeAutospacing="1" w:after="100" w:afterAutospacing="1"/>
      <w:jc w:val="center"/>
      <w:textAlignment w:val="center"/>
    </w:pPr>
    <w:rPr>
      <w:rFonts w:ascii="Tahoma" w:hAnsi="Tahoma" w:cs="Tahoma"/>
      <w:b/>
      <w:bCs/>
      <w:color w:val="000000"/>
      <w:sz w:val="20"/>
      <w:szCs w:val="20"/>
      <w:lang w:eastAsia="id-ID"/>
    </w:rPr>
  </w:style>
  <w:style w:type="paragraph" w:customStyle="1" w:styleId="xl142">
    <w:name w:val="xl142"/>
    <w:basedOn w:val="Normal"/>
    <w:rsid w:val="00EB4897"/>
    <w:pPr>
      <w:pBdr>
        <w:top w:val="single" w:sz="4" w:space="0" w:color="auto"/>
        <w:bottom w:val="single" w:sz="4" w:space="0" w:color="0D0D0D"/>
        <w:right w:val="single" w:sz="4" w:space="0" w:color="auto"/>
      </w:pBdr>
      <w:shd w:val="clear" w:color="000000" w:fill="EAF1DD"/>
      <w:spacing w:before="100" w:beforeAutospacing="1" w:after="100" w:afterAutospacing="1"/>
      <w:jc w:val="center"/>
      <w:textAlignment w:val="center"/>
    </w:pPr>
    <w:rPr>
      <w:rFonts w:ascii="Tahoma" w:hAnsi="Tahoma" w:cs="Tahoma"/>
      <w:b/>
      <w:bCs/>
      <w:color w:val="000000"/>
      <w:sz w:val="20"/>
      <w:szCs w:val="20"/>
      <w:lang w:eastAsia="id-ID"/>
    </w:rPr>
  </w:style>
  <w:style w:type="character" w:customStyle="1" w:styleId="style19">
    <w:name w:val="style19"/>
    <w:basedOn w:val="DefaultParagraphFont"/>
    <w:rsid w:val="00EB4897"/>
  </w:style>
  <w:style w:type="character" w:customStyle="1" w:styleId="nw">
    <w:name w:val="nw"/>
    <w:basedOn w:val="DefaultParagraphFont"/>
    <w:rsid w:val="00EB4897"/>
  </w:style>
  <w:style w:type="character" w:customStyle="1" w:styleId="apple-converted-space">
    <w:name w:val="apple-converted-space"/>
    <w:basedOn w:val="DefaultParagraphFont"/>
    <w:rsid w:val="00EB4897"/>
  </w:style>
  <w:style w:type="paragraph" w:styleId="NoSpacing">
    <w:name w:val="No Spacing"/>
    <w:link w:val="NoSpacingChar"/>
    <w:uiPriority w:val="1"/>
    <w:qFormat/>
    <w:rsid w:val="00EB4897"/>
    <w:rPr>
      <w:rFonts w:ascii="Calibri" w:eastAsia="Calibri" w:hAnsi="Calibri"/>
      <w:sz w:val="22"/>
      <w:szCs w:val="22"/>
      <w:lang w:val="en-US" w:eastAsia="en-US"/>
    </w:rPr>
  </w:style>
  <w:style w:type="character" w:customStyle="1" w:styleId="NoSpacingChar">
    <w:name w:val="No Spacing Char"/>
    <w:link w:val="NoSpacing"/>
    <w:uiPriority w:val="1"/>
    <w:locked/>
    <w:rsid w:val="00EB4897"/>
    <w:rPr>
      <w:rFonts w:ascii="Calibri" w:eastAsia="Calibri" w:hAnsi="Calibri"/>
      <w:sz w:val="22"/>
      <w:szCs w:val="22"/>
      <w:lang w:val="en-US" w:eastAsia="en-US"/>
    </w:rPr>
  </w:style>
  <w:style w:type="table" w:styleId="MediumGrid3-Accent5">
    <w:name w:val="Medium Grid 3 Accent 5"/>
    <w:basedOn w:val="TableNormal"/>
    <w:uiPriority w:val="69"/>
    <w:rsid w:val="00EB4897"/>
    <w:rPr>
      <w:rFonts w:ascii="Calibri" w:eastAsia="Calibri" w:hAnsi="Calibri"/>
      <w:lang w:val="en-US"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customStyle="1" w:styleId="font6">
    <w:name w:val="font6"/>
    <w:basedOn w:val="Normal"/>
    <w:rsid w:val="00EB4897"/>
    <w:pPr>
      <w:spacing w:before="100" w:beforeAutospacing="1" w:after="100" w:afterAutospacing="1"/>
    </w:pPr>
    <w:rPr>
      <w:rFonts w:ascii="Tahoma" w:hAnsi="Tahoma" w:cs="Tahoma"/>
      <w:sz w:val="18"/>
      <w:szCs w:val="18"/>
      <w:u w:val="single"/>
      <w:lang w:eastAsia="id-ID"/>
    </w:rPr>
  </w:style>
  <w:style w:type="paragraph" w:customStyle="1" w:styleId="SUBBAB">
    <w:name w:val="SUB BAB"/>
    <w:basedOn w:val="Normal"/>
    <w:uiPriority w:val="99"/>
    <w:rsid w:val="00EB4897"/>
    <w:rPr>
      <w:b/>
      <w:bCs/>
      <w:sz w:val="28"/>
      <w:szCs w:val="28"/>
    </w:rPr>
  </w:style>
  <w:style w:type="table" w:styleId="ColorfulGrid-Accent5">
    <w:name w:val="Colorful Grid Accent 5"/>
    <w:basedOn w:val="TableNormal"/>
    <w:uiPriority w:val="73"/>
    <w:rsid w:val="00EB4897"/>
    <w:rPr>
      <w:rFonts w:ascii="Calibri" w:eastAsia="Calibri" w:hAnsi="Calibri"/>
      <w:color w:val="000000"/>
      <w:lang w:val="en-US"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paragraph" w:customStyle="1" w:styleId="xl143">
    <w:name w:val="xl143"/>
    <w:basedOn w:val="Normal"/>
    <w:rsid w:val="00EB4897"/>
    <w:pPr>
      <w:pBdr>
        <w:top w:val="single" w:sz="4" w:space="0" w:color="auto"/>
        <w:left w:val="single" w:sz="4" w:space="0" w:color="auto"/>
        <w:right w:val="single" w:sz="4" w:space="0" w:color="auto"/>
      </w:pBdr>
      <w:spacing w:before="100" w:beforeAutospacing="1" w:after="100" w:afterAutospacing="1"/>
    </w:pPr>
  </w:style>
  <w:style w:type="paragraph" w:customStyle="1" w:styleId="xl144">
    <w:name w:val="xl144"/>
    <w:basedOn w:val="Normal"/>
    <w:rsid w:val="00EB4897"/>
    <w:pPr>
      <w:pBdr>
        <w:left w:val="single" w:sz="4" w:space="0" w:color="auto"/>
        <w:bottom w:val="single" w:sz="4" w:space="0" w:color="auto"/>
        <w:right w:val="single" w:sz="4" w:space="0" w:color="auto"/>
      </w:pBdr>
      <w:spacing w:before="100" w:beforeAutospacing="1" w:after="100" w:afterAutospacing="1"/>
    </w:pPr>
  </w:style>
  <w:style w:type="paragraph" w:customStyle="1" w:styleId="xl145">
    <w:name w:val="xl145"/>
    <w:basedOn w:val="Normal"/>
    <w:rsid w:val="00EB4897"/>
    <w:pPr>
      <w:pBdr>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b/>
      <w:bCs/>
      <w:sz w:val="18"/>
      <w:szCs w:val="18"/>
    </w:rPr>
  </w:style>
  <w:style w:type="paragraph" w:customStyle="1" w:styleId="xl146">
    <w:name w:val="xl146"/>
    <w:basedOn w:val="Normal"/>
    <w:rsid w:val="00EB4897"/>
    <w:pPr>
      <w:spacing w:before="100" w:beforeAutospacing="1" w:after="100" w:afterAutospacing="1"/>
      <w:textAlignment w:val="center"/>
    </w:pPr>
    <w:rPr>
      <w:rFonts w:ascii="Tahoma" w:hAnsi="Tahoma" w:cs="Tahoma"/>
      <w:sz w:val="18"/>
      <w:szCs w:val="18"/>
    </w:rPr>
  </w:style>
  <w:style w:type="paragraph" w:customStyle="1" w:styleId="xl147">
    <w:name w:val="xl147"/>
    <w:basedOn w:val="Normal"/>
    <w:rsid w:val="00EB4897"/>
    <w:pPr>
      <w:pBdr>
        <w:top w:val="single" w:sz="4" w:space="0" w:color="auto"/>
      </w:pBdr>
      <w:spacing w:before="100" w:beforeAutospacing="1" w:after="100" w:afterAutospacing="1"/>
      <w:textAlignment w:val="center"/>
    </w:pPr>
    <w:rPr>
      <w:rFonts w:ascii="Tahoma" w:hAnsi="Tahoma" w:cs="Tahoma"/>
      <w:sz w:val="18"/>
      <w:szCs w:val="18"/>
    </w:rPr>
  </w:style>
  <w:style w:type="paragraph" w:customStyle="1" w:styleId="xl148">
    <w:name w:val="xl148"/>
    <w:basedOn w:val="Normal"/>
    <w:rsid w:val="00EB4897"/>
    <w:pPr>
      <w:pBdr>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49">
    <w:name w:val="xl149"/>
    <w:basedOn w:val="Normal"/>
    <w:rsid w:val="00EB4897"/>
    <w:pPr>
      <w:pBdr>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8"/>
      <w:szCs w:val="18"/>
    </w:rPr>
  </w:style>
  <w:style w:type="paragraph" w:customStyle="1" w:styleId="xl150">
    <w:name w:val="xl150"/>
    <w:basedOn w:val="Normal"/>
    <w:rsid w:val="00EB4897"/>
    <w:pPr>
      <w:pBdr>
        <w:left w:val="single" w:sz="4" w:space="0" w:color="auto"/>
        <w:bottom w:val="single" w:sz="4" w:space="0" w:color="auto"/>
        <w:right w:val="single" w:sz="4" w:space="0" w:color="auto"/>
      </w:pBdr>
      <w:spacing w:before="100" w:beforeAutospacing="1" w:after="100" w:afterAutospacing="1"/>
      <w:textAlignment w:val="top"/>
    </w:pPr>
    <w:rPr>
      <w:rFonts w:ascii="Tahoma" w:hAnsi="Tahoma" w:cs="Tahoma"/>
      <w:b/>
      <w:bCs/>
      <w:sz w:val="18"/>
      <w:szCs w:val="18"/>
    </w:rPr>
  </w:style>
  <w:style w:type="paragraph" w:customStyle="1" w:styleId="xl151">
    <w:name w:val="xl151"/>
    <w:basedOn w:val="Normal"/>
    <w:rsid w:val="00EB4897"/>
    <w:pPr>
      <w:pBdr>
        <w:top w:val="single" w:sz="4" w:space="0" w:color="auto"/>
      </w:pBdr>
      <w:spacing w:before="100" w:beforeAutospacing="1" w:after="100" w:afterAutospacing="1"/>
      <w:jc w:val="center"/>
      <w:textAlignment w:val="top"/>
    </w:pPr>
    <w:rPr>
      <w:rFonts w:ascii="Tahoma" w:hAnsi="Tahoma" w:cs="Tahoma"/>
      <w:sz w:val="20"/>
      <w:szCs w:val="20"/>
    </w:rPr>
  </w:style>
  <w:style w:type="paragraph" w:customStyle="1" w:styleId="xl152">
    <w:name w:val="xl152"/>
    <w:basedOn w:val="Normal"/>
    <w:rsid w:val="00EB4897"/>
    <w:pPr>
      <w:pBdr>
        <w:top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53">
    <w:name w:val="xl153"/>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154">
    <w:name w:val="xl154"/>
    <w:basedOn w:val="Normal"/>
    <w:rsid w:val="00EB4897"/>
    <w:pPr>
      <w:pBdr>
        <w:left w:val="single" w:sz="4" w:space="0" w:color="auto"/>
        <w:right w:val="single" w:sz="4" w:space="0" w:color="auto"/>
      </w:pBdr>
      <w:spacing w:before="100" w:beforeAutospacing="1" w:after="100" w:afterAutospacing="1"/>
      <w:textAlignment w:val="center"/>
    </w:pPr>
    <w:rPr>
      <w:rFonts w:ascii="Tahoma" w:hAnsi="Tahoma" w:cs="Tahoma"/>
      <w:sz w:val="18"/>
      <w:szCs w:val="18"/>
    </w:rPr>
  </w:style>
  <w:style w:type="paragraph" w:customStyle="1" w:styleId="xl155">
    <w:name w:val="xl155"/>
    <w:basedOn w:val="Normal"/>
    <w:rsid w:val="00EB4897"/>
    <w:pPr>
      <w:pBdr>
        <w:top w:val="single" w:sz="4" w:space="0" w:color="auto"/>
        <w:left w:val="single" w:sz="4" w:space="0" w:color="auto"/>
        <w:right w:val="single" w:sz="4" w:space="0" w:color="auto"/>
      </w:pBdr>
      <w:spacing w:before="100" w:beforeAutospacing="1" w:after="100" w:afterAutospacing="1"/>
      <w:textAlignment w:val="center"/>
    </w:pPr>
    <w:rPr>
      <w:rFonts w:ascii="Tahoma" w:hAnsi="Tahoma" w:cs="Tahoma"/>
      <w:sz w:val="18"/>
      <w:szCs w:val="18"/>
    </w:rPr>
  </w:style>
  <w:style w:type="paragraph" w:customStyle="1" w:styleId="xl156">
    <w:name w:val="xl156"/>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57">
    <w:name w:val="xl157"/>
    <w:basedOn w:val="Normal"/>
    <w:rsid w:val="00EB4897"/>
    <w:pPr>
      <w:spacing w:before="100" w:beforeAutospacing="1" w:after="100" w:afterAutospacing="1"/>
      <w:jc w:val="center"/>
      <w:textAlignment w:val="center"/>
    </w:pPr>
    <w:rPr>
      <w:rFonts w:ascii="Tahoma" w:hAnsi="Tahoma" w:cs="Tahoma"/>
      <w:sz w:val="20"/>
      <w:szCs w:val="20"/>
    </w:rPr>
  </w:style>
  <w:style w:type="paragraph" w:customStyle="1" w:styleId="xl158">
    <w:name w:val="xl158"/>
    <w:basedOn w:val="Normal"/>
    <w:rsid w:val="00EB4897"/>
    <w:pPr>
      <w:spacing w:before="100" w:beforeAutospacing="1" w:after="100" w:afterAutospacing="1"/>
      <w:jc w:val="center"/>
      <w:textAlignment w:val="top"/>
    </w:pPr>
    <w:rPr>
      <w:rFonts w:ascii="Tahoma" w:hAnsi="Tahoma" w:cs="Tahoma"/>
      <w:sz w:val="20"/>
      <w:szCs w:val="20"/>
    </w:rPr>
  </w:style>
  <w:style w:type="paragraph" w:customStyle="1" w:styleId="xl159">
    <w:name w:val="xl159"/>
    <w:basedOn w:val="Normal"/>
    <w:rsid w:val="00EB4897"/>
    <w:pPr>
      <w:shd w:val="clear" w:color="000000" w:fill="FFFFFF"/>
      <w:spacing w:before="100" w:beforeAutospacing="1" w:after="100" w:afterAutospacing="1"/>
      <w:jc w:val="center"/>
      <w:textAlignment w:val="top"/>
    </w:pPr>
    <w:rPr>
      <w:rFonts w:ascii="Tahoma" w:hAnsi="Tahoma" w:cs="Tahoma"/>
      <w:sz w:val="20"/>
      <w:szCs w:val="20"/>
    </w:rPr>
  </w:style>
  <w:style w:type="paragraph" w:customStyle="1" w:styleId="xl160">
    <w:name w:val="xl160"/>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8"/>
      <w:szCs w:val="18"/>
    </w:rPr>
  </w:style>
  <w:style w:type="paragraph" w:customStyle="1" w:styleId="xl161">
    <w:name w:val="xl161"/>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sz w:val="18"/>
      <w:szCs w:val="18"/>
    </w:rPr>
  </w:style>
  <w:style w:type="paragraph" w:customStyle="1" w:styleId="xl162">
    <w:name w:val="xl162"/>
    <w:basedOn w:val="Normal"/>
    <w:rsid w:val="00EB4897"/>
    <w:pPr>
      <w:pBdr>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163">
    <w:name w:val="xl163"/>
    <w:basedOn w:val="Normal"/>
    <w:rsid w:val="00EB4897"/>
    <w:pPr>
      <w:spacing w:before="100" w:beforeAutospacing="1" w:after="100" w:afterAutospacing="1"/>
      <w:jc w:val="center"/>
      <w:textAlignment w:val="top"/>
    </w:pPr>
    <w:rPr>
      <w:rFonts w:ascii="Arial" w:hAnsi="Arial" w:cs="Arial"/>
      <w:sz w:val="18"/>
      <w:szCs w:val="18"/>
    </w:rPr>
  </w:style>
  <w:style w:type="paragraph" w:customStyle="1" w:styleId="xl164">
    <w:name w:val="xl164"/>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65">
    <w:name w:val="xl165"/>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66">
    <w:name w:val="xl166"/>
    <w:basedOn w:val="Normal"/>
    <w:rsid w:val="00EB4897"/>
    <w:pPr>
      <w:pBdr>
        <w:top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67">
    <w:name w:val="xl167"/>
    <w:basedOn w:val="Normal"/>
    <w:rsid w:val="00EB4897"/>
    <w:pPr>
      <w:pBdr>
        <w:bottom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68">
    <w:name w:val="xl168"/>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ahoma" w:hAnsi="Tahoma" w:cs="Tahoma"/>
      <w:sz w:val="20"/>
      <w:szCs w:val="20"/>
    </w:rPr>
  </w:style>
  <w:style w:type="paragraph" w:customStyle="1" w:styleId="xl169">
    <w:name w:val="xl169"/>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70">
    <w:name w:val="xl170"/>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ahoma" w:hAnsi="Tahoma" w:cs="Tahoma"/>
      <w:sz w:val="20"/>
      <w:szCs w:val="20"/>
    </w:rPr>
  </w:style>
  <w:style w:type="paragraph" w:customStyle="1" w:styleId="xl171">
    <w:name w:val="xl171"/>
    <w:basedOn w:val="Normal"/>
    <w:rsid w:val="00EB4897"/>
    <w:pPr>
      <w:pBdr>
        <w:top w:val="single" w:sz="4" w:space="0" w:color="auto"/>
        <w:left w:val="single" w:sz="4" w:space="0" w:color="auto"/>
      </w:pBdr>
      <w:spacing w:before="100" w:beforeAutospacing="1" w:after="100" w:afterAutospacing="1"/>
      <w:jc w:val="right"/>
      <w:textAlignment w:val="top"/>
    </w:pPr>
    <w:rPr>
      <w:rFonts w:ascii="Tahoma" w:hAnsi="Tahoma" w:cs="Tahoma"/>
      <w:sz w:val="20"/>
      <w:szCs w:val="20"/>
    </w:rPr>
  </w:style>
  <w:style w:type="paragraph" w:customStyle="1" w:styleId="xl172">
    <w:name w:val="xl172"/>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top"/>
    </w:pPr>
    <w:rPr>
      <w:rFonts w:ascii="Tahoma" w:hAnsi="Tahoma" w:cs="Tahoma"/>
      <w:sz w:val="20"/>
      <w:szCs w:val="20"/>
    </w:rPr>
  </w:style>
  <w:style w:type="paragraph" w:customStyle="1" w:styleId="xl173">
    <w:name w:val="xl173"/>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74">
    <w:name w:val="xl174"/>
    <w:basedOn w:val="Normal"/>
    <w:rsid w:val="00EB4897"/>
    <w:pPr>
      <w:pBdr>
        <w:left w:val="single" w:sz="4" w:space="0" w:color="auto"/>
        <w:bottom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75">
    <w:name w:val="xl175"/>
    <w:basedOn w:val="Normal"/>
    <w:rsid w:val="00EB4897"/>
    <w:pPr>
      <w:pBdr>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76">
    <w:name w:val="xl176"/>
    <w:basedOn w:val="Normal"/>
    <w:rsid w:val="00EB4897"/>
    <w:pPr>
      <w:pBdr>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77">
    <w:name w:val="xl177"/>
    <w:basedOn w:val="Normal"/>
    <w:rsid w:val="00EB4897"/>
    <w:pPr>
      <w:pBdr>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78">
    <w:name w:val="xl178"/>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sz w:val="20"/>
      <w:szCs w:val="20"/>
    </w:rPr>
  </w:style>
  <w:style w:type="paragraph" w:customStyle="1" w:styleId="xl179">
    <w:name w:val="xl179"/>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180">
    <w:name w:val="xl180"/>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181">
    <w:name w:val="xl181"/>
    <w:basedOn w:val="Normal"/>
    <w:rsid w:val="00EB4897"/>
    <w:pPr>
      <w:pBdr>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82">
    <w:name w:val="xl182"/>
    <w:basedOn w:val="Normal"/>
    <w:rsid w:val="00EB4897"/>
    <w:pPr>
      <w:pBdr>
        <w:left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83">
    <w:name w:val="xl183"/>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84">
    <w:name w:val="xl184"/>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85">
    <w:name w:val="xl185"/>
    <w:basedOn w:val="Normal"/>
    <w:rsid w:val="00EB4897"/>
    <w:pPr>
      <w:pBdr>
        <w:top w:val="single" w:sz="4" w:space="0" w:color="auto"/>
        <w:lef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86">
    <w:name w:val="xl186"/>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187">
    <w:name w:val="xl187"/>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88">
    <w:name w:val="xl188"/>
    <w:basedOn w:val="Normal"/>
    <w:rsid w:val="00EB4897"/>
    <w:pPr>
      <w:pBdr>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89">
    <w:name w:val="xl189"/>
    <w:basedOn w:val="Normal"/>
    <w:rsid w:val="00EB4897"/>
    <w:pPr>
      <w:pBdr>
        <w:right w:val="single" w:sz="4" w:space="0" w:color="auto"/>
      </w:pBdr>
      <w:spacing w:before="100" w:beforeAutospacing="1" w:after="100" w:afterAutospacing="1"/>
      <w:jc w:val="center"/>
      <w:textAlignment w:val="top"/>
    </w:pPr>
    <w:rPr>
      <w:rFonts w:ascii="Tahoma" w:hAnsi="Tahoma" w:cs="Tahoma"/>
      <w:sz w:val="20"/>
      <w:szCs w:val="20"/>
    </w:rPr>
  </w:style>
  <w:style w:type="paragraph" w:customStyle="1" w:styleId="xl190">
    <w:name w:val="xl190"/>
    <w:basedOn w:val="Normal"/>
    <w:rsid w:val="00EB4897"/>
    <w:pPr>
      <w:pBdr>
        <w:left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191">
    <w:name w:val="xl191"/>
    <w:basedOn w:val="Normal"/>
    <w:rsid w:val="00EB4897"/>
    <w:pPr>
      <w:pBdr>
        <w:left w:val="single" w:sz="4" w:space="0" w:color="auto"/>
        <w:right w:val="single" w:sz="4" w:space="0" w:color="auto"/>
      </w:pBdr>
      <w:spacing w:before="100" w:beforeAutospacing="1" w:after="100" w:afterAutospacing="1"/>
      <w:jc w:val="right"/>
      <w:textAlignment w:val="top"/>
    </w:pPr>
    <w:rPr>
      <w:rFonts w:ascii="Tahoma" w:hAnsi="Tahoma" w:cs="Tahoma"/>
      <w:sz w:val="20"/>
      <w:szCs w:val="20"/>
    </w:rPr>
  </w:style>
  <w:style w:type="paragraph" w:customStyle="1" w:styleId="xl192">
    <w:name w:val="xl192"/>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93">
    <w:name w:val="xl193"/>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94">
    <w:name w:val="xl194"/>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195">
    <w:name w:val="xl195"/>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196">
    <w:name w:val="xl196"/>
    <w:basedOn w:val="Normal"/>
    <w:rsid w:val="00EB4897"/>
    <w:pPr>
      <w:pBdr>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197">
    <w:name w:val="xl197"/>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20"/>
      <w:szCs w:val="20"/>
    </w:rPr>
  </w:style>
  <w:style w:type="paragraph" w:customStyle="1" w:styleId="xl198">
    <w:name w:val="xl198"/>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199">
    <w:name w:val="xl199"/>
    <w:basedOn w:val="Normal"/>
    <w:rsid w:val="00EB4897"/>
    <w:pPr>
      <w:spacing w:before="100" w:beforeAutospacing="1" w:after="100" w:afterAutospacing="1"/>
      <w:jc w:val="center"/>
      <w:textAlignment w:val="top"/>
    </w:pPr>
    <w:rPr>
      <w:rFonts w:ascii="Tahoma" w:hAnsi="Tahoma" w:cs="Tahoma"/>
      <w:sz w:val="18"/>
      <w:szCs w:val="18"/>
    </w:rPr>
  </w:style>
  <w:style w:type="paragraph" w:customStyle="1" w:styleId="xl200">
    <w:name w:val="xl200"/>
    <w:basedOn w:val="Normal"/>
    <w:rsid w:val="00EB4897"/>
    <w:pPr>
      <w:spacing w:before="100" w:beforeAutospacing="1" w:after="100" w:afterAutospacing="1"/>
      <w:jc w:val="center"/>
      <w:textAlignment w:val="center"/>
    </w:pPr>
    <w:rPr>
      <w:rFonts w:ascii="Tahoma" w:hAnsi="Tahoma" w:cs="Tahoma"/>
      <w:sz w:val="18"/>
      <w:szCs w:val="18"/>
    </w:rPr>
  </w:style>
  <w:style w:type="paragraph" w:customStyle="1" w:styleId="xl201">
    <w:name w:val="xl201"/>
    <w:basedOn w:val="Normal"/>
    <w:rsid w:val="00EB4897"/>
    <w:pPr>
      <w:spacing w:before="100" w:beforeAutospacing="1" w:after="100" w:afterAutospacing="1"/>
      <w:jc w:val="center"/>
      <w:textAlignment w:val="center"/>
    </w:pPr>
    <w:rPr>
      <w:rFonts w:ascii="Tahoma" w:hAnsi="Tahoma" w:cs="Tahoma"/>
      <w:b/>
      <w:bCs/>
      <w:sz w:val="20"/>
      <w:szCs w:val="20"/>
    </w:rPr>
  </w:style>
  <w:style w:type="paragraph" w:customStyle="1" w:styleId="xl202">
    <w:name w:val="xl202"/>
    <w:basedOn w:val="Normal"/>
    <w:rsid w:val="00EB4897"/>
    <w:pPr>
      <w:spacing w:before="100" w:beforeAutospacing="1" w:after="100" w:afterAutospacing="1"/>
      <w:jc w:val="right"/>
      <w:textAlignment w:val="center"/>
    </w:pPr>
    <w:rPr>
      <w:rFonts w:ascii="Tahoma" w:hAnsi="Tahoma" w:cs="Tahoma"/>
      <w:b/>
      <w:bCs/>
      <w:sz w:val="20"/>
      <w:szCs w:val="20"/>
    </w:rPr>
  </w:style>
  <w:style w:type="paragraph" w:customStyle="1" w:styleId="xl203">
    <w:name w:val="xl203"/>
    <w:basedOn w:val="Normal"/>
    <w:rsid w:val="00EB4897"/>
    <w:pPr>
      <w:spacing w:before="100" w:beforeAutospacing="1" w:after="100" w:afterAutospacing="1"/>
      <w:jc w:val="center"/>
      <w:textAlignment w:val="center"/>
    </w:pPr>
    <w:rPr>
      <w:rFonts w:ascii="Tahoma" w:hAnsi="Tahoma" w:cs="Tahoma"/>
      <w:sz w:val="18"/>
      <w:szCs w:val="18"/>
    </w:rPr>
  </w:style>
  <w:style w:type="paragraph" w:customStyle="1" w:styleId="xl204">
    <w:name w:val="xl204"/>
    <w:basedOn w:val="Normal"/>
    <w:rsid w:val="00EB4897"/>
    <w:pPr>
      <w:pBdr>
        <w:top w:val="single" w:sz="4" w:space="0" w:color="auto"/>
      </w:pBdr>
      <w:spacing w:before="100" w:beforeAutospacing="1" w:after="100" w:afterAutospacing="1"/>
      <w:jc w:val="center"/>
      <w:textAlignment w:val="top"/>
    </w:pPr>
    <w:rPr>
      <w:rFonts w:ascii="Tahoma" w:hAnsi="Tahoma" w:cs="Tahoma"/>
      <w:sz w:val="18"/>
      <w:szCs w:val="18"/>
    </w:rPr>
  </w:style>
  <w:style w:type="paragraph" w:customStyle="1" w:styleId="xl205">
    <w:name w:val="xl205"/>
    <w:basedOn w:val="Normal"/>
    <w:rsid w:val="00EB4897"/>
    <w:pPr>
      <w:pBdr>
        <w:top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206">
    <w:name w:val="xl206"/>
    <w:basedOn w:val="Normal"/>
    <w:rsid w:val="00EB4897"/>
    <w:pPr>
      <w:pBdr>
        <w:top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207">
    <w:name w:val="xl207"/>
    <w:basedOn w:val="Normal"/>
    <w:rsid w:val="00EB4897"/>
    <w:pPr>
      <w:pBdr>
        <w:top w:val="single" w:sz="4" w:space="0" w:color="auto"/>
      </w:pBdr>
      <w:spacing w:before="100" w:beforeAutospacing="1" w:after="100" w:afterAutospacing="1"/>
      <w:jc w:val="right"/>
      <w:textAlignment w:val="center"/>
    </w:pPr>
    <w:rPr>
      <w:rFonts w:ascii="Tahoma" w:hAnsi="Tahoma" w:cs="Tahoma"/>
      <w:b/>
      <w:bCs/>
      <w:sz w:val="20"/>
      <w:szCs w:val="20"/>
    </w:rPr>
  </w:style>
  <w:style w:type="paragraph" w:customStyle="1" w:styleId="xl208">
    <w:name w:val="xl208"/>
    <w:basedOn w:val="Normal"/>
    <w:rsid w:val="00EB4897"/>
    <w:pPr>
      <w:pBdr>
        <w:top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209">
    <w:name w:val="xl209"/>
    <w:basedOn w:val="Normal"/>
    <w:rsid w:val="00EB4897"/>
    <w:pPr>
      <w:pBdr>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b/>
      <w:bCs/>
      <w:sz w:val="18"/>
      <w:szCs w:val="18"/>
    </w:rPr>
  </w:style>
  <w:style w:type="paragraph" w:customStyle="1" w:styleId="xl210">
    <w:name w:val="xl210"/>
    <w:basedOn w:val="Normal"/>
    <w:rsid w:val="00EB4897"/>
    <w:pPr>
      <w:spacing w:before="100" w:beforeAutospacing="1" w:after="100" w:afterAutospacing="1"/>
      <w:jc w:val="right"/>
      <w:textAlignment w:val="center"/>
    </w:pPr>
    <w:rPr>
      <w:rFonts w:ascii="Tahoma" w:hAnsi="Tahoma" w:cs="Tahoma"/>
      <w:sz w:val="20"/>
      <w:szCs w:val="20"/>
    </w:rPr>
  </w:style>
  <w:style w:type="paragraph" w:customStyle="1" w:styleId="xl211">
    <w:name w:val="xl211"/>
    <w:basedOn w:val="Normal"/>
    <w:rsid w:val="00EB4897"/>
    <w:pPr>
      <w:spacing w:before="100" w:beforeAutospacing="1" w:after="100" w:afterAutospacing="1"/>
      <w:jc w:val="center"/>
      <w:textAlignment w:val="center"/>
    </w:pPr>
    <w:rPr>
      <w:rFonts w:ascii="Arial" w:hAnsi="Arial" w:cs="Arial"/>
      <w:sz w:val="18"/>
      <w:szCs w:val="18"/>
    </w:rPr>
  </w:style>
  <w:style w:type="paragraph" w:customStyle="1" w:styleId="xl212">
    <w:name w:val="xl212"/>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20"/>
      <w:szCs w:val="20"/>
    </w:rPr>
  </w:style>
  <w:style w:type="paragraph" w:customStyle="1" w:styleId="xl213">
    <w:name w:val="xl213"/>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214">
    <w:name w:val="xl214"/>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20"/>
      <w:szCs w:val="20"/>
    </w:rPr>
  </w:style>
  <w:style w:type="paragraph" w:customStyle="1" w:styleId="xl215">
    <w:name w:val="xl215"/>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216">
    <w:name w:val="xl216"/>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217">
    <w:name w:val="xl217"/>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218">
    <w:name w:val="xl218"/>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219">
    <w:name w:val="xl219"/>
    <w:basedOn w:val="Normal"/>
    <w:rsid w:val="00EB4897"/>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ahoma" w:hAnsi="Tahoma" w:cs="Tahoma"/>
      <w:b/>
      <w:bCs/>
      <w:sz w:val="16"/>
      <w:szCs w:val="16"/>
    </w:rPr>
  </w:style>
  <w:style w:type="paragraph" w:customStyle="1" w:styleId="xl220">
    <w:name w:val="xl220"/>
    <w:basedOn w:val="Normal"/>
    <w:rsid w:val="00EB4897"/>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ahoma" w:hAnsi="Tahoma" w:cs="Tahoma"/>
      <w:b/>
      <w:bCs/>
      <w:sz w:val="16"/>
      <w:szCs w:val="16"/>
    </w:rPr>
  </w:style>
  <w:style w:type="paragraph" w:customStyle="1" w:styleId="xl221">
    <w:name w:val="xl221"/>
    <w:basedOn w:val="Normal"/>
    <w:rsid w:val="00EB4897"/>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ahoma" w:hAnsi="Tahoma" w:cs="Tahoma"/>
      <w:b/>
      <w:bCs/>
      <w:sz w:val="16"/>
      <w:szCs w:val="16"/>
    </w:rPr>
  </w:style>
  <w:style w:type="paragraph" w:customStyle="1" w:styleId="xl222">
    <w:name w:val="xl222"/>
    <w:basedOn w:val="Normal"/>
    <w:rsid w:val="00EB4897"/>
    <w:pPr>
      <w:pBdr>
        <w:top w:val="single" w:sz="4" w:space="0" w:color="auto"/>
        <w:left w:val="single" w:sz="4" w:space="0" w:color="auto"/>
        <w:right w:val="single" w:sz="4" w:space="0" w:color="auto"/>
      </w:pBdr>
      <w:shd w:val="clear" w:color="000000" w:fill="EAF1DD"/>
      <w:spacing w:before="100" w:beforeAutospacing="1" w:after="100" w:afterAutospacing="1"/>
      <w:jc w:val="center"/>
      <w:textAlignment w:val="center"/>
    </w:pPr>
    <w:rPr>
      <w:rFonts w:ascii="Tahoma" w:hAnsi="Tahoma" w:cs="Tahoma"/>
      <w:b/>
      <w:bCs/>
      <w:sz w:val="16"/>
      <w:szCs w:val="16"/>
    </w:rPr>
  </w:style>
  <w:style w:type="paragraph" w:customStyle="1" w:styleId="xl223">
    <w:name w:val="xl223"/>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24">
    <w:name w:val="xl224"/>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25">
    <w:name w:val="xl225"/>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26">
    <w:name w:val="xl226"/>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27">
    <w:name w:val="xl227"/>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16"/>
      <w:szCs w:val="16"/>
    </w:rPr>
  </w:style>
  <w:style w:type="paragraph" w:customStyle="1" w:styleId="xl228">
    <w:name w:val="xl228"/>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29">
    <w:name w:val="xl229"/>
    <w:basedOn w:val="Normal"/>
    <w:rsid w:val="00EB4897"/>
    <w:pPr>
      <w:pBdr>
        <w:top w:val="single" w:sz="4" w:space="0" w:color="auto"/>
        <w:left w:val="single" w:sz="4" w:space="0" w:color="auto"/>
        <w:right w:val="single" w:sz="4" w:space="0" w:color="auto"/>
      </w:pBdr>
      <w:spacing w:before="100" w:beforeAutospacing="1" w:after="100" w:afterAutospacing="1"/>
    </w:pPr>
    <w:rPr>
      <w:rFonts w:ascii="Tahoma" w:hAnsi="Tahoma" w:cs="Tahoma"/>
      <w:sz w:val="16"/>
      <w:szCs w:val="16"/>
    </w:rPr>
  </w:style>
  <w:style w:type="paragraph" w:customStyle="1" w:styleId="xl230">
    <w:name w:val="xl230"/>
    <w:basedOn w:val="Normal"/>
    <w:rsid w:val="00EB4897"/>
    <w:pPr>
      <w:pBdr>
        <w:top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31">
    <w:name w:val="xl231"/>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32">
    <w:name w:val="xl232"/>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33">
    <w:name w:val="xl233"/>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34">
    <w:name w:val="xl234"/>
    <w:basedOn w:val="Normal"/>
    <w:rsid w:val="00EB4897"/>
    <w:pPr>
      <w:pBdr>
        <w:top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35">
    <w:name w:val="xl235"/>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36">
    <w:name w:val="xl236"/>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37">
    <w:name w:val="xl237"/>
    <w:basedOn w:val="Normal"/>
    <w:rsid w:val="00EB4897"/>
    <w:pPr>
      <w:spacing w:before="100" w:beforeAutospacing="1" w:after="100" w:afterAutospacing="1"/>
      <w:jc w:val="right"/>
      <w:textAlignment w:val="center"/>
    </w:pPr>
    <w:rPr>
      <w:rFonts w:ascii="Tahoma" w:hAnsi="Tahoma" w:cs="Tahoma"/>
      <w:sz w:val="16"/>
      <w:szCs w:val="16"/>
    </w:rPr>
  </w:style>
  <w:style w:type="paragraph" w:customStyle="1" w:styleId="xl238">
    <w:name w:val="xl238"/>
    <w:basedOn w:val="Normal"/>
    <w:rsid w:val="00EB4897"/>
    <w:pPr>
      <w:spacing w:before="100" w:beforeAutospacing="1" w:after="100" w:afterAutospacing="1"/>
      <w:jc w:val="right"/>
      <w:textAlignment w:val="center"/>
    </w:pPr>
    <w:rPr>
      <w:rFonts w:ascii="Tahoma" w:hAnsi="Tahoma" w:cs="Tahoma"/>
      <w:b/>
      <w:bCs/>
      <w:sz w:val="16"/>
      <w:szCs w:val="16"/>
    </w:rPr>
  </w:style>
  <w:style w:type="paragraph" w:customStyle="1" w:styleId="xl239">
    <w:name w:val="xl239"/>
    <w:basedOn w:val="Normal"/>
    <w:rsid w:val="00EB4897"/>
    <w:pPr>
      <w:spacing w:before="100" w:beforeAutospacing="1" w:after="100" w:afterAutospacing="1"/>
    </w:pPr>
    <w:rPr>
      <w:rFonts w:ascii="Tahoma" w:hAnsi="Tahoma" w:cs="Tahoma"/>
      <w:sz w:val="16"/>
      <w:szCs w:val="16"/>
    </w:rPr>
  </w:style>
  <w:style w:type="paragraph" w:customStyle="1" w:styleId="xl240">
    <w:name w:val="xl240"/>
    <w:basedOn w:val="Normal"/>
    <w:rsid w:val="00EB4897"/>
    <w:pPr>
      <w:pBdr>
        <w:top w:val="single" w:sz="4" w:space="0" w:color="auto"/>
        <w:right w:val="single" w:sz="4" w:space="0" w:color="auto"/>
      </w:pBdr>
      <w:spacing w:before="100" w:beforeAutospacing="1" w:after="100" w:afterAutospacing="1"/>
    </w:pPr>
    <w:rPr>
      <w:rFonts w:ascii="Tahoma" w:hAnsi="Tahoma" w:cs="Tahoma"/>
      <w:sz w:val="16"/>
      <w:szCs w:val="16"/>
    </w:rPr>
  </w:style>
  <w:style w:type="paragraph" w:customStyle="1" w:styleId="xl241">
    <w:name w:val="xl241"/>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42">
    <w:name w:val="xl242"/>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43">
    <w:name w:val="xl243"/>
    <w:basedOn w:val="Normal"/>
    <w:rsid w:val="00EB4897"/>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44">
    <w:name w:val="xl244"/>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45">
    <w:name w:val="xl245"/>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46">
    <w:name w:val="xl246"/>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47">
    <w:name w:val="xl247"/>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48">
    <w:name w:val="xl248"/>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49">
    <w:name w:val="xl249"/>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50">
    <w:name w:val="xl250"/>
    <w:basedOn w:val="Normal"/>
    <w:rsid w:val="00EB4897"/>
    <w:pPr>
      <w:spacing w:before="100" w:beforeAutospacing="1" w:after="100" w:afterAutospacing="1"/>
      <w:jc w:val="center"/>
      <w:textAlignment w:val="center"/>
    </w:pPr>
    <w:rPr>
      <w:rFonts w:ascii="Tahoma" w:hAnsi="Tahoma" w:cs="Tahoma"/>
      <w:sz w:val="16"/>
      <w:szCs w:val="16"/>
    </w:rPr>
  </w:style>
  <w:style w:type="paragraph" w:customStyle="1" w:styleId="xl251">
    <w:name w:val="xl251"/>
    <w:basedOn w:val="Normal"/>
    <w:rsid w:val="00EB4897"/>
    <w:pPr>
      <w:spacing w:before="100" w:beforeAutospacing="1" w:after="100" w:afterAutospacing="1"/>
      <w:jc w:val="right"/>
      <w:textAlignment w:val="center"/>
    </w:pPr>
    <w:rPr>
      <w:rFonts w:ascii="Tahoma" w:hAnsi="Tahoma" w:cs="Tahoma"/>
      <w:sz w:val="16"/>
      <w:szCs w:val="16"/>
    </w:rPr>
  </w:style>
  <w:style w:type="paragraph" w:customStyle="1" w:styleId="xl252">
    <w:name w:val="xl252"/>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53">
    <w:name w:val="xl253"/>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54">
    <w:name w:val="xl254"/>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55">
    <w:name w:val="xl255"/>
    <w:basedOn w:val="Normal"/>
    <w:rsid w:val="00EB4897"/>
    <w:pPr>
      <w:pBdr>
        <w:left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56">
    <w:name w:val="xl256"/>
    <w:basedOn w:val="Normal"/>
    <w:rsid w:val="00EB4897"/>
    <w:pPr>
      <w:pBdr>
        <w:left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57">
    <w:name w:val="xl257"/>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58">
    <w:name w:val="xl258"/>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59">
    <w:name w:val="xl259"/>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60">
    <w:name w:val="xl260"/>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61">
    <w:name w:val="xl261"/>
    <w:basedOn w:val="Normal"/>
    <w:rsid w:val="00EB4897"/>
    <w:pPr>
      <w:pBdr>
        <w:left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62">
    <w:name w:val="xl262"/>
    <w:basedOn w:val="Normal"/>
    <w:rsid w:val="00EB4897"/>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63">
    <w:name w:val="xl263"/>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64">
    <w:name w:val="xl264"/>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ahoma" w:hAnsi="Tahoma" w:cs="Tahoma"/>
      <w:sz w:val="16"/>
      <w:szCs w:val="16"/>
    </w:rPr>
  </w:style>
  <w:style w:type="paragraph" w:customStyle="1" w:styleId="xl265">
    <w:name w:val="xl265"/>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66">
    <w:name w:val="xl266"/>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ahoma" w:hAnsi="Tahoma" w:cs="Tahoma"/>
      <w:sz w:val="16"/>
      <w:szCs w:val="16"/>
    </w:rPr>
  </w:style>
  <w:style w:type="paragraph" w:customStyle="1" w:styleId="xl267">
    <w:name w:val="xl267"/>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68">
    <w:name w:val="xl268"/>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ahoma" w:hAnsi="Tahoma" w:cs="Tahoma"/>
      <w:sz w:val="16"/>
      <w:szCs w:val="16"/>
    </w:rPr>
  </w:style>
  <w:style w:type="paragraph" w:customStyle="1" w:styleId="xl269">
    <w:name w:val="xl269"/>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70">
    <w:name w:val="xl270"/>
    <w:basedOn w:val="Normal"/>
    <w:rsid w:val="00EB4897"/>
    <w:pPr>
      <w:spacing w:before="100" w:beforeAutospacing="1" w:after="100" w:afterAutospacing="1"/>
      <w:jc w:val="right"/>
      <w:textAlignment w:val="center"/>
    </w:pPr>
    <w:rPr>
      <w:rFonts w:ascii="Tahoma" w:hAnsi="Tahoma" w:cs="Tahoma"/>
      <w:sz w:val="16"/>
      <w:szCs w:val="16"/>
    </w:rPr>
  </w:style>
  <w:style w:type="paragraph" w:customStyle="1" w:styleId="xl271">
    <w:name w:val="xl271"/>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72">
    <w:name w:val="xl272"/>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73">
    <w:name w:val="xl273"/>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74">
    <w:name w:val="xl274"/>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75">
    <w:name w:val="xl275"/>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16"/>
      <w:szCs w:val="16"/>
    </w:rPr>
  </w:style>
  <w:style w:type="paragraph" w:customStyle="1" w:styleId="xl276">
    <w:name w:val="xl276"/>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77">
    <w:name w:val="xl277"/>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78">
    <w:name w:val="xl278"/>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79">
    <w:name w:val="xl279"/>
    <w:basedOn w:val="Normal"/>
    <w:rsid w:val="00EB4897"/>
    <w:pPr>
      <w:pBdr>
        <w:top w:val="single" w:sz="4" w:space="0" w:color="auto"/>
        <w:lef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80">
    <w:name w:val="xl280"/>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81">
    <w:name w:val="xl281"/>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82">
    <w:name w:val="xl282"/>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83">
    <w:name w:val="xl283"/>
    <w:basedOn w:val="Normal"/>
    <w:rsid w:val="00EB4897"/>
    <w:pPr>
      <w:pBdr>
        <w:top w:val="single" w:sz="4" w:space="0" w:color="auto"/>
        <w:left w:val="single" w:sz="4" w:space="0" w:color="auto"/>
        <w:right w:val="single" w:sz="4" w:space="0" w:color="auto"/>
      </w:pBdr>
      <w:spacing w:before="100" w:beforeAutospacing="1" w:after="100" w:afterAutospacing="1"/>
      <w:textAlignment w:val="center"/>
    </w:pPr>
    <w:rPr>
      <w:rFonts w:ascii="Tahoma" w:hAnsi="Tahoma" w:cs="Tahoma"/>
      <w:b/>
      <w:bCs/>
      <w:sz w:val="18"/>
      <w:szCs w:val="18"/>
    </w:rPr>
  </w:style>
  <w:style w:type="paragraph" w:customStyle="1" w:styleId="xl284">
    <w:name w:val="xl284"/>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85">
    <w:name w:val="xl285"/>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16"/>
      <w:szCs w:val="16"/>
    </w:rPr>
  </w:style>
  <w:style w:type="paragraph" w:customStyle="1" w:styleId="xl286">
    <w:name w:val="xl286"/>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87">
    <w:name w:val="xl287"/>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16"/>
      <w:szCs w:val="16"/>
    </w:rPr>
  </w:style>
  <w:style w:type="paragraph" w:customStyle="1" w:styleId="xl288">
    <w:name w:val="xl288"/>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89">
    <w:name w:val="xl289"/>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16"/>
      <w:szCs w:val="16"/>
    </w:rPr>
  </w:style>
  <w:style w:type="paragraph" w:customStyle="1" w:styleId="xl290">
    <w:name w:val="xl290"/>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291">
    <w:name w:val="xl291"/>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92">
    <w:name w:val="xl292"/>
    <w:basedOn w:val="Normal"/>
    <w:rsid w:val="00EB4897"/>
    <w:pPr>
      <w:pBdr>
        <w:top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93">
    <w:name w:val="xl293"/>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16"/>
      <w:szCs w:val="16"/>
    </w:rPr>
  </w:style>
  <w:style w:type="paragraph" w:customStyle="1" w:styleId="xl294">
    <w:name w:val="xl294"/>
    <w:basedOn w:val="Normal"/>
    <w:rsid w:val="00EB4897"/>
    <w:pPr>
      <w:pBdr>
        <w:left w:val="single" w:sz="4" w:space="0" w:color="auto"/>
        <w:right w:val="single" w:sz="4" w:space="0" w:color="auto"/>
      </w:pBdr>
      <w:spacing w:before="100" w:beforeAutospacing="1" w:after="100" w:afterAutospacing="1"/>
      <w:jc w:val="right"/>
      <w:textAlignment w:val="top"/>
    </w:pPr>
    <w:rPr>
      <w:rFonts w:ascii="Tahoma" w:hAnsi="Tahoma" w:cs="Tahoma"/>
      <w:sz w:val="16"/>
      <w:szCs w:val="16"/>
    </w:rPr>
  </w:style>
  <w:style w:type="paragraph" w:customStyle="1" w:styleId="xl295">
    <w:name w:val="xl295"/>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296">
    <w:name w:val="xl296"/>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297">
    <w:name w:val="xl297"/>
    <w:basedOn w:val="Normal"/>
    <w:rsid w:val="00EB4897"/>
    <w:pPr>
      <w:pBdr>
        <w:left w:val="single" w:sz="4" w:space="0" w:color="auto"/>
        <w:right w:val="single" w:sz="4" w:space="0" w:color="auto"/>
      </w:pBdr>
      <w:spacing w:before="100" w:beforeAutospacing="1" w:after="100" w:afterAutospacing="1"/>
      <w:jc w:val="center"/>
      <w:textAlignment w:val="center"/>
    </w:pPr>
    <w:rPr>
      <w:rFonts w:ascii="Tahoma" w:hAnsi="Tahoma" w:cs="Tahoma"/>
      <w:b/>
      <w:bCs/>
      <w:sz w:val="16"/>
      <w:szCs w:val="16"/>
    </w:rPr>
  </w:style>
  <w:style w:type="paragraph" w:customStyle="1" w:styleId="xl298">
    <w:name w:val="xl298"/>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b/>
      <w:bCs/>
      <w:sz w:val="16"/>
      <w:szCs w:val="16"/>
    </w:rPr>
  </w:style>
  <w:style w:type="paragraph" w:customStyle="1" w:styleId="xl299">
    <w:name w:val="xl299"/>
    <w:basedOn w:val="Normal"/>
    <w:rsid w:val="00EB4897"/>
    <w:pPr>
      <w:pBdr>
        <w:top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300">
    <w:name w:val="xl300"/>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 w:val="20"/>
      <w:szCs w:val="20"/>
    </w:rPr>
  </w:style>
  <w:style w:type="paragraph" w:customStyle="1" w:styleId="xl301">
    <w:name w:val="xl301"/>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302">
    <w:name w:val="xl302"/>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303">
    <w:name w:val="xl303"/>
    <w:basedOn w:val="Normal"/>
    <w:rsid w:val="00EB4897"/>
    <w:pPr>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304">
    <w:name w:val="xl304"/>
    <w:basedOn w:val="Normal"/>
    <w:rsid w:val="00EB4897"/>
    <w:pPr>
      <w:pBdr>
        <w:top w:val="single" w:sz="4" w:space="0" w:color="auto"/>
        <w:right w:val="single" w:sz="4" w:space="0" w:color="auto"/>
      </w:pBdr>
      <w:spacing w:before="100" w:beforeAutospacing="1" w:after="100" w:afterAutospacing="1"/>
      <w:jc w:val="right"/>
      <w:textAlignment w:val="center"/>
    </w:pPr>
    <w:rPr>
      <w:rFonts w:ascii="Tahoma" w:hAnsi="Tahoma" w:cs="Tahoma"/>
      <w:b/>
      <w:bCs/>
      <w:sz w:val="16"/>
      <w:szCs w:val="16"/>
    </w:rPr>
  </w:style>
  <w:style w:type="paragraph" w:customStyle="1" w:styleId="xl305">
    <w:name w:val="xl305"/>
    <w:basedOn w:val="Normal"/>
    <w:rsid w:val="00EB4897"/>
    <w:pPr>
      <w:pBdr>
        <w:bottom w:val="single" w:sz="4" w:space="0" w:color="auto"/>
      </w:pBdr>
      <w:spacing w:before="100" w:beforeAutospacing="1" w:after="100" w:afterAutospacing="1"/>
      <w:jc w:val="center"/>
      <w:textAlignment w:val="top"/>
    </w:pPr>
    <w:rPr>
      <w:rFonts w:ascii="Tahoma" w:hAnsi="Tahoma" w:cs="Tahoma"/>
      <w:sz w:val="20"/>
      <w:szCs w:val="20"/>
    </w:rPr>
  </w:style>
  <w:style w:type="paragraph" w:customStyle="1" w:styleId="xl306">
    <w:name w:val="xl306"/>
    <w:basedOn w:val="Normal"/>
    <w:rsid w:val="00EB4897"/>
    <w:pPr>
      <w:pBdr>
        <w:bottom w:val="single" w:sz="4" w:space="0" w:color="auto"/>
      </w:pBdr>
      <w:spacing w:before="100" w:beforeAutospacing="1" w:after="100" w:afterAutospacing="1"/>
      <w:textAlignment w:val="center"/>
    </w:pPr>
    <w:rPr>
      <w:rFonts w:ascii="Tahoma" w:hAnsi="Tahoma" w:cs="Tahoma"/>
      <w:sz w:val="18"/>
      <w:szCs w:val="18"/>
    </w:rPr>
  </w:style>
  <w:style w:type="paragraph" w:customStyle="1" w:styleId="xl307">
    <w:name w:val="xl307"/>
    <w:basedOn w:val="Normal"/>
    <w:rsid w:val="00EB4897"/>
    <w:pPr>
      <w:pBdr>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08">
    <w:name w:val="xl308"/>
    <w:basedOn w:val="Normal"/>
    <w:rsid w:val="00EB4897"/>
    <w:pPr>
      <w:pBdr>
        <w:bottom w:val="single" w:sz="4" w:space="0" w:color="auto"/>
      </w:pBdr>
      <w:spacing w:before="100" w:beforeAutospacing="1" w:after="100" w:afterAutospacing="1"/>
      <w:jc w:val="right"/>
      <w:textAlignment w:val="center"/>
    </w:pPr>
    <w:rPr>
      <w:rFonts w:ascii="Tahoma" w:hAnsi="Tahoma" w:cs="Tahoma"/>
      <w:b/>
      <w:bCs/>
      <w:sz w:val="20"/>
      <w:szCs w:val="20"/>
    </w:rPr>
  </w:style>
  <w:style w:type="paragraph" w:customStyle="1" w:styleId="xl309">
    <w:name w:val="xl309"/>
    <w:basedOn w:val="Normal"/>
    <w:rsid w:val="00EB4897"/>
    <w:pPr>
      <w:pBdr>
        <w:bottom w:val="single" w:sz="4" w:space="0" w:color="auto"/>
      </w:pBdr>
      <w:spacing w:before="100" w:beforeAutospacing="1" w:after="100" w:afterAutospacing="1"/>
      <w:jc w:val="right"/>
      <w:textAlignment w:val="center"/>
    </w:pPr>
    <w:rPr>
      <w:rFonts w:ascii="Tahoma" w:hAnsi="Tahoma" w:cs="Tahoma"/>
      <w:b/>
      <w:bCs/>
      <w:sz w:val="20"/>
      <w:szCs w:val="20"/>
    </w:rPr>
  </w:style>
  <w:style w:type="paragraph" w:customStyle="1" w:styleId="xl310">
    <w:name w:val="xl310"/>
    <w:basedOn w:val="Normal"/>
    <w:rsid w:val="00EB4897"/>
    <w:pPr>
      <w:pBdr>
        <w:bottom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11">
    <w:name w:val="xl311"/>
    <w:basedOn w:val="Normal"/>
    <w:rsid w:val="00EB4897"/>
    <w:pPr>
      <w:pBdr>
        <w:top w:val="single" w:sz="4" w:space="0" w:color="auto"/>
      </w:pBdr>
      <w:spacing w:before="100" w:beforeAutospacing="1" w:after="100" w:afterAutospacing="1"/>
      <w:jc w:val="right"/>
      <w:textAlignment w:val="center"/>
    </w:pPr>
    <w:rPr>
      <w:rFonts w:ascii="Tahoma" w:hAnsi="Tahoma" w:cs="Tahoma"/>
      <w:b/>
      <w:bCs/>
      <w:sz w:val="20"/>
      <w:szCs w:val="20"/>
    </w:rPr>
  </w:style>
  <w:style w:type="paragraph" w:customStyle="1" w:styleId="xl312">
    <w:name w:val="xl312"/>
    <w:basedOn w:val="Normal"/>
    <w:rsid w:val="00EB4897"/>
    <w:pPr>
      <w:pBdr>
        <w:top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13">
    <w:name w:val="xl313"/>
    <w:basedOn w:val="Normal"/>
    <w:rsid w:val="00EB4897"/>
    <w:pPr>
      <w:spacing w:before="100" w:beforeAutospacing="1" w:after="100" w:afterAutospacing="1"/>
      <w:jc w:val="right"/>
      <w:textAlignment w:val="center"/>
    </w:pPr>
    <w:rPr>
      <w:rFonts w:ascii="Tahoma" w:hAnsi="Tahoma" w:cs="Tahoma"/>
      <w:b/>
      <w:bCs/>
      <w:sz w:val="20"/>
      <w:szCs w:val="20"/>
    </w:rPr>
  </w:style>
  <w:style w:type="paragraph" w:customStyle="1" w:styleId="xl314">
    <w:name w:val="xl314"/>
    <w:basedOn w:val="Normal"/>
    <w:rsid w:val="00EB4897"/>
    <w:pPr>
      <w:spacing w:before="100" w:beforeAutospacing="1" w:after="100" w:afterAutospacing="1"/>
      <w:jc w:val="center"/>
      <w:textAlignment w:val="center"/>
    </w:pPr>
    <w:rPr>
      <w:rFonts w:ascii="Tahoma" w:hAnsi="Tahoma" w:cs="Tahoma"/>
      <w:sz w:val="18"/>
      <w:szCs w:val="18"/>
    </w:rPr>
  </w:style>
  <w:style w:type="paragraph" w:customStyle="1" w:styleId="xl315">
    <w:name w:val="xl315"/>
    <w:basedOn w:val="Normal"/>
    <w:rsid w:val="00EB4897"/>
    <w:pPr>
      <w:pBdr>
        <w:bottom w:val="single" w:sz="4" w:space="0" w:color="auto"/>
      </w:pBdr>
      <w:spacing w:before="100" w:beforeAutospacing="1" w:after="100" w:afterAutospacing="1"/>
      <w:textAlignment w:val="center"/>
    </w:pPr>
    <w:rPr>
      <w:rFonts w:ascii="Tahoma" w:hAnsi="Tahoma" w:cs="Tahoma"/>
      <w:b/>
      <w:bCs/>
      <w:sz w:val="20"/>
      <w:szCs w:val="20"/>
    </w:rPr>
  </w:style>
  <w:style w:type="paragraph" w:customStyle="1" w:styleId="xl316">
    <w:name w:val="xl316"/>
    <w:basedOn w:val="Normal"/>
    <w:rsid w:val="00EB4897"/>
    <w:pPr>
      <w:pBdr>
        <w:left w:val="single" w:sz="4" w:space="0" w:color="auto"/>
      </w:pBdr>
      <w:shd w:val="clear" w:color="000000" w:fill="FFFFFF"/>
      <w:spacing w:before="100" w:beforeAutospacing="1" w:after="100" w:afterAutospacing="1"/>
      <w:jc w:val="center"/>
      <w:textAlignment w:val="top"/>
    </w:pPr>
    <w:rPr>
      <w:rFonts w:ascii="Tahoma" w:hAnsi="Tahoma" w:cs="Tahoma"/>
      <w:sz w:val="20"/>
      <w:szCs w:val="20"/>
    </w:rPr>
  </w:style>
  <w:style w:type="paragraph" w:customStyle="1" w:styleId="xl317">
    <w:name w:val="xl317"/>
    <w:basedOn w:val="Normal"/>
    <w:rsid w:val="00EB4897"/>
    <w:pPr>
      <w:pBdr>
        <w:left w:val="single" w:sz="4" w:space="0" w:color="auto"/>
        <w:bottom w:val="single" w:sz="4" w:space="0" w:color="auto"/>
      </w:pBdr>
      <w:shd w:val="clear" w:color="000000" w:fill="FFFFFF"/>
      <w:spacing w:before="100" w:beforeAutospacing="1" w:after="100" w:afterAutospacing="1"/>
      <w:jc w:val="center"/>
      <w:textAlignment w:val="top"/>
    </w:pPr>
    <w:rPr>
      <w:rFonts w:ascii="Tahoma" w:hAnsi="Tahoma" w:cs="Tahoma"/>
      <w:sz w:val="20"/>
      <w:szCs w:val="20"/>
    </w:rPr>
  </w:style>
  <w:style w:type="paragraph" w:customStyle="1" w:styleId="xl318">
    <w:name w:val="xl318"/>
    <w:basedOn w:val="Normal"/>
    <w:rsid w:val="00EB4897"/>
    <w:pPr>
      <w:pBdr>
        <w:top w:val="single" w:sz="4" w:space="0" w:color="auto"/>
        <w:left w:val="single" w:sz="4" w:space="0" w:color="auto"/>
      </w:pBdr>
      <w:shd w:val="clear" w:color="000000" w:fill="FFFFFF"/>
      <w:spacing w:before="100" w:beforeAutospacing="1" w:after="100" w:afterAutospacing="1"/>
      <w:jc w:val="center"/>
      <w:textAlignment w:val="top"/>
    </w:pPr>
    <w:rPr>
      <w:rFonts w:ascii="Tahoma" w:hAnsi="Tahoma" w:cs="Tahoma"/>
      <w:sz w:val="20"/>
      <w:szCs w:val="20"/>
    </w:rPr>
  </w:style>
  <w:style w:type="paragraph" w:customStyle="1" w:styleId="xl319">
    <w:name w:val="xl319"/>
    <w:basedOn w:val="Normal"/>
    <w:rsid w:val="00EB4897"/>
    <w:pPr>
      <w:pBdr>
        <w:top w:val="single" w:sz="4" w:space="0" w:color="auto"/>
        <w:left w:val="single" w:sz="4" w:space="0" w:color="auto"/>
      </w:pBdr>
      <w:spacing w:before="100" w:beforeAutospacing="1" w:after="100" w:afterAutospacing="1"/>
      <w:jc w:val="center"/>
      <w:textAlignment w:val="top"/>
    </w:pPr>
    <w:rPr>
      <w:rFonts w:ascii="Tahoma" w:hAnsi="Tahoma" w:cs="Tahoma"/>
      <w:sz w:val="20"/>
      <w:szCs w:val="20"/>
    </w:rPr>
  </w:style>
  <w:style w:type="paragraph" w:customStyle="1" w:styleId="xl320">
    <w:name w:val="xl320"/>
    <w:basedOn w:val="Normal"/>
    <w:rsid w:val="00EB4897"/>
    <w:pPr>
      <w:pBdr>
        <w:left w:val="single" w:sz="4" w:space="0" w:color="auto"/>
      </w:pBdr>
      <w:spacing w:before="100" w:beforeAutospacing="1" w:after="100" w:afterAutospacing="1"/>
      <w:jc w:val="center"/>
      <w:textAlignment w:val="top"/>
    </w:pPr>
    <w:rPr>
      <w:rFonts w:ascii="Tahoma" w:hAnsi="Tahoma" w:cs="Tahoma"/>
      <w:sz w:val="20"/>
      <w:szCs w:val="20"/>
    </w:rPr>
  </w:style>
  <w:style w:type="paragraph" w:customStyle="1" w:styleId="xl321">
    <w:name w:val="xl321"/>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top"/>
    </w:pPr>
    <w:rPr>
      <w:rFonts w:ascii="Tahoma" w:hAnsi="Tahoma" w:cs="Tahoma"/>
      <w:sz w:val="20"/>
      <w:szCs w:val="20"/>
    </w:rPr>
  </w:style>
  <w:style w:type="paragraph" w:customStyle="1" w:styleId="xl322">
    <w:name w:val="xl322"/>
    <w:basedOn w:val="Normal"/>
    <w:rsid w:val="00EB4897"/>
    <w:pPr>
      <w:pBdr>
        <w:left w:val="single" w:sz="4" w:space="0" w:color="auto"/>
        <w:right w:val="single" w:sz="4" w:space="0" w:color="auto"/>
      </w:pBdr>
      <w:spacing w:before="100" w:beforeAutospacing="1" w:after="100" w:afterAutospacing="1"/>
      <w:jc w:val="center"/>
      <w:textAlignment w:val="top"/>
    </w:pPr>
    <w:rPr>
      <w:rFonts w:ascii="Tahoma" w:hAnsi="Tahoma" w:cs="Tahoma"/>
      <w:sz w:val="20"/>
      <w:szCs w:val="20"/>
    </w:rPr>
  </w:style>
  <w:style w:type="paragraph" w:customStyle="1" w:styleId="xl323">
    <w:name w:val="xl323"/>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top"/>
    </w:pPr>
    <w:rPr>
      <w:rFonts w:ascii="Tahoma" w:hAnsi="Tahoma" w:cs="Tahoma"/>
      <w:sz w:val="20"/>
      <w:szCs w:val="20"/>
    </w:rPr>
  </w:style>
  <w:style w:type="paragraph" w:customStyle="1" w:styleId="xl324">
    <w:name w:val="xl324"/>
    <w:basedOn w:val="Normal"/>
    <w:rsid w:val="00EB4897"/>
    <w:pPr>
      <w:pBdr>
        <w:top w:val="single" w:sz="4" w:space="0" w:color="auto"/>
        <w:left w:val="single" w:sz="4" w:space="0" w:color="auto"/>
      </w:pBdr>
      <w:shd w:val="clear" w:color="000000" w:fill="FFFFFF"/>
      <w:spacing w:before="100" w:beforeAutospacing="1" w:after="100" w:afterAutospacing="1"/>
      <w:jc w:val="center"/>
      <w:textAlignment w:val="top"/>
    </w:pPr>
    <w:rPr>
      <w:rFonts w:ascii="Tahoma" w:hAnsi="Tahoma" w:cs="Tahoma"/>
      <w:sz w:val="18"/>
      <w:szCs w:val="18"/>
    </w:rPr>
  </w:style>
  <w:style w:type="paragraph" w:customStyle="1" w:styleId="xl325">
    <w:name w:val="xl325"/>
    <w:basedOn w:val="Normal"/>
    <w:rsid w:val="00EB4897"/>
    <w:pPr>
      <w:pBdr>
        <w:left w:val="single" w:sz="4" w:space="0" w:color="auto"/>
        <w:bottom w:val="single" w:sz="4" w:space="0" w:color="auto"/>
      </w:pBdr>
      <w:shd w:val="clear" w:color="000000" w:fill="FFFFFF"/>
      <w:spacing w:before="100" w:beforeAutospacing="1" w:after="100" w:afterAutospacing="1"/>
      <w:jc w:val="center"/>
      <w:textAlignment w:val="top"/>
    </w:pPr>
    <w:rPr>
      <w:rFonts w:ascii="Tahoma" w:hAnsi="Tahoma" w:cs="Tahoma"/>
      <w:sz w:val="18"/>
      <w:szCs w:val="18"/>
    </w:rPr>
  </w:style>
  <w:style w:type="paragraph" w:customStyle="1" w:styleId="xl326">
    <w:name w:val="xl326"/>
    <w:basedOn w:val="Normal"/>
    <w:rsid w:val="00EB4897"/>
    <w:pPr>
      <w:pBdr>
        <w:top w:val="single" w:sz="4" w:space="0" w:color="auto"/>
        <w:left w:val="single" w:sz="4" w:space="0" w:color="auto"/>
      </w:pBdr>
      <w:shd w:val="clear" w:color="000000" w:fill="FFFFFF"/>
      <w:spacing w:before="100" w:beforeAutospacing="1" w:after="100" w:afterAutospacing="1"/>
      <w:jc w:val="center"/>
      <w:textAlignment w:val="top"/>
    </w:pPr>
    <w:rPr>
      <w:rFonts w:ascii="Tahoma" w:hAnsi="Tahoma" w:cs="Tahoma"/>
    </w:rPr>
  </w:style>
  <w:style w:type="paragraph" w:customStyle="1" w:styleId="xl327">
    <w:name w:val="xl327"/>
    <w:basedOn w:val="Normal"/>
    <w:rsid w:val="00EB4897"/>
    <w:pPr>
      <w:pBdr>
        <w:left w:val="single" w:sz="4" w:space="0" w:color="auto"/>
      </w:pBdr>
      <w:shd w:val="clear" w:color="000000" w:fill="FFFFFF"/>
      <w:spacing w:before="100" w:beforeAutospacing="1" w:after="100" w:afterAutospacing="1"/>
      <w:jc w:val="center"/>
      <w:textAlignment w:val="top"/>
    </w:pPr>
    <w:rPr>
      <w:rFonts w:ascii="Tahoma" w:hAnsi="Tahoma" w:cs="Tahoma"/>
    </w:rPr>
  </w:style>
  <w:style w:type="paragraph" w:customStyle="1" w:styleId="xl328">
    <w:name w:val="xl328"/>
    <w:basedOn w:val="Normal"/>
    <w:rsid w:val="00EB4897"/>
    <w:pPr>
      <w:pBdr>
        <w:left w:val="single" w:sz="4" w:space="0" w:color="auto"/>
        <w:bottom w:val="single" w:sz="4" w:space="0" w:color="auto"/>
      </w:pBdr>
      <w:shd w:val="clear" w:color="000000" w:fill="FFFFFF"/>
      <w:spacing w:before="100" w:beforeAutospacing="1" w:after="100" w:afterAutospacing="1"/>
      <w:jc w:val="center"/>
      <w:textAlignment w:val="top"/>
    </w:pPr>
    <w:rPr>
      <w:rFonts w:ascii="Tahoma" w:hAnsi="Tahoma" w:cs="Tahoma"/>
    </w:rPr>
  </w:style>
  <w:style w:type="paragraph" w:customStyle="1" w:styleId="xl329">
    <w:name w:val="xl329"/>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30">
    <w:name w:val="xl330"/>
    <w:basedOn w:val="Normal"/>
    <w:rsid w:val="00EB489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31">
    <w:name w:val="xl331"/>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32">
    <w:name w:val="xl332"/>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33">
    <w:name w:val="xl333"/>
    <w:basedOn w:val="Normal"/>
    <w:rsid w:val="00EB489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34">
    <w:name w:val="xl334"/>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35">
    <w:name w:val="xl335"/>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36">
    <w:name w:val="xl336"/>
    <w:basedOn w:val="Normal"/>
    <w:rsid w:val="00EB4897"/>
    <w:pPr>
      <w:pBdr>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37">
    <w:name w:val="xl337"/>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38">
    <w:name w:val="xl338"/>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39">
    <w:name w:val="xl339"/>
    <w:basedOn w:val="Normal"/>
    <w:rsid w:val="00EB4897"/>
    <w:pPr>
      <w:pBdr>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40">
    <w:name w:val="xl340"/>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41">
    <w:name w:val="xl341"/>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42">
    <w:name w:val="xl342"/>
    <w:basedOn w:val="Normal"/>
    <w:rsid w:val="00EB489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43">
    <w:name w:val="xl343"/>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44">
    <w:name w:val="xl344"/>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45">
    <w:name w:val="xl345"/>
    <w:basedOn w:val="Normal"/>
    <w:rsid w:val="00EB4897"/>
    <w:pPr>
      <w:pBdr>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46">
    <w:name w:val="xl346"/>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47">
    <w:name w:val="xl347"/>
    <w:basedOn w:val="Normal"/>
    <w:rsid w:val="00EB4897"/>
    <w:pPr>
      <w:pBdr>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ahoma" w:hAnsi="Tahoma" w:cs="Tahoma"/>
      <w:b/>
      <w:bCs/>
      <w:sz w:val="16"/>
      <w:szCs w:val="16"/>
    </w:rPr>
  </w:style>
  <w:style w:type="paragraph" w:customStyle="1" w:styleId="xl348">
    <w:name w:val="xl348"/>
    <w:basedOn w:val="Normal"/>
    <w:rsid w:val="00EB4897"/>
    <w:pPr>
      <w:pBdr>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49">
    <w:name w:val="xl349"/>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50">
    <w:name w:val="xl350"/>
    <w:basedOn w:val="Normal"/>
    <w:rsid w:val="00EB4897"/>
    <w:pPr>
      <w:pBdr>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51">
    <w:name w:val="xl351"/>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52">
    <w:name w:val="xl352"/>
    <w:basedOn w:val="Normal"/>
    <w:rsid w:val="00EB4897"/>
    <w:pPr>
      <w:pBdr>
        <w:left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53">
    <w:name w:val="xl353"/>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54">
    <w:name w:val="xl354"/>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55">
    <w:name w:val="xl355"/>
    <w:basedOn w:val="Normal"/>
    <w:rsid w:val="00EB4897"/>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56">
    <w:name w:val="xl356"/>
    <w:basedOn w:val="Normal"/>
    <w:rsid w:val="00EB4897"/>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57">
    <w:name w:val="xl357"/>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358">
    <w:name w:val="xl358"/>
    <w:basedOn w:val="Normal"/>
    <w:rsid w:val="00EB4897"/>
    <w:pPr>
      <w:pBdr>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ahoma" w:hAnsi="Tahoma" w:cs="Tahoma"/>
      <w:b/>
      <w:bCs/>
      <w:sz w:val="16"/>
      <w:szCs w:val="16"/>
    </w:rPr>
  </w:style>
  <w:style w:type="paragraph" w:customStyle="1" w:styleId="xl359">
    <w:name w:val="xl359"/>
    <w:basedOn w:val="Normal"/>
    <w:rsid w:val="00EB4897"/>
    <w:pPr>
      <w:pBdr>
        <w:top w:val="single" w:sz="4" w:space="0" w:color="auto"/>
        <w:left w:val="single" w:sz="4" w:space="0" w:color="auto"/>
      </w:pBdr>
      <w:spacing w:before="100" w:beforeAutospacing="1" w:after="100" w:afterAutospacing="1"/>
      <w:jc w:val="center"/>
      <w:textAlignment w:val="top"/>
    </w:pPr>
    <w:rPr>
      <w:rFonts w:ascii="Tahoma" w:hAnsi="Tahoma" w:cs="Tahoma"/>
      <w:sz w:val="18"/>
      <w:szCs w:val="18"/>
    </w:rPr>
  </w:style>
  <w:style w:type="paragraph" w:customStyle="1" w:styleId="xl360">
    <w:name w:val="xl360"/>
    <w:basedOn w:val="Normal"/>
    <w:rsid w:val="00EB4897"/>
    <w:pPr>
      <w:pBdr>
        <w:left w:val="single" w:sz="4" w:space="0" w:color="auto"/>
        <w:bottom w:val="single" w:sz="4" w:space="0" w:color="auto"/>
      </w:pBdr>
      <w:spacing w:before="100" w:beforeAutospacing="1" w:after="100" w:afterAutospacing="1"/>
      <w:jc w:val="center"/>
      <w:textAlignment w:val="top"/>
    </w:pPr>
    <w:rPr>
      <w:rFonts w:ascii="Tahoma" w:hAnsi="Tahoma" w:cs="Tahoma"/>
      <w:sz w:val="18"/>
      <w:szCs w:val="18"/>
    </w:rPr>
  </w:style>
  <w:style w:type="paragraph" w:customStyle="1" w:styleId="xl361">
    <w:name w:val="xl361"/>
    <w:basedOn w:val="Normal"/>
    <w:rsid w:val="00EB489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b/>
      <w:bCs/>
      <w:sz w:val="18"/>
      <w:szCs w:val="18"/>
    </w:rPr>
  </w:style>
  <w:style w:type="paragraph" w:customStyle="1" w:styleId="xl362">
    <w:name w:val="xl362"/>
    <w:basedOn w:val="Normal"/>
    <w:rsid w:val="00EB4897"/>
    <w:pPr>
      <w:pBdr>
        <w:top w:val="single" w:sz="4" w:space="0" w:color="auto"/>
        <w:left w:val="single" w:sz="4" w:space="0" w:color="auto"/>
        <w:right w:val="single" w:sz="4" w:space="0" w:color="auto"/>
      </w:pBdr>
      <w:spacing w:before="100" w:beforeAutospacing="1" w:after="100" w:afterAutospacing="1"/>
      <w:jc w:val="center"/>
      <w:textAlignment w:val="top"/>
    </w:pPr>
    <w:rPr>
      <w:rFonts w:ascii="Tahoma" w:hAnsi="Tahoma" w:cs="Tahoma"/>
      <w:sz w:val="18"/>
      <w:szCs w:val="18"/>
    </w:rPr>
  </w:style>
  <w:style w:type="paragraph" w:customStyle="1" w:styleId="xl363">
    <w:name w:val="xl363"/>
    <w:basedOn w:val="Normal"/>
    <w:rsid w:val="00EB4897"/>
    <w:pPr>
      <w:pBdr>
        <w:left w:val="single" w:sz="4" w:space="0" w:color="auto"/>
        <w:right w:val="single" w:sz="4" w:space="0" w:color="auto"/>
      </w:pBdr>
      <w:spacing w:before="100" w:beforeAutospacing="1" w:after="100" w:afterAutospacing="1"/>
      <w:jc w:val="center"/>
      <w:textAlignment w:val="top"/>
    </w:pPr>
    <w:rPr>
      <w:rFonts w:ascii="Tahoma" w:hAnsi="Tahoma" w:cs="Tahoma"/>
      <w:sz w:val="18"/>
      <w:szCs w:val="18"/>
    </w:rPr>
  </w:style>
  <w:style w:type="paragraph" w:customStyle="1" w:styleId="xl364">
    <w:name w:val="xl364"/>
    <w:basedOn w:val="Normal"/>
    <w:rsid w:val="00EB4897"/>
    <w:pPr>
      <w:pBdr>
        <w:top w:val="single" w:sz="4" w:space="0" w:color="auto"/>
        <w:left w:val="single" w:sz="4" w:space="0" w:color="auto"/>
        <w:bottom w:val="single" w:sz="4" w:space="0" w:color="auto"/>
      </w:pBdr>
      <w:shd w:val="clear" w:color="000000" w:fill="DBEEF3"/>
      <w:spacing w:before="100" w:beforeAutospacing="1" w:after="100" w:afterAutospacing="1"/>
      <w:jc w:val="center"/>
      <w:textAlignment w:val="center"/>
    </w:pPr>
    <w:rPr>
      <w:rFonts w:ascii="Tahoma" w:hAnsi="Tahoma" w:cs="Tahoma"/>
      <w:b/>
      <w:bCs/>
      <w:sz w:val="16"/>
      <w:szCs w:val="16"/>
    </w:rPr>
  </w:style>
  <w:style w:type="paragraph" w:customStyle="1" w:styleId="xl365">
    <w:name w:val="xl365"/>
    <w:basedOn w:val="Normal"/>
    <w:rsid w:val="00EB4897"/>
    <w:pPr>
      <w:pBdr>
        <w:top w:val="single" w:sz="4" w:space="0" w:color="auto"/>
        <w:bottom w:val="single" w:sz="4" w:space="0" w:color="auto"/>
      </w:pBdr>
      <w:shd w:val="clear" w:color="000000" w:fill="DBEEF3"/>
      <w:spacing w:before="100" w:beforeAutospacing="1" w:after="100" w:afterAutospacing="1"/>
      <w:jc w:val="center"/>
      <w:textAlignment w:val="center"/>
    </w:pPr>
    <w:rPr>
      <w:rFonts w:ascii="Tahoma" w:hAnsi="Tahoma" w:cs="Tahoma"/>
      <w:b/>
      <w:bCs/>
      <w:sz w:val="16"/>
      <w:szCs w:val="16"/>
    </w:rPr>
  </w:style>
  <w:style w:type="paragraph" w:customStyle="1" w:styleId="xl366">
    <w:name w:val="xl366"/>
    <w:basedOn w:val="Normal"/>
    <w:rsid w:val="00EB4897"/>
    <w:pPr>
      <w:pBdr>
        <w:top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ahoma" w:hAnsi="Tahoma" w:cs="Tahoma"/>
      <w:b/>
      <w:bCs/>
      <w:sz w:val="16"/>
      <w:szCs w:val="16"/>
    </w:rPr>
  </w:style>
  <w:style w:type="paragraph" w:styleId="BodyText3">
    <w:name w:val="Body Text 3"/>
    <w:basedOn w:val="Normal"/>
    <w:link w:val="BodyText3Char"/>
    <w:rsid w:val="00EB4897"/>
    <w:pPr>
      <w:spacing w:line="480" w:lineRule="auto"/>
      <w:jc w:val="both"/>
    </w:pPr>
    <w:rPr>
      <w:rFonts w:ascii="Tahoma" w:hAnsi="Tahoma"/>
      <w:sz w:val="28"/>
      <w:szCs w:val="20"/>
    </w:rPr>
  </w:style>
  <w:style w:type="character" w:customStyle="1" w:styleId="BodyText3Char">
    <w:name w:val="Body Text 3 Char"/>
    <w:basedOn w:val="DefaultParagraphFont"/>
    <w:link w:val="BodyText3"/>
    <w:rsid w:val="00EB4897"/>
    <w:rPr>
      <w:rFonts w:ascii="Tahoma" w:hAnsi="Tahoma"/>
      <w:sz w:val="28"/>
      <w:lang w:val="en-US" w:eastAsia="en-US"/>
    </w:rPr>
  </w:style>
  <w:style w:type="table" w:styleId="TableColumns3">
    <w:name w:val="Table Columns 3"/>
    <w:basedOn w:val="TableNormal"/>
    <w:rsid w:val="00EB4897"/>
    <w:rPr>
      <w:b/>
      <w:bCs/>
      <w:lang w:val="en-US"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lassic2">
    <w:name w:val="Table Classic 2"/>
    <w:basedOn w:val="TableNormal"/>
    <w:rsid w:val="00C6595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Style30">
    <w:name w:val="Style3"/>
    <w:basedOn w:val="TableNormal"/>
    <w:uiPriority w:val="99"/>
    <w:rsid w:val="000D7CF8"/>
    <w:tblPr>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8334105">
      <w:bodyDiv w:val="1"/>
      <w:marLeft w:val="0"/>
      <w:marRight w:val="0"/>
      <w:marTop w:val="0"/>
      <w:marBottom w:val="0"/>
      <w:divBdr>
        <w:top w:val="none" w:sz="0" w:space="0" w:color="auto"/>
        <w:left w:val="none" w:sz="0" w:space="0" w:color="auto"/>
        <w:bottom w:val="none" w:sz="0" w:space="0" w:color="auto"/>
        <w:right w:val="none" w:sz="0" w:space="0" w:color="auto"/>
      </w:divBdr>
    </w:div>
    <w:div w:id="57245397">
      <w:bodyDiv w:val="1"/>
      <w:marLeft w:val="0"/>
      <w:marRight w:val="0"/>
      <w:marTop w:val="0"/>
      <w:marBottom w:val="0"/>
      <w:divBdr>
        <w:top w:val="none" w:sz="0" w:space="0" w:color="auto"/>
        <w:left w:val="none" w:sz="0" w:space="0" w:color="auto"/>
        <w:bottom w:val="none" w:sz="0" w:space="0" w:color="auto"/>
        <w:right w:val="none" w:sz="0" w:space="0" w:color="auto"/>
      </w:divBdr>
    </w:div>
    <w:div w:id="73940370">
      <w:bodyDiv w:val="1"/>
      <w:marLeft w:val="0"/>
      <w:marRight w:val="0"/>
      <w:marTop w:val="0"/>
      <w:marBottom w:val="0"/>
      <w:divBdr>
        <w:top w:val="none" w:sz="0" w:space="0" w:color="auto"/>
        <w:left w:val="none" w:sz="0" w:space="0" w:color="auto"/>
        <w:bottom w:val="none" w:sz="0" w:space="0" w:color="auto"/>
        <w:right w:val="none" w:sz="0" w:space="0" w:color="auto"/>
      </w:divBdr>
    </w:div>
    <w:div w:id="125707369">
      <w:bodyDiv w:val="1"/>
      <w:marLeft w:val="0"/>
      <w:marRight w:val="0"/>
      <w:marTop w:val="0"/>
      <w:marBottom w:val="0"/>
      <w:divBdr>
        <w:top w:val="none" w:sz="0" w:space="0" w:color="auto"/>
        <w:left w:val="none" w:sz="0" w:space="0" w:color="auto"/>
        <w:bottom w:val="none" w:sz="0" w:space="0" w:color="auto"/>
        <w:right w:val="none" w:sz="0" w:space="0" w:color="auto"/>
      </w:divBdr>
    </w:div>
    <w:div w:id="159274788">
      <w:bodyDiv w:val="1"/>
      <w:marLeft w:val="0"/>
      <w:marRight w:val="0"/>
      <w:marTop w:val="0"/>
      <w:marBottom w:val="0"/>
      <w:divBdr>
        <w:top w:val="none" w:sz="0" w:space="0" w:color="auto"/>
        <w:left w:val="none" w:sz="0" w:space="0" w:color="auto"/>
        <w:bottom w:val="none" w:sz="0" w:space="0" w:color="auto"/>
        <w:right w:val="none" w:sz="0" w:space="0" w:color="auto"/>
      </w:divBdr>
    </w:div>
    <w:div w:id="180168895">
      <w:bodyDiv w:val="1"/>
      <w:marLeft w:val="0"/>
      <w:marRight w:val="0"/>
      <w:marTop w:val="0"/>
      <w:marBottom w:val="0"/>
      <w:divBdr>
        <w:top w:val="none" w:sz="0" w:space="0" w:color="auto"/>
        <w:left w:val="none" w:sz="0" w:space="0" w:color="auto"/>
        <w:bottom w:val="none" w:sz="0" w:space="0" w:color="auto"/>
        <w:right w:val="none" w:sz="0" w:space="0" w:color="auto"/>
      </w:divBdr>
    </w:div>
    <w:div w:id="217254754">
      <w:bodyDiv w:val="1"/>
      <w:marLeft w:val="0"/>
      <w:marRight w:val="0"/>
      <w:marTop w:val="0"/>
      <w:marBottom w:val="0"/>
      <w:divBdr>
        <w:top w:val="none" w:sz="0" w:space="0" w:color="auto"/>
        <w:left w:val="none" w:sz="0" w:space="0" w:color="auto"/>
        <w:bottom w:val="none" w:sz="0" w:space="0" w:color="auto"/>
        <w:right w:val="none" w:sz="0" w:space="0" w:color="auto"/>
      </w:divBdr>
    </w:div>
    <w:div w:id="228155466">
      <w:bodyDiv w:val="1"/>
      <w:marLeft w:val="0"/>
      <w:marRight w:val="0"/>
      <w:marTop w:val="0"/>
      <w:marBottom w:val="0"/>
      <w:divBdr>
        <w:top w:val="none" w:sz="0" w:space="0" w:color="auto"/>
        <w:left w:val="none" w:sz="0" w:space="0" w:color="auto"/>
        <w:bottom w:val="none" w:sz="0" w:space="0" w:color="auto"/>
        <w:right w:val="none" w:sz="0" w:space="0" w:color="auto"/>
      </w:divBdr>
    </w:div>
    <w:div w:id="237401644">
      <w:bodyDiv w:val="1"/>
      <w:marLeft w:val="0"/>
      <w:marRight w:val="0"/>
      <w:marTop w:val="0"/>
      <w:marBottom w:val="0"/>
      <w:divBdr>
        <w:top w:val="none" w:sz="0" w:space="0" w:color="auto"/>
        <w:left w:val="none" w:sz="0" w:space="0" w:color="auto"/>
        <w:bottom w:val="none" w:sz="0" w:space="0" w:color="auto"/>
        <w:right w:val="none" w:sz="0" w:space="0" w:color="auto"/>
      </w:divBdr>
    </w:div>
    <w:div w:id="245958910">
      <w:bodyDiv w:val="1"/>
      <w:marLeft w:val="0"/>
      <w:marRight w:val="0"/>
      <w:marTop w:val="0"/>
      <w:marBottom w:val="0"/>
      <w:divBdr>
        <w:top w:val="none" w:sz="0" w:space="0" w:color="auto"/>
        <w:left w:val="none" w:sz="0" w:space="0" w:color="auto"/>
        <w:bottom w:val="none" w:sz="0" w:space="0" w:color="auto"/>
        <w:right w:val="none" w:sz="0" w:space="0" w:color="auto"/>
      </w:divBdr>
    </w:div>
    <w:div w:id="271061862">
      <w:bodyDiv w:val="1"/>
      <w:marLeft w:val="0"/>
      <w:marRight w:val="0"/>
      <w:marTop w:val="0"/>
      <w:marBottom w:val="0"/>
      <w:divBdr>
        <w:top w:val="none" w:sz="0" w:space="0" w:color="auto"/>
        <w:left w:val="none" w:sz="0" w:space="0" w:color="auto"/>
        <w:bottom w:val="none" w:sz="0" w:space="0" w:color="auto"/>
        <w:right w:val="none" w:sz="0" w:space="0" w:color="auto"/>
      </w:divBdr>
    </w:div>
    <w:div w:id="337737364">
      <w:bodyDiv w:val="1"/>
      <w:marLeft w:val="0"/>
      <w:marRight w:val="0"/>
      <w:marTop w:val="0"/>
      <w:marBottom w:val="0"/>
      <w:divBdr>
        <w:top w:val="none" w:sz="0" w:space="0" w:color="auto"/>
        <w:left w:val="none" w:sz="0" w:space="0" w:color="auto"/>
        <w:bottom w:val="none" w:sz="0" w:space="0" w:color="auto"/>
        <w:right w:val="none" w:sz="0" w:space="0" w:color="auto"/>
      </w:divBdr>
    </w:div>
    <w:div w:id="402607737">
      <w:bodyDiv w:val="1"/>
      <w:marLeft w:val="0"/>
      <w:marRight w:val="0"/>
      <w:marTop w:val="0"/>
      <w:marBottom w:val="0"/>
      <w:divBdr>
        <w:top w:val="none" w:sz="0" w:space="0" w:color="auto"/>
        <w:left w:val="none" w:sz="0" w:space="0" w:color="auto"/>
        <w:bottom w:val="none" w:sz="0" w:space="0" w:color="auto"/>
        <w:right w:val="none" w:sz="0" w:space="0" w:color="auto"/>
      </w:divBdr>
    </w:div>
    <w:div w:id="404688218">
      <w:bodyDiv w:val="1"/>
      <w:marLeft w:val="0"/>
      <w:marRight w:val="0"/>
      <w:marTop w:val="0"/>
      <w:marBottom w:val="0"/>
      <w:divBdr>
        <w:top w:val="none" w:sz="0" w:space="0" w:color="auto"/>
        <w:left w:val="none" w:sz="0" w:space="0" w:color="auto"/>
        <w:bottom w:val="none" w:sz="0" w:space="0" w:color="auto"/>
        <w:right w:val="none" w:sz="0" w:space="0" w:color="auto"/>
      </w:divBdr>
    </w:div>
    <w:div w:id="414471640">
      <w:bodyDiv w:val="1"/>
      <w:marLeft w:val="0"/>
      <w:marRight w:val="0"/>
      <w:marTop w:val="0"/>
      <w:marBottom w:val="0"/>
      <w:divBdr>
        <w:top w:val="none" w:sz="0" w:space="0" w:color="auto"/>
        <w:left w:val="none" w:sz="0" w:space="0" w:color="auto"/>
        <w:bottom w:val="none" w:sz="0" w:space="0" w:color="auto"/>
        <w:right w:val="none" w:sz="0" w:space="0" w:color="auto"/>
      </w:divBdr>
    </w:div>
    <w:div w:id="489753192">
      <w:bodyDiv w:val="1"/>
      <w:marLeft w:val="0"/>
      <w:marRight w:val="0"/>
      <w:marTop w:val="0"/>
      <w:marBottom w:val="0"/>
      <w:divBdr>
        <w:top w:val="none" w:sz="0" w:space="0" w:color="auto"/>
        <w:left w:val="none" w:sz="0" w:space="0" w:color="auto"/>
        <w:bottom w:val="none" w:sz="0" w:space="0" w:color="auto"/>
        <w:right w:val="none" w:sz="0" w:space="0" w:color="auto"/>
      </w:divBdr>
    </w:div>
    <w:div w:id="494538952">
      <w:bodyDiv w:val="1"/>
      <w:marLeft w:val="0"/>
      <w:marRight w:val="0"/>
      <w:marTop w:val="0"/>
      <w:marBottom w:val="0"/>
      <w:divBdr>
        <w:top w:val="none" w:sz="0" w:space="0" w:color="auto"/>
        <w:left w:val="none" w:sz="0" w:space="0" w:color="auto"/>
        <w:bottom w:val="none" w:sz="0" w:space="0" w:color="auto"/>
        <w:right w:val="none" w:sz="0" w:space="0" w:color="auto"/>
      </w:divBdr>
    </w:div>
    <w:div w:id="501091772">
      <w:bodyDiv w:val="1"/>
      <w:marLeft w:val="0"/>
      <w:marRight w:val="0"/>
      <w:marTop w:val="0"/>
      <w:marBottom w:val="0"/>
      <w:divBdr>
        <w:top w:val="none" w:sz="0" w:space="0" w:color="auto"/>
        <w:left w:val="none" w:sz="0" w:space="0" w:color="auto"/>
        <w:bottom w:val="none" w:sz="0" w:space="0" w:color="auto"/>
        <w:right w:val="none" w:sz="0" w:space="0" w:color="auto"/>
      </w:divBdr>
    </w:div>
    <w:div w:id="507064317">
      <w:bodyDiv w:val="1"/>
      <w:marLeft w:val="0"/>
      <w:marRight w:val="0"/>
      <w:marTop w:val="0"/>
      <w:marBottom w:val="0"/>
      <w:divBdr>
        <w:top w:val="none" w:sz="0" w:space="0" w:color="auto"/>
        <w:left w:val="none" w:sz="0" w:space="0" w:color="auto"/>
        <w:bottom w:val="none" w:sz="0" w:space="0" w:color="auto"/>
        <w:right w:val="none" w:sz="0" w:space="0" w:color="auto"/>
      </w:divBdr>
    </w:div>
    <w:div w:id="509027969">
      <w:bodyDiv w:val="1"/>
      <w:marLeft w:val="0"/>
      <w:marRight w:val="0"/>
      <w:marTop w:val="0"/>
      <w:marBottom w:val="0"/>
      <w:divBdr>
        <w:top w:val="none" w:sz="0" w:space="0" w:color="auto"/>
        <w:left w:val="none" w:sz="0" w:space="0" w:color="auto"/>
        <w:bottom w:val="none" w:sz="0" w:space="0" w:color="auto"/>
        <w:right w:val="none" w:sz="0" w:space="0" w:color="auto"/>
      </w:divBdr>
    </w:div>
    <w:div w:id="521629098">
      <w:bodyDiv w:val="1"/>
      <w:marLeft w:val="0"/>
      <w:marRight w:val="0"/>
      <w:marTop w:val="0"/>
      <w:marBottom w:val="0"/>
      <w:divBdr>
        <w:top w:val="none" w:sz="0" w:space="0" w:color="auto"/>
        <w:left w:val="none" w:sz="0" w:space="0" w:color="auto"/>
        <w:bottom w:val="none" w:sz="0" w:space="0" w:color="auto"/>
        <w:right w:val="none" w:sz="0" w:space="0" w:color="auto"/>
      </w:divBdr>
    </w:div>
    <w:div w:id="524484632">
      <w:bodyDiv w:val="1"/>
      <w:marLeft w:val="0"/>
      <w:marRight w:val="0"/>
      <w:marTop w:val="0"/>
      <w:marBottom w:val="0"/>
      <w:divBdr>
        <w:top w:val="none" w:sz="0" w:space="0" w:color="auto"/>
        <w:left w:val="none" w:sz="0" w:space="0" w:color="auto"/>
        <w:bottom w:val="none" w:sz="0" w:space="0" w:color="auto"/>
        <w:right w:val="none" w:sz="0" w:space="0" w:color="auto"/>
      </w:divBdr>
    </w:div>
    <w:div w:id="541484424">
      <w:bodyDiv w:val="1"/>
      <w:marLeft w:val="0"/>
      <w:marRight w:val="0"/>
      <w:marTop w:val="0"/>
      <w:marBottom w:val="0"/>
      <w:divBdr>
        <w:top w:val="none" w:sz="0" w:space="0" w:color="auto"/>
        <w:left w:val="none" w:sz="0" w:space="0" w:color="auto"/>
        <w:bottom w:val="none" w:sz="0" w:space="0" w:color="auto"/>
        <w:right w:val="none" w:sz="0" w:space="0" w:color="auto"/>
      </w:divBdr>
    </w:div>
    <w:div w:id="553858145">
      <w:bodyDiv w:val="1"/>
      <w:marLeft w:val="0"/>
      <w:marRight w:val="0"/>
      <w:marTop w:val="0"/>
      <w:marBottom w:val="0"/>
      <w:divBdr>
        <w:top w:val="none" w:sz="0" w:space="0" w:color="auto"/>
        <w:left w:val="none" w:sz="0" w:space="0" w:color="auto"/>
        <w:bottom w:val="none" w:sz="0" w:space="0" w:color="auto"/>
        <w:right w:val="none" w:sz="0" w:space="0" w:color="auto"/>
      </w:divBdr>
      <w:divsChild>
        <w:div w:id="100338891">
          <w:marLeft w:val="0"/>
          <w:marRight w:val="0"/>
          <w:marTop w:val="0"/>
          <w:marBottom w:val="0"/>
          <w:divBdr>
            <w:top w:val="none" w:sz="0" w:space="0" w:color="auto"/>
            <w:left w:val="none" w:sz="0" w:space="0" w:color="auto"/>
            <w:bottom w:val="none" w:sz="0" w:space="0" w:color="auto"/>
            <w:right w:val="none" w:sz="0" w:space="0" w:color="auto"/>
          </w:divBdr>
        </w:div>
        <w:div w:id="158468463">
          <w:marLeft w:val="0"/>
          <w:marRight w:val="0"/>
          <w:marTop w:val="0"/>
          <w:marBottom w:val="0"/>
          <w:divBdr>
            <w:top w:val="none" w:sz="0" w:space="0" w:color="auto"/>
            <w:left w:val="none" w:sz="0" w:space="0" w:color="auto"/>
            <w:bottom w:val="none" w:sz="0" w:space="0" w:color="auto"/>
            <w:right w:val="none" w:sz="0" w:space="0" w:color="auto"/>
          </w:divBdr>
        </w:div>
        <w:div w:id="160199866">
          <w:marLeft w:val="0"/>
          <w:marRight w:val="0"/>
          <w:marTop w:val="0"/>
          <w:marBottom w:val="0"/>
          <w:divBdr>
            <w:top w:val="none" w:sz="0" w:space="0" w:color="auto"/>
            <w:left w:val="none" w:sz="0" w:space="0" w:color="auto"/>
            <w:bottom w:val="none" w:sz="0" w:space="0" w:color="auto"/>
            <w:right w:val="none" w:sz="0" w:space="0" w:color="auto"/>
          </w:divBdr>
        </w:div>
        <w:div w:id="205993000">
          <w:marLeft w:val="0"/>
          <w:marRight w:val="0"/>
          <w:marTop w:val="0"/>
          <w:marBottom w:val="0"/>
          <w:divBdr>
            <w:top w:val="none" w:sz="0" w:space="0" w:color="auto"/>
            <w:left w:val="none" w:sz="0" w:space="0" w:color="auto"/>
            <w:bottom w:val="none" w:sz="0" w:space="0" w:color="auto"/>
            <w:right w:val="none" w:sz="0" w:space="0" w:color="auto"/>
          </w:divBdr>
        </w:div>
        <w:div w:id="444077414">
          <w:marLeft w:val="0"/>
          <w:marRight w:val="0"/>
          <w:marTop w:val="0"/>
          <w:marBottom w:val="0"/>
          <w:divBdr>
            <w:top w:val="none" w:sz="0" w:space="0" w:color="auto"/>
            <w:left w:val="none" w:sz="0" w:space="0" w:color="auto"/>
            <w:bottom w:val="none" w:sz="0" w:space="0" w:color="auto"/>
            <w:right w:val="none" w:sz="0" w:space="0" w:color="auto"/>
          </w:divBdr>
        </w:div>
        <w:div w:id="449249699">
          <w:marLeft w:val="0"/>
          <w:marRight w:val="0"/>
          <w:marTop w:val="0"/>
          <w:marBottom w:val="0"/>
          <w:divBdr>
            <w:top w:val="none" w:sz="0" w:space="0" w:color="auto"/>
            <w:left w:val="none" w:sz="0" w:space="0" w:color="auto"/>
            <w:bottom w:val="none" w:sz="0" w:space="0" w:color="auto"/>
            <w:right w:val="none" w:sz="0" w:space="0" w:color="auto"/>
          </w:divBdr>
        </w:div>
        <w:div w:id="487015997">
          <w:marLeft w:val="0"/>
          <w:marRight w:val="0"/>
          <w:marTop w:val="0"/>
          <w:marBottom w:val="0"/>
          <w:divBdr>
            <w:top w:val="none" w:sz="0" w:space="0" w:color="auto"/>
            <w:left w:val="none" w:sz="0" w:space="0" w:color="auto"/>
            <w:bottom w:val="none" w:sz="0" w:space="0" w:color="auto"/>
            <w:right w:val="none" w:sz="0" w:space="0" w:color="auto"/>
          </w:divBdr>
        </w:div>
        <w:div w:id="534585581">
          <w:marLeft w:val="0"/>
          <w:marRight w:val="0"/>
          <w:marTop w:val="0"/>
          <w:marBottom w:val="0"/>
          <w:divBdr>
            <w:top w:val="none" w:sz="0" w:space="0" w:color="auto"/>
            <w:left w:val="none" w:sz="0" w:space="0" w:color="auto"/>
            <w:bottom w:val="none" w:sz="0" w:space="0" w:color="auto"/>
            <w:right w:val="none" w:sz="0" w:space="0" w:color="auto"/>
          </w:divBdr>
        </w:div>
        <w:div w:id="560095952">
          <w:marLeft w:val="0"/>
          <w:marRight w:val="0"/>
          <w:marTop w:val="0"/>
          <w:marBottom w:val="0"/>
          <w:divBdr>
            <w:top w:val="none" w:sz="0" w:space="0" w:color="auto"/>
            <w:left w:val="none" w:sz="0" w:space="0" w:color="auto"/>
            <w:bottom w:val="none" w:sz="0" w:space="0" w:color="auto"/>
            <w:right w:val="none" w:sz="0" w:space="0" w:color="auto"/>
          </w:divBdr>
        </w:div>
        <w:div w:id="688029465">
          <w:marLeft w:val="0"/>
          <w:marRight w:val="0"/>
          <w:marTop w:val="0"/>
          <w:marBottom w:val="0"/>
          <w:divBdr>
            <w:top w:val="none" w:sz="0" w:space="0" w:color="auto"/>
            <w:left w:val="none" w:sz="0" w:space="0" w:color="auto"/>
            <w:bottom w:val="none" w:sz="0" w:space="0" w:color="auto"/>
            <w:right w:val="none" w:sz="0" w:space="0" w:color="auto"/>
          </w:divBdr>
        </w:div>
        <w:div w:id="808091060">
          <w:marLeft w:val="0"/>
          <w:marRight w:val="0"/>
          <w:marTop w:val="0"/>
          <w:marBottom w:val="0"/>
          <w:divBdr>
            <w:top w:val="none" w:sz="0" w:space="0" w:color="auto"/>
            <w:left w:val="none" w:sz="0" w:space="0" w:color="auto"/>
            <w:bottom w:val="none" w:sz="0" w:space="0" w:color="auto"/>
            <w:right w:val="none" w:sz="0" w:space="0" w:color="auto"/>
          </w:divBdr>
        </w:div>
        <w:div w:id="896473690">
          <w:marLeft w:val="0"/>
          <w:marRight w:val="0"/>
          <w:marTop w:val="0"/>
          <w:marBottom w:val="0"/>
          <w:divBdr>
            <w:top w:val="none" w:sz="0" w:space="0" w:color="auto"/>
            <w:left w:val="none" w:sz="0" w:space="0" w:color="auto"/>
            <w:bottom w:val="none" w:sz="0" w:space="0" w:color="auto"/>
            <w:right w:val="none" w:sz="0" w:space="0" w:color="auto"/>
          </w:divBdr>
        </w:div>
        <w:div w:id="914824028">
          <w:marLeft w:val="0"/>
          <w:marRight w:val="0"/>
          <w:marTop w:val="0"/>
          <w:marBottom w:val="0"/>
          <w:divBdr>
            <w:top w:val="none" w:sz="0" w:space="0" w:color="auto"/>
            <w:left w:val="none" w:sz="0" w:space="0" w:color="auto"/>
            <w:bottom w:val="none" w:sz="0" w:space="0" w:color="auto"/>
            <w:right w:val="none" w:sz="0" w:space="0" w:color="auto"/>
          </w:divBdr>
        </w:div>
        <w:div w:id="945967216">
          <w:marLeft w:val="0"/>
          <w:marRight w:val="0"/>
          <w:marTop w:val="0"/>
          <w:marBottom w:val="0"/>
          <w:divBdr>
            <w:top w:val="none" w:sz="0" w:space="0" w:color="auto"/>
            <w:left w:val="none" w:sz="0" w:space="0" w:color="auto"/>
            <w:bottom w:val="none" w:sz="0" w:space="0" w:color="auto"/>
            <w:right w:val="none" w:sz="0" w:space="0" w:color="auto"/>
          </w:divBdr>
        </w:div>
        <w:div w:id="954794199">
          <w:marLeft w:val="0"/>
          <w:marRight w:val="0"/>
          <w:marTop w:val="0"/>
          <w:marBottom w:val="0"/>
          <w:divBdr>
            <w:top w:val="none" w:sz="0" w:space="0" w:color="auto"/>
            <w:left w:val="none" w:sz="0" w:space="0" w:color="auto"/>
            <w:bottom w:val="none" w:sz="0" w:space="0" w:color="auto"/>
            <w:right w:val="none" w:sz="0" w:space="0" w:color="auto"/>
          </w:divBdr>
        </w:div>
        <w:div w:id="975066040">
          <w:marLeft w:val="0"/>
          <w:marRight w:val="0"/>
          <w:marTop w:val="0"/>
          <w:marBottom w:val="0"/>
          <w:divBdr>
            <w:top w:val="none" w:sz="0" w:space="0" w:color="auto"/>
            <w:left w:val="none" w:sz="0" w:space="0" w:color="auto"/>
            <w:bottom w:val="none" w:sz="0" w:space="0" w:color="auto"/>
            <w:right w:val="none" w:sz="0" w:space="0" w:color="auto"/>
          </w:divBdr>
        </w:div>
        <w:div w:id="1032339348">
          <w:marLeft w:val="0"/>
          <w:marRight w:val="0"/>
          <w:marTop w:val="0"/>
          <w:marBottom w:val="0"/>
          <w:divBdr>
            <w:top w:val="none" w:sz="0" w:space="0" w:color="auto"/>
            <w:left w:val="none" w:sz="0" w:space="0" w:color="auto"/>
            <w:bottom w:val="none" w:sz="0" w:space="0" w:color="auto"/>
            <w:right w:val="none" w:sz="0" w:space="0" w:color="auto"/>
          </w:divBdr>
        </w:div>
        <w:div w:id="1039359931">
          <w:marLeft w:val="0"/>
          <w:marRight w:val="0"/>
          <w:marTop w:val="0"/>
          <w:marBottom w:val="0"/>
          <w:divBdr>
            <w:top w:val="none" w:sz="0" w:space="0" w:color="auto"/>
            <w:left w:val="none" w:sz="0" w:space="0" w:color="auto"/>
            <w:bottom w:val="none" w:sz="0" w:space="0" w:color="auto"/>
            <w:right w:val="none" w:sz="0" w:space="0" w:color="auto"/>
          </w:divBdr>
        </w:div>
        <w:div w:id="1059665595">
          <w:marLeft w:val="0"/>
          <w:marRight w:val="0"/>
          <w:marTop w:val="0"/>
          <w:marBottom w:val="0"/>
          <w:divBdr>
            <w:top w:val="none" w:sz="0" w:space="0" w:color="auto"/>
            <w:left w:val="none" w:sz="0" w:space="0" w:color="auto"/>
            <w:bottom w:val="none" w:sz="0" w:space="0" w:color="auto"/>
            <w:right w:val="none" w:sz="0" w:space="0" w:color="auto"/>
          </w:divBdr>
        </w:div>
        <w:div w:id="1092240114">
          <w:marLeft w:val="0"/>
          <w:marRight w:val="0"/>
          <w:marTop w:val="0"/>
          <w:marBottom w:val="0"/>
          <w:divBdr>
            <w:top w:val="none" w:sz="0" w:space="0" w:color="auto"/>
            <w:left w:val="none" w:sz="0" w:space="0" w:color="auto"/>
            <w:bottom w:val="none" w:sz="0" w:space="0" w:color="auto"/>
            <w:right w:val="none" w:sz="0" w:space="0" w:color="auto"/>
          </w:divBdr>
        </w:div>
        <w:div w:id="1138376479">
          <w:marLeft w:val="0"/>
          <w:marRight w:val="0"/>
          <w:marTop w:val="0"/>
          <w:marBottom w:val="0"/>
          <w:divBdr>
            <w:top w:val="none" w:sz="0" w:space="0" w:color="auto"/>
            <w:left w:val="none" w:sz="0" w:space="0" w:color="auto"/>
            <w:bottom w:val="none" w:sz="0" w:space="0" w:color="auto"/>
            <w:right w:val="none" w:sz="0" w:space="0" w:color="auto"/>
          </w:divBdr>
        </w:div>
        <w:div w:id="1204708491">
          <w:marLeft w:val="0"/>
          <w:marRight w:val="0"/>
          <w:marTop w:val="0"/>
          <w:marBottom w:val="0"/>
          <w:divBdr>
            <w:top w:val="none" w:sz="0" w:space="0" w:color="auto"/>
            <w:left w:val="none" w:sz="0" w:space="0" w:color="auto"/>
            <w:bottom w:val="none" w:sz="0" w:space="0" w:color="auto"/>
            <w:right w:val="none" w:sz="0" w:space="0" w:color="auto"/>
          </w:divBdr>
        </w:div>
        <w:div w:id="1234049062">
          <w:marLeft w:val="0"/>
          <w:marRight w:val="0"/>
          <w:marTop w:val="0"/>
          <w:marBottom w:val="0"/>
          <w:divBdr>
            <w:top w:val="none" w:sz="0" w:space="0" w:color="auto"/>
            <w:left w:val="none" w:sz="0" w:space="0" w:color="auto"/>
            <w:bottom w:val="none" w:sz="0" w:space="0" w:color="auto"/>
            <w:right w:val="none" w:sz="0" w:space="0" w:color="auto"/>
          </w:divBdr>
        </w:div>
        <w:div w:id="1533299305">
          <w:marLeft w:val="0"/>
          <w:marRight w:val="0"/>
          <w:marTop w:val="0"/>
          <w:marBottom w:val="0"/>
          <w:divBdr>
            <w:top w:val="none" w:sz="0" w:space="0" w:color="auto"/>
            <w:left w:val="none" w:sz="0" w:space="0" w:color="auto"/>
            <w:bottom w:val="none" w:sz="0" w:space="0" w:color="auto"/>
            <w:right w:val="none" w:sz="0" w:space="0" w:color="auto"/>
          </w:divBdr>
        </w:div>
        <w:div w:id="1560169964">
          <w:marLeft w:val="0"/>
          <w:marRight w:val="0"/>
          <w:marTop w:val="0"/>
          <w:marBottom w:val="0"/>
          <w:divBdr>
            <w:top w:val="none" w:sz="0" w:space="0" w:color="auto"/>
            <w:left w:val="none" w:sz="0" w:space="0" w:color="auto"/>
            <w:bottom w:val="none" w:sz="0" w:space="0" w:color="auto"/>
            <w:right w:val="none" w:sz="0" w:space="0" w:color="auto"/>
          </w:divBdr>
        </w:div>
        <w:div w:id="1578202485">
          <w:marLeft w:val="0"/>
          <w:marRight w:val="0"/>
          <w:marTop w:val="0"/>
          <w:marBottom w:val="0"/>
          <w:divBdr>
            <w:top w:val="none" w:sz="0" w:space="0" w:color="auto"/>
            <w:left w:val="none" w:sz="0" w:space="0" w:color="auto"/>
            <w:bottom w:val="none" w:sz="0" w:space="0" w:color="auto"/>
            <w:right w:val="none" w:sz="0" w:space="0" w:color="auto"/>
          </w:divBdr>
        </w:div>
        <w:div w:id="1613827620">
          <w:marLeft w:val="0"/>
          <w:marRight w:val="0"/>
          <w:marTop w:val="0"/>
          <w:marBottom w:val="0"/>
          <w:divBdr>
            <w:top w:val="none" w:sz="0" w:space="0" w:color="auto"/>
            <w:left w:val="none" w:sz="0" w:space="0" w:color="auto"/>
            <w:bottom w:val="none" w:sz="0" w:space="0" w:color="auto"/>
            <w:right w:val="none" w:sz="0" w:space="0" w:color="auto"/>
          </w:divBdr>
        </w:div>
        <w:div w:id="1626161767">
          <w:marLeft w:val="0"/>
          <w:marRight w:val="0"/>
          <w:marTop w:val="0"/>
          <w:marBottom w:val="0"/>
          <w:divBdr>
            <w:top w:val="none" w:sz="0" w:space="0" w:color="auto"/>
            <w:left w:val="none" w:sz="0" w:space="0" w:color="auto"/>
            <w:bottom w:val="none" w:sz="0" w:space="0" w:color="auto"/>
            <w:right w:val="none" w:sz="0" w:space="0" w:color="auto"/>
          </w:divBdr>
        </w:div>
        <w:div w:id="1730885579">
          <w:marLeft w:val="0"/>
          <w:marRight w:val="0"/>
          <w:marTop w:val="0"/>
          <w:marBottom w:val="0"/>
          <w:divBdr>
            <w:top w:val="none" w:sz="0" w:space="0" w:color="auto"/>
            <w:left w:val="none" w:sz="0" w:space="0" w:color="auto"/>
            <w:bottom w:val="none" w:sz="0" w:space="0" w:color="auto"/>
            <w:right w:val="none" w:sz="0" w:space="0" w:color="auto"/>
          </w:divBdr>
        </w:div>
        <w:div w:id="1736001444">
          <w:marLeft w:val="0"/>
          <w:marRight w:val="0"/>
          <w:marTop w:val="0"/>
          <w:marBottom w:val="0"/>
          <w:divBdr>
            <w:top w:val="none" w:sz="0" w:space="0" w:color="auto"/>
            <w:left w:val="none" w:sz="0" w:space="0" w:color="auto"/>
            <w:bottom w:val="none" w:sz="0" w:space="0" w:color="auto"/>
            <w:right w:val="none" w:sz="0" w:space="0" w:color="auto"/>
          </w:divBdr>
        </w:div>
        <w:div w:id="1783572037">
          <w:marLeft w:val="0"/>
          <w:marRight w:val="0"/>
          <w:marTop w:val="0"/>
          <w:marBottom w:val="0"/>
          <w:divBdr>
            <w:top w:val="none" w:sz="0" w:space="0" w:color="auto"/>
            <w:left w:val="none" w:sz="0" w:space="0" w:color="auto"/>
            <w:bottom w:val="none" w:sz="0" w:space="0" w:color="auto"/>
            <w:right w:val="none" w:sz="0" w:space="0" w:color="auto"/>
          </w:divBdr>
        </w:div>
        <w:div w:id="1819419423">
          <w:marLeft w:val="0"/>
          <w:marRight w:val="0"/>
          <w:marTop w:val="0"/>
          <w:marBottom w:val="0"/>
          <w:divBdr>
            <w:top w:val="none" w:sz="0" w:space="0" w:color="auto"/>
            <w:left w:val="none" w:sz="0" w:space="0" w:color="auto"/>
            <w:bottom w:val="none" w:sz="0" w:space="0" w:color="auto"/>
            <w:right w:val="none" w:sz="0" w:space="0" w:color="auto"/>
          </w:divBdr>
        </w:div>
        <w:div w:id="1836872547">
          <w:marLeft w:val="0"/>
          <w:marRight w:val="0"/>
          <w:marTop w:val="0"/>
          <w:marBottom w:val="0"/>
          <w:divBdr>
            <w:top w:val="none" w:sz="0" w:space="0" w:color="auto"/>
            <w:left w:val="none" w:sz="0" w:space="0" w:color="auto"/>
            <w:bottom w:val="none" w:sz="0" w:space="0" w:color="auto"/>
            <w:right w:val="none" w:sz="0" w:space="0" w:color="auto"/>
          </w:divBdr>
        </w:div>
        <w:div w:id="1848133700">
          <w:marLeft w:val="0"/>
          <w:marRight w:val="0"/>
          <w:marTop w:val="0"/>
          <w:marBottom w:val="0"/>
          <w:divBdr>
            <w:top w:val="none" w:sz="0" w:space="0" w:color="auto"/>
            <w:left w:val="none" w:sz="0" w:space="0" w:color="auto"/>
            <w:bottom w:val="none" w:sz="0" w:space="0" w:color="auto"/>
            <w:right w:val="none" w:sz="0" w:space="0" w:color="auto"/>
          </w:divBdr>
        </w:div>
        <w:div w:id="1894460674">
          <w:marLeft w:val="0"/>
          <w:marRight w:val="0"/>
          <w:marTop w:val="0"/>
          <w:marBottom w:val="0"/>
          <w:divBdr>
            <w:top w:val="none" w:sz="0" w:space="0" w:color="auto"/>
            <w:left w:val="none" w:sz="0" w:space="0" w:color="auto"/>
            <w:bottom w:val="none" w:sz="0" w:space="0" w:color="auto"/>
            <w:right w:val="none" w:sz="0" w:space="0" w:color="auto"/>
          </w:divBdr>
        </w:div>
        <w:div w:id="1929267148">
          <w:marLeft w:val="0"/>
          <w:marRight w:val="0"/>
          <w:marTop w:val="0"/>
          <w:marBottom w:val="0"/>
          <w:divBdr>
            <w:top w:val="none" w:sz="0" w:space="0" w:color="auto"/>
            <w:left w:val="none" w:sz="0" w:space="0" w:color="auto"/>
            <w:bottom w:val="none" w:sz="0" w:space="0" w:color="auto"/>
            <w:right w:val="none" w:sz="0" w:space="0" w:color="auto"/>
          </w:divBdr>
        </w:div>
        <w:div w:id="2102991727">
          <w:marLeft w:val="0"/>
          <w:marRight w:val="0"/>
          <w:marTop w:val="0"/>
          <w:marBottom w:val="0"/>
          <w:divBdr>
            <w:top w:val="none" w:sz="0" w:space="0" w:color="auto"/>
            <w:left w:val="none" w:sz="0" w:space="0" w:color="auto"/>
            <w:bottom w:val="none" w:sz="0" w:space="0" w:color="auto"/>
            <w:right w:val="none" w:sz="0" w:space="0" w:color="auto"/>
          </w:divBdr>
        </w:div>
        <w:div w:id="2110346651">
          <w:marLeft w:val="0"/>
          <w:marRight w:val="0"/>
          <w:marTop w:val="0"/>
          <w:marBottom w:val="0"/>
          <w:divBdr>
            <w:top w:val="none" w:sz="0" w:space="0" w:color="auto"/>
            <w:left w:val="none" w:sz="0" w:space="0" w:color="auto"/>
            <w:bottom w:val="none" w:sz="0" w:space="0" w:color="auto"/>
            <w:right w:val="none" w:sz="0" w:space="0" w:color="auto"/>
          </w:divBdr>
        </w:div>
        <w:div w:id="2130120355">
          <w:marLeft w:val="0"/>
          <w:marRight w:val="0"/>
          <w:marTop w:val="0"/>
          <w:marBottom w:val="0"/>
          <w:divBdr>
            <w:top w:val="none" w:sz="0" w:space="0" w:color="auto"/>
            <w:left w:val="none" w:sz="0" w:space="0" w:color="auto"/>
            <w:bottom w:val="none" w:sz="0" w:space="0" w:color="auto"/>
            <w:right w:val="none" w:sz="0" w:space="0" w:color="auto"/>
          </w:divBdr>
        </w:div>
        <w:div w:id="2141919038">
          <w:marLeft w:val="0"/>
          <w:marRight w:val="0"/>
          <w:marTop w:val="0"/>
          <w:marBottom w:val="0"/>
          <w:divBdr>
            <w:top w:val="none" w:sz="0" w:space="0" w:color="auto"/>
            <w:left w:val="none" w:sz="0" w:space="0" w:color="auto"/>
            <w:bottom w:val="none" w:sz="0" w:space="0" w:color="auto"/>
            <w:right w:val="none" w:sz="0" w:space="0" w:color="auto"/>
          </w:divBdr>
        </w:div>
      </w:divsChild>
    </w:div>
    <w:div w:id="589772935">
      <w:bodyDiv w:val="1"/>
      <w:marLeft w:val="0"/>
      <w:marRight w:val="0"/>
      <w:marTop w:val="0"/>
      <w:marBottom w:val="0"/>
      <w:divBdr>
        <w:top w:val="none" w:sz="0" w:space="0" w:color="auto"/>
        <w:left w:val="none" w:sz="0" w:space="0" w:color="auto"/>
        <w:bottom w:val="none" w:sz="0" w:space="0" w:color="auto"/>
        <w:right w:val="none" w:sz="0" w:space="0" w:color="auto"/>
      </w:divBdr>
    </w:div>
    <w:div w:id="594441918">
      <w:bodyDiv w:val="1"/>
      <w:marLeft w:val="0"/>
      <w:marRight w:val="0"/>
      <w:marTop w:val="0"/>
      <w:marBottom w:val="0"/>
      <w:divBdr>
        <w:top w:val="none" w:sz="0" w:space="0" w:color="auto"/>
        <w:left w:val="none" w:sz="0" w:space="0" w:color="auto"/>
        <w:bottom w:val="none" w:sz="0" w:space="0" w:color="auto"/>
        <w:right w:val="none" w:sz="0" w:space="0" w:color="auto"/>
      </w:divBdr>
    </w:div>
    <w:div w:id="603224661">
      <w:bodyDiv w:val="1"/>
      <w:marLeft w:val="0"/>
      <w:marRight w:val="0"/>
      <w:marTop w:val="0"/>
      <w:marBottom w:val="0"/>
      <w:divBdr>
        <w:top w:val="none" w:sz="0" w:space="0" w:color="auto"/>
        <w:left w:val="none" w:sz="0" w:space="0" w:color="auto"/>
        <w:bottom w:val="none" w:sz="0" w:space="0" w:color="auto"/>
        <w:right w:val="none" w:sz="0" w:space="0" w:color="auto"/>
      </w:divBdr>
    </w:div>
    <w:div w:id="616527557">
      <w:bodyDiv w:val="1"/>
      <w:marLeft w:val="0"/>
      <w:marRight w:val="0"/>
      <w:marTop w:val="0"/>
      <w:marBottom w:val="0"/>
      <w:divBdr>
        <w:top w:val="none" w:sz="0" w:space="0" w:color="auto"/>
        <w:left w:val="none" w:sz="0" w:space="0" w:color="auto"/>
        <w:bottom w:val="none" w:sz="0" w:space="0" w:color="auto"/>
        <w:right w:val="none" w:sz="0" w:space="0" w:color="auto"/>
      </w:divBdr>
    </w:div>
    <w:div w:id="657616270">
      <w:bodyDiv w:val="1"/>
      <w:marLeft w:val="0"/>
      <w:marRight w:val="0"/>
      <w:marTop w:val="0"/>
      <w:marBottom w:val="0"/>
      <w:divBdr>
        <w:top w:val="none" w:sz="0" w:space="0" w:color="auto"/>
        <w:left w:val="none" w:sz="0" w:space="0" w:color="auto"/>
        <w:bottom w:val="none" w:sz="0" w:space="0" w:color="auto"/>
        <w:right w:val="none" w:sz="0" w:space="0" w:color="auto"/>
      </w:divBdr>
    </w:div>
    <w:div w:id="662854965">
      <w:bodyDiv w:val="1"/>
      <w:marLeft w:val="0"/>
      <w:marRight w:val="0"/>
      <w:marTop w:val="0"/>
      <w:marBottom w:val="0"/>
      <w:divBdr>
        <w:top w:val="none" w:sz="0" w:space="0" w:color="auto"/>
        <w:left w:val="none" w:sz="0" w:space="0" w:color="auto"/>
        <w:bottom w:val="none" w:sz="0" w:space="0" w:color="auto"/>
        <w:right w:val="none" w:sz="0" w:space="0" w:color="auto"/>
      </w:divBdr>
    </w:div>
    <w:div w:id="678195708">
      <w:bodyDiv w:val="1"/>
      <w:marLeft w:val="0"/>
      <w:marRight w:val="0"/>
      <w:marTop w:val="0"/>
      <w:marBottom w:val="0"/>
      <w:divBdr>
        <w:top w:val="none" w:sz="0" w:space="0" w:color="auto"/>
        <w:left w:val="none" w:sz="0" w:space="0" w:color="auto"/>
        <w:bottom w:val="none" w:sz="0" w:space="0" w:color="auto"/>
        <w:right w:val="none" w:sz="0" w:space="0" w:color="auto"/>
      </w:divBdr>
    </w:div>
    <w:div w:id="728453424">
      <w:bodyDiv w:val="1"/>
      <w:marLeft w:val="0"/>
      <w:marRight w:val="0"/>
      <w:marTop w:val="0"/>
      <w:marBottom w:val="0"/>
      <w:divBdr>
        <w:top w:val="none" w:sz="0" w:space="0" w:color="auto"/>
        <w:left w:val="none" w:sz="0" w:space="0" w:color="auto"/>
        <w:bottom w:val="none" w:sz="0" w:space="0" w:color="auto"/>
        <w:right w:val="none" w:sz="0" w:space="0" w:color="auto"/>
      </w:divBdr>
    </w:div>
    <w:div w:id="761682607">
      <w:bodyDiv w:val="1"/>
      <w:marLeft w:val="0"/>
      <w:marRight w:val="0"/>
      <w:marTop w:val="0"/>
      <w:marBottom w:val="0"/>
      <w:divBdr>
        <w:top w:val="none" w:sz="0" w:space="0" w:color="auto"/>
        <w:left w:val="none" w:sz="0" w:space="0" w:color="auto"/>
        <w:bottom w:val="none" w:sz="0" w:space="0" w:color="auto"/>
        <w:right w:val="none" w:sz="0" w:space="0" w:color="auto"/>
      </w:divBdr>
    </w:div>
    <w:div w:id="873733166">
      <w:bodyDiv w:val="1"/>
      <w:marLeft w:val="0"/>
      <w:marRight w:val="0"/>
      <w:marTop w:val="0"/>
      <w:marBottom w:val="0"/>
      <w:divBdr>
        <w:top w:val="none" w:sz="0" w:space="0" w:color="auto"/>
        <w:left w:val="none" w:sz="0" w:space="0" w:color="auto"/>
        <w:bottom w:val="none" w:sz="0" w:space="0" w:color="auto"/>
        <w:right w:val="none" w:sz="0" w:space="0" w:color="auto"/>
      </w:divBdr>
    </w:div>
    <w:div w:id="898058296">
      <w:bodyDiv w:val="1"/>
      <w:marLeft w:val="0"/>
      <w:marRight w:val="0"/>
      <w:marTop w:val="0"/>
      <w:marBottom w:val="0"/>
      <w:divBdr>
        <w:top w:val="none" w:sz="0" w:space="0" w:color="auto"/>
        <w:left w:val="none" w:sz="0" w:space="0" w:color="auto"/>
        <w:bottom w:val="none" w:sz="0" w:space="0" w:color="auto"/>
        <w:right w:val="none" w:sz="0" w:space="0" w:color="auto"/>
      </w:divBdr>
    </w:div>
    <w:div w:id="929193459">
      <w:bodyDiv w:val="1"/>
      <w:marLeft w:val="0"/>
      <w:marRight w:val="0"/>
      <w:marTop w:val="0"/>
      <w:marBottom w:val="0"/>
      <w:divBdr>
        <w:top w:val="none" w:sz="0" w:space="0" w:color="auto"/>
        <w:left w:val="none" w:sz="0" w:space="0" w:color="auto"/>
        <w:bottom w:val="none" w:sz="0" w:space="0" w:color="auto"/>
        <w:right w:val="none" w:sz="0" w:space="0" w:color="auto"/>
      </w:divBdr>
      <w:divsChild>
        <w:div w:id="612634807">
          <w:marLeft w:val="0"/>
          <w:marRight w:val="0"/>
          <w:marTop w:val="0"/>
          <w:marBottom w:val="0"/>
          <w:divBdr>
            <w:top w:val="none" w:sz="0" w:space="0" w:color="auto"/>
            <w:left w:val="none" w:sz="0" w:space="0" w:color="auto"/>
            <w:bottom w:val="none" w:sz="0" w:space="0" w:color="auto"/>
            <w:right w:val="none" w:sz="0" w:space="0" w:color="auto"/>
          </w:divBdr>
          <w:divsChild>
            <w:div w:id="16197028">
              <w:marLeft w:val="0"/>
              <w:marRight w:val="0"/>
              <w:marTop w:val="0"/>
              <w:marBottom w:val="0"/>
              <w:divBdr>
                <w:top w:val="none" w:sz="0" w:space="0" w:color="auto"/>
                <w:left w:val="none" w:sz="0" w:space="0" w:color="auto"/>
                <w:bottom w:val="none" w:sz="0" w:space="0" w:color="auto"/>
                <w:right w:val="none" w:sz="0" w:space="0" w:color="auto"/>
              </w:divBdr>
              <w:divsChild>
                <w:div w:id="151337796">
                  <w:marLeft w:val="0"/>
                  <w:marRight w:val="0"/>
                  <w:marTop w:val="0"/>
                  <w:marBottom w:val="0"/>
                  <w:divBdr>
                    <w:top w:val="none" w:sz="0" w:space="0" w:color="auto"/>
                    <w:left w:val="none" w:sz="0" w:space="0" w:color="auto"/>
                    <w:bottom w:val="none" w:sz="0" w:space="0" w:color="auto"/>
                    <w:right w:val="none" w:sz="0" w:space="0" w:color="auto"/>
                  </w:divBdr>
                </w:div>
                <w:div w:id="225730498">
                  <w:marLeft w:val="0"/>
                  <w:marRight w:val="0"/>
                  <w:marTop w:val="0"/>
                  <w:marBottom w:val="0"/>
                  <w:divBdr>
                    <w:top w:val="none" w:sz="0" w:space="0" w:color="auto"/>
                    <w:left w:val="none" w:sz="0" w:space="0" w:color="auto"/>
                    <w:bottom w:val="none" w:sz="0" w:space="0" w:color="auto"/>
                    <w:right w:val="none" w:sz="0" w:space="0" w:color="auto"/>
                  </w:divBdr>
                </w:div>
                <w:div w:id="265426849">
                  <w:marLeft w:val="0"/>
                  <w:marRight w:val="0"/>
                  <w:marTop w:val="0"/>
                  <w:marBottom w:val="0"/>
                  <w:divBdr>
                    <w:top w:val="none" w:sz="0" w:space="0" w:color="auto"/>
                    <w:left w:val="none" w:sz="0" w:space="0" w:color="auto"/>
                    <w:bottom w:val="none" w:sz="0" w:space="0" w:color="auto"/>
                    <w:right w:val="none" w:sz="0" w:space="0" w:color="auto"/>
                  </w:divBdr>
                </w:div>
                <w:div w:id="384766582">
                  <w:marLeft w:val="0"/>
                  <w:marRight w:val="0"/>
                  <w:marTop w:val="0"/>
                  <w:marBottom w:val="0"/>
                  <w:divBdr>
                    <w:top w:val="none" w:sz="0" w:space="0" w:color="auto"/>
                    <w:left w:val="none" w:sz="0" w:space="0" w:color="auto"/>
                    <w:bottom w:val="none" w:sz="0" w:space="0" w:color="auto"/>
                    <w:right w:val="none" w:sz="0" w:space="0" w:color="auto"/>
                  </w:divBdr>
                </w:div>
                <w:div w:id="397215624">
                  <w:marLeft w:val="0"/>
                  <w:marRight w:val="0"/>
                  <w:marTop w:val="0"/>
                  <w:marBottom w:val="0"/>
                  <w:divBdr>
                    <w:top w:val="none" w:sz="0" w:space="0" w:color="auto"/>
                    <w:left w:val="none" w:sz="0" w:space="0" w:color="auto"/>
                    <w:bottom w:val="none" w:sz="0" w:space="0" w:color="auto"/>
                    <w:right w:val="none" w:sz="0" w:space="0" w:color="auto"/>
                  </w:divBdr>
                </w:div>
                <w:div w:id="597176416">
                  <w:marLeft w:val="0"/>
                  <w:marRight w:val="0"/>
                  <w:marTop w:val="0"/>
                  <w:marBottom w:val="0"/>
                  <w:divBdr>
                    <w:top w:val="none" w:sz="0" w:space="0" w:color="auto"/>
                    <w:left w:val="none" w:sz="0" w:space="0" w:color="auto"/>
                    <w:bottom w:val="none" w:sz="0" w:space="0" w:color="auto"/>
                    <w:right w:val="none" w:sz="0" w:space="0" w:color="auto"/>
                  </w:divBdr>
                </w:div>
                <w:div w:id="599990631">
                  <w:marLeft w:val="0"/>
                  <w:marRight w:val="0"/>
                  <w:marTop w:val="0"/>
                  <w:marBottom w:val="0"/>
                  <w:divBdr>
                    <w:top w:val="none" w:sz="0" w:space="0" w:color="auto"/>
                    <w:left w:val="none" w:sz="0" w:space="0" w:color="auto"/>
                    <w:bottom w:val="none" w:sz="0" w:space="0" w:color="auto"/>
                    <w:right w:val="none" w:sz="0" w:space="0" w:color="auto"/>
                  </w:divBdr>
                </w:div>
                <w:div w:id="601844630">
                  <w:marLeft w:val="0"/>
                  <w:marRight w:val="0"/>
                  <w:marTop w:val="0"/>
                  <w:marBottom w:val="0"/>
                  <w:divBdr>
                    <w:top w:val="none" w:sz="0" w:space="0" w:color="auto"/>
                    <w:left w:val="none" w:sz="0" w:space="0" w:color="auto"/>
                    <w:bottom w:val="none" w:sz="0" w:space="0" w:color="auto"/>
                    <w:right w:val="none" w:sz="0" w:space="0" w:color="auto"/>
                  </w:divBdr>
                </w:div>
                <w:div w:id="748111324">
                  <w:marLeft w:val="0"/>
                  <w:marRight w:val="0"/>
                  <w:marTop w:val="0"/>
                  <w:marBottom w:val="0"/>
                  <w:divBdr>
                    <w:top w:val="none" w:sz="0" w:space="0" w:color="auto"/>
                    <w:left w:val="none" w:sz="0" w:space="0" w:color="auto"/>
                    <w:bottom w:val="none" w:sz="0" w:space="0" w:color="auto"/>
                    <w:right w:val="none" w:sz="0" w:space="0" w:color="auto"/>
                  </w:divBdr>
                </w:div>
                <w:div w:id="764961673">
                  <w:marLeft w:val="0"/>
                  <w:marRight w:val="0"/>
                  <w:marTop w:val="0"/>
                  <w:marBottom w:val="0"/>
                  <w:divBdr>
                    <w:top w:val="none" w:sz="0" w:space="0" w:color="auto"/>
                    <w:left w:val="none" w:sz="0" w:space="0" w:color="auto"/>
                    <w:bottom w:val="none" w:sz="0" w:space="0" w:color="auto"/>
                    <w:right w:val="none" w:sz="0" w:space="0" w:color="auto"/>
                  </w:divBdr>
                </w:div>
                <w:div w:id="773131728">
                  <w:marLeft w:val="0"/>
                  <w:marRight w:val="0"/>
                  <w:marTop w:val="0"/>
                  <w:marBottom w:val="0"/>
                  <w:divBdr>
                    <w:top w:val="none" w:sz="0" w:space="0" w:color="auto"/>
                    <w:left w:val="none" w:sz="0" w:space="0" w:color="auto"/>
                    <w:bottom w:val="none" w:sz="0" w:space="0" w:color="auto"/>
                    <w:right w:val="none" w:sz="0" w:space="0" w:color="auto"/>
                  </w:divBdr>
                </w:div>
                <w:div w:id="793327221">
                  <w:marLeft w:val="0"/>
                  <w:marRight w:val="0"/>
                  <w:marTop w:val="0"/>
                  <w:marBottom w:val="0"/>
                  <w:divBdr>
                    <w:top w:val="none" w:sz="0" w:space="0" w:color="auto"/>
                    <w:left w:val="none" w:sz="0" w:space="0" w:color="auto"/>
                    <w:bottom w:val="none" w:sz="0" w:space="0" w:color="auto"/>
                    <w:right w:val="none" w:sz="0" w:space="0" w:color="auto"/>
                  </w:divBdr>
                </w:div>
                <w:div w:id="806748552">
                  <w:marLeft w:val="0"/>
                  <w:marRight w:val="0"/>
                  <w:marTop w:val="0"/>
                  <w:marBottom w:val="0"/>
                  <w:divBdr>
                    <w:top w:val="none" w:sz="0" w:space="0" w:color="auto"/>
                    <w:left w:val="none" w:sz="0" w:space="0" w:color="auto"/>
                    <w:bottom w:val="none" w:sz="0" w:space="0" w:color="auto"/>
                    <w:right w:val="none" w:sz="0" w:space="0" w:color="auto"/>
                  </w:divBdr>
                </w:div>
                <w:div w:id="913003109">
                  <w:marLeft w:val="0"/>
                  <w:marRight w:val="0"/>
                  <w:marTop w:val="0"/>
                  <w:marBottom w:val="0"/>
                  <w:divBdr>
                    <w:top w:val="none" w:sz="0" w:space="0" w:color="auto"/>
                    <w:left w:val="none" w:sz="0" w:space="0" w:color="auto"/>
                    <w:bottom w:val="none" w:sz="0" w:space="0" w:color="auto"/>
                    <w:right w:val="none" w:sz="0" w:space="0" w:color="auto"/>
                  </w:divBdr>
                </w:div>
                <w:div w:id="950938095">
                  <w:marLeft w:val="0"/>
                  <w:marRight w:val="0"/>
                  <w:marTop w:val="0"/>
                  <w:marBottom w:val="0"/>
                  <w:divBdr>
                    <w:top w:val="none" w:sz="0" w:space="0" w:color="auto"/>
                    <w:left w:val="none" w:sz="0" w:space="0" w:color="auto"/>
                    <w:bottom w:val="none" w:sz="0" w:space="0" w:color="auto"/>
                    <w:right w:val="none" w:sz="0" w:space="0" w:color="auto"/>
                  </w:divBdr>
                </w:div>
                <w:div w:id="955722475">
                  <w:marLeft w:val="0"/>
                  <w:marRight w:val="0"/>
                  <w:marTop w:val="0"/>
                  <w:marBottom w:val="0"/>
                  <w:divBdr>
                    <w:top w:val="none" w:sz="0" w:space="0" w:color="auto"/>
                    <w:left w:val="none" w:sz="0" w:space="0" w:color="auto"/>
                    <w:bottom w:val="none" w:sz="0" w:space="0" w:color="auto"/>
                    <w:right w:val="none" w:sz="0" w:space="0" w:color="auto"/>
                  </w:divBdr>
                </w:div>
                <w:div w:id="977803253">
                  <w:marLeft w:val="0"/>
                  <w:marRight w:val="0"/>
                  <w:marTop w:val="0"/>
                  <w:marBottom w:val="0"/>
                  <w:divBdr>
                    <w:top w:val="none" w:sz="0" w:space="0" w:color="auto"/>
                    <w:left w:val="none" w:sz="0" w:space="0" w:color="auto"/>
                    <w:bottom w:val="none" w:sz="0" w:space="0" w:color="auto"/>
                    <w:right w:val="none" w:sz="0" w:space="0" w:color="auto"/>
                  </w:divBdr>
                </w:div>
                <w:div w:id="1022636051">
                  <w:marLeft w:val="0"/>
                  <w:marRight w:val="0"/>
                  <w:marTop w:val="0"/>
                  <w:marBottom w:val="0"/>
                  <w:divBdr>
                    <w:top w:val="none" w:sz="0" w:space="0" w:color="auto"/>
                    <w:left w:val="none" w:sz="0" w:space="0" w:color="auto"/>
                    <w:bottom w:val="none" w:sz="0" w:space="0" w:color="auto"/>
                    <w:right w:val="none" w:sz="0" w:space="0" w:color="auto"/>
                  </w:divBdr>
                </w:div>
                <w:div w:id="1263150256">
                  <w:marLeft w:val="0"/>
                  <w:marRight w:val="0"/>
                  <w:marTop w:val="0"/>
                  <w:marBottom w:val="0"/>
                  <w:divBdr>
                    <w:top w:val="none" w:sz="0" w:space="0" w:color="auto"/>
                    <w:left w:val="none" w:sz="0" w:space="0" w:color="auto"/>
                    <w:bottom w:val="none" w:sz="0" w:space="0" w:color="auto"/>
                    <w:right w:val="none" w:sz="0" w:space="0" w:color="auto"/>
                  </w:divBdr>
                </w:div>
                <w:div w:id="1325743449">
                  <w:marLeft w:val="0"/>
                  <w:marRight w:val="0"/>
                  <w:marTop w:val="0"/>
                  <w:marBottom w:val="0"/>
                  <w:divBdr>
                    <w:top w:val="none" w:sz="0" w:space="0" w:color="auto"/>
                    <w:left w:val="none" w:sz="0" w:space="0" w:color="auto"/>
                    <w:bottom w:val="none" w:sz="0" w:space="0" w:color="auto"/>
                    <w:right w:val="none" w:sz="0" w:space="0" w:color="auto"/>
                  </w:divBdr>
                </w:div>
                <w:div w:id="1458793939">
                  <w:marLeft w:val="0"/>
                  <w:marRight w:val="0"/>
                  <w:marTop w:val="0"/>
                  <w:marBottom w:val="0"/>
                  <w:divBdr>
                    <w:top w:val="none" w:sz="0" w:space="0" w:color="auto"/>
                    <w:left w:val="none" w:sz="0" w:space="0" w:color="auto"/>
                    <w:bottom w:val="none" w:sz="0" w:space="0" w:color="auto"/>
                    <w:right w:val="none" w:sz="0" w:space="0" w:color="auto"/>
                  </w:divBdr>
                </w:div>
                <w:div w:id="1487471275">
                  <w:marLeft w:val="0"/>
                  <w:marRight w:val="0"/>
                  <w:marTop w:val="0"/>
                  <w:marBottom w:val="0"/>
                  <w:divBdr>
                    <w:top w:val="none" w:sz="0" w:space="0" w:color="auto"/>
                    <w:left w:val="none" w:sz="0" w:space="0" w:color="auto"/>
                    <w:bottom w:val="none" w:sz="0" w:space="0" w:color="auto"/>
                    <w:right w:val="none" w:sz="0" w:space="0" w:color="auto"/>
                  </w:divBdr>
                </w:div>
                <w:div w:id="1530996048">
                  <w:marLeft w:val="0"/>
                  <w:marRight w:val="0"/>
                  <w:marTop w:val="0"/>
                  <w:marBottom w:val="0"/>
                  <w:divBdr>
                    <w:top w:val="none" w:sz="0" w:space="0" w:color="auto"/>
                    <w:left w:val="none" w:sz="0" w:space="0" w:color="auto"/>
                    <w:bottom w:val="none" w:sz="0" w:space="0" w:color="auto"/>
                    <w:right w:val="none" w:sz="0" w:space="0" w:color="auto"/>
                  </w:divBdr>
                </w:div>
                <w:div w:id="1600522738">
                  <w:marLeft w:val="0"/>
                  <w:marRight w:val="0"/>
                  <w:marTop w:val="0"/>
                  <w:marBottom w:val="0"/>
                  <w:divBdr>
                    <w:top w:val="none" w:sz="0" w:space="0" w:color="auto"/>
                    <w:left w:val="none" w:sz="0" w:space="0" w:color="auto"/>
                    <w:bottom w:val="none" w:sz="0" w:space="0" w:color="auto"/>
                    <w:right w:val="none" w:sz="0" w:space="0" w:color="auto"/>
                  </w:divBdr>
                </w:div>
                <w:div w:id="1669674675">
                  <w:marLeft w:val="0"/>
                  <w:marRight w:val="0"/>
                  <w:marTop w:val="0"/>
                  <w:marBottom w:val="0"/>
                  <w:divBdr>
                    <w:top w:val="none" w:sz="0" w:space="0" w:color="auto"/>
                    <w:left w:val="none" w:sz="0" w:space="0" w:color="auto"/>
                    <w:bottom w:val="none" w:sz="0" w:space="0" w:color="auto"/>
                    <w:right w:val="none" w:sz="0" w:space="0" w:color="auto"/>
                  </w:divBdr>
                </w:div>
                <w:div w:id="1694453234">
                  <w:marLeft w:val="0"/>
                  <w:marRight w:val="0"/>
                  <w:marTop w:val="0"/>
                  <w:marBottom w:val="0"/>
                  <w:divBdr>
                    <w:top w:val="none" w:sz="0" w:space="0" w:color="auto"/>
                    <w:left w:val="none" w:sz="0" w:space="0" w:color="auto"/>
                    <w:bottom w:val="none" w:sz="0" w:space="0" w:color="auto"/>
                    <w:right w:val="none" w:sz="0" w:space="0" w:color="auto"/>
                  </w:divBdr>
                </w:div>
                <w:div w:id="1710915481">
                  <w:marLeft w:val="0"/>
                  <w:marRight w:val="0"/>
                  <w:marTop w:val="0"/>
                  <w:marBottom w:val="0"/>
                  <w:divBdr>
                    <w:top w:val="none" w:sz="0" w:space="0" w:color="auto"/>
                    <w:left w:val="none" w:sz="0" w:space="0" w:color="auto"/>
                    <w:bottom w:val="none" w:sz="0" w:space="0" w:color="auto"/>
                    <w:right w:val="none" w:sz="0" w:space="0" w:color="auto"/>
                  </w:divBdr>
                </w:div>
                <w:div w:id="1791171145">
                  <w:marLeft w:val="0"/>
                  <w:marRight w:val="0"/>
                  <w:marTop w:val="0"/>
                  <w:marBottom w:val="0"/>
                  <w:divBdr>
                    <w:top w:val="none" w:sz="0" w:space="0" w:color="auto"/>
                    <w:left w:val="none" w:sz="0" w:space="0" w:color="auto"/>
                    <w:bottom w:val="none" w:sz="0" w:space="0" w:color="auto"/>
                    <w:right w:val="none" w:sz="0" w:space="0" w:color="auto"/>
                  </w:divBdr>
                </w:div>
                <w:div w:id="1894465978">
                  <w:marLeft w:val="0"/>
                  <w:marRight w:val="0"/>
                  <w:marTop w:val="0"/>
                  <w:marBottom w:val="0"/>
                  <w:divBdr>
                    <w:top w:val="none" w:sz="0" w:space="0" w:color="auto"/>
                    <w:left w:val="none" w:sz="0" w:space="0" w:color="auto"/>
                    <w:bottom w:val="none" w:sz="0" w:space="0" w:color="auto"/>
                    <w:right w:val="none" w:sz="0" w:space="0" w:color="auto"/>
                  </w:divBdr>
                </w:div>
                <w:div w:id="1914509670">
                  <w:marLeft w:val="0"/>
                  <w:marRight w:val="0"/>
                  <w:marTop w:val="0"/>
                  <w:marBottom w:val="0"/>
                  <w:divBdr>
                    <w:top w:val="none" w:sz="0" w:space="0" w:color="auto"/>
                    <w:left w:val="none" w:sz="0" w:space="0" w:color="auto"/>
                    <w:bottom w:val="none" w:sz="0" w:space="0" w:color="auto"/>
                    <w:right w:val="none" w:sz="0" w:space="0" w:color="auto"/>
                  </w:divBdr>
                </w:div>
                <w:div w:id="1916163823">
                  <w:marLeft w:val="0"/>
                  <w:marRight w:val="0"/>
                  <w:marTop w:val="0"/>
                  <w:marBottom w:val="0"/>
                  <w:divBdr>
                    <w:top w:val="none" w:sz="0" w:space="0" w:color="auto"/>
                    <w:left w:val="none" w:sz="0" w:space="0" w:color="auto"/>
                    <w:bottom w:val="none" w:sz="0" w:space="0" w:color="auto"/>
                    <w:right w:val="none" w:sz="0" w:space="0" w:color="auto"/>
                  </w:divBdr>
                </w:div>
                <w:div w:id="1931111359">
                  <w:marLeft w:val="0"/>
                  <w:marRight w:val="0"/>
                  <w:marTop w:val="0"/>
                  <w:marBottom w:val="0"/>
                  <w:divBdr>
                    <w:top w:val="none" w:sz="0" w:space="0" w:color="auto"/>
                    <w:left w:val="none" w:sz="0" w:space="0" w:color="auto"/>
                    <w:bottom w:val="none" w:sz="0" w:space="0" w:color="auto"/>
                    <w:right w:val="none" w:sz="0" w:space="0" w:color="auto"/>
                  </w:divBdr>
                </w:div>
                <w:div w:id="1931889572">
                  <w:marLeft w:val="0"/>
                  <w:marRight w:val="0"/>
                  <w:marTop w:val="0"/>
                  <w:marBottom w:val="0"/>
                  <w:divBdr>
                    <w:top w:val="none" w:sz="0" w:space="0" w:color="auto"/>
                    <w:left w:val="none" w:sz="0" w:space="0" w:color="auto"/>
                    <w:bottom w:val="none" w:sz="0" w:space="0" w:color="auto"/>
                    <w:right w:val="none" w:sz="0" w:space="0" w:color="auto"/>
                  </w:divBdr>
                </w:div>
                <w:div w:id="2006786756">
                  <w:marLeft w:val="0"/>
                  <w:marRight w:val="0"/>
                  <w:marTop w:val="0"/>
                  <w:marBottom w:val="0"/>
                  <w:divBdr>
                    <w:top w:val="none" w:sz="0" w:space="0" w:color="auto"/>
                    <w:left w:val="none" w:sz="0" w:space="0" w:color="auto"/>
                    <w:bottom w:val="none" w:sz="0" w:space="0" w:color="auto"/>
                    <w:right w:val="none" w:sz="0" w:space="0" w:color="auto"/>
                  </w:divBdr>
                </w:div>
                <w:div w:id="2036227782">
                  <w:marLeft w:val="0"/>
                  <w:marRight w:val="0"/>
                  <w:marTop w:val="0"/>
                  <w:marBottom w:val="0"/>
                  <w:divBdr>
                    <w:top w:val="none" w:sz="0" w:space="0" w:color="auto"/>
                    <w:left w:val="none" w:sz="0" w:space="0" w:color="auto"/>
                    <w:bottom w:val="none" w:sz="0" w:space="0" w:color="auto"/>
                    <w:right w:val="none" w:sz="0" w:space="0" w:color="auto"/>
                  </w:divBdr>
                </w:div>
                <w:div w:id="2083942863">
                  <w:marLeft w:val="0"/>
                  <w:marRight w:val="0"/>
                  <w:marTop w:val="0"/>
                  <w:marBottom w:val="0"/>
                  <w:divBdr>
                    <w:top w:val="none" w:sz="0" w:space="0" w:color="auto"/>
                    <w:left w:val="none" w:sz="0" w:space="0" w:color="auto"/>
                    <w:bottom w:val="none" w:sz="0" w:space="0" w:color="auto"/>
                    <w:right w:val="none" w:sz="0" w:space="0" w:color="auto"/>
                  </w:divBdr>
                </w:div>
                <w:div w:id="2085226292">
                  <w:marLeft w:val="0"/>
                  <w:marRight w:val="0"/>
                  <w:marTop w:val="0"/>
                  <w:marBottom w:val="0"/>
                  <w:divBdr>
                    <w:top w:val="none" w:sz="0" w:space="0" w:color="auto"/>
                    <w:left w:val="none" w:sz="0" w:space="0" w:color="auto"/>
                    <w:bottom w:val="none" w:sz="0" w:space="0" w:color="auto"/>
                    <w:right w:val="none" w:sz="0" w:space="0" w:color="auto"/>
                  </w:divBdr>
                </w:div>
                <w:div w:id="2094232409">
                  <w:marLeft w:val="0"/>
                  <w:marRight w:val="0"/>
                  <w:marTop w:val="0"/>
                  <w:marBottom w:val="0"/>
                  <w:divBdr>
                    <w:top w:val="none" w:sz="0" w:space="0" w:color="auto"/>
                    <w:left w:val="none" w:sz="0" w:space="0" w:color="auto"/>
                    <w:bottom w:val="none" w:sz="0" w:space="0" w:color="auto"/>
                    <w:right w:val="none" w:sz="0" w:space="0" w:color="auto"/>
                  </w:divBdr>
                </w:div>
                <w:div w:id="2095391701">
                  <w:marLeft w:val="0"/>
                  <w:marRight w:val="0"/>
                  <w:marTop w:val="0"/>
                  <w:marBottom w:val="0"/>
                  <w:divBdr>
                    <w:top w:val="none" w:sz="0" w:space="0" w:color="auto"/>
                    <w:left w:val="none" w:sz="0" w:space="0" w:color="auto"/>
                    <w:bottom w:val="none" w:sz="0" w:space="0" w:color="auto"/>
                    <w:right w:val="none" w:sz="0" w:space="0" w:color="auto"/>
                  </w:divBdr>
                </w:div>
                <w:div w:id="2142720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156061">
          <w:marLeft w:val="0"/>
          <w:marRight w:val="0"/>
          <w:marTop w:val="0"/>
          <w:marBottom w:val="0"/>
          <w:divBdr>
            <w:top w:val="none" w:sz="0" w:space="0" w:color="auto"/>
            <w:left w:val="none" w:sz="0" w:space="0" w:color="auto"/>
            <w:bottom w:val="none" w:sz="0" w:space="0" w:color="auto"/>
            <w:right w:val="none" w:sz="0" w:space="0" w:color="auto"/>
          </w:divBdr>
          <w:divsChild>
            <w:div w:id="1717195947">
              <w:marLeft w:val="0"/>
              <w:marRight w:val="0"/>
              <w:marTop w:val="0"/>
              <w:marBottom w:val="0"/>
              <w:divBdr>
                <w:top w:val="none" w:sz="0" w:space="0" w:color="auto"/>
                <w:left w:val="none" w:sz="0" w:space="0" w:color="auto"/>
                <w:bottom w:val="none" w:sz="0" w:space="0" w:color="auto"/>
                <w:right w:val="none" w:sz="0" w:space="0" w:color="auto"/>
              </w:divBdr>
              <w:divsChild>
                <w:div w:id="137915577">
                  <w:marLeft w:val="0"/>
                  <w:marRight w:val="0"/>
                  <w:marTop w:val="0"/>
                  <w:marBottom w:val="0"/>
                  <w:divBdr>
                    <w:top w:val="none" w:sz="0" w:space="0" w:color="auto"/>
                    <w:left w:val="none" w:sz="0" w:space="0" w:color="auto"/>
                    <w:bottom w:val="none" w:sz="0" w:space="0" w:color="auto"/>
                    <w:right w:val="none" w:sz="0" w:space="0" w:color="auto"/>
                  </w:divBdr>
                </w:div>
                <w:div w:id="234126911">
                  <w:marLeft w:val="0"/>
                  <w:marRight w:val="0"/>
                  <w:marTop w:val="0"/>
                  <w:marBottom w:val="0"/>
                  <w:divBdr>
                    <w:top w:val="none" w:sz="0" w:space="0" w:color="auto"/>
                    <w:left w:val="none" w:sz="0" w:space="0" w:color="auto"/>
                    <w:bottom w:val="none" w:sz="0" w:space="0" w:color="auto"/>
                    <w:right w:val="none" w:sz="0" w:space="0" w:color="auto"/>
                  </w:divBdr>
                </w:div>
                <w:div w:id="351953486">
                  <w:marLeft w:val="0"/>
                  <w:marRight w:val="0"/>
                  <w:marTop w:val="0"/>
                  <w:marBottom w:val="0"/>
                  <w:divBdr>
                    <w:top w:val="none" w:sz="0" w:space="0" w:color="auto"/>
                    <w:left w:val="none" w:sz="0" w:space="0" w:color="auto"/>
                    <w:bottom w:val="none" w:sz="0" w:space="0" w:color="auto"/>
                    <w:right w:val="none" w:sz="0" w:space="0" w:color="auto"/>
                  </w:divBdr>
                </w:div>
                <w:div w:id="387194500">
                  <w:marLeft w:val="0"/>
                  <w:marRight w:val="0"/>
                  <w:marTop w:val="0"/>
                  <w:marBottom w:val="0"/>
                  <w:divBdr>
                    <w:top w:val="none" w:sz="0" w:space="0" w:color="auto"/>
                    <w:left w:val="none" w:sz="0" w:space="0" w:color="auto"/>
                    <w:bottom w:val="none" w:sz="0" w:space="0" w:color="auto"/>
                    <w:right w:val="none" w:sz="0" w:space="0" w:color="auto"/>
                  </w:divBdr>
                </w:div>
                <w:div w:id="426313873">
                  <w:marLeft w:val="0"/>
                  <w:marRight w:val="0"/>
                  <w:marTop w:val="0"/>
                  <w:marBottom w:val="0"/>
                  <w:divBdr>
                    <w:top w:val="none" w:sz="0" w:space="0" w:color="auto"/>
                    <w:left w:val="none" w:sz="0" w:space="0" w:color="auto"/>
                    <w:bottom w:val="none" w:sz="0" w:space="0" w:color="auto"/>
                    <w:right w:val="none" w:sz="0" w:space="0" w:color="auto"/>
                  </w:divBdr>
                </w:div>
                <w:div w:id="440757425">
                  <w:marLeft w:val="0"/>
                  <w:marRight w:val="0"/>
                  <w:marTop w:val="0"/>
                  <w:marBottom w:val="0"/>
                  <w:divBdr>
                    <w:top w:val="none" w:sz="0" w:space="0" w:color="auto"/>
                    <w:left w:val="none" w:sz="0" w:space="0" w:color="auto"/>
                    <w:bottom w:val="none" w:sz="0" w:space="0" w:color="auto"/>
                    <w:right w:val="none" w:sz="0" w:space="0" w:color="auto"/>
                  </w:divBdr>
                </w:div>
                <w:div w:id="462844148">
                  <w:marLeft w:val="0"/>
                  <w:marRight w:val="0"/>
                  <w:marTop w:val="0"/>
                  <w:marBottom w:val="0"/>
                  <w:divBdr>
                    <w:top w:val="none" w:sz="0" w:space="0" w:color="auto"/>
                    <w:left w:val="none" w:sz="0" w:space="0" w:color="auto"/>
                    <w:bottom w:val="none" w:sz="0" w:space="0" w:color="auto"/>
                    <w:right w:val="none" w:sz="0" w:space="0" w:color="auto"/>
                  </w:divBdr>
                </w:div>
                <w:div w:id="492529993">
                  <w:marLeft w:val="0"/>
                  <w:marRight w:val="0"/>
                  <w:marTop w:val="0"/>
                  <w:marBottom w:val="0"/>
                  <w:divBdr>
                    <w:top w:val="none" w:sz="0" w:space="0" w:color="auto"/>
                    <w:left w:val="none" w:sz="0" w:space="0" w:color="auto"/>
                    <w:bottom w:val="none" w:sz="0" w:space="0" w:color="auto"/>
                    <w:right w:val="none" w:sz="0" w:space="0" w:color="auto"/>
                  </w:divBdr>
                </w:div>
                <w:div w:id="507913647">
                  <w:marLeft w:val="0"/>
                  <w:marRight w:val="0"/>
                  <w:marTop w:val="0"/>
                  <w:marBottom w:val="0"/>
                  <w:divBdr>
                    <w:top w:val="none" w:sz="0" w:space="0" w:color="auto"/>
                    <w:left w:val="none" w:sz="0" w:space="0" w:color="auto"/>
                    <w:bottom w:val="none" w:sz="0" w:space="0" w:color="auto"/>
                    <w:right w:val="none" w:sz="0" w:space="0" w:color="auto"/>
                  </w:divBdr>
                </w:div>
                <w:div w:id="574441426">
                  <w:marLeft w:val="0"/>
                  <w:marRight w:val="0"/>
                  <w:marTop w:val="0"/>
                  <w:marBottom w:val="0"/>
                  <w:divBdr>
                    <w:top w:val="none" w:sz="0" w:space="0" w:color="auto"/>
                    <w:left w:val="none" w:sz="0" w:space="0" w:color="auto"/>
                    <w:bottom w:val="none" w:sz="0" w:space="0" w:color="auto"/>
                    <w:right w:val="none" w:sz="0" w:space="0" w:color="auto"/>
                  </w:divBdr>
                </w:div>
                <w:div w:id="786242501">
                  <w:marLeft w:val="0"/>
                  <w:marRight w:val="0"/>
                  <w:marTop w:val="0"/>
                  <w:marBottom w:val="0"/>
                  <w:divBdr>
                    <w:top w:val="none" w:sz="0" w:space="0" w:color="auto"/>
                    <w:left w:val="none" w:sz="0" w:space="0" w:color="auto"/>
                    <w:bottom w:val="none" w:sz="0" w:space="0" w:color="auto"/>
                    <w:right w:val="none" w:sz="0" w:space="0" w:color="auto"/>
                  </w:divBdr>
                </w:div>
                <w:div w:id="855576490">
                  <w:marLeft w:val="0"/>
                  <w:marRight w:val="0"/>
                  <w:marTop w:val="0"/>
                  <w:marBottom w:val="0"/>
                  <w:divBdr>
                    <w:top w:val="none" w:sz="0" w:space="0" w:color="auto"/>
                    <w:left w:val="none" w:sz="0" w:space="0" w:color="auto"/>
                    <w:bottom w:val="none" w:sz="0" w:space="0" w:color="auto"/>
                    <w:right w:val="none" w:sz="0" w:space="0" w:color="auto"/>
                  </w:divBdr>
                </w:div>
                <w:div w:id="862129428">
                  <w:marLeft w:val="0"/>
                  <w:marRight w:val="0"/>
                  <w:marTop w:val="0"/>
                  <w:marBottom w:val="0"/>
                  <w:divBdr>
                    <w:top w:val="none" w:sz="0" w:space="0" w:color="auto"/>
                    <w:left w:val="none" w:sz="0" w:space="0" w:color="auto"/>
                    <w:bottom w:val="none" w:sz="0" w:space="0" w:color="auto"/>
                    <w:right w:val="none" w:sz="0" w:space="0" w:color="auto"/>
                  </w:divBdr>
                </w:div>
                <w:div w:id="899487943">
                  <w:marLeft w:val="0"/>
                  <w:marRight w:val="0"/>
                  <w:marTop w:val="0"/>
                  <w:marBottom w:val="0"/>
                  <w:divBdr>
                    <w:top w:val="none" w:sz="0" w:space="0" w:color="auto"/>
                    <w:left w:val="none" w:sz="0" w:space="0" w:color="auto"/>
                    <w:bottom w:val="none" w:sz="0" w:space="0" w:color="auto"/>
                    <w:right w:val="none" w:sz="0" w:space="0" w:color="auto"/>
                  </w:divBdr>
                </w:div>
                <w:div w:id="915942804">
                  <w:marLeft w:val="0"/>
                  <w:marRight w:val="0"/>
                  <w:marTop w:val="0"/>
                  <w:marBottom w:val="0"/>
                  <w:divBdr>
                    <w:top w:val="none" w:sz="0" w:space="0" w:color="auto"/>
                    <w:left w:val="none" w:sz="0" w:space="0" w:color="auto"/>
                    <w:bottom w:val="none" w:sz="0" w:space="0" w:color="auto"/>
                    <w:right w:val="none" w:sz="0" w:space="0" w:color="auto"/>
                  </w:divBdr>
                </w:div>
                <w:div w:id="967970551">
                  <w:marLeft w:val="0"/>
                  <w:marRight w:val="0"/>
                  <w:marTop w:val="0"/>
                  <w:marBottom w:val="0"/>
                  <w:divBdr>
                    <w:top w:val="none" w:sz="0" w:space="0" w:color="auto"/>
                    <w:left w:val="none" w:sz="0" w:space="0" w:color="auto"/>
                    <w:bottom w:val="none" w:sz="0" w:space="0" w:color="auto"/>
                    <w:right w:val="none" w:sz="0" w:space="0" w:color="auto"/>
                  </w:divBdr>
                </w:div>
                <w:div w:id="978077015">
                  <w:marLeft w:val="0"/>
                  <w:marRight w:val="0"/>
                  <w:marTop w:val="0"/>
                  <w:marBottom w:val="0"/>
                  <w:divBdr>
                    <w:top w:val="none" w:sz="0" w:space="0" w:color="auto"/>
                    <w:left w:val="none" w:sz="0" w:space="0" w:color="auto"/>
                    <w:bottom w:val="none" w:sz="0" w:space="0" w:color="auto"/>
                    <w:right w:val="none" w:sz="0" w:space="0" w:color="auto"/>
                  </w:divBdr>
                </w:div>
                <w:div w:id="978800724">
                  <w:marLeft w:val="0"/>
                  <w:marRight w:val="0"/>
                  <w:marTop w:val="0"/>
                  <w:marBottom w:val="0"/>
                  <w:divBdr>
                    <w:top w:val="none" w:sz="0" w:space="0" w:color="auto"/>
                    <w:left w:val="none" w:sz="0" w:space="0" w:color="auto"/>
                    <w:bottom w:val="none" w:sz="0" w:space="0" w:color="auto"/>
                    <w:right w:val="none" w:sz="0" w:space="0" w:color="auto"/>
                  </w:divBdr>
                </w:div>
                <w:div w:id="983312945">
                  <w:marLeft w:val="0"/>
                  <w:marRight w:val="0"/>
                  <w:marTop w:val="0"/>
                  <w:marBottom w:val="0"/>
                  <w:divBdr>
                    <w:top w:val="none" w:sz="0" w:space="0" w:color="auto"/>
                    <w:left w:val="none" w:sz="0" w:space="0" w:color="auto"/>
                    <w:bottom w:val="none" w:sz="0" w:space="0" w:color="auto"/>
                    <w:right w:val="none" w:sz="0" w:space="0" w:color="auto"/>
                  </w:divBdr>
                </w:div>
                <w:div w:id="999650924">
                  <w:marLeft w:val="0"/>
                  <w:marRight w:val="0"/>
                  <w:marTop w:val="0"/>
                  <w:marBottom w:val="0"/>
                  <w:divBdr>
                    <w:top w:val="none" w:sz="0" w:space="0" w:color="auto"/>
                    <w:left w:val="none" w:sz="0" w:space="0" w:color="auto"/>
                    <w:bottom w:val="none" w:sz="0" w:space="0" w:color="auto"/>
                    <w:right w:val="none" w:sz="0" w:space="0" w:color="auto"/>
                  </w:divBdr>
                </w:div>
                <w:div w:id="1021706774">
                  <w:marLeft w:val="0"/>
                  <w:marRight w:val="0"/>
                  <w:marTop w:val="0"/>
                  <w:marBottom w:val="0"/>
                  <w:divBdr>
                    <w:top w:val="none" w:sz="0" w:space="0" w:color="auto"/>
                    <w:left w:val="none" w:sz="0" w:space="0" w:color="auto"/>
                    <w:bottom w:val="none" w:sz="0" w:space="0" w:color="auto"/>
                    <w:right w:val="none" w:sz="0" w:space="0" w:color="auto"/>
                  </w:divBdr>
                </w:div>
                <w:div w:id="1083408376">
                  <w:marLeft w:val="0"/>
                  <w:marRight w:val="0"/>
                  <w:marTop w:val="0"/>
                  <w:marBottom w:val="0"/>
                  <w:divBdr>
                    <w:top w:val="none" w:sz="0" w:space="0" w:color="auto"/>
                    <w:left w:val="none" w:sz="0" w:space="0" w:color="auto"/>
                    <w:bottom w:val="none" w:sz="0" w:space="0" w:color="auto"/>
                    <w:right w:val="none" w:sz="0" w:space="0" w:color="auto"/>
                  </w:divBdr>
                </w:div>
                <w:div w:id="1083838528">
                  <w:marLeft w:val="0"/>
                  <w:marRight w:val="0"/>
                  <w:marTop w:val="0"/>
                  <w:marBottom w:val="0"/>
                  <w:divBdr>
                    <w:top w:val="none" w:sz="0" w:space="0" w:color="auto"/>
                    <w:left w:val="none" w:sz="0" w:space="0" w:color="auto"/>
                    <w:bottom w:val="none" w:sz="0" w:space="0" w:color="auto"/>
                    <w:right w:val="none" w:sz="0" w:space="0" w:color="auto"/>
                  </w:divBdr>
                </w:div>
                <w:div w:id="1124468137">
                  <w:marLeft w:val="0"/>
                  <w:marRight w:val="0"/>
                  <w:marTop w:val="0"/>
                  <w:marBottom w:val="0"/>
                  <w:divBdr>
                    <w:top w:val="none" w:sz="0" w:space="0" w:color="auto"/>
                    <w:left w:val="none" w:sz="0" w:space="0" w:color="auto"/>
                    <w:bottom w:val="none" w:sz="0" w:space="0" w:color="auto"/>
                    <w:right w:val="none" w:sz="0" w:space="0" w:color="auto"/>
                  </w:divBdr>
                </w:div>
                <w:div w:id="1166630490">
                  <w:marLeft w:val="0"/>
                  <w:marRight w:val="0"/>
                  <w:marTop w:val="0"/>
                  <w:marBottom w:val="0"/>
                  <w:divBdr>
                    <w:top w:val="none" w:sz="0" w:space="0" w:color="auto"/>
                    <w:left w:val="none" w:sz="0" w:space="0" w:color="auto"/>
                    <w:bottom w:val="none" w:sz="0" w:space="0" w:color="auto"/>
                    <w:right w:val="none" w:sz="0" w:space="0" w:color="auto"/>
                  </w:divBdr>
                </w:div>
                <w:div w:id="1227912895">
                  <w:marLeft w:val="0"/>
                  <w:marRight w:val="0"/>
                  <w:marTop w:val="0"/>
                  <w:marBottom w:val="0"/>
                  <w:divBdr>
                    <w:top w:val="none" w:sz="0" w:space="0" w:color="auto"/>
                    <w:left w:val="none" w:sz="0" w:space="0" w:color="auto"/>
                    <w:bottom w:val="none" w:sz="0" w:space="0" w:color="auto"/>
                    <w:right w:val="none" w:sz="0" w:space="0" w:color="auto"/>
                  </w:divBdr>
                </w:div>
                <w:div w:id="1307659228">
                  <w:marLeft w:val="0"/>
                  <w:marRight w:val="0"/>
                  <w:marTop w:val="0"/>
                  <w:marBottom w:val="0"/>
                  <w:divBdr>
                    <w:top w:val="none" w:sz="0" w:space="0" w:color="auto"/>
                    <w:left w:val="none" w:sz="0" w:space="0" w:color="auto"/>
                    <w:bottom w:val="none" w:sz="0" w:space="0" w:color="auto"/>
                    <w:right w:val="none" w:sz="0" w:space="0" w:color="auto"/>
                  </w:divBdr>
                </w:div>
                <w:div w:id="1317226458">
                  <w:marLeft w:val="0"/>
                  <w:marRight w:val="0"/>
                  <w:marTop w:val="0"/>
                  <w:marBottom w:val="0"/>
                  <w:divBdr>
                    <w:top w:val="none" w:sz="0" w:space="0" w:color="auto"/>
                    <w:left w:val="none" w:sz="0" w:space="0" w:color="auto"/>
                    <w:bottom w:val="none" w:sz="0" w:space="0" w:color="auto"/>
                    <w:right w:val="none" w:sz="0" w:space="0" w:color="auto"/>
                  </w:divBdr>
                </w:div>
                <w:div w:id="1409884383">
                  <w:marLeft w:val="0"/>
                  <w:marRight w:val="0"/>
                  <w:marTop w:val="0"/>
                  <w:marBottom w:val="0"/>
                  <w:divBdr>
                    <w:top w:val="none" w:sz="0" w:space="0" w:color="auto"/>
                    <w:left w:val="none" w:sz="0" w:space="0" w:color="auto"/>
                    <w:bottom w:val="none" w:sz="0" w:space="0" w:color="auto"/>
                    <w:right w:val="none" w:sz="0" w:space="0" w:color="auto"/>
                  </w:divBdr>
                </w:div>
                <w:div w:id="1443301679">
                  <w:marLeft w:val="0"/>
                  <w:marRight w:val="0"/>
                  <w:marTop w:val="0"/>
                  <w:marBottom w:val="0"/>
                  <w:divBdr>
                    <w:top w:val="none" w:sz="0" w:space="0" w:color="auto"/>
                    <w:left w:val="none" w:sz="0" w:space="0" w:color="auto"/>
                    <w:bottom w:val="none" w:sz="0" w:space="0" w:color="auto"/>
                    <w:right w:val="none" w:sz="0" w:space="0" w:color="auto"/>
                  </w:divBdr>
                </w:div>
                <w:div w:id="1468818238">
                  <w:marLeft w:val="0"/>
                  <w:marRight w:val="0"/>
                  <w:marTop w:val="0"/>
                  <w:marBottom w:val="0"/>
                  <w:divBdr>
                    <w:top w:val="none" w:sz="0" w:space="0" w:color="auto"/>
                    <w:left w:val="none" w:sz="0" w:space="0" w:color="auto"/>
                    <w:bottom w:val="none" w:sz="0" w:space="0" w:color="auto"/>
                    <w:right w:val="none" w:sz="0" w:space="0" w:color="auto"/>
                  </w:divBdr>
                </w:div>
                <w:div w:id="1587568081">
                  <w:marLeft w:val="0"/>
                  <w:marRight w:val="0"/>
                  <w:marTop w:val="0"/>
                  <w:marBottom w:val="0"/>
                  <w:divBdr>
                    <w:top w:val="none" w:sz="0" w:space="0" w:color="auto"/>
                    <w:left w:val="none" w:sz="0" w:space="0" w:color="auto"/>
                    <w:bottom w:val="none" w:sz="0" w:space="0" w:color="auto"/>
                    <w:right w:val="none" w:sz="0" w:space="0" w:color="auto"/>
                  </w:divBdr>
                </w:div>
                <w:div w:id="1688412350">
                  <w:marLeft w:val="0"/>
                  <w:marRight w:val="0"/>
                  <w:marTop w:val="0"/>
                  <w:marBottom w:val="0"/>
                  <w:divBdr>
                    <w:top w:val="none" w:sz="0" w:space="0" w:color="auto"/>
                    <w:left w:val="none" w:sz="0" w:space="0" w:color="auto"/>
                    <w:bottom w:val="none" w:sz="0" w:space="0" w:color="auto"/>
                    <w:right w:val="none" w:sz="0" w:space="0" w:color="auto"/>
                  </w:divBdr>
                </w:div>
                <w:div w:id="1793211231">
                  <w:marLeft w:val="0"/>
                  <w:marRight w:val="0"/>
                  <w:marTop w:val="0"/>
                  <w:marBottom w:val="0"/>
                  <w:divBdr>
                    <w:top w:val="none" w:sz="0" w:space="0" w:color="auto"/>
                    <w:left w:val="none" w:sz="0" w:space="0" w:color="auto"/>
                    <w:bottom w:val="none" w:sz="0" w:space="0" w:color="auto"/>
                    <w:right w:val="none" w:sz="0" w:space="0" w:color="auto"/>
                  </w:divBdr>
                </w:div>
                <w:div w:id="1863467893">
                  <w:marLeft w:val="0"/>
                  <w:marRight w:val="0"/>
                  <w:marTop w:val="0"/>
                  <w:marBottom w:val="0"/>
                  <w:divBdr>
                    <w:top w:val="none" w:sz="0" w:space="0" w:color="auto"/>
                    <w:left w:val="none" w:sz="0" w:space="0" w:color="auto"/>
                    <w:bottom w:val="none" w:sz="0" w:space="0" w:color="auto"/>
                    <w:right w:val="none" w:sz="0" w:space="0" w:color="auto"/>
                  </w:divBdr>
                </w:div>
                <w:div w:id="1978291768">
                  <w:marLeft w:val="0"/>
                  <w:marRight w:val="0"/>
                  <w:marTop w:val="0"/>
                  <w:marBottom w:val="0"/>
                  <w:divBdr>
                    <w:top w:val="none" w:sz="0" w:space="0" w:color="auto"/>
                    <w:left w:val="none" w:sz="0" w:space="0" w:color="auto"/>
                    <w:bottom w:val="none" w:sz="0" w:space="0" w:color="auto"/>
                    <w:right w:val="none" w:sz="0" w:space="0" w:color="auto"/>
                  </w:divBdr>
                </w:div>
                <w:div w:id="2054882470">
                  <w:marLeft w:val="0"/>
                  <w:marRight w:val="0"/>
                  <w:marTop w:val="0"/>
                  <w:marBottom w:val="0"/>
                  <w:divBdr>
                    <w:top w:val="none" w:sz="0" w:space="0" w:color="auto"/>
                    <w:left w:val="none" w:sz="0" w:space="0" w:color="auto"/>
                    <w:bottom w:val="none" w:sz="0" w:space="0" w:color="auto"/>
                    <w:right w:val="none" w:sz="0" w:space="0" w:color="auto"/>
                  </w:divBdr>
                </w:div>
                <w:div w:id="2139763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3611477">
      <w:bodyDiv w:val="1"/>
      <w:marLeft w:val="0"/>
      <w:marRight w:val="0"/>
      <w:marTop w:val="0"/>
      <w:marBottom w:val="0"/>
      <w:divBdr>
        <w:top w:val="none" w:sz="0" w:space="0" w:color="auto"/>
        <w:left w:val="none" w:sz="0" w:space="0" w:color="auto"/>
        <w:bottom w:val="none" w:sz="0" w:space="0" w:color="auto"/>
        <w:right w:val="none" w:sz="0" w:space="0" w:color="auto"/>
      </w:divBdr>
    </w:div>
    <w:div w:id="948972289">
      <w:bodyDiv w:val="1"/>
      <w:marLeft w:val="0"/>
      <w:marRight w:val="0"/>
      <w:marTop w:val="0"/>
      <w:marBottom w:val="0"/>
      <w:divBdr>
        <w:top w:val="none" w:sz="0" w:space="0" w:color="auto"/>
        <w:left w:val="none" w:sz="0" w:space="0" w:color="auto"/>
        <w:bottom w:val="none" w:sz="0" w:space="0" w:color="auto"/>
        <w:right w:val="none" w:sz="0" w:space="0" w:color="auto"/>
      </w:divBdr>
    </w:div>
    <w:div w:id="962735040">
      <w:bodyDiv w:val="1"/>
      <w:marLeft w:val="0"/>
      <w:marRight w:val="0"/>
      <w:marTop w:val="0"/>
      <w:marBottom w:val="0"/>
      <w:divBdr>
        <w:top w:val="none" w:sz="0" w:space="0" w:color="auto"/>
        <w:left w:val="none" w:sz="0" w:space="0" w:color="auto"/>
        <w:bottom w:val="none" w:sz="0" w:space="0" w:color="auto"/>
        <w:right w:val="none" w:sz="0" w:space="0" w:color="auto"/>
      </w:divBdr>
    </w:div>
    <w:div w:id="1035272231">
      <w:bodyDiv w:val="1"/>
      <w:marLeft w:val="0"/>
      <w:marRight w:val="0"/>
      <w:marTop w:val="0"/>
      <w:marBottom w:val="0"/>
      <w:divBdr>
        <w:top w:val="none" w:sz="0" w:space="0" w:color="auto"/>
        <w:left w:val="none" w:sz="0" w:space="0" w:color="auto"/>
        <w:bottom w:val="none" w:sz="0" w:space="0" w:color="auto"/>
        <w:right w:val="none" w:sz="0" w:space="0" w:color="auto"/>
      </w:divBdr>
    </w:div>
    <w:div w:id="1147476368">
      <w:bodyDiv w:val="1"/>
      <w:marLeft w:val="0"/>
      <w:marRight w:val="0"/>
      <w:marTop w:val="0"/>
      <w:marBottom w:val="0"/>
      <w:divBdr>
        <w:top w:val="none" w:sz="0" w:space="0" w:color="auto"/>
        <w:left w:val="none" w:sz="0" w:space="0" w:color="auto"/>
        <w:bottom w:val="none" w:sz="0" w:space="0" w:color="auto"/>
        <w:right w:val="none" w:sz="0" w:space="0" w:color="auto"/>
      </w:divBdr>
    </w:div>
    <w:div w:id="1149981879">
      <w:bodyDiv w:val="1"/>
      <w:marLeft w:val="0"/>
      <w:marRight w:val="0"/>
      <w:marTop w:val="0"/>
      <w:marBottom w:val="0"/>
      <w:divBdr>
        <w:top w:val="none" w:sz="0" w:space="0" w:color="auto"/>
        <w:left w:val="none" w:sz="0" w:space="0" w:color="auto"/>
        <w:bottom w:val="none" w:sz="0" w:space="0" w:color="auto"/>
        <w:right w:val="none" w:sz="0" w:space="0" w:color="auto"/>
      </w:divBdr>
    </w:div>
    <w:div w:id="1215894736">
      <w:bodyDiv w:val="1"/>
      <w:marLeft w:val="0"/>
      <w:marRight w:val="0"/>
      <w:marTop w:val="0"/>
      <w:marBottom w:val="0"/>
      <w:divBdr>
        <w:top w:val="none" w:sz="0" w:space="0" w:color="auto"/>
        <w:left w:val="none" w:sz="0" w:space="0" w:color="auto"/>
        <w:bottom w:val="none" w:sz="0" w:space="0" w:color="auto"/>
        <w:right w:val="none" w:sz="0" w:space="0" w:color="auto"/>
      </w:divBdr>
    </w:div>
    <w:div w:id="1216622305">
      <w:bodyDiv w:val="1"/>
      <w:marLeft w:val="0"/>
      <w:marRight w:val="0"/>
      <w:marTop w:val="0"/>
      <w:marBottom w:val="0"/>
      <w:divBdr>
        <w:top w:val="none" w:sz="0" w:space="0" w:color="auto"/>
        <w:left w:val="none" w:sz="0" w:space="0" w:color="auto"/>
        <w:bottom w:val="none" w:sz="0" w:space="0" w:color="auto"/>
        <w:right w:val="none" w:sz="0" w:space="0" w:color="auto"/>
      </w:divBdr>
    </w:div>
    <w:div w:id="1238633727">
      <w:bodyDiv w:val="1"/>
      <w:marLeft w:val="0"/>
      <w:marRight w:val="0"/>
      <w:marTop w:val="0"/>
      <w:marBottom w:val="0"/>
      <w:divBdr>
        <w:top w:val="none" w:sz="0" w:space="0" w:color="auto"/>
        <w:left w:val="none" w:sz="0" w:space="0" w:color="auto"/>
        <w:bottom w:val="none" w:sz="0" w:space="0" w:color="auto"/>
        <w:right w:val="none" w:sz="0" w:space="0" w:color="auto"/>
      </w:divBdr>
    </w:div>
    <w:div w:id="1337340450">
      <w:bodyDiv w:val="1"/>
      <w:marLeft w:val="0"/>
      <w:marRight w:val="0"/>
      <w:marTop w:val="0"/>
      <w:marBottom w:val="0"/>
      <w:divBdr>
        <w:top w:val="none" w:sz="0" w:space="0" w:color="auto"/>
        <w:left w:val="none" w:sz="0" w:space="0" w:color="auto"/>
        <w:bottom w:val="none" w:sz="0" w:space="0" w:color="auto"/>
        <w:right w:val="none" w:sz="0" w:space="0" w:color="auto"/>
      </w:divBdr>
    </w:div>
    <w:div w:id="1352683848">
      <w:bodyDiv w:val="1"/>
      <w:marLeft w:val="0"/>
      <w:marRight w:val="0"/>
      <w:marTop w:val="0"/>
      <w:marBottom w:val="0"/>
      <w:divBdr>
        <w:top w:val="none" w:sz="0" w:space="0" w:color="auto"/>
        <w:left w:val="none" w:sz="0" w:space="0" w:color="auto"/>
        <w:bottom w:val="none" w:sz="0" w:space="0" w:color="auto"/>
        <w:right w:val="none" w:sz="0" w:space="0" w:color="auto"/>
      </w:divBdr>
    </w:div>
    <w:div w:id="1391463226">
      <w:bodyDiv w:val="1"/>
      <w:marLeft w:val="0"/>
      <w:marRight w:val="0"/>
      <w:marTop w:val="0"/>
      <w:marBottom w:val="0"/>
      <w:divBdr>
        <w:top w:val="none" w:sz="0" w:space="0" w:color="auto"/>
        <w:left w:val="none" w:sz="0" w:space="0" w:color="auto"/>
        <w:bottom w:val="none" w:sz="0" w:space="0" w:color="auto"/>
        <w:right w:val="none" w:sz="0" w:space="0" w:color="auto"/>
      </w:divBdr>
    </w:div>
    <w:div w:id="1428427119">
      <w:bodyDiv w:val="1"/>
      <w:marLeft w:val="0"/>
      <w:marRight w:val="0"/>
      <w:marTop w:val="0"/>
      <w:marBottom w:val="0"/>
      <w:divBdr>
        <w:top w:val="none" w:sz="0" w:space="0" w:color="auto"/>
        <w:left w:val="none" w:sz="0" w:space="0" w:color="auto"/>
        <w:bottom w:val="none" w:sz="0" w:space="0" w:color="auto"/>
        <w:right w:val="none" w:sz="0" w:space="0" w:color="auto"/>
      </w:divBdr>
    </w:div>
    <w:div w:id="1429035535">
      <w:bodyDiv w:val="1"/>
      <w:marLeft w:val="0"/>
      <w:marRight w:val="0"/>
      <w:marTop w:val="0"/>
      <w:marBottom w:val="0"/>
      <w:divBdr>
        <w:top w:val="none" w:sz="0" w:space="0" w:color="auto"/>
        <w:left w:val="none" w:sz="0" w:space="0" w:color="auto"/>
        <w:bottom w:val="none" w:sz="0" w:space="0" w:color="auto"/>
        <w:right w:val="none" w:sz="0" w:space="0" w:color="auto"/>
      </w:divBdr>
    </w:div>
    <w:div w:id="1483690200">
      <w:bodyDiv w:val="1"/>
      <w:marLeft w:val="0"/>
      <w:marRight w:val="0"/>
      <w:marTop w:val="0"/>
      <w:marBottom w:val="0"/>
      <w:divBdr>
        <w:top w:val="none" w:sz="0" w:space="0" w:color="auto"/>
        <w:left w:val="none" w:sz="0" w:space="0" w:color="auto"/>
        <w:bottom w:val="none" w:sz="0" w:space="0" w:color="auto"/>
        <w:right w:val="none" w:sz="0" w:space="0" w:color="auto"/>
      </w:divBdr>
    </w:div>
    <w:div w:id="1570187672">
      <w:bodyDiv w:val="1"/>
      <w:marLeft w:val="0"/>
      <w:marRight w:val="0"/>
      <w:marTop w:val="0"/>
      <w:marBottom w:val="0"/>
      <w:divBdr>
        <w:top w:val="none" w:sz="0" w:space="0" w:color="auto"/>
        <w:left w:val="none" w:sz="0" w:space="0" w:color="auto"/>
        <w:bottom w:val="none" w:sz="0" w:space="0" w:color="auto"/>
        <w:right w:val="none" w:sz="0" w:space="0" w:color="auto"/>
      </w:divBdr>
    </w:div>
    <w:div w:id="1584100727">
      <w:bodyDiv w:val="1"/>
      <w:marLeft w:val="0"/>
      <w:marRight w:val="0"/>
      <w:marTop w:val="0"/>
      <w:marBottom w:val="0"/>
      <w:divBdr>
        <w:top w:val="none" w:sz="0" w:space="0" w:color="auto"/>
        <w:left w:val="none" w:sz="0" w:space="0" w:color="auto"/>
        <w:bottom w:val="none" w:sz="0" w:space="0" w:color="auto"/>
        <w:right w:val="none" w:sz="0" w:space="0" w:color="auto"/>
      </w:divBdr>
    </w:div>
    <w:div w:id="1616523559">
      <w:bodyDiv w:val="1"/>
      <w:marLeft w:val="0"/>
      <w:marRight w:val="0"/>
      <w:marTop w:val="0"/>
      <w:marBottom w:val="0"/>
      <w:divBdr>
        <w:top w:val="none" w:sz="0" w:space="0" w:color="auto"/>
        <w:left w:val="none" w:sz="0" w:space="0" w:color="auto"/>
        <w:bottom w:val="none" w:sz="0" w:space="0" w:color="auto"/>
        <w:right w:val="none" w:sz="0" w:space="0" w:color="auto"/>
      </w:divBdr>
    </w:div>
    <w:div w:id="1658262489">
      <w:bodyDiv w:val="1"/>
      <w:marLeft w:val="0"/>
      <w:marRight w:val="0"/>
      <w:marTop w:val="0"/>
      <w:marBottom w:val="0"/>
      <w:divBdr>
        <w:top w:val="none" w:sz="0" w:space="0" w:color="auto"/>
        <w:left w:val="none" w:sz="0" w:space="0" w:color="auto"/>
        <w:bottom w:val="none" w:sz="0" w:space="0" w:color="auto"/>
        <w:right w:val="none" w:sz="0" w:space="0" w:color="auto"/>
      </w:divBdr>
    </w:div>
    <w:div w:id="1672948312">
      <w:bodyDiv w:val="1"/>
      <w:marLeft w:val="0"/>
      <w:marRight w:val="0"/>
      <w:marTop w:val="0"/>
      <w:marBottom w:val="0"/>
      <w:divBdr>
        <w:top w:val="none" w:sz="0" w:space="0" w:color="auto"/>
        <w:left w:val="none" w:sz="0" w:space="0" w:color="auto"/>
        <w:bottom w:val="none" w:sz="0" w:space="0" w:color="auto"/>
        <w:right w:val="none" w:sz="0" w:space="0" w:color="auto"/>
      </w:divBdr>
    </w:div>
    <w:div w:id="1709186242">
      <w:bodyDiv w:val="1"/>
      <w:marLeft w:val="0"/>
      <w:marRight w:val="0"/>
      <w:marTop w:val="0"/>
      <w:marBottom w:val="0"/>
      <w:divBdr>
        <w:top w:val="none" w:sz="0" w:space="0" w:color="auto"/>
        <w:left w:val="none" w:sz="0" w:space="0" w:color="auto"/>
        <w:bottom w:val="none" w:sz="0" w:space="0" w:color="auto"/>
        <w:right w:val="none" w:sz="0" w:space="0" w:color="auto"/>
      </w:divBdr>
    </w:div>
    <w:div w:id="1807047231">
      <w:bodyDiv w:val="1"/>
      <w:marLeft w:val="0"/>
      <w:marRight w:val="0"/>
      <w:marTop w:val="0"/>
      <w:marBottom w:val="0"/>
      <w:divBdr>
        <w:top w:val="none" w:sz="0" w:space="0" w:color="auto"/>
        <w:left w:val="none" w:sz="0" w:space="0" w:color="auto"/>
        <w:bottom w:val="none" w:sz="0" w:space="0" w:color="auto"/>
        <w:right w:val="none" w:sz="0" w:space="0" w:color="auto"/>
      </w:divBdr>
    </w:div>
    <w:div w:id="1854297782">
      <w:bodyDiv w:val="1"/>
      <w:marLeft w:val="0"/>
      <w:marRight w:val="0"/>
      <w:marTop w:val="0"/>
      <w:marBottom w:val="0"/>
      <w:divBdr>
        <w:top w:val="none" w:sz="0" w:space="0" w:color="auto"/>
        <w:left w:val="none" w:sz="0" w:space="0" w:color="auto"/>
        <w:bottom w:val="none" w:sz="0" w:space="0" w:color="auto"/>
        <w:right w:val="none" w:sz="0" w:space="0" w:color="auto"/>
      </w:divBdr>
    </w:div>
    <w:div w:id="1855849638">
      <w:bodyDiv w:val="1"/>
      <w:marLeft w:val="0"/>
      <w:marRight w:val="0"/>
      <w:marTop w:val="0"/>
      <w:marBottom w:val="0"/>
      <w:divBdr>
        <w:top w:val="none" w:sz="0" w:space="0" w:color="auto"/>
        <w:left w:val="none" w:sz="0" w:space="0" w:color="auto"/>
        <w:bottom w:val="none" w:sz="0" w:space="0" w:color="auto"/>
        <w:right w:val="none" w:sz="0" w:space="0" w:color="auto"/>
      </w:divBdr>
    </w:div>
    <w:div w:id="1860047160">
      <w:bodyDiv w:val="1"/>
      <w:marLeft w:val="0"/>
      <w:marRight w:val="0"/>
      <w:marTop w:val="0"/>
      <w:marBottom w:val="0"/>
      <w:divBdr>
        <w:top w:val="none" w:sz="0" w:space="0" w:color="auto"/>
        <w:left w:val="none" w:sz="0" w:space="0" w:color="auto"/>
        <w:bottom w:val="none" w:sz="0" w:space="0" w:color="auto"/>
        <w:right w:val="none" w:sz="0" w:space="0" w:color="auto"/>
      </w:divBdr>
    </w:div>
    <w:div w:id="1863396883">
      <w:bodyDiv w:val="1"/>
      <w:marLeft w:val="0"/>
      <w:marRight w:val="0"/>
      <w:marTop w:val="0"/>
      <w:marBottom w:val="0"/>
      <w:divBdr>
        <w:top w:val="none" w:sz="0" w:space="0" w:color="auto"/>
        <w:left w:val="none" w:sz="0" w:space="0" w:color="auto"/>
        <w:bottom w:val="none" w:sz="0" w:space="0" w:color="auto"/>
        <w:right w:val="none" w:sz="0" w:space="0" w:color="auto"/>
      </w:divBdr>
    </w:div>
    <w:div w:id="1867671428">
      <w:bodyDiv w:val="1"/>
      <w:marLeft w:val="0"/>
      <w:marRight w:val="0"/>
      <w:marTop w:val="0"/>
      <w:marBottom w:val="0"/>
      <w:divBdr>
        <w:top w:val="none" w:sz="0" w:space="0" w:color="auto"/>
        <w:left w:val="none" w:sz="0" w:space="0" w:color="auto"/>
        <w:bottom w:val="none" w:sz="0" w:space="0" w:color="auto"/>
        <w:right w:val="none" w:sz="0" w:space="0" w:color="auto"/>
      </w:divBdr>
    </w:div>
    <w:div w:id="1900090800">
      <w:bodyDiv w:val="1"/>
      <w:marLeft w:val="0"/>
      <w:marRight w:val="0"/>
      <w:marTop w:val="0"/>
      <w:marBottom w:val="0"/>
      <w:divBdr>
        <w:top w:val="none" w:sz="0" w:space="0" w:color="auto"/>
        <w:left w:val="none" w:sz="0" w:space="0" w:color="auto"/>
        <w:bottom w:val="none" w:sz="0" w:space="0" w:color="auto"/>
        <w:right w:val="none" w:sz="0" w:space="0" w:color="auto"/>
      </w:divBdr>
    </w:div>
    <w:div w:id="1904834535">
      <w:bodyDiv w:val="1"/>
      <w:marLeft w:val="0"/>
      <w:marRight w:val="0"/>
      <w:marTop w:val="0"/>
      <w:marBottom w:val="0"/>
      <w:divBdr>
        <w:top w:val="none" w:sz="0" w:space="0" w:color="auto"/>
        <w:left w:val="none" w:sz="0" w:space="0" w:color="auto"/>
        <w:bottom w:val="none" w:sz="0" w:space="0" w:color="auto"/>
        <w:right w:val="none" w:sz="0" w:space="0" w:color="auto"/>
      </w:divBdr>
    </w:div>
    <w:div w:id="1924989185">
      <w:bodyDiv w:val="1"/>
      <w:marLeft w:val="0"/>
      <w:marRight w:val="0"/>
      <w:marTop w:val="0"/>
      <w:marBottom w:val="0"/>
      <w:divBdr>
        <w:top w:val="none" w:sz="0" w:space="0" w:color="auto"/>
        <w:left w:val="none" w:sz="0" w:space="0" w:color="auto"/>
        <w:bottom w:val="none" w:sz="0" w:space="0" w:color="auto"/>
        <w:right w:val="none" w:sz="0" w:space="0" w:color="auto"/>
      </w:divBdr>
      <w:divsChild>
        <w:div w:id="186716313">
          <w:marLeft w:val="0"/>
          <w:marRight w:val="0"/>
          <w:marTop w:val="0"/>
          <w:marBottom w:val="0"/>
          <w:divBdr>
            <w:top w:val="none" w:sz="0" w:space="0" w:color="auto"/>
            <w:left w:val="none" w:sz="0" w:space="0" w:color="auto"/>
            <w:bottom w:val="none" w:sz="0" w:space="0" w:color="auto"/>
            <w:right w:val="none" w:sz="0" w:space="0" w:color="auto"/>
          </w:divBdr>
        </w:div>
        <w:div w:id="283512220">
          <w:marLeft w:val="0"/>
          <w:marRight w:val="0"/>
          <w:marTop w:val="0"/>
          <w:marBottom w:val="0"/>
          <w:divBdr>
            <w:top w:val="none" w:sz="0" w:space="0" w:color="auto"/>
            <w:left w:val="none" w:sz="0" w:space="0" w:color="auto"/>
            <w:bottom w:val="none" w:sz="0" w:space="0" w:color="auto"/>
            <w:right w:val="none" w:sz="0" w:space="0" w:color="auto"/>
          </w:divBdr>
        </w:div>
        <w:div w:id="475149272">
          <w:marLeft w:val="0"/>
          <w:marRight w:val="0"/>
          <w:marTop w:val="0"/>
          <w:marBottom w:val="0"/>
          <w:divBdr>
            <w:top w:val="none" w:sz="0" w:space="0" w:color="auto"/>
            <w:left w:val="none" w:sz="0" w:space="0" w:color="auto"/>
            <w:bottom w:val="none" w:sz="0" w:space="0" w:color="auto"/>
            <w:right w:val="none" w:sz="0" w:space="0" w:color="auto"/>
          </w:divBdr>
        </w:div>
        <w:div w:id="485367699">
          <w:marLeft w:val="0"/>
          <w:marRight w:val="0"/>
          <w:marTop w:val="0"/>
          <w:marBottom w:val="0"/>
          <w:divBdr>
            <w:top w:val="none" w:sz="0" w:space="0" w:color="auto"/>
            <w:left w:val="none" w:sz="0" w:space="0" w:color="auto"/>
            <w:bottom w:val="none" w:sz="0" w:space="0" w:color="auto"/>
            <w:right w:val="none" w:sz="0" w:space="0" w:color="auto"/>
          </w:divBdr>
        </w:div>
        <w:div w:id="512694293">
          <w:marLeft w:val="0"/>
          <w:marRight w:val="0"/>
          <w:marTop w:val="0"/>
          <w:marBottom w:val="0"/>
          <w:divBdr>
            <w:top w:val="none" w:sz="0" w:space="0" w:color="auto"/>
            <w:left w:val="none" w:sz="0" w:space="0" w:color="auto"/>
            <w:bottom w:val="none" w:sz="0" w:space="0" w:color="auto"/>
            <w:right w:val="none" w:sz="0" w:space="0" w:color="auto"/>
          </w:divBdr>
        </w:div>
        <w:div w:id="592393565">
          <w:marLeft w:val="0"/>
          <w:marRight w:val="0"/>
          <w:marTop w:val="0"/>
          <w:marBottom w:val="0"/>
          <w:divBdr>
            <w:top w:val="none" w:sz="0" w:space="0" w:color="auto"/>
            <w:left w:val="none" w:sz="0" w:space="0" w:color="auto"/>
            <w:bottom w:val="none" w:sz="0" w:space="0" w:color="auto"/>
            <w:right w:val="none" w:sz="0" w:space="0" w:color="auto"/>
          </w:divBdr>
        </w:div>
        <w:div w:id="641346072">
          <w:marLeft w:val="0"/>
          <w:marRight w:val="0"/>
          <w:marTop w:val="0"/>
          <w:marBottom w:val="0"/>
          <w:divBdr>
            <w:top w:val="none" w:sz="0" w:space="0" w:color="auto"/>
            <w:left w:val="none" w:sz="0" w:space="0" w:color="auto"/>
            <w:bottom w:val="none" w:sz="0" w:space="0" w:color="auto"/>
            <w:right w:val="none" w:sz="0" w:space="0" w:color="auto"/>
          </w:divBdr>
        </w:div>
        <w:div w:id="735857371">
          <w:marLeft w:val="0"/>
          <w:marRight w:val="0"/>
          <w:marTop w:val="0"/>
          <w:marBottom w:val="0"/>
          <w:divBdr>
            <w:top w:val="none" w:sz="0" w:space="0" w:color="auto"/>
            <w:left w:val="none" w:sz="0" w:space="0" w:color="auto"/>
            <w:bottom w:val="none" w:sz="0" w:space="0" w:color="auto"/>
            <w:right w:val="none" w:sz="0" w:space="0" w:color="auto"/>
          </w:divBdr>
        </w:div>
        <w:div w:id="746877463">
          <w:marLeft w:val="0"/>
          <w:marRight w:val="0"/>
          <w:marTop w:val="0"/>
          <w:marBottom w:val="0"/>
          <w:divBdr>
            <w:top w:val="none" w:sz="0" w:space="0" w:color="auto"/>
            <w:left w:val="none" w:sz="0" w:space="0" w:color="auto"/>
            <w:bottom w:val="none" w:sz="0" w:space="0" w:color="auto"/>
            <w:right w:val="none" w:sz="0" w:space="0" w:color="auto"/>
          </w:divBdr>
        </w:div>
        <w:div w:id="764351091">
          <w:marLeft w:val="0"/>
          <w:marRight w:val="0"/>
          <w:marTop w:val="0"/>
          <w:marBottom w:val="0"/>
          <w:divBdr>
            <w:top w:val="none" w:sz="0" w:space="0" w:color="auto"/>
            <w:left w:val="none" w:sz="0" w:space="0" w:color="auto"/>
            <w:bottom w:val="none" w:sz="0" w:space="0" w:color="auto"/>
            <w:right w:val="none" w:sz="0" w:space="0" w:color="auto"/>
          </w:divBdr>
        </w:div>
        <w:div w:id="801922880">
          <w:marLeft w:val="0"/>
          <w:marRight w:val="0"/>
          <w:marTop w:val="0"/>
          <w:marBottom w:val="0"/>
          <w:divBdr>
            <w:top w:val="none" w:sz="0" w:space="0" w:color="auto"/>
            <w:left w:val="none" w:sz="0" w:space="0" w:color="auto"/>
            <w:bottom w:val="none" w:sz="0" w:space="0" w:color="auto"/>
            <w:right w:val="none" w:sz="0" w:space="0" w:color="auto"/>
          </w:divBdr>
        </w:div>
        <w:div w:id="861357630">
          <w:marLeft w:val="0"/>
          <w:marRight w:val="0"/>
          <w:marTop w:val="0"/>
          <w:marBottom w:val="0"/>
          <w:divBdr>
            <w:top w:val="none" w:sz="0" w:space="0" w:color="auto"/>
            <w:left w:val="none" w:sz="0" w:space="0" w:color="auto"/>
            <w:bottom w:val="none" w:sz="0" w:space="0" w:color="auto"/>
            <w:right w:val="none" w:sz="0" w:space="0" w:color="auto"/>
          </w:divBdr>
        </w:div>
        <w:div w:id="912423380">
          <w:marLeft w:val="0"/>
          <w:marRight w:val="0"/>
          <w:marTop w:val="0"/>
          <w:marBottom w:val="0"/>
          <w:divBdr>
            <w:top w:val="none" w:sz="0" w:space="0" w:color="auto"/>
            <w:left w:val="none" w:sz="0" w:space="0" w:color="auto"/>
            <w:bottom w:val="none" w:sz="0" w:space="0" w:color="auto"/>
            <w:right w:val="none" w:sz="0" w:space="0" w:color="auto"/>
          </w:divBdr>
        </w:div>
        <w:div w:id="1028986173">
          <w:marLeft w:val="0"/>
          <w:marRight w:val="0"/>
          <w:marTop w:val="0"/>
          <w:marBottom w:val="0"/>
          <w:divBdr>
            <w:top w:val="none" w:sz="0" w:space="0" w:color="auto"/>
            <w:left w:val="none" w:sz="0" w:space="0" w:color="auto"/>
            <w:bottom w:val="none" w:sz="0" w:space="0" w:color="auto"/>
            <w:right w:val="none" w:sz="0" w:space="0" w:color="auto"/>
          </w:divBdr>
        </w:div>
        <w:div w:id="1209688466">
          <w:marLeft w:val="0"/>
          <w:marRight w:val="0"/>
          <w:marTop w:val="0"/>
          <w:marBottom w:val="0"/>
          <w:divBdr>
            <w:top w:val="none" w:sz="0" w:space="0" w:color="auto"/>
            <w:left w:val="none" w:sz="0" w:space="0" w:color="auto"/>
            <w:bottom w:val="none" w:sz="0" w:space="0" w:color="auto"/>
            <w:right w:val="none" w:sz="0" w:space="0" w:color="auto"/>
          </w:divBdr>
        </w:div>
        <w:div w:id="1297299316">
          <w:marLeft w:val="0"/>
          <w:marRight w:val="0"/>
          <w:marTop w:val="0"/>
          <w:marBottom w:val="0"/>
          <w:divBdr>
            <w:top w:val="none" w:sz="0" w:space="0" w:color="auto"/>
            <w:left w:val="none" w:sz="0" w:space="0" w:color="auto"/>
            <w:bottom w:val="none" w:sz="0" w:space="0" w:color="auto"/>
            <w:right w:val="none" w:sz="0" w:space="0" w:color="auto"/>
          </w:divBdr>
        </w:div>
        <w:div w:id="1322806234">
          <w:marLeft w:val="0"/>
          <w:marRight w:val="0"/>
          <w:marTop w:val="0"/>
          <w:marBottom w:val="0"/>
          <w:divBdr>
            <w:top w:val="none" w:sz="0" w:space="0" w:color="auto"/>
            <w:left w:val="none" w:sz="0" w:space="0" w:color="auto"/>
            <w:bottom w:val="none" w:sz="0" w:space="0" w:color="auto"/>
            <w:right w:val="none" w:sz="0" w:space="0" w:color="auto"/>
          </w:divBdr>
        </w:div>
        <w:div w:id="1324972278">
          <w:marLeft w:val="0"/>
          <w:marRight w:val="0"/>
          <w:marTop w:val="0"/>
          <w:marBottom w:val="0"/>
          <w:divBdr>
            <w:top w:val="none" w:sz="0" w:space="0" w:color="auto"/>
            <w:left w:val="none" w:sz="0" w:space="0" w:color="auto"/>
            <w:bottom w:val="none" w:sz="0" w:space="0" w:color="auto"/>
            <w:right w:val="none" w:sz="0" w:space="0" w:color="auto"/>
          </w:divBdr>
        </w:div>
        <w:div w:id="1335648971">
          <w:marLeft w:val="0"/>
          <w:marRight w:val="0"/>
          <w:marTop w:val="0"/>
          <w:marBottom w:val="0"/>
          <w:divBdr>
            <w:top w:val="none" w:sz="0" w:space="0" w:color="auto"/>
            <w:left w:val="none" w:sz="0" w:space="0" w:color="auto"/>
            <w:bottom w:val="none" w:sz="0" w:space="0" w:color="auto"/>
            <w:right w:val="none" w:sz="0" w:space="0" w:color="auto"/>
          </w:divBdr>
        </w:div>
        <w:div w:id="1384450335">
          <w:marLeft w:val="0"/>
          <w:marRight w:val="0"/>
          <w:marTop w:val="0"/>
          <w:marBottom w:val="0"/>
          <w:divBdr>
            <w:top w:val="none" w:sz="0" w:space="0" w:color="auto"/>
            <w:left w:val="none" w:sz="0" w:space="0" w:color="auto"/>
            <w:bottom w:val="none" w:sz="0" w:space="0" w:color="auto"/>
            <w:right w:val="none" w:sz="0" w:space="0" w:color="auto"/>
          </w:divBdr>
        </w:div>
        <w:div w:id="1541623361">
          <w:marLeft w:val="0"/>
          <w:marRight w:val="0"/>
          <w:marTop w:val="0"/>
          <w:marBottom w:val="0"/>
          <w:divBdr>
            <w:top w:val="none" w:sz="0" w:space="0" w:color="auto"/>
            <w:left w:val="none" w:sz="0" w:space="0" w:color="auto"/>
            <w:bottom w:val="none" w:sz="0" w:space="0" w:color="auto"/>
            <w:right w:val="none" w:sz="0" w:space="0" w:color="auto"/>
          </w:divBdr>
        </w:div>
        <w:div w:id="1625848098">
          <w:marLeft w:val="0"/>
          <w:marRight w:val="0"/>
          <w:marTop w:val="0"/>
          <w:marBottom w:val="0"/>
          <w:divBdr>
            <w:top w:val="none" w:sz="0" w:space="0" w:color="auto"/>
            <w:left w:val="none" w:sz="0" w:space="0" w:color="auto"/>
            <w:bottom w:val="none" w:sz="0" w:space="0" w:color="auto"/>
            <w:right w:val="none" w:sz="0" w:space="0" w:color="auto"/>
          </w:divBdr>
        </w:div>
        <w:div w:id="1634171044">
          <w:marLeft w:val="0"/>
          <w:marRight w:val="0"/>
          <w:marTop w:val="0"/>
          <w:marBottom w:val="0"/>
          <w:divBdr>
            <w:top w:val="none" w:sz="0" w:space="0" w:color="auto"/>
            <w:left w:val="none" w:sz="0" w:space="0" w:color="auto"/>
            <w:bottom w:val="none" w:sz="0" w:space="0" w:color="auto"/>
            <w:right w:val="none" w:sz="0" w:space="0" w:color="auto"/>
          </w:divBdr>
        </w:div>
        <w:div w:id="1641764347">
          <w:marLeft w:val="0"/>
          <w:marRight w:val="0"/>
          <w:marTop w:val="0"/>
          <w:marBottom w:val="0"/>
          <w:divBdr>
            <w:top w:val="none" w:sz="0" w:space="0" w:color="auto"/>
            <w:left w:val="none" w:sz="0" w:space="0" w:color="auto"/>
            <w:bottom w:val="none" w:sz="0" w:space="0" w:color="auto"/>
            <w:right w:val="none" w:sz="0" w:space="0" w:color="auto"/>
          </w:divBdr>
        </w:div>
        <w:div w:id="1832672031">
          <w:marLeft w:val="0"/>
          <w:marRight w:val="0"/>
          <w:marTop w:val="0"/>
          <w:marBottom w:val="0"/>
          <w:divBdr>
            <w:top w:val="none" w:sz="0" w:space="0" w:color="auto"/>
            <w:left w:val="none" w:sz="0" w:space="0" w:color="auto"/>
            <w:bottom w:val="none" w:sz="0" w:space="0" w:color="auto"/>
            <w:right w:val="none" w:sz="0" w:space="0" w:color="auto"/>
          </w:divBdr>
        </w:div>
        <w:div w:id="1835336221">
          <w:marLeft w:val="0"/>
          <w:marRight w:val="0"/>
          <w:marTop w:val="0"/>
          <w:marBottom w:val="0"/>
          <w:divBdr>
            <w:top w:val="none" w:sz="0" w:space="0" w:color="auto"/>
            <w:left w:val="none" w:sz="0" w:space="0" w:color="auto"/>
            <w:bottom w:val="none" w:sz="0" w:space="0" w:color="auto"/>
            <w:right w:val="none" w:sz="0" w:space="0" w:color="auto"/>
          </w:divBdr>
        </w:div>
        <w:div w:id="1870100335">
          <w:marLeft w:val="0"/>
          <w:marRight w:val="0"/>
          <w:marTop w:val="0"/>
          <w:marBottom w:val="0"/>
          <w:divBdr>
            <w:top w:val="none" w:sz="0" w:space="0" w:color="auto"/>
            <w:left w:val="none" w:sz="0" w:space="0" w:color="auto"/>
            <w:bottom w:val="none" w:sz="0" w:space="0" w:color="auto"/>
            <w:right w:val="none" w:sz="0" w:space="0" w:color="auto"/>
          </w:divBdr>
        </w:div>
        <w:div w:id="1912618233">
          <w:marLeft w:val="0"/>
          <w:marRight w:val="0"/>
          <w:marTop w:val="0"/>
          <w:marBottom w:val="0"/>
          <w:divBdr>
            <w:top w:val="none" w:sz="0" w:space="0" w:color="auto"/>
            <w:left w:val="none" w:sz="0" w:space="0" w:color="auto"/>
            <w:bottom w:val="none" w:sz="0" w:space="0" w:color="auto"/>
            <w:right w:val="none" w:sz="0" w:space="0" w:color="auto"/>
          </w:divBdr>
        </w:div>
        <w:div w:id="2077044085">
          <w:marLeft w:val="0"/>
          <w:marRight w:val="0"/>
          <w:marTop w:val="0"/>
          <w:marBottom w:val="0"/>
          <w:divBdr>
            <w:top w:val="none" w:sz="0" w:space="0" w:color="auto"/>
            <w:left w:val="none" w:sz="0" w:space="0" w:color="auto"/>
            <w:bottom w:val="none" w:sz="0" w:space="0" w:color="auto"/>
            <w:right w:val="none" w:sz="0" w:space="0" w:color="auto"/>
          </w:divBdr>
        </w:div>
        <w:div w:id="2078086050">
          <w:marLeft w:val="0"/>
          <w:marRight w:val="0"/>
          <w:marTop w:val="0"/>
          <w:marBottom w:val="0"/>
          <w:divBdr>
            <w:top w:val="none" w:sz="0" w:space="0" w:color="auto"/>
            <w:left w:val="none" w:sz="0" w:space="0" w:color="auto"/>
            <w:bottom w:val="none" w:sz="0" w:space="0" w:color="auto"/>
            <w:right w:val="none" w:sz="0" w:space="0" w:color="auto"/>
          </w:divBdr>
        </w:div>
        <w:div w:id="2102874827">
          <w:marLeft w:val="0"/>
          <w:marRight w:val="0"/>
          <w:marTop w:val="0"/>
          <w:marBottom w:val="0"/>
          <w:divBdr>
            <w:top w:val="none" w:sz="0" w:space="0" w:color="auto"/>
            <w:left w:val="none" w:sz="0" w:space="0" w:color="auto"/>
            <w:bottom w:val="none" w:sz="0" w:space="0" w:color="auto"/>
            <w:right w:val="none" w:sz="0" w:space="0" w:color="auto"/>
          </w:divBdr>
        </w:div>
        <w:div w:id="2109035165">
          <w:marLeft w:val="0"/>
          <w:marRight w:val="0"/>
          <w:marTop w:val="0"/>
          <w:marBottom w:val="0"/>
          <w:divBdr>
            <w:top w:val="none" w:sz="0" w:space="0" w:color="auto"/>
            <w:left w:val="none" w:sz="0" w:space="0" w:color="auto"/>
            <w:bottom w:val="none" w:sz="0" w:space="0" w:color="auto"/>
            <w:right w:val="none" w:sz="0" w:space="0" w:color="auto"/>
          </w:divBdr>
        </w:div>
        <w:div w:id="2116899583">
          <w:marLeft w:val="0"/>
          <w:marRight w:val="0"/>
          <w:marTop w:val="0"/>
          <w:marBottom w:val="0"/>
          <w:divBdr>
            <w:top w:val="none" w:sz="0" w:space="0" w:color="auto"/>
            <w:left w:val="none" w:sz="0" w:space="0" w:color="auto"/>
            <w:bottom w:val="none" w:sz="0" w:space="0" w:color="auto"/>
            <w:right w:val="none" w:sz="0" w:space="0" w:color="auto"/>
          </w:divBdr>
        </w:div>
        <w:div w:id="2118089456">
          <w:marLeft w:val="0"/>
          <w:marRight w:val="0"/>
          <w:marTop w:val="0"/>
          <w:marBottom w:val="0"/>
          <w:divBdr>
            <w:top w:val="none" w:sz="0" w:space="0" w:color="auto"/>
            <w:left w:val="none" w:sz="0" w:space="0" w:color="auto"/>
            <w:bottom w:val="none" w:sz="0" w:space="0" w:color="auto"/>
            <w:right w:val="none" w:sz="0" w:space="0" w:color="auto"/>
          </w:divBdr>
        </w:div>
      </w:divsChild>
    </w:div>
    <w:div w:id="1967393191">
      <w:bodyDiv w:val="1"/>
      <w:marLeft w:val="0"/>
      <w:marRight w:val="0"/>
      <w:marTop w:val="0"/>
      <w:marBottom w:val="0"/>
      <w:divBdr>
        <w:top w:val="none" w:sz="0" w:space="0" w:color="auto"/>
        <w:left w:val="none" w:sz="0" w:space="0" w:color="auto"/>
        <w:bottom w:val="none" w:sz="0" w:space="0" w:color="auto"/>
        <w:right w:val="none" w:sz="0" w:space="0" w:color="auto"/>
      </w:divBdr>
    </w:div>
    <w:div w:id="2003123866">
      <w:bodyDiv w:val="1"/>
      <w:marLeft w:val="0"/>
      <w:marRight w:val="0"/>
      <w:marTop w:val="0"/>
      <w:marBottom w:val="0"/>
      <w:divBdr>
        <w:top w:val="none" w:sz="0" w:space="0" w:color="auto"/>
        <w:left w:val="none" w:sz="0" w:space="0" w:color="auto"/>
        <w:bottom w:val="none" w:sz="0" w:space="0" w:color="auto"/>
        <w:right w:val="none" w:sz="0" w:space="0" w:color="auto"/>
      </w:divBdr>
    </w:div>
    <w:div w:id="2009169395">
      <w:bodyDiv w:val="1"/>
      <w:marLeft w:val="0"/>
      <w:marRight w:val="0"/>
      <w:marTop w:val="0"/>
      <w:marBottom w:val="0"/>
      <w:divBdr>
        <w:top w:val="none" w:sz="0" w:space="0" w:color="auto"/>
        <w:left w:val="none" w:sz="0" w:space="0" w:color="auto"/>
        <w:bottom w:val="none" w:sz="0" w:space="0" w:color="auto"/>
        <w:right w:val="none" w:sz="0" w:space="0" w:color="auto"/>
      </w:divBdr>
    </w:div>
    <w:div w:id="2019574949">
      <w:bodyDiv w:val="1"/>
      <w:marLeft w:val="0"/>
      <w:marRight w:val="0"/>
      <w:marTop w:val="0"/>
      <w:marBottom w:val="0"/>
      <w:divBdr>
        <w:top w:val="none" w:sz="0" w:space="0" w:color="auto"/>
        <w:left w:val="none" w:sz="0" w:space="0" w:color="auto"/>
        <w:bottom w:val="none" w:sz="0" w:space="0" w:color="auto"/>
        <w:right w:val="none" w:sz="0" w:space="0" w:color="auto"/>
      </w:divBdr>
    </w:div>
    <w:div w:id="2045708204">
      <w:bodyDiv w:val="1"/>
      <w:marLeft w:val="0"/>
      <w:marRight w:val="0"/>
      <w:marTop w:val="0"/>
      <w:marBottom w:val="0"/>
      <w:divBdr>
        <w:top w:val="none" w:sz="0" w:space="0" w:color="auto"/>
        <w:left w:val="none" w:sz="0" w:space="0" w:color="auto"/>
        <w:bottom w:val="none" w:sz="0" w:space="0" w:color="auto"/>
        <w:right w:val="none" w:sz="0" w:space="0" w:color="auto"/>
      </w:divBdr>
    </w:div>
    <w:div w:id="2126071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chart" Target="charts/chart1.xml"/><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package" Target="embeddings/Microsoft_Office_PowerPoint_Slide1.sldx"/><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id-ID" sz="1195" b="0" i="0" u="none" strike="noStrike" baseline="0">
                <a:solidFill>
                  <a:srgbClr val="000000"/>
                </a:solidFill>
                <a:latin typeface="Calibri"/>
                <a:ea typeface="Calibri"/>
                <a:cs typeface="Calibri"/>
              </a:defRPr>
            </a:pPr>
            <a:r>
              <a:rPr lang="en-US"/>
              <a:t>PENINGGALAN SEJARAH DAN NILAI BUDAYA
DI KABUPATEN GRESIK TAHUN 2013</a:t>
            </a:r>
          </a:p>
        </c:rich>
      </c:tx>
      <c:layout>
        <c:manualLayout>
          <c:xMode val="edge"/>
          <c:yMode val="edge"/>
          <c:x val="0.1624130241123104"/>
          <c:y val="2.0709911261092392E-2"/>
        </c:manualLayout>
      </c:layout>
      <c:spPr>
        <a:noFill/>
        <a:ln w="25301">
          <a:noFill/>
        </a:ln>
      </c:spPr>
    </c:title>
    <c:plotArea>
      <c:layout>
        <c:manualLayout>
          <c:layoutTarget val="inner"/>
          <c:xMode val="edge"/>
          <c:yMode val="edge"/>
          <c:x val="0.18329466357308591"/>
          <c:y val="0.24260355029585787"/>
          <c:w val="0.79350348027842232"/>
          <c:h val="0.47041420118344246"/>
        </c:manualLayout>
      </c:layout>
      <c:barChart>
        <c:barDir val="col"/>
        <c:grouping val="clustered"/>
        <c:ser>
          <c:idx val="0"/>
          <c:order val="0"/>
          <c:tx>
            <c:strRef>
              <c:f>Sheet1!$A$2</c:f>
              <c:strCache>
                <c:ptCount val="1"/>
                <c:pt idx="0">
                  <c:v>Prninggalan</c:v>
                </c:pt>
              </c:strCache>
            </c:strRef>
          </c:tx>
          <c:spPr>
            <a:solidFill>
              <a:srgbClr val="FF00FF"/>
            </a:solidFill>
            <a:ln w="12650">
              <a:solidFill>
                <a:srgbClr val="000000"/>
              </a:solidFill>
              <a:prstDash val="solid"/>
            </a:ln>
          </c:spPr>
          <c:dPt>
            <c:idx val="0"/>
            <c:spPr>
              <a:solidFill>
                <a:srgbClr val="FFFF00"/>
              </a:solidFill>
              <a:ln w="12650">
                <a:solidFill>
                  <a:srgbClr val="000000"/>
                </a:solidFill>
                <a:prstDash val="solid"/>
              </a:ln>
            </c:spPr>
          </c:dPt>
          <c:dPt>
            <c:idx val="1"/>
            <c:spPr>
              <a:solidFill>
                <a:srgbClr val="800000"/>
              </a:solidFill>
              <a:ln w="12650">
                <a:solidFill>
                  <a:srgbClr val="000000"/>
                </a:solidFill>
                <a:prstDash val="solid"/>
              </a:ln>
            </c:spPr>
          </c:dPt>
          <c:dPt>
            <c:idx val="2"/>
            <c:spPr>
              <a:solidFill>
                <a:srgbClr val="FF6600"/>
              </a:solidFill>
              <a:ln w="12650">
                <a:solidFill>
                  <a:srgbClr val="000000"/>
                </a:solidFill>
                <a:prstDash val="solid"/>
              </a:ln>
            </c:spPr>
          </c:dPt>
          <c:dPt>
            <c:idx val="3"/>
            <c:spPr>
              <a:solidFill>
                <a:srgbClr val="808000"/>
              </a:solidFill>
              <a:ln w="12650">
                <a:solidFill>
                  <a:srgbClr val="000000"/>
                </a:solidFill>
                <a:prstDash val="solid"/>
              </a:ln>
            </c:spPr>
          </c:dPt>
          <c:dPt>
            <c:idx val="4"/>
            <c:spPr>
              <a:solidFill>
                <a:srgbClr val="00FF00"/>
              </a:solidFill>
              <a:ln w="12650">
                <a:solidFill>
                  <a:srgbClr val="000000"/>
                </a:solidFill>
                <a:prstDash val="solid"/>
              </a:ln>
            </c:spPr>
          </c:dPt>
          <c:dPt>
            <c:idx val="5"/>
            <c:spPr>
              <a:solidFill>
                <a:srgbClr val="008080"/>
              </a:solidFill>
              <a:ln w="12650">
                <a:solidFill>
                  <a:srgbClr val="000000"/>
                </a:solidFill>
                <a:prstDash val="solid"/>
              </a:ln>
            </c:spPr>
          </c:dPt>
          <c:cat>
            <c:strRef>
              <c:f>Sheet1!$B$1:$G$1</c:f>
              <c:strCache>
                <c:ptCount val="6"/>
                <c:pt idx="0">
                  <c:v>Monumen Sejarah</c:v>
                </c:pt>
                <c:pt idx="1">
                  <c:v>Bangunan Sejarah</c:v>
                </c:pt>
                <c:pt idx="2">
                  <c:v>Permainan Rakyat</c:v>
                </c:pt>
                <c:pt idx="3">
                  <c:v>Cerita Rakyat</c:v>
                </c:pt>
                <c:pt idx="4">
                  <c:v>Upacara Tradisional</c:v>
                </c:pt>
                <c:pt idx="5">
                  <c:v>Naskah Kuno</c:v>
                </c:pt>
              </c:strCache>
            </c:strRef>
          </c:cat>
          <c:val>
            <c:numRef>
              <c:f>Sheet1!$B$2:$G$2</c:f>
              <c:numCache>
                <c:formatCode>General</c:formatCode>
                <c:ptCount val="6"/>
                <c:pt idx="0">
                  <c:v>1</c:v>
                </c:pt>
                <c:pt idx="1">
                  <c:v>4</c:v>
                </c:pt>
                <c:pt idx="2">
                  <c:v>2</c:v>
                </c:pt>
                <c:pt idx="3">
                  <c:v>8</c:v>
                </c:pt>
                <c:pt idx="4">
                  <c:v>10</c:v>
                </c:pt>
                <c:pt idx="5">
                  <c:v>25</c:v>
                </c:pt>
              </c:numCache>
            </c:numRef>
          </c:val>
        </c:ser>
        <c:axId val="37444992"/>
        <c:axId val="37357440"/>
      </c:barChart>
      <c:catAx>
        <c:axId val="37444992"/>
        <c:scaling>
          <c:orientation val="minMax"/>
        </c:scaling>
        <c:axPos val="b"/>
        <c:title>
          <c:tx>
            <c:rich>
              <a:bodyPr/>
              <a:lstStyle/>
              <a:p>
                <a:pPr>
                  <a:defRPr lang="id-ID" sz="794" b="0" i="0" u="none" strike="noStrike" baseline="0">
                    <a:solidFill>
                      <a:srgbClr val="000000"/>
                    </a:solidFill>
                    <a:latin typeface="Calibri"/>
                    <a:ea typeface="Calibri"/>
                    <a:cs typeface="Calibri"/>
                  </a:defRPr>
                </a:pPr>
                <a:r>
                  <a:rPr lang="id-ID"/>
                  <a:t>(</a:t>
                </a:r>
                <a:r>
                  <a:rPr lang="id-ID" i="1"/>
                  <a:t>Sumber Data : Dinas Budparpora Kab. Gresik)</a:t>
                </a:r>
              </a:p>
            </c:rich>
          </c:tx>
          <c:layout>
            <c:manualLayout>
              <c:xMode val="edge"/>
              <c:yMode val="edge"/>
              <c:x val="0.33943708808677431"/>
              <c:y val="0.89697712256374829"/>
            </c:manualLayout>
          </c:layout>
          <c:spPr>
            <a:noFill/>
            <a:ln w="25301">
              <a:noFill/>
            </a:ln>
          </c:spPr>
        </c:title>
        <c:numFmt formatCode="General" sourceLinked="1"/>
        <c:tickLblPos val="nextTo"/>
        <c:spPr>
          <a:ln w="3163">
            <a:solidFill>
              <a:srgbClr val="000000"/>
            </a:solidFill>
            <a:prstDash val="solid"/>
          </a:ln>
        </c:spPr>
        <c:txPr>
          <a:bodyPr rot="0" vert="horz"/>
          <a:lstStyle/>
          <a:p>
            <a:pPr>
              <a:defRPr lang="id-ID" sz="799" b="1" i="0" u="none" strike="noStrike" baseline="0">
                <a:solidFill>
                  <a:srgbClr val="000000"/>
                </a:solidFill>
                <a:latin typeface="Calibri"/>
                <a:ea typeface="Calibri"/>
                <a:cs typeface="Calibri"/>
              </a:defRPr>
            </a:pPr>
            <a:endParaRPr lang="id-ID"/>
          </a:p>
        </c:txPr>
        <c:crossAx val="37357440"/>
        <c:crosses val="autoZero"/>
        <c:auto val="1"/>
        <c:lblAlgn val="ctr"/>
        <c:lblOffset val="100"/>
        <c:tickMarkSkip val="1"/>
      </c:catAx>
      <c:valAx>
        <c:axId val="37357440"/>
        <c:scaling>
          <c:orientation val="minMax"/>
        </c:scaling>
        <c:axPos val="l"/>
        <c:majorGridlines>
          <c:spPr>
            <a:ln w="3163">
              <a:solidFill>
                <a:srgbClr val="000000"/>
              </a:solidFill>
              <a:prstDash val="solid"/>
            </a:ln>
          </c:spPr>
        </c:majorGridlines>
        <c:numFmt formatCode="General" sourceLinked="1"/>
        <c:tickLblPos val="nextTo"/>
        <c:spPr>
          <a:ln w="3163">
            <a:solidFill>
              <a:srgbClr val="000000"/>
            </a:solidFill>
            <a:prstDash val="solid"/>
          </a:ln>
        </c:spPr>
        <c:txPr>
          <a:bodyPr rot="0" vert="horz"/>
          <a:lstStyle/>
          <a:p>
            <a:pPr>
              <a:defRPr lang="id-ID" sz="799" b="1" i="0" u="none" strike="noStrike" baseline="0">
                <a:solidFill>
                  <a:srgbClr val="000000"/>
                </a:solidFill>
                <a:latin typeface="Calibri"/>
                <a:ea typeface="Calibri"/>
                <a:cs typeface="Calibri"/>
              </a:defRPr>
            </a:pPr>
            <a:endParaRPr lang="id-ID"/>
          </a:p>
        </c:txPr>
        <c:crossAx val="37444992"/>
        <c:crosses val="autoZero"/>
        <c:crossBetween val="between"/>
      </c:valAx>
      <c:dTable>
        <c:showHorzBorder val="1"/>
        <c:showVertBorder val="1"/>
        <c:showOutline val="1"/>
        <c:showKeys val="1"/>
        <c:spPr>
          <a:ln w="3163">
            <a:solidFill>
              <a:srgbClr val="000000"/>
            </a:solidFill>
            <a:prstDash val="solid"/>
          </a:ln>
        </c:spPr>
        <c:txPr>
          <a:bodyPr/>
          <a:lstStyle/>
          <a:p>
            <a:pPr rtl="0">
              <a:defRPr lang="id-ID" sz="799" b="0" i="0" u="none" strike="noStrike" baseline="0">
                <a:solidFill>
                  <a:srgbClr val="000000"/>
                </a:solidFill>
                <a:latin typeface="Arial Narrow"/>
                <a:ea typeface="Arial Narrow"/>
                <a:cs typeface="Arial Narrow"/>
              </a:defRPr>
            </a:pPr>
            <a:endParaRPr lang="id-ID"/>
          </a:p>
        </c:txPr>
      </c:dTable>
      <c:spPr>
        <a:noFill/>
        <a:ln w="12650">
          <a:solidFill>
            <a:srgbClr val="808080"/>
          </a:solidFill>
          <a:prstDash val="solid"/>
        </a:ln>
      </c:spPr>
    </c:plotArea>
    <c:plotVisOnly val="1"/>
    <c:dispBlanksAs val="gap"/>
  </c:chart>
  <c:spPr>
    <a:noFill/>
    <a:ln w="3163">
      <a:solidFill>
        <a:srgbClr val="000000"/>
      </a:solidFill>
      <a:prstDash val="solid"/>
    </a:ln>
  </c:spPr>
  <c:txPr>
    <a:bodyPr/>
    <a:lstStyle/>
    <a:p>
      <a:pPr>
        <a:defRPr sz="799" b="1" i="0" u="none" strike="noStrike" baseline="0">
          <a:solidFill>
            <a:srgbClr val="000000"/>
          </a:solidFill>
          <a:latin typeface="Calibri"/>
          <a:ea typeface="Calibri"/>
          <a:cs typeface="Calibri"/>
        </a:defRPr>
      </a:pPr>
      <a:endParaRPr lang="id-ID"/>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C6EFB6-9F46-4EB9-B210-E17C516CF4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1570</TotalTime>
  <Pages>118</Pages>
  <Words>26188</Words>
  <Characters>159863</Characters>
  <Application>Microsoft Office Word</Application>
  <DocSecurity>0</DocSecurity>
  <Lines>1332</Lines>
  <Paragraphs>371</Paragraphs>
  <ScaleCrop>false</ScaleCrop>
  <HeadingPairs>
    <vt:vector size="2" baseType="variant">
      <vt:variant>
        <vt:lpstr>Title</vt:lpstr>
      </vt:variant>
      <vt:variant>
        <vt:i4>1</vt:i4>
      </vt:variant>
    </vt:vector>
  </HeadingPairs>
  <TitlesOfParts>
    <vt:vector size="1" baseType="lpstr">
      <vt:lpstr>BAB I  PENDAHULUAN</vt:lpstr>
    </vt:vector>
  </TitlesOfParts>
  <Company>REKSA GROUP</Company>
  <LinksUpToDate>false</LinksUpToDate>
  <CharactersWithSpaces>185680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BAB I  PENDAHULUAN</dc:title>
  <dc:creator>OBUR</dc:creator>
  <cp:lastModifiedBy>Dell</cp:lastModifiedBy>
  <cp:revision>22</cp:revision>
  <cp:lastPrinted>2015-06-13T08:12:00Z</cp:lastPrinted>
  <dcterms:created xsi:type="dcterms:W3CDTF">2015-05-26T13:51:00Z</dcterms:created>
  <dcterms:modified xsi:type="dcterms:W3CDTF">2015-06-13T08:13:00Z</dcterms:modified>
</cp:coreProperties>
</file>